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center"/>
        <w:rPr>
          <w:rFonts w:ascii="Impact" w:hAnsi="Impact" w:cs="Impact" w:eastAsia="Impact"/>
          <w:color w:val="auto"/>
          <w:spacing w:val="0"/>
          <w:position w:val="0"/>
          <w:sz w:val="44"/>
          <w:u w:val="single"/>
          <w:shd w:fill="auto" w:val="clear"/>
        </w:rPr>
      </w:pPr>
      <w:r>
        <w:rPr>
          <w:rFonts w:ascii="Impact" w:hAnsi="Impact" w:cs="Impact" w:eastAsia="Impact"/>
          <w:color w:val="EC4646"/>
          <w:spacing w:val="0"/>
          <w:position w:val="0"/>
          <w:sz w:val="56"/>
          <w:u w:val="single"/>
          <w:shd w:fill="auto" w:val="clear"/>
        </w:rPr>
        <w:t xml:space="preserve">CandyCare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Impact" w:hAnsi="Impact" w:cs="Impact" w:eastAsia="Impact"/>
          <w:color w:val="auto"/>
          <w:spacing w:val="0"/>
          <w:position w:val="0"/>
          <w:sz w:val="44"/>
          <w:u w:val="single"/>
          <w:shd w:fill="auto" w:val="clear"/>
        </w:rPr>
        <w:t xml:space="preserve">Listas de palabras claves: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En Inicio: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CandyCare, natural, cosmetica, argentina, cuidado, cosmetica natural, cuidado natural, cosmetica en argentina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En Nosotros: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CandyCare, nosotros, quienes son, que es, somos, cosmetica natural, reciclable, eco, ecofriendly, emprendimiento, argentina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En Tienda: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shampoo, cremas, aceites, jabones, jabon, shampoos, crema, aceite, natural, combos, promos, comprar, tienda, shop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En Contacto: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CandyCare, contacto de CandyCare, reclamo, mensaje, mail, numero, atencion, atencion al cliente, quejas, soporte, ayuda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En Mi Carrito: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carro, carrito, compras, compra, medios de pago, pagos, tarjetas, mastercard, visa, mercadopago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