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815B9" w:rsidRPr="00C815B9" w:rsidRDefault="00C815B9" w:rsidP="00C815B9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Диагностика и лечение болезни Пика в Краснодаре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Болезнь Пика (лобно-височная деменция) — это прогрессирующее </w:t>
      </w:r>
      <w:proofErr w:type="spellStart"/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нейродегенеративное</w:t>
      </w:r>
      <w:proofErr w:type="spellEnd"/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заболевание, характеризующееся преимущественным поражением лобных и височных долей головного мозга. Данная патология приводит к выраженным изменениям личности, поведения и речи при относительной сохранности памяти на ранних стадиях.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специализированную помощь пациентам с болезнью Пика. Наша программа направлена на точную диагностику, симптоматическое лечение и комплексную поддержку пациентов и их семей.</w:t>
      </w:r>
    </w:p>
    <w:p w:rsidR="00C815B9" w:rsidRPr="00C815B9" w:rsidRDefault="00C815B9" w:rsidP="00C815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5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C815B9" w:rsidRPr="00C815B9" w:rsidRDefault="00C815B9" w:rsidP="00C81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Патогенез и формы заболевания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Молекулярные механизмы:</w:t>
      </w:r>
    </w:p>
    <w:p w:rsidR="00C815B9" w:rsidRPr="00C815B9" w:rsidRDefault="00C815B9" w:rsidP="00C815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Накопление патологического тау-белка в нейронах</w:t>
      </w:r>
    </w:p>
    <w:p w:rsidR="00C815B9" w:rsidRPr="00C815B9" w:rsidRDefault="00C815B9" w:rsidP="00C815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Образование внутриклеточных включений — телец Пика</w:t>
      </w:r>
    </w:p>
    <w:p w:rsidR="00C815B9" w:rsidRPr="00C815B9" w:rsidRDefault="00C815B9" w:rsidP="00C815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Избирательная атрофия лобных и височных долей</w:t>
      </w:r>
    </w:p>
    <w:p w:rsidR="00C815B9" w:rsidRPr="00C815B9" w:rsidRDefault="00C815B9" w:rsidP="00C815B9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Дисфункция </w:t>
      </w:r>
      <w:proofErr w:type="spellStart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фронто-стриарных</w:t>
      </w:r>
      <w:proofErr w:type="spellEnd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путей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Клинические варианты:</w:t>
      </w:r>
    </w:p>
    <w:p w:rsidR="00C815B9" w:rsidRPr="00C815B9" w:rsidRDefault="00C815B9" w:rsidP="00C815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Поведенческий вариант</w:t>
      </w: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преобладание личностных изменений</w:t>
      </w:r>
    </w:p>
    <w:p w:rsidR="00C815B9" w:rsidRPr="00C815B9" w:rsidRDefault="00C815B9" w:rsidP="00C815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Первичная прогрессирующая афазия</w:t>
      </w: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речевые нарушения</w:t>
      </w:r>
    </w:p>
    <w:p w:rsidR="00C815B9" w:rsidRPr="00C815B9" w:rsidRDefault="00C815B9" w:rsidP="00C815B9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Семантическая деменция</w:t>
      </w: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потеря смысловых понятий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Генетические факторы:</w:t>
      </w:r>
    </w:p>
    <w:p w:rsidR="00C815B9" w:rsidRPr="00C815B9" w:rsidRDefault="00C815B9" w:rsidP="00C815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Мутации в генах MAPT, GRN, C9orf72</w:t>
      </w:r>
    </w:p>
    <w:p w:rsidR="00C815B9" w:rsidRPr="00C815B9" w:rsidRDefault="00C815B9" w:rsidP="00C815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Аутосомно-доминантный тип наследования</w:t>
      </w:r>
    </w:p>
    <w:p w:rsidR="00C815B9" w:rsidRPr="00C815B9" w:rsidRDefault="00C815B9" w:rsidP="00C815B9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Семейные случаи заболевания (20-40%)</w:t>
      </w:r>
    </w:p>
    <w:p w:rsidR="00C815B9" w:rsidRPr="00C815B9" w:rsidRDefault="00C815B9" w:rsidP="00C815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5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6" style="width:0;height:.75pt" o:hralign="center" o:hrstd="t" o:hr="t" fillcolor="#a0a0a0" stroked="f"/>
        </w:pict>
      </w:r>
    </w:p>
    <w:p w:rsidR="00C815B9" w:rsidRPr="00C815B9" w:rsidRDefault="00C815B9" w:rsidP="00C81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Клиническая картина по стадиям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Ранняя стадия (1-3 года):</w:t>
      </w:r>
    </w:p>
    <w:p w:rsidR="00C815B9" w:rsidRPr="00C815B9" w:rsidRDefault="00C815B9" w:rsidP="00C815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Изменения личности и поведения</w:t>
      </w:r>
    </w:p>
    <w:p w:rsidR="00C815B9" w:rsidRPr="00C815B9" w:rsidRDefault="00C815B9" w:rsidP="00C815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критики и самоконтроля</w:t>
      </w:r>
    </w:p>
    <w:p w:rsidR="00C815B9" w:rsidRPr="00C815B9" w:rsidRDefault="00C815B9" w:rsidP="00C815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Импульсивность и расторможенность</w:t>
      </w:r>
    </w:p>
    <w:p w:rsidR="00C815B9" w:rsidRPr="00C815B9" w:rsidRDefault="00C815B9" w:rsidP="00C815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Эмоциональное уплощение</w:t>
      </w:r>
    </w:p>
    <w:p w:rsidR="00C815B9" w:rsidRPr="00C815B9" w:rsidRDefault="00C815B9" w:rsidP="00C815B9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Сохранность памяти и пространственной ориентации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Развернутая стадия (3-6 лет):</w:t>
      </w:r>
    </w:p>
    <w:p w:rsidR="00C815B9" w:rsidRPr="00C815B9" w:rsidRDefault="00C815B9" w:rsidP="00C815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Выраженные речевые нарушения</w:t>
      </w:r>
    </w:p>
    <w:p w:rsidR="00C815B9" w:rsidRPr="00C815B9" w:rsidRDefault="00C815B9" w:rsidP="00C815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Стереотипное поведение</w:t>
      </w:r>
    </w:p>
    <w:p w:rsidR="00C815B9" w:rsidRPr="00C815B9" w:rsidRDefault="00C815B9" w:rsidP="00C815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Нарушения исполнительных функций</w:t>
      </w:r>
    </w:p>
    <w:p w:rsidR="00C815B9" w:rsidRPr="00C815B9" w:rsidRDefault="00C815B9" w:rsidP="00C815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Потеря </w:t>
      </w:r>
      <w:proofErr w:type="spellStart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эмпатии</w:t>
      </w:r>
      <w:proofErr w:type="spellEnd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и социальных навыков</w:t>
      </w:r>
    </w:p>
    <w:p w:rsidR="00C815B9" w:rsidRPr="00C815B9" w:rsidRDefault="00C815B9" w:rsidP="00C815B9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Появление персевераций и </w:t>
      </w:r>
      <w:proofErr w:type="spellStart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эхопраксий</w:t>
      </w:r>
      <w:proofErr w:type="spellEnd"/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Тяжелая стадия (6+ лет):</w:t>
      </w:r>
    </w:p>
    <w:p w:rsidR="00C815B9" w:rsidRPr="00C815B9" w:rsidRDefault="00C815B9" w:rsidP="00C815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Глобальные когнитивные нарушения</w:t>
      </w:r>
    </w:p>
    <w:p w:rsidR="00C815B9" w:rsidRPr="00C815B9" w:rsidRDefault="00C815B9" w:rsidP="00C815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Потеря речевой функции</w:t>
      </w:r>
    </w:p>
    <w:p w:rsidR="00C815B9" w:rsidRPr="00C815B9" w:rsidRDefault="00C815B9" w:rsidP="00C815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Двигательные расстройства</w:t>
      </w:r>
    </w:p>
    <w:p w:rsidR="00C815B9" w:rsidRPr="00C815B9" w:rsidRDefault="00C815B9" w:rsidP="00C815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Полная зависимость от посторонней помощи</w:t>
      </w:r>
    </w:p>
    <w:p w:rsidR="00C815B9" w:rsidRPr="00C815B9" w:rsidRDefault="00C815B9" w:rsidP="00C815B9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Присоединение соматических осложнений</w:t>
      </w:r>
    </w:p>
    <w:p w:rsidR="00C815B9" w:rsidRPr="00C815B9" w:rsidRDefault="00C815B9" w:rsidP="00C815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5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C815B9" w:rsidRPr="00C815B9" w:rsidRDefault="00C815B9" w:rsidP="00C81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Дифференциальная диагностика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Отличие от болезни Альцгеймера:</w:t>
      </w:r>
    </w:p>
    <w:p w:rsidR="00C815B9" w:rsidRPr="00C815B9" w:rsidRDefault="00C815B9" w:rsidP="00C815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Раннее начало изменений личности</w:t>
      </w:r>
    </w:p>
    <w:p w:rsidR="00C815B9" w:rsidRPr="00C815B9" w:rsidRDefault="00C815B9" w:rsidP="00C815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Относительная сохранность памяти</w:t>
      </w:r>
    </w:p>
    <w:p w:rsidR="00C815B9" w:rsidRPr="00C815B9" w:rsidRDefault="00C815B9" w:rsidP="00C815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Преобладание поведенческих нарушений</w:t>
      </w:r>
    </w:p>
    <w:p w:rsidR="00C815B9" w:rsidRPr="00C815B9" w:rsidRDefault="00C815B9" w:rsidP="00C815B9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Характерная </w:t>
      </w:r>
      <w:proofErr w:type="spellStart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нейровизуализационная</w:t>
      </w:r>
      <w:proofErr w:type="spellEnd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картина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Дифференциация с другими состояниями:</w:t>
      </w:r>
    </w:p>
    <w:p w:rsidR="00C815B9" w:rsidRPr="00C815B9" w:rsidRDefault="00C815B9" w:rsidP="00C815B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Деменция с тельцами Леви</w:t>
      </w:r>
    </w:p>
    <w:p w:rsidR="00C815B9" w:rsidRPr="00C815B9" w:rsidRDefault="00C815B9" w:rsidP="00C815B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Сосудистая деменция</w:t>
      </w:r>
    </w:p>
    <w:p w:rsidR="00C815B9" w:rsidRPr="00C815B9" w:rsidRDefault="00C815B9" w:rsidP="00C815B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Шизофрения позднего возраста</w:t>
      </w:r>
    </w:p>
    <w:p w:rsidR="00C815B9" w:rsidRPr="00C815B9" w:rsidRDefault="00C815B9" w:rsidP="00C815B9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Аффективные расстройства</w:t>
      </w:r>
    </w:p>
    <w:p w:rsidR="00C815B9" w:rsidRPr="00C815B9" w:rsidRDefault="00C815B9" w:rsidP="00C815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5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C815B9" w:rsidRPr="00C815B9" w:rsidRDefault="00C815B9" w:rsidP="00C81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Клиническое обследование:</w:t>
      </w:r>
    </w:p>
    <w:p w:rsidR="00C815B9" w:rsidRPr="00C815B9" w:rsidRDefault="00C815B9" w:rsidP="00C815B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Детальный неврологический осмотр</w:t>
      </w:r>
    </w:p>
    <w:p w:rsidR="00C815B9" w:rsidRPr="00C815B9" w:rsidRDefault="00C815B9" w:rsidP="00C815B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Нейропсихологическое тестирование (FAB, ACE)</w:t>
      </w:r>
    </w:p>
    <w:p w:rsidR="00C815B9" w:rsidRPr="00C815B9" w:rsidRDefault="00C815B9" w:rsidP="00C815B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поведенческих нарушений</w:t>
      </w:r>
    </w:p>
    <w:p w:rsidR="00C815B9" w:rsidRPr="00C815B9" w:rsidRDefault="00C815B9" w:rsidP="00C815B9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речевых функций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2. </w:t>
      </w:r>
      <w:proofErr w:type="spellStart"/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Нейровизуализация</w:t>
      </w:r>
      <w:proofErr w:type="spellEnd"/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:</w:t>
      </w:r>
    </w:p>
    <w:p w:rsidR="00C815B9" w:rsidRPr="00C815B9" w:rsidRDefault="00C815B9" w:rsidP="00C815B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МРТ головного мозга с оценкой атрофии</w:t>
      </w:r>
    </w:p>
    <w:p w:rsidR="00C815B9" w:rsidRPr="00C815B9" w:rsidRDefault="00C815B9" w:rsidP="00C815B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ПЭТ/ОФЭКТ для оценки метаболизма</w:t>
      </w:r>
    </w:p>
    <w:p w:rsidR="00C815B9" w:rsidRPr="00C815B9" w:rsidRDefault="00C815B9" w:rsidP="00C815B9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Диффузионно-тензорная МРТ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Генетическое тестирование:</w:t>
      </w:r>
    </w:p>
    <w:p w:rsidR="00C815B9" w:rsidRPr="00C815B9" w:rsidRDefault="00C815B9" w:rsidP="00C815B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При семейных случаях заболевания</w:t>
      </w:r>
    </w:p>
    <w:p w:rsidR="00C815B9" w:rsidRPr="00C815B9" w:rsidRDefault="00C815B9" w:rsidP="00C815B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ДНК-диагностика мутаций</w:t>
      </w:r>
    </w:p>
    <w:p w:rsidR="00C815B9" w:rsidRPr="00C815B9" w:rsidRDefault="00C815B9" w:rsidP="00C815B9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Медико-генетическое консультирование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4. Лабораторная диагностика:</w:t>
      </w:r>
    </w:p>
    <w:p w:rsidR="00C815B9" w:rsidRPr="00C815B9" w:rsidRDefault="00C815B9" w:rsidP="00C815B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Исключение вторичных причин деменции</w:t>
      </w:r>
    </w:p>
    <w:p w:rsidR="00C815B9" w:rsidRPr="00C815B9" w:rsidRDefault="00C815B9" w:rsidP="00C815B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биохимических параметров</w:t>
      </w:r>
    </w:p>
    <w:p w:rsidR="00C815B9" w:rsidRPr="00C815B9" w:rsidRDefault="00C815B9" w:rsidP="00C815B9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Анализ ликвора при необходимости</w:t>
      </w:r>
    </w:p>
    <w:p w:rsidR="00C815B9" w:rsidRPr="00C815B9" w:rsidRDefault="00C815B9" w:rsidP="00C815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5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C815B9" w:rsidRPr="00C815B9" w:rsidRDefault="00C815B9" w:rsidP="00C81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Симптоматическая фармакотерапия:</w:t>
      </w:r>
    </w:p>
    <w:p w:rsidR="00C815B9" w:rsidRPr="00C815B9" w:rsidRDefault="00C815B9" w:rsidP="00C815B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СИОЗС</w:t>
      </w: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коррекции поведенческих нарушений</w:t>
      </w:r>
    </w:p>
    <w:p w:rsidR="00C815B9" w:rsidRPr="00C815B9" w:rsidRDefault="00C815B9" w:rsidP="00C815B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Атипичные антипсихотики</w:t>
      </w: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психотических симптомах</w:t>
      </w:r>
    </w:p>
    <w:p w:rsidR="00C815B9" w:rsidRPr="00C815B9" w:rsidRDefault="00C815B9" w:rsidP="00C815B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Нормотимики</w:t>
      </w:r>
      <w:proofErr w:type="spellEnd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контроля импульсивности</w:t>
      </w:r>
    </w:p>
    <w:p w:rsidR="00C815B9" w:rsidRPr="00C815B9" w:rsidRDefault="00C815B9" w:rsidP="00C815B9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Холинергические препараты</w:t>
      </w: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когнитивных нарушениях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Немедикаментозные вмешательства:</w:t>
      </w:r>
    </w:p>
    <w:p w:rsidR="00C815B9" w:rsidRPr="00C815B9" w:rsidRDefault="00C815B9" w:rsidP="00C815B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Поведенческая терапия</w:t>
      </w:r>
    </w:p>
    <w:p w:rsidR="00C815B9" w:rsidRPr="00C815B9" w:rsidRDefault="00C815B9" w:rsidP="00C815B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Речевая реабилитация</w:t>
      </w:r>
    </w:p>
    <w:p w:rsidR="00C815B9" w:rsidRPr="00C815B9" w:rsidRDefault="00C815B9" w:rsidP="00C815B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Когнитивный тренинг</w:t>
      </w:r>
    </w:p>
    <w:p w:rsidR="00C815B9" w:rsidRPr="00C815B9" w:rsidRDefault="00C815B9" w:rsidP="00C815B9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Сенсорная интеграция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Поддерживающая терапия:</w:t>
      </w:r>
    </w:p>
    <w:p w:rsidR="00C815B9" w:rsidRPr="00C815B9" w:rsidRDefault="00C815B9" w:rsidP="00C815B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Физиотерапия</w:t>
      </w:r>
    </w:p>
    <w:p w:rsidR="00C815B9" w:rsidRPr="00C815B9" w:rsidRDefault="00C815B9" w:rsidP="00C815B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Эрготерапия</w:t>
      </w:r>
      <w:proofErr w:type="spellEnd"/>
    </w:p>
    <w:p w:rsidR="00C815B9" w:rsidRPr="00C815B9" w:rsidRDefault="00C815B9" w:rsidP="00C815B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Нутритивная</w:t>
      </w:r>
      <w:proofErr w:type="spellEnd"/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поддержка</w:t>
      </w:r>
    </w:p>
    <w:p w:rsidR="00C815B9" w:rsidRPr="00C815B9" w:rsidRDefault="00C815B9" w:rsidP="00C815B9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Паллиативная помощь</w:t>
      </w:r>
    </w:p>
    <w:p w:rsidR="00C815B9" w:rsidRPr="00C815B9" w:rsidRDefault="00C815B9" w:rsidP="00C815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5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C815B9" w:rsidRPr="00C815B9" w:rsidRDefault="00C815B9" w:rsidP="00C81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терапевтические подходы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Коррекция поведенческих нарушений:</w:t>
      </w:r>
    </w:p>
    <w:p w:rsidR="00C815B9" w:rsidRPr="00C815B9" w:rsidRDefault="00C815B9" w:rsidP="00C815B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Структурирование окружающей среды</w:t>
      </w:r>
    </w:p>
    <w:p w:rsidR="00C815B9" w:rsidRPr="00C815B9" w:rsidRDefault="00C815B9" w:rsidP="00C815B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Предсказуемый распорядок дня</w:t>
      </w:r>
    </w:p>
    <w:p w:rsidR="00C815B9" w:rsidRPr="00C815B9" w:rsidRDefault="00C815B9" w:rsidP="00C815B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Методы отвлечения и переключения</w:t>
      </w:r>
    </w:p>
    <w:p w:rsidR="00C815B9" w:rsidRPr="00C815B9" w:rsidRDefault="00C815B9" w:rsidP="00C815B9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альтернативным формам поведения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Речевая реабилитация:</w:t>
      </w:r>
    </w:p>
    <w:p w:rsidR="00C815B9" w:rsidRPr="00C815B9" w:rsidRDefault="00C815B9" w:rsidP="00C815B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Коммуникативные стратегии</w:t>
      </w:r>
    </w:p>
    <w:p w:rsidR="00C815B9" w:rsidRPr="00C815B9" w:rsidRDefault="00C815B9" w:rsidP="00C815B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Использование визуальных подсказок</w:t>
      </w:r>
    </w:p>
    <w:p w:rsidR="00C815B9" w:rsidRPr="00C815B9" w:rsidRDefault="00C815B9" w:rsidP="00C815B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Альтернативные средства общения</w:t>
      </w:r>
    </w:p>
    <w:p w:rsidR="00C815B9" w:rsidRPr="00C815B9" w:rsidRDefault="00C815B9" w:rsidP="00C815B9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понимания речи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Поддержка когнитивных функций:</w:t>
      </w:r>
    </w:p>
    <w:p w:rsidR="00C815B9" w:rsidRPr="00C815B9" w:rsidRDefault="00C815B9" w:rsidP="00C815B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исполнительных функций</w:t>
      </w:r>
    </w:p>
    <w:p w:rsidR="00C815B9" w:rsidRPr="00C815B9" w:rsidRDefault="00C815B9" w:rsidP="00C815B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Упражнения на внимание и контроль</w:t>
      </w:r>
    </w:p>
    <w:p w:rsidR="00C815B9" w:rsidRPr="00C815B9" w:rsidRDefault="00C815B9" w:rsidP="00C815B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компенсаторных стратегий</w:t>
      </w:r>
    </w:p>
    <w:p w:rsidR="00C815B9" w:rsidRPr="00C815B9" w:rsidRDefault="00C815B9" w:rsidP="00C815B9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Адаптация когнитивных нагрузок</w:t>
      </w:r>
    </w:p>
    <w:p w:rsidR="00C815B9" w:rsidRPr="00C815B9" w:rsidRDefault="00C815B9" w:rsidP="00C815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5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C815B9" w:rsidRPr="00C815B9" w:rsidRDefault="00C815B9" w:rsidP="00C81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поддержки для семей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Психологическое консультирование:</w:t>
      </w:r>
    </w:p>
    <w:p w:rsidR="00C815B9" w:rsidRPr="00C815B9" w:rsidRDefault="00C815B9" w:rsidP="00C815B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Понимание природы заболевания</w:t>
      </w:r>
    </w:p>
    <w:p w:rsidR="00C815B9" w:rsidRPr="00C815B9" w:rsidRDefault="00C815B9" w:rsidP="00C815B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Обучение эффективным стратегиям ухода</w:t>
      </w:r>
    </w:p>
    <w:p w:rsidR="00C815B9" w:rsidRPr="00C815B9" w:rsidRDefault="00C815B9" w:rsidP="00C815B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Терапия для снижения стресса у родственников</w:t>
      </w:r>
    </w:p>
    <w:p w:rsidR="00C815B9" w:rsidRPr="00C815B9" w:rsidRDefault="00C815B9" w:rsidP="00C815B9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Подготовка к прогрессированию заболевания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Практическая помощь:</w:t>
      </w:r>
    </w:p>
    <w:p w:rsidR="00C815B9" w:rsidRPr="00C815B9" w:rsidRDefault="00C815B9" w:rsidP="00C815B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Организация безопасной среды</w:t>
      </w:r>
    </w:p>
    <w:p w:rsidR="00C815B9" w:rsidRPr="00C815B9" w:rsidRDefault="00C815B9" w:rsidP="00C815B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Правовое и финансовое консультирование</w:t>
      </w:r>
    </w:p>
    <w:p w:rsidR="00C815B9" w:rsidRPr="00C815B9" w:rsidRDefault="00C815B9" w:rsidP="00C815B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Доступ к ресурсам и услугам</w:t>
      </w:r>
    </w:p>
    <w:p w:rsidR="00C815B9" w:rsidRPr="00C815B9" w:rsidRDefault="00C815B9" w:rsidP="00C815B9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Организация временного облегчения ухода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Сообщество поддержки:</w:t>
      </w:r>
    </w:p>
    <w:p w:rsidR="00C815B9" w:rsidRPr="00C815B9" w:rsidRDefault="00C815B9" w:rsidP="00C815B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Группы взаимопомощи для родственников</w:t>
      </w:r>
    </w:p>
    <w:p w:rsidR="00C815B9" w:rsidRPr="00C815B9" w:rsidRDefault="00C815B9" w:rsidP="00C815B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Образовательные программы</w:t>
      </w:r>
    </w:p>
    <w:p w:rsidR="00C815B9" w:rsidRPr="00C815B9" w:rsidRDefault="00C815B9" w:rsidP="00C815B9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интеграция пациента</w:t>
      </w:r>
    </w:p>
    <w:p w:rsidR="00C815B9" w:rsidRPr="00C815B9" w:rsidRDefault="00C815B9" w:rsidP="00C815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5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C815B9" w:rsidRPr="00C815B9" w:rsidRDefault="00C815B9" w:rsidP="00C815B9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Профилактика осложнений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Управление поведенческими симптомами:</w:t>
      </w:r>
    </w:p>
    <w:p w:rsidR="00C815B9" w:rsidRPr="00C815B9" w:rsidRDefault="00C815B9" w:rsidP="00C815B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Предупреждение агрессивного поведения</w:t>
      </w:r>
    </w:p>
    <w:p w:rsidR="00C815B9" w:rsidRPr="00C815B9" w:rsidRDefault="00C815B9" w:rsidP="00C815B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пищевых нарушений</w:t>
      </w:r>
    </w:p>
    <w:p w:rsidR="00C815B9" w:rsidRPr="00C815B9" w:rsidRDefault="00C815B9" w:rsidP="00C815B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нарушений сна</w:t>
      </w:r>
    </w:p>
    <w:p w:rsidR="00C815B9" w:rsidRPr="00C815B9" w:rsidRDefault="00C815B9" w:rsidP="00C815B9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блуждания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Соматическое здоровье:</w:t>
      </w:r>
    </w:p>
    <w:p w:rsidR="00C815B9" w:rsidRPr="00C815B9" w:rsidRDefault="00C815B9" w:rsidP="00C815B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Регулярный медицинский мониторинг</w:t>
      </w:r>
    </w:p>
    <w:p w:rsidR="00C815B9" w:rsidRPr="00C815B9" w:rsidRDefault="00C815B9" w:rsidP="00C815B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Профилактика инфекционных заболеваний</w:t>
      </w:r>
    </w:p>
    <w:p w:rsidR="00C815B9" w:rsidRPr="00C815B9" w:rsidRDefault="00C815B9" w:rsidP="00C815B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Контроль питания и гидратации</w:t>
      </w:r>
    </w:p>
    <w:p w:rsidR="00C815B9" w:rsidRPr="00C815B9" w:rsidRDefault="00C815B9" w:rsidP="00C815B9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Поддержание мобильности</w: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Психосоциальная поддержка:</w:t>
      </w:r>
    </w:p>
    <w:p w:rsidR="00C815B9" w:rsidRPr="00C815B9" w:rsidRDefault="00C815B9" w:rsidP="00C815B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Сохранение социальных контактов</w:t>
      </w:r>
    </w:p>
    <w:p w:rsidR="00C815B9" w:rsidRPr="00C815B9" w:rsidRDefault="00C815B9" w:rsidP="00C815B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Поддержание значимой активности</w:t>
      </w:r>
    </w:p>
    <w:p w:rsidR="00C815B9" w:rsidRPr="00C815B9" w:rsidRDefault="00C815B9" w:rsidP="00C815B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Уважение достоинства и автономии</w:t>
      </w:r>
    </w:p>
    <w:p w:rsidR="00C815B9" w:rsidRPr="00C815B9" w:rsidRDefault="00C815B9" w:rsidP="00C815B9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Качественное паллиативное обслуживание</w:t>
      </w:r>
    </w:p>
    <w:p w:rsidR="00C815B9" w:rsidRPr="00C815B9" w:rsidRDefault="00C815B9" w:rsidP="00C815B9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C815B9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3" style="width:0;height:.75pt" o:hralign="center" o:hrstd="t" o:hr="t" fillcolor="#a0a0a0" stroked="f"/>
        </w:pict>
      </w:r>
    </w:p>
    <w:p w:rsidR="00C815B9" w:rsidRPr="00C815B9" w:rsidRDefault="00C815B9" w:rsidP="00C815B9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Сохраните качество жизни при болезни Пика!</w:t>
      </w: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C815B9" w:rsidRPr="00C815B9" w:rsidRDefault="00C815B9" w:rsidP="00C815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Комплексную диагностику лобно-височной деменции</w:t>
      </w:r>
    </w:p>
    <w:p w:rsidR="00C815B9" w:rsidRPr="00C815B9" w:rsidRDefault="00C815B9" w:rsidP="00C815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планы симптоматического лечения</w:t>
      </w:r>
    </w:p>
    <w:p w:rsidR="00C815B9" w:rsidRPr="00C815B9" w:rsidRDefault="00C815B9" w:rsidP="00C815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Междисциплинарный подход к ведению пациентов</w:t>
      </w:r>
    </w:p>
    <w:p w:rsidR="00C815B9" w:rsidRPr="00C815B9" w:rsidRDefault="00C815B9" w:rsidP="00C815B9">
      <w:pPr>
        <w:numPr>
          <w:ilvl w:val="0"/>
          <w:numId w:val="2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Поддержку на всех этапах заболевания</w:t>
      </w:r>
    </w:p>
    <w:p w:rsidR="00C815B9" w:rsidRPr="00C815B9" w:rsidRDefault="00C815B9" w:rsidP="00C815B9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C815B9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Болезнь Пика — это серьезное заболевание, но правильный подход позволяет значительно улучшить качество жизни пациентов и их семей. Обратитесь к нашим специалистам для консультации и разработки индивидуального плана помощи.</w:t>
      </w:r>
    </w:p>
    <w:p w:rsidR="00F9748A" w:rsidRDefault="00D03A26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312666C"/>
    <w:multiLevelType w:val="multilevel"/>
    <w:tmpl w:val="30D24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724D86"/>
    <w:multiLevelType w:val="multilevel"/>
    <w:tmpl w:val="A9EA13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013A86"/>
    <w:multiLevelType w:val="multilevel"/>
    <w:tmpl w:val="D6086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94347F"/>
    <w:multiLevelType w:val="multilevel"/>
    <w:tmpl w:val="495CC8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43B515A"/>
    <w:multiLevelType w:val="multilevel"/>
    <w:tmpl w:val="550AE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9F328A2"/>
    <w:multiLevelType w:val="multilevel"/>
    <w:tmpl w:val="1270A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150F8"/>
    <w:multiLevelType w:val="multilevel"/>
    <w:tmpl w:val="2594EF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AF5692"/>
    <w:multiLevelType w:val="multilevel"/>
    <w:tmpl w:val="D7709E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8B0306"/>
    <w:multiLevelType w:val="multilevel"/>
    <w:tmpl w:val="79203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A41973"/>
    <w:multiLevelType w:val="multilevel"/>
    <w:tmpl w:val="F30A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E2D3A95"/>
    <w:multiLevelType w:val="multilevel"/>
    <w:tmpl w:val="25A8E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574298"/>
    <w:multiLevelType w:val="multilevel"/>
    <w:tmpl w:val="F7A61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5956435"/>
    <w:multiLevelType w:val="multilevel"/>
    <w:tmpl w:val="0F884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987249D"/>
    <w:multiLevelType w:val="multilevel"/>
    <w:tmpl w:val="824C2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BDF1063"/>
    <w:multiLevelType w:val="multilevel"/>
    <w:tmpl w:val="BB18F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48E2F0A"/>
    <w:multiLevelType w:val="multilevel"/>
    <w:tmpl w:val="BB7AE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8791B02"/>
    <w:multiLevelType w:val="multilevel"/>
    <w:tmpl w:val="B7AA8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89074BB"/>
    <w:multiLevelType w:val="multilevel"/>
    <w:tmpl w:val="138A0D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D6625D"/>
    <w:multiLevelType w:val="multilevel"/>
    <w:tmpl w:val="B8E0F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635C99"/>
    <w:multiLevelType w:val="multilevel"/>
    <w:tmpl w:val="44FCF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3D4782A"/>
    <w:multiLevelType w:val="multilevel"/>
    <w:tmpl w:val="4D866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9E96E0D"/>
    <w:multiLevelType w:val="multilevel"/>
    <w:tmpl w:val="7812B9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C431A69"/>
    <w:multiLevelType w:val="multilevel"/>
    <w:tmpl w:val="E0743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9B550A"/>
    <w:multiLevelType w:val="multilevel"/>
    <w:tmpl w:val="6C40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2242416"/>
    <w:multiLevelType w:val="multilevel"/>
    <w:tmpl w:val="5148C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2"/>
  </w:num>
  <w:num w:numId="3">
    <w:abstractNumId w:val="13"/>
  </w:num>
  <w:num w:numId="4">
    <w:abstractNumId w:val="23"/>
  </w:num>
  <w:num w:numId="5">
    <w:abstractNumId w:val="5"/>
  </w:num>
  <w:num w:numId="6">
    <w:abstractNumId w:val="17"/>
  </w:num>
  <w:num w:numId="7">
    <w:abstractNumId w:val="3"/>
  </w:num>
  <w:num w:numId="8">
    <w:abstractNumId w:val="24"/>
  </w:num>
  <w:num w:numId="9">
    <w:abstractNumId w:val="20"/>
  </w:num>
  <w:num w:numId="10">
    <w:abstractNumId w:val="8"/>
  </w:num>
  <w:num w:numId="11">
    <w:abstractNumId w:val="6"/>
  </w:num>
  <w:num w:numId="12">
    <w:abstractNumId w:val="15"/>
  </w:num>
  <w:num w:numId="13">
    <w:abstractNumId w:val="21"/>
  </w:num>
  <w:num w:numId="14">
    <w:abstractNumId w:val="0"/>
  </w:num>
  <w:num w:numId="15">
    <w:abstractNumId w:val="16"/>
  </w:num>
  <w:num w:numId="16">
    <w:abstractNumId w:val="19"/>
  </w:num>
  <w:num w:numId="17">
    <w:abstractNumId w:val="10"/>
  </w:num>
  <w:num w:numId="18">
    <w:abstractNumId w:val="12"/>
  </w:num>
  <w:num w:numId="19">
    <w:abstractNumId w:val="1"/>
  </w:num>
  <w:num w:numId="20">
    <w:abstractNumId w:val="9"/>
  </w:num>
  <w:num w:numId="21">
    <w:abstractNumId w:val="22"/>
  </w:num>
  <w:num w:numId="22">
    <w:abstractNumId w:val="4"/>
  </w:num>
  <w:num w:numId="23">
    <w:abstractNumId w:val="18"/>
  </w:num>
  <w:num w:numId="24">
    <w:abstractNumId w:val="11"/>
  </w:num>
  <w:num w:numId="2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E5CF7"/>
    <w:rsid w:val="001F169F"/>
    <w:rsid w:val="00954389"/>
    <w:rsid w:val="00C815B9"/>
    <w:rsid w:val="00CE5CF7"/>
    <w:rsid w:val="00D03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21DFAA03-0152-4C71-A8CE-2C5E072E63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C815B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C815B9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C815B9"/>
    <w:rPr>
      <w:b/>
      <w:bCs/>
    </w:rPr>
  </w:style>
  <w:style w:type="paragraph" w:customStyle="1" w:styleId="ds-markdown-paragraph">
    <w:name w:val="ds-markdown-paragraph"/>
    <w:basedOn w:val="a"/>
    <w:rsid w:val="00C815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51085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1</Pages>
  <Words>765</Words>
  <Characters>4364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5119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3</cp:revision>
  <dcterms:created xsi:type="dcterms:W3CDTF">2025-10-29T13:19:00Z</dcterms:created>
  <dcterms:modified xsi:type="dcterms:W3CDTF">2025-10-29T13:49:00Z</dcterms:modified>
</cp:coreProperties>
</file>