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INSTITUTO FEDERAL DO RIO GRANDE DO SUL</w:t>
      </w:r>
    </w:p>
    <w:p>
      <w:pPr>
        <w:jc w:val="center"/>
      </w:pPr>
      <w:r>
        <w:rPr>
          <w:sz w:val="24"/>
        </w:rPr>
        <w:t>CURSO: Tecnologia em Análise e Desenvolvimento de Sistemas</w:t>
      </w:r>
    </w:p>
    <w:p>
      <w:pPr>
        <w:jc w:val="center"/>
      </w:pPr>
      <w:r>
        <w:rPr>
          <w:sz w:val="24"/>
        </w:rPr>
        <w:t>DISCIPLINA: Banco de Dados</w:t>
      </w:r>
    </w:p>
    <w:p>
      <w:pPr>
        <w:jc w:val="center"/>
      </w:pPr>
      <w:r>
        <w:rPr>
          <w:sz w:val="24"/>
        </w:rPr>
        <w:t>PROFESSORA: Gema Luciane Agliardi</w:t>
      </w:r>
    </w:p>
    <w:p>
      <w:pPr>
        <w:jc w:val="center"/>
      </w:pPr>
      <w:r>
        <w:rPr>
          <w:sz w:val="24"/>
        </w:rPr>
        <w:t>ALUNO: Emanuel D’Agostini Tonial</w:t>
      </w:r>
    </w:p>
    <w:p>
      <w:pPr>
        <w:jc w:val="center"/>
      </w:pPr>
      <w:r>
        <w:rPr>
          <w:sz w:val="24"/>
        </w:rPr>
        <w:t>PESQUISA: Diferença entre banco de dados relacional e não relacional</w:t>
      </w:r>
    </w:p>
    <w:p>
      <w:r>
        <w:br/>
      </w:r>
    </w:p>
    <w:p>
      <w:pPr>
        <w:jc w:val="center"/>
      </w:pPr>
      <w:r>
        <w:rPr>
          <w:b/>
          <w:sz w:val="28"/>
        </w:rPr>
        <w:t>Respostas sobre Processo de Software</w:t>
      </w:r>
    </w:p>
    <w:p>
      <w:pPr>
        <w:spacing w:after="120"/>
      </w:pPr>
      <w:r>
        <w:rPr>
          <w:sz w:val="24"/>
        </w:rPr>
        <w:t>1. O processo de software é um fenômeno social de aprendizado, envolvendo comunicação e evolução do conhecimento.</w:t>
      </w:r>
    </w:p>
    <w:p>
      <w:pPr>
        <w:spacing w:after="120"/>
      </w:pPr>
      <w:r>
        <w:rPr>
          <w:sz w:val="24"/>
        </w:rPr>
        <w:t>2. Tecnicamente, é um conjunto estruturado de atividades que guiam o desenvolvimento de software.</w:t>
      </w:r>
    </w:p>
    <w:p>
      <w:pPr>
        <w:spacing w:after="120"/>
      </w:pPr>
      <w:r>
        <w:rPr>
          <w:sz w:val="24"/>
        </w:rPr>
        <w:t>3. Não, cada empresa adapta o processo conforme suas necessidades.</w:t>
      </w:r>
    </w:p>
    <w:p>
      <w:pPr>
        <w:spacing w:after="120"/>
      </w:pPr>
      <w:r>
        <w:rPr>
          <w:sz w:val="24"/>
        </w:rPr>
        <w:t>4. Para organizar, controlar, reduzir riscos e garantir qualidade.</w:t>
      </w:r>
    </w:p>
    <w:p>
      <w:pPr>
        <w:spacing w:after="120"/>
      </w:pPr>
      <w:r>
        <w:rPr>
          <w:sz w:val="24"/>
        </w:rPr>
        <w:t>5. O principal compromisso é com a qualidade do produto.</w:t>
      </w:r>
    </w:p>
    <w:p>
      <w:pPr>
        <w:spacing w:after="120"/>
      </w:pPr>
      <w:r>
        <w:rPr>
          <w:sz w:val="24"/>
        </w:rPr>
        <w:t>6. As quatro camadas são: qualidade, processo, métodos e ferramentas.</w:t>
      </w:r>
    </w:p>
    <w:p>
      <w:pPr>
        <w:spacing w:after="120"/>
      </w:pPr>
      <w:r>
        <w:rPr>
          <w:sz w:val="24"/>
        </w:rPr>
        <w:t>7. É uma estrutura genérica que define atividades básicas do desenvolvimento.</w:t>
      </w:r>
    </w:p>
    <w:p>
      <w:pPr>
        <w:spacing w:after="120"/>
      </w:pPr>
      <w:r>
        <w:rPr>
          <w:sz w:val="24"/>
        </w:rPr>
        <w:t>8. Comunicação, planejamento, modelagem, construção e implantação.</w:t>
      </w:r>
    </w:p>
    <w:p>
      <w:pPr>
        <w:spacing w:after="120"/>
      </w:pPr>
      <w:r>
        <w:rPr>
          <w:sz w:val="24"/>
        </w:rPr>
        <w:t>9. Ferramentas que ajudam a monitorar e automatizar o processo de desenvolvimento.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