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8jgrinyf9gq" w:id="0"/>
      <w:bookmarkEnd w:id="0"/>
      <w:r w:rsidDel="00000000" w:rsidR="00000000" w:rsidRPr="00000000">
        <w:rPr>
          <w:b w:val="1"/>
          <w:bCs w:val="1"/>
          <w:color w:val="000000"/>
          <w:sz w:val="26"/>
          <w:szCs w:val="26"/>
          <w:rtl w:val="0"/>
        </w:rPr>
        <w:t xml:space="preserve">Estructura de la Presentación (10-12 Slides)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9a3a3hlyltsc" w:id="1"/>
      <w:bookmarkEnd w:id="1"/>
      <w:r w:rsidDel="00000000" w:rsidR="00000000" w:rsidRPr="00000000">
        <w:rPr>
          <w:b w:val="1"/>
          <w:bCs w:val="1"/>
          <w:color w:val="000000"/>
          <w:sz w:val="22"/>
          <w:szCs w:val="22"/>
          <w:rtl w:val="0"/>
        </w:rPr>
        <w:t xml:space="preserve">Fase 1: El Problema y La Solución (Contexto)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Slide 1: Portada</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Logo de NoticIA (limpio, tipografía moderna). Subtítulo: "Transformando ruido en conocimiento accionable". Nombre del alumno y TFM.</w:t>
      </w:r>
    </w:p>
    <w:p w:rsidR="00000000" w:rsidDel="00000000" w:rsidP="00000000" w:rsidRDefault="00000000" w:rsidRPr="00000000" w14:paraId="00000005">
      <w:pPr>
        <w:numPr>
          <w:ilvl w:val="0"/>
          <w:numId w:val="11"/>
        </w:numPr>
        <w:spacing w:after="240" w:before="0" w:beforeAutospacing="0" w:lineRule="auto"/>
        <w:ind w:left="720" w:hanging="360"/>
      </w:pPr>
      <w:r w:rsidDel="00000000" w:rsidR="00000000" w:rsidRPr="00000000">
        <w:rPr>
          <w:b w:val="1"/>
          <w:bCs w:val="1"/>
          <w:rtl w:val="0"/>
        </w:rPr>
        <w:t xml:space="preserve">Audio/Guion:</w:t>
      </w:r>
      <w:r w:rsidDel="00000000" w:rsidR="00000000" w:rsidRPr="00000000">
        <w:rPr>
          <w:rtl w:val="0"/>
        </w:rPr>
        <w:t xml:space="preserve"> "Buenos días. Vivimos en la era de la 'infoxicación'. Hoy vengo a presentarles NoticIA."</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Slide 2: La Realidad Actual (El Problema)</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Una imagen impactante generada por IA (Midjourney/DALL-E) que represente a un ejecutivo ahogado en papeles o pantallas (puedes usar un </w:t>
      </w:r>
      <w:r w:rsidDel="00000000" w:rsidR="00000000" w:rsidRPr="00000000">
        <w:rPr>
          <w:i w:val="1"/>
          <w:iCs w:val="1"/>
          <w:rtl w:val="0"/>
        </w:rPr>
        <w:t xml:space="preserve">still</w:t>
      </w:r>
      <w:r w:rsidDel="00000000" w:rsidR="00000000" w:rsidRPr="00000000">
        <w:rPr>
          <w:rtl w:val="0"/>
        </w:rPr>
        <w:t xml:space="preserve"> del vídeo que subiste, minuto 0:05).</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Texto:</w:t>
      </w:r>
      <w:r w:rsidDel="00000000" w:rsidR="00000000" w:rsidRPr="00000000">
        <w:rPr>
          <w:rtl w:val="0"/>
        </w:rPr>
        <w:t xml:space="preserve"> "Cada día se generan más datos de los que una vida humana puede procesar."</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"Como vieron en el vídeo introductorio, el problema no es la falta de información, es su gestión. Los profesionales pierden horas filtrando ruido para encontrar la señal."</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Slide 3: Presentando NoticIA (La Solución)</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Captura de pantalla del </w:t>
      </w:r>
      <w:r w:rsidDel="00000000" w:rsidR="00000000" w:rsidRPr="00000000">
        <w:rPr>
          <w:b w:val="1"/>
          <w:bCs w:val="1"/>
          <w:rtl w:val="0"/>
        </w:rPr>
        <w:t xml:space="preserve">Dashboard</w:t>
      </w:r>
      <w:r w:rsidDel="00000000" w:rsidR="00000000" w:rsidRPr="00000000">
        <w:rPr>
          <w:rtl w:val="0"/>
        </w:rPr>
        <w:t xml:space="preserve"> generado en Lovable (mostrando "18 fuentes analizadas", "3 alertas"). Diseño muy limpio.</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Texto:</w:t>
      </w:r>
      <w:r w:rsidDel="00000000" w:rsidR="00000000" w:rsidRPr="00000000">
        <w:rPr>
          <w:rtl w:val="0"/>
        </w:rPr>
        <w:t xml:space="preserve"> "Tu analista de inteligencia personal, 24/7."</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"NoticIA no es un lector de noticias. Es una plataforma modular de inteligencia que extrae, vigila y redacta por ti. Es capaz de consumir miles de inputs y entregar solo lo que es accionable."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12uomgn7rr54" w:id="2"/>
      <w:bookmarkEnd w:id="2"/>
      <w:r w:rsidDel="00000000" w:rsidR="00000000" w:rsidRPr="00000000">
        <w:rPr>
          <w:b w:val="1"/>
          <w:bCs w:val="1"/>
          <w:color w:val="000000"/>
          <w:sz w:val="22"/>
          <w:szCs w:val="22"/>
          <w:rtl w:val="0"/>
        </w:rPr>
        <w:t xml:space="preserve">Fase 2: Arquitectura Técnica (El "Cómo funciona")</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Slide 4: Arquitectura Modular (Visión General)</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Un diagrama de flujo horizontal dividido en 3 pilares (iconos minimalistas):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Input:</w:t>
      </w:r>
      <w:r w:rsidDel="00000000" w:rsidR="00000000" w:rsidRPr="00000000">
        <w:rPr>
          <w:rtl w:val="0"/>
        </w:rPr>
        <w:t xml:space="preserve"> Iconos de YouTube, RSS, X.</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Proceso (NoticIA):</w:t>
      </w:r>
      <w:r w:rsidDel="00000000" w:rsidR="00000000" w:rsidRPr="00000000">
        <w:rPr>
          <w:rFonts w:ascii="Arial Unicode MS" w:cs="Arial Unicode MS" w:eastAsia="Arial Unicode MS" w:hAnsi="Arial Unicode MS"/>
          <w:rtl w:val="0"/>
        </w:rPr>
        <w:t xml:space="preserve"> Extractor ➔ Alertador ➔ Informador.</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Newsletter, PDF, Blog Post.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"La innovación de este TFM reside en su arquitectura de tres módulos independientes basados en LLMs. No es una caja negra; el usuario configura cada paso."</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Slide 5: Módulo 1 - El Extractor (Ingesta)</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Captura de la pantalla "Crear Extractor" de Lovable. Destacar el campo de "YouTube" o "RSS".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Detalle:</w:t>
      </w:r>
      <w:r w:rsidDel="00000000" w:rsidR="00000000" w:rsidRPr="00000000">
        <w:rPr>
          <w:rtl w:val="0"/>
        </w:rPr>
        <w:t xml:space="preserve"> Mostrar cómo se pasa de un vídeo de 20 min a un texto estructurado.</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"Primero, el Extractor. Conectamos fuentes no estructuradas, como vídeos de YouTube o hilos de X. Utilizamos modelos de transcripción y LLMs para resumir y estructurar los datos brutos en tiempo real."</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Slide 6: Módulo 2 - El Alertador (Inteligencia)</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Captura de la sección de Alertas de Lovable con un ejemplo de lenguaje natural: </w:t>
      </w:r>
      <w:r w:rsidDel="00000000" w:rsidR="00000000" w:rsidRPr="00000000">
        <w:rPr>
          <w:i w:val="1"/>
          <w:iCs w:val="1"/>
          <w:rtl w:val="0"/>
        </w:rPr>
        <w:t xml:space="preserve">"Avísame si hay cambios en la regulación de IA en Europa"</w:t>
      </w:r>
      <w:r w:rsidDel="00000000" w:rsidR="00000000" w:rsidRPr="00000000">
        <w:rPr>
          <w:rtl w:val="0"/>
        </w:rPr>
        <w:t xml:space="preserv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Concepto clave:</w:t>
      </w:r>
      <w:r w:rsidDel="00000000" w:rsidR="00000000" w:rsidRPr="00000000">
        <w:rPr>
          <w:rtl w:val="0"/>
        </w:rPr>
        <w:t xml:space="preserve"> Análisis Semántico vs. Palabras Clave.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"Aquí está el valor diferencial. No buscamos palabras clave (Ctrl+F). El Alertador usa comprensión semántica. Si pido 'riesgos regulatorios', el sistema entiende el contexto de un vídeo legislativo, aunque no diga la palabra 'riesgo' explícitamente."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Slide 7: Módulo 3 - El Informador (Acción)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Split screen (pantalla dividida). A la izquierda, configuración ("Quiero una newsletter tono profesional"). A la derecha, el resultado final (el documento generado).</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"Finalmente, el Informador. La información no sirve si no se consume. Este módulo adapta el contenido al formato que el usuario necesita: un email para leer en el móvil o un informe ejecutivo para una reunión."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jlaqoot2tktr" w:id="3"/>
      <w:bookmarkEnd w:id="3"/>
      <w:r w:rsidDel="00000000" w:rsidR="00000000" w:rsidRPr="00000000">
        <w:rPr>
          <w:b w:val="1"/>
          <w:bCs w:val="1"/>
          <w:color w:val="000000"/>
          <w:sz w:val="22"/>
          <w:szCs w:val="22"/>
          <w:rtl w:val="0"/>
        </w:rPr>
        <w:t xml:space="preserve">Fase 3: Negocio y "Meta-Creación" (Defensa TFM)</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Slide 8: Demo del Producto (Navegación)</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Aquí insertas un </w:t>
      </w:r>
      <w:r w:rsidDel="00000000" w:rsidR="00000000" w:rsidRPr="00000000">
        <w:rPr>
          <w:b w:val="1"/>
          <w:bCs w:val="1"/>
          <w:rtl w:val="0"/>
        </w:rPr>
        <w:t xml:space="preserve">GIF o vídeo corto</w:t>
      </w:r>
      <w:r w:rsidDel="00000000" w:rsidR="00000000" w:rsidRPr="00000000">
        <w:rPr>
          <w:rtl w:val="0"/>
        </w:rPr>
        <w:t xml:space="preserve"> de ti navegando por el prototipo de Lovable (haciendo scroll, clicando en el chat, viendo el modo oscuro).</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"Como pueden ver en este prototipo funcional diseñado para la validación de usuario, la interfaz prioriza la claridad. Hemos simulado el flujo completo: desde la configuración de una fuente hasta la conversación con el Chat Global sobre los datos extraídos."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Slide 9: Modelo de Negocio y Viabilidad</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Tabla de precios simple (SaaS Tier: Free, Pro, Enterprise) y métricas clave (Ahorro de tiempo estimado: 15h/semana).</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"Como startup, NoticIA opera bajo un modelo SaaS B2B. El valor no es la tecnología, es el tiempo ahorrado. Para un analista de mercado, esto recupera 15 horas semanales de lectura manual."</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Slide 10: La "Meta-Slide": Cómo se hizo este proyecto con IA</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Un collage de los logotipos de las herramientas usadas para simular la startup.</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i w:val="1"/>
          <w:iCs w:val="1"/>
          <w:rtl w:val="0"/>
        </w:rPr>
        <w:t xml:space="preserve">Código/Prototipo:</w:t>
      </w:r>
      <w:r w:rsidDel="00000000" w:rsidR="00000000" w:rsidRPr="00000000">
        <w:rPr>
          <w:rtl w:val="0"/>
        </w:rPr>
        <w:t xml:space="preserve"> </w:t>
      </w:r>
      <w:r w:rsidDel="00000000" w:rsidR="00000000" w:rsidRPr="00000000">
        <w:rPr>
          <w:b w:val="1"/>
          <w:bCs w:val="1"/>
          <w:rtl w:val="0"/>
        </w:rPr>
        <w:t xml:space="preserve">Lovable / GPT-4o</w:t>
      </w:r>
      <w:r w:rsidDel="00000000" w:rsidR="00000000" w:rsidRPr="00000000">
        <w:rPr>
          <w:rtl w:val="0"/>
        </w:rPr>
        <w:t xml:space="preserve">.</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i w:val="1"/>
          <w:iCs w:val="1"/>
          <w:rtl w:val="0"/>
        </w:rPr>
        <w:t xml:space="preserve">Vídeo Promo:</w:t>
      </w:r>
      <w:r w:rsidDel="00000000" w:rsidR="00000000" w:rsidRPr="00000000">
        <w:rPr>
          <w:rtl w:val="0"/>
        </w:rPr>
        <w:t xml:space="preserve"> </w:t>
      </w:r>
      <w:r w:rsidDel="00000000" w:rsidR="00000000" w:rsidRPr="00000000">
        <w:rPr>
          <w:b w:val="1"/>
          <w:bCs w:val="1"/>
          <w:rtl w:val="0"/>
        </w:rPr>
        <w:t xml:space="preserve">MidJourney </w:t>
      </w:r>
      <w:r w:rsidDel="00000000" w:rsidR="00000000" w:rsidRPr="00000000">
        <w:rPr>
          <w:rtl w:val="0"/>
        </w:rPr>
        <w:t xml:space="preserve">(Visuales), </w:t>
      </w:r>
      <w:r w:rsidDel="00000000" w:rsidR="00000000" w:rsidRPr="00000000">
        <w:rPr>
          <w:b w:val="1"/>
          <w:bCs w:val="1"/>
          <w:rtl w:val="0"/>
        </w:rPr>
        <w:t xml:space="preserve">ElevenLabs</w:t>
      </w:r>
      <w:r w:rsidDel="00000000" w:rsidR="00000000" w:rsidRPr="00000000">
        <w:rPr>
          <w:rtl w:val="0"/>
        </w:rPr>
        <w:t xml:space="preserve"> (Voz).</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i w:val="1"/>
          <w:iCs w:val="1"/>
          <w:rtl w:val="0"/>
        </w:rPr>
        <w:t xml:space="preserve">Guiones/Estrategia:</w:t>
      </w:r>
      <w:r w:rsidDel="00000000" w:rsidR="00000000" w:rsidRPr="00000000">
        <w:rPr>
          <w:rtl w:val="0"/>
        </w:rPr>
        <w:t xml:space="preserve"> </w:t>
      </w:r>
      <w:r w:rsidDel="00000000" w:rsidR="00000000" w:rsidRPr="00000000">
        <w:rPr>
          <w:b w:val="1"/>
          <w:bCs w:val="1"/>
          <w:rtl w:val="0"/>
        </w:rPr>
        <w:t xml:space="preserve">ChatGPT / Claude 3.5</w:t>
      </w:r>
      <w:r w:rsidDel="00000000" w:rsidR="00000000" w:rsidRPr="00000000">
        <w:rPr>
          <w:rtl w:val="0"/>
        </w:rPr>
        <w:t xml:space="preserve">.</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i w:val="1"/>
          <w:iCs w:val="1"/>
          <w:rtl w:val="0"/>
        </w:rPr>
        <w:t xml:space="preserve">Presentación:</w:t>
      </w:r>
      <w:r w:rsidDel="00000000" w:rsidR="00000000" w:rsidRPr="00000000">
        <w:rPr>
          <w:rtl w:val="0"/>
        </w:rPr>
        <w:t xml:space="preserve"> </w:t>
      </w:r>
      <w:r w:rsidDel="00000000" w:rsidR="00000000" w:rsidRPr="00000000">
        <w:rPr>
          <w:b w:val="1"/>
          <w:bCs w:val="1"/>
          <w:rtl w:val="0"/>
        </w:rPr>
        <w:t xml:space="preserve">Gamma / PowerPoint</w:t>
      </w:r>
      <w:r w:rsidDel="00000000" w:rsidR="00000000" w:rsidRPr="00000000">
        <w:rPr>
          <w:rtl w:val="0"/>
        </w:rPr>
        <w:t xml:space="preserv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Texto destacado:</w:t>
      </w:r>
      <w:r w:rsidDel="00000000" w:rsidR="00000000" w:rsidRPr="00000000">
        <w:rPr>
          <w:rtl w:val="0"/>
        </w:rPr>
        <w:t xml:space="preserve"> "Startup simulada, capacidades reales."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"Para este TFM, no solo he diseñado la arquitectura de NoticIA. He utilizado IA Generativa para simular el despliegue comercial completo: Lovable para el frontend, Runway para el vídeo promocional y LLMs para la estrategia de negocio. Esto demuestra cómo la barrera de entrada para crear software se ha reducido drásticamente."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Slide 11: Conclusión</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Pantalla negra o blanca limpia con el logo y una frase final: "Menos información. Más entendimiento."</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b w:val="1"/>
          <w:bCs w:val="1"/>
          <w:rtl w:val="0"/>
        </w:rPr>
        <w:t xml:space="preserve">Guion:</w:t>
      </w:r>
      <w:r w:rsidDel="00000000" w:rsidR="00000000" w:rsidRPr="00000000">
        <w:rPr>
          <w:rtl w:val="0"/>
        </w:rPr>
        <w:t xml:space="preserve"> "NoticIA transforma la dieta informativa de las empresas. Estamos listos para convertir datos en decisiones. Muchas gracias."</w:t>
      </w:r>
    </w:p>
    <w:p w:rsidR="00000000" w:rsidDel="00000000" w:rsidP="00000000" w:rsidRDefault="00000000" w:rsidRPr="00000000" w14:paraId="00000034">
      <w:pPr>
        <w:rPr/>
      </w:pPr>
      <w:r w:rsidDel="00000000" w:rsidR="00000000" w:rsidRPr="00000000">
        <w:rPr>
          <w:rtl w:val="0"/>
        </w:rPr>
      </w:r>
    </w:p>
    <w:sectPr>
      <w:pgSz w:h="16838" w:w="11906" w:orient="portrait"/>
      <w:pgMar w:bottom="1440.0000000000002" w:top="1440.0000000000002" w:left="1440.0000000000002" w:right="1139.5275590551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