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80" w:lineRule="auto"/>
        <w:ind w:left="720" w:hanging="360"/>
        <w:jc w:val="center"/>
        <w:rPr/>
      </w:pPr>
      <w:bookmarkStart w:colFirst="0" w:colLast="0" w:name="_wl6hvfinj1bl" w:id="0"/>
      <w:bookmarkEnd w:id="0"/>
      <w:r w:rsidDel="00000000" w:rsidR="00000000" w:rsidRPr="00000000">
        <w:rPr>
          <w:rtl w:val="0"/>
        </w:rPr>
      </w:r>
    </w:p>
    <w:p w:rsidR="00000000" w:rsidDel="00000000" w:rsidP="00000000" w:rsidRDefault="00000000" w:rsidRPr="00000000" w14:paraId="00000002">
      <w:pPr>
        <w:pStyle w:val="Title"/>
        <w:shd w:fill="ffffff" w:val="clear"/>
        <w:spacing w:after="180" w:lineRule="auto"/>
        <w:ind w:left="720" w:hanging="360"/>
        <w:jc w:val="center"/>
        <w:rPr/>
      </w:pPr>
      <w:bookmarkStart w:colFirst="0" w:colLast="0" w:name="_noea6bu73xpk" w:id="1"/>
      <w:bookmarkEnd w:id="1"/>
      <w:r w:rsidDel="00000000" w:rsidR="00000000" w:rsidRPr="00000000">
        <w:rPr>
          <w:rtl w:val="0"/>
        </w:rPr>
      </w:r>
    </w:p>
    <w:p w:rsidR="00000000" w:rsidDel="00000000" w:rsidP="00000000" w:rsidRDefault="00000000" w:rsidRPr="00000000" w14:paraId="00000003">
      <w:pPr>
        <w:pStyle w:val="Title"/>
        <w:shd w:fill="ffffff" w:val="clear"/>
        <w:spacing w:after="180" w:lineRule="auto"/>
        <w:ind w:left="720" w:hanging="360"/>
        <w:jc w:val="center"/>
        <w:rPr/>
      </w:pPr>
      <w:bookmarkStart w:colFirst="0" w:colLast="0" w:name="_tknug9s25x6k" w:id="2"/>
      <w:bookmarkEnd w:id="2"/>
      <w:r w:rsidDel="00000000" w:rsidR="00000000" w:rsidRPr="00000000">
        <w:rPr>
          <w:rtl w:val="0"/>
        </w:rPr>
        <w:t xml:space="preserve">Guía de Formación: Fundamentos y Uso de Azure DevOps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58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sdt>
      <w:sdtPr>
        <w:id w:val="248110926"/>
        <w:docPartObj>
          <w:docPartGallery w:val="Table of Contents"/>
          <w:docPartUnique w:val="1"/>
        </w:docPartObj>
      </w:sdtPr>
      <w:sdtContent>
        <w:p w:rsidR="00000000" w:rsidDel="00000000" w:rsidP="00000000" w:rsidRDefault="00000000" w:rsidRPr="00000000" w14:paraId="0000000A">
          <w:pPr>
            <w:pStyle w:val="Title"/>
            <w:widowControl w:val="0"/>
            <w:spacing w:before="60" w:line="240" w:lineRule="auto"/>
            <w:rPr>
              <w:b w:val="1"/>
              <w:bCs w:val="1"/>
              <w:color w:val="303030"/>
              <w:sz w:val="21"/>
              <w:szCs w:val="21"/>
              <w:highlight w:val="white"/>
            </w:rPr>
          </w:pPr>
          <w:bookmarkStart w:colFirst="0" w:colLast="0" w:name="_y34chn1ko4w1" w:id="3"/>
          <w:bookmarkEnd w:id="3"/>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0B">
          <w:pPr>
            <w:widowControl w:val="0"/>
            <w:spacing w:before="60" w:line="240" w:lineRule="auto"/>
            <w:rPr>
              <w:b w:val="0"/>
              <w:bCs w:val="0"/>
              <w:color w:val="1155cc"/>
              <w:u w:val="single"/>
            </w:rPr>
          </w:pPr>
          <w:hyperlink w:anchor="_dzzvvmfve40">
            <w:r w:rsidDel="00000000" w:rsidR="00000000" w:rsidRPr="00000000">
              <w:rPr>
                <w:b w:val="0"/>
                <w:bCs w:val="0"/>
                <w:color w:val="1155cc"/>
                <w:u w:val="single"/>
                <w:rtl w:val="0"/>
              </w:rPr>
              <w:t xml:space="preserve">1. ¿QUÉ ES DEVOPS? UNA NUEVA CULTURA DE TRABAJO</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_twc211pbi3pi">
            <w:r w:rsidDel="00000000" w:rsidR="00000000" w:rsidRPr="00000000">
              <w:rPr>
                <w:b w:val="0"/>
                <w:bCs w:val="0"/>
                <w:color w:val="1155cc"/>
                <w:u w:val="single"/>
                <w:rtl w:val="0"/>
              </w:rPr>
              <w:t xml:space="preserve">2. INTRODUCCIÓN A AZURE DEVOPS</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4l77wqk5ojqt">
            <w:r w:rsidDel="00000000" w:rsidR="00000000" w:rsidRPr="00000000">
              <w:rPr>
                <w:b w:val="0"/>
                <w:bCs w:val="0"/>
                <w:color w:val="1155cc"/>
                <w:u w:val="single"/>
                <w:rtl w:val="0"/>
              </w:rPr>
              <w:t xml:space="preserve">3. AZURE BOARDS: GESTIÓN Y PLANIFICACIÓN ÁGIL</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0" w:firstLine="0"/>
            <w:rPr>
              <w:color w:val="1155cc"/>
              <w:u w:val="single"/>
            </w:rPr>
          </w:pPr>
          <w:hyperlink w:anchor="_75eqc9bhe1u0">
            <w:r w:rsidDel="00000000" w:rsidR="00000000" w:rsidRPr="00000000">
              <w:rPr>
                <w:color w:val="1155cc"/>
                <w:u w:val="single"/>
                <w:rtl w:val="0"/>
              </w:rPr>
              <w:t xml:space="preserve">4. AZURE REPOS: CONTROL DE VERSIONES CON GIT</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asniae482cf2">
            <w:r w:rsidDel="00000000" w:rsidR="00000000" w:rsidRPr="00000000">
              <w:rPr>
                <w:b w:val="0"/>
                <w:bCs w:val="0"/>
                <w:color w:val="1155cc"/>
                <w:u w:val="single"/>
                <w:rtl w:val="0"/>
              </w:rPr>
              <w:t xml:space="preserve">5. AZURE PIPELINES: AUTOMATIZACIÓN CI/CD</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xtkbxc22zhro">
            <w:r w:rsidDel="00000000" w:rsidR="00000000" w:rsidRPr="00000000">
              <w:rPr>
                <w:b w:val="0"/>
                <w:bCs w:val="0"/>
                <w:color w:val="1155cc"/>
                <w:u w:val="single"/>
                <w:rtl w:val="0"/>
              </w:rPr>
              <w:t xml:space="preserve">6. AZURE TEST PLANS: GESTIÓN DE CALIDAD</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2yfmwgrn0t01">
            <w:r w:rsidDel="00000000" w:rsidR="00000000" w:rsidRPr="00000000">
              <w:rPr>
                <w:b w:val="0"/>
                <w:bCs w:val="0"/>
                <w:color w:val="1155cc"/>
                <w:u w:val="single"/>
                <w:rtl w:val="0"/>
              </w:rPr>
              <w:t xml:space="preserve">7. AZURE ARTIFACTS: GESTIÓN DE PAQUETES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0" w:firstLine="0"/>
            <w:rPr>
              <w:color w:val="1155cc"/>
              <w:u w:val="single"/>
            </w:rPr>
          </w:pPr>
          <w:hyperlink w:anchor="_1k6w3qjvyvrh">
            <w:r w:rsidDel="00000000" w:rsidR="00000000" w:rsidRPr="00000000">
              <w:rPr>
                <w:color w:val="1155cc"/>
                <w:u w:val="single"/>
                <w:rtl w:val="0"/>
              </w:rPr>
              <w:t xml:space="preserve">8. FLUJO DE TRABAJO TÍPICO (EJEMPLO PRÁCTICO)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0" w:firstLine="0"/>
            <w:rPr>
              <w:color w:val="1155cc"/>
              <w:u w:val="single"/>
            </w:rPr>
          </w:pPr>
          <w:hyperlink w:anchor="_5wylacxulaft">
            <w:r w:rsidDel="00000000" w:rsidR="00000000" w:rsidRPr="00000000">
              <w:rPr>
                <w:color w:val="1155cc"/>
                <w:u w:val="single"/>
                <w:rtl w:val="0"/>
              </w:rPr>
              <w:t xml:space="preserve">9. BUENAS PRÁCTICAS RECOMENDADA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hd w:fill="ffffff" w:val="clear"/>
        <w:spacing w:after="180" w:lineRule="auto"/>
        <w:ind w:left="720" w:hanging="360"/>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15">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shd w:fill="ffffff" w:val="clear"/>
        <w:spacing w:after="180" w:lineRule="auto"/>
        <w:ind w:left="720" w:hanging="360"/>
        <w:rPr/>
      </w:pPr>
      <w:bookmarkStart w:colFirst="0" w:colLast="0" w:name="_dzzvvmfve40" w:id="4"/>
      <w:bookmarkEnd w:id="4"/>
      <w:r w:rsidDel="00000000" w:rsidR="00000000" w:rsidRPr="00000000">
        <w:rPr>
          <w:rtl w:val="0"/>
        </w:rPr>
        <w:t xml:space="preserve">1. ¿QUÉ ES DEVOPS? UNA NUEVA CULTURA DE TRABAJO</w:t>
      </w:r>
    </w:p>
    <w:p w:rsidR="00000000" w:rsidDel="00000000" w:rsidP="00000000" w:rsidRDefault="00000000" w:rsidRPr="00000000" w14:paraId="00000017">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DevOps</w:t>
      </w:r>
      <w:r w:rsidDel="00000000" w:rsidR="00000000" w:rsidRPr="00000000">
        <w:rPr>
          <w:color w:val="303030"/>
          <w:sz w:val="21"/>
          <w:szCs w:val="21"/>
          <w:highlight w:val="white"/>
          <w:rtl w:val="0"/>
        </w:rPr>
        <w:t xml:space="preserve"> no es simplemente una herramienta o un software, sino un conjunto de prácticas, principios y una cultura organizacional que busca unir a los equipos de </w:t>
      </w:r>
      <w:r w:rsidDel="00000000" w:rsidR="00000000" w:rsidRPr="00000000">
        <w:rPr>
          <w:b w:val="1"/>
          <w:bCs w:val="1"/>
          <w:color w:val="303030"/>
          <w:sz w:val="21"/>
          <w:szCs w:val="21"/>
          <w:highlight w:val="white"/>
          <w:rtl w:val="0"/>
        </w:rPr>
        <w:t xml:space="preserve">Desarrollo (Development)</w:t>
      </w:r>
      <w:r w:rsidDel="00000000" w:rsidR="00000000" w:rsidRPr="00000000">
        <w:rPr>
          <w:color w:val="303030"/>
          <w:sz w:val="21"/>
          <w:szCs w:val="21"/>
          <w:highlight w:val="white"/>
          <w:rtl w:val="0"/>
        </w:rPr>
        <w:t xml:space="preserve"> y </w:t>
      </w:r>
      <w:r w:rsidDel="00000000" w:rsidR="00000000" w:rsidRPr="00000000">
        <w:rPr>
          <w:b w:val="1"/>
          <w:bCs w:val="1"/>
          <w:color w:val="303030"/>
          <w:sz w:val="21"/>
          <w:szCs w:val="21"/>
          <w:highlight w:val="white"/>
          <w:rtl w:val="0"/>
        </w:rPr>
        <w:t xml:space="preserve">Operaciones de Sistemas (Operations)</w:t>
      </w:r>
      <w:r w:rsidDel="00000000" w:rsidR="00000000" w:rsidRPr="00000000">
        <w:rPr>
          <w:color w:val="303030"/>
          <w:sz w:val="21"/>
          <w:szCs w:val="21"/>
          <w:highlight w:val="white"/>
          <w:rtl w:val="0"/>
        </w:rPr>
        <w:t xml:space="preserve">. Su objetivo primordial es acelerar la entrega de software de alta calidad, reduciendo el tiempo que transcurre desde que se realiza un cambio en el código hasta que este se despliega en producción.</w:t>
      </w:r>
    </w:p>
    <w:p w:rsidR="00000000" w:rsidDel="00000000" w:rsidP="00000000" w:rsidRDefault="00000000" w:rsidRPr="00000000" w14:paraId="00000018">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¿Por qué surge DevOps?</w:t>
      </w:r>
      <w:r w:rsidDel="00000000" w:rsidR="00000000" w:rsidRPr="00000000">
        <w:rPr>
          <w:color w:val="303030"/>
          <w:sz w:val="21"/>
          <w:szCs w:val="21"/>
          <w:highlight w:val="white"/>
          <w:rtl w:val="0"/>
        </w:rPr>
        <w:t xml:space="preserve"> Tradicionalmente, los equipos trabajaban de forma aislada o en "silos". El equipo de desarrollo escribía el código, QA (Aseguramiento de Calidad) lo probaba y Operaciones lo desplegaba. Esto causaba cuellos de botella, errores por falta de comunicación y largas demoras en las versiones. DevOps rompe estas barreras mediante:</w:t>
      </w:r>
    </w:p>
    <w:p w:rsidR="00000000" w:rsidDel="00000000" w:rsidP="00000000" w:rsidRDefault="00000000" w:rsidRPr="00000000" w14:paraId="00000019">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Colaboración constante</w:t>
      </w:r>
      <w:r w:rsidDel="00000000" w:rsidR="00000000" w:rsidRPr="00000000">
        <w:rPr>
          <w:color w:val="303030"/>
          <w:sz w:val="21"/>
          <w:szCs w:val="21"/>
          <w:rtl w:val="0"/>
        </w:rPr>
        <w:t xml:space="preserve"> y responsabilidad compartida sobre todo el ciclo de vida del producto.</w:t>
      </w:r>
    </w:p>
    <w:p w:rsidR="00000000" w:rsidDel="00000000" w:rsidP="00000000" w:rsidRDefault="00000000" w:rsidRPr="00000000" w14:paraId="0000001A">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Automatización</w:t>
      </w:r>
      <w:r w:rsidDel="00000000" w:rsidR="00000000" w:rsidRPr="00000000">
        <w:rPr>
          <w:color w:val="303030"/>
          <w:sz w:val="21"/>
          <w:szCs w:val="21"/>
          <w:rtl w:val="0"/>
        </w:rPr>
        <w:t xml:space="preserve"> de tareas repetitivas para reducir el error humano.</w:t>
      </w:r>
    </w:p>
    <w:p w:rsidR="00000000" w:rsidDel="00000000" w:rsidP="00000000" w:rsidRDefault="00000000" w:rsidRPr="00000000" w14:paraId="0000001B">
      <w:pPr>
        <w:numPr>
          <w:ilvl w:val="0"/>
          <w:numId w:val="8"/>
        </w:numPr>
        <w:shd w:fill="ffffff" w:val="clear"/>
        <w:spacing w:after="180" w:lineRule="auto"/>
        <w:ind w:left="720" w:hanging="360"/>
      </w:pPr>
      <w:r w:rsidDel="00000000" w:rsidR="00000000" w:rsidRPr="00000000">
        <w:rPr>
          <w:b w:val="1"/>
          <w:bCs w:val="1"/>
          <w:color w:val="303030"/>
          <w:sz w:val="21"/>
          <w:szCs w:val="21"/>
          <w:rtl w:val="0"/>
        </w:rPr>
        <w:t xml:space="preserve">Feedback rápido</w:t>
      </w:r>
      <w:r w:rsidDel="00000000" w:rsidR="00000000" w:rsidRPr="00000000">
        <w:rPr>
          <w:color w:val="303030"/>
          <w:sz w:val="21"/>
          <w:szCs w:val="21"/>
          <w:rtl w:val="0"/>
        </w:rPr>
        <w:t xml:space="preserve">, permitiendo corregir fallos casi al instante.</w:t>
      </w:r>
    </w:p>
    <w:p w:rsidR="00000000" w:rsidDel="00000000" w:rsidP="00000000" w:rsidRDefault="00000000" w:rsidRPr="00000000" w14:paraId="0000001C">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Beneficios clave:</w:t>
      </w:r>
    </w:p>
    <w:p w:rsidR="00000000" w:rsidDel="00000000" w:rsidP="00000000" w:rsidRDefault="00000000" w:rsidRPr="00000000" w14:paraId="0000001D">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Reducción del Time To Market (TTM):</w:t>
      </w:r>
      <w:r w:rsidDel="00000000" w:rsidR="00000000" w:rsidRPr="00000000">
        <w:rPr>
          <w:color w:val="303030"/>
          <w:sz w:val="21"/>
          <w:szCs w:val="21"/>
          <w:rtl w:val="0"/>
        </w:rPr>
        <w:t xml:space="preserve"> El software llega antes al usuario final.</w:t>
      </w:r>
    </w:p>
    <w:p w:rsidR="00000000" w:rsidDel="00000000" w:rsidP="00000000" w:rsidRDefault="00000000" w:rsidRPr="00000000" w14:paraId="0000001E">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Mejora de la calidad:</w:t>
      </w:r>
      <w:r w:rsidDel="00000000" w:rsidR="00000000" w:rsidRPr="00000000">
        <w:rPr>
          <w:color w:val="303030"/>
          <w:sz w:val="21"/>
          <w:szCs w:val="21"/>
          <w:rtl w:val="0"/>
        </w:rPr>
        <w:t xml:space="preserve"> Los fallos se detectan antes gracias a las pruebas automáticas.</w:t>
      </w:r>
    </w:p>
    <w:p w:rsidR="00000000" w:rsidDel="00000000" w:rsidP="00000000" w:rsidRDefault="00000000" w:rsidRPr="00000000" w14:paraId="0000001F">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Cultura saludable:</w:t>
      </w:r>
      <w:r w:rsidDel="00000000" w:rsidR="00000000" w:rsidRPr="00000000">
        <w:rPr>
          <w:color w:val="303030"/>
          <w:sz w:val="21"/>
          <w:szCs w:val="21"/>
          <w:rtl w:val="0"/>
        </w:rPr>
        <w:t xml:space="preserve"> Menos fricción entre equipos y mayor autonomía.</w:t>
      </w:r>
      <w:r w:rsidDel="00000000" w:rsidR="00000000" w:rsidRPr="00000000">
        <w:rPr>
          <w:rtl w:val="0"/>
        </w:rPr>
      </w:r>
    </w:p>
    <w:p w:rsidR="00000000" w:rsidDel="00000000" w:rsidP="00000000" w:rsidRDefault="00000000" w:rsidRPr="00000000" w14:paraId="00000020">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21">
      <w:pPr>
        <w:pStyle w:val="Heading3"/>
        <w:shd w:fill="ffffff" w:val="clear"/>
        <w:spacing w:after="180" w:lineRule="auto"/>
        <w:ind w:left="720" w:hanging="360"/>
        <w:rPr/>
      </w:pPr>
      <w:bookmarkStart w:colFirst="0" w:colLast="0" w:name="_3bfi456qs3r6"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shd w:fill="ffffff" w:val="clear"/>
        <w:spacing w:after="180" w:lineRule="auto"/>
        <w:ind w:left="720" w:hanging="360"/>
        <w:rPr/>
      </w:pPr>
      <w:bookmarkStart w:colFirst="0" w:colLast="0" w:name="_twc211pbi3pi" w:id="6"/>
      <w:bookmarkEnd w:id="6"/>
      <w:r w:rsidDel="00000000" w:rsidR="00000000" w:rsidRPr="00000000">
        <w:rPr>
          <w:rtl w:val="0"/>
        </w:rPr>
        <w:t xml:space="preserve">2. INTRODUCCIÓN A AZURE DEVOPS</w:t>
      </w:r>
    </w:p>
    <w:p w:rsidR="00000000" w:rsidDel="00000000" w:rsidP="00000000" w:rsidRDefault="00000000" w:rsidRPr="00000000" w14:paraId="00000023">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Azure DevOps</w:t>
      </w:r>
      <w:r w:rsidDel="00000000" w:rsidR="00000000" w:rsidRPr="00000000">
        <w:rPr>
          <w:color w:val="303030"/>
          <w:sz w:val="21"/>
          <w:szCs w:val="21"/>
          <w:highlight w:val="white"/>
          <w:rtl w:val="0"/>
        </w:rPr>
        <w:t xml:space="preserve"> es una plataforma de servicios en la nube de Microsoft que soporta el ciclo de vida completo del desarrollo de software. Se compone de cinco servicios principales que pueden utilizarse de forma independiente o integrada:</w:t>
      </w:r>
    </w:p>
    <w:p w:rsidR="00000000" w:rsidDel="00000000" w:rsidP="00000000" w:rsidRDefault="00000000" w:rsidRPr="00000000" w14:paraId="00000024">
      <w:pPr>
        <w:numPr>
          <w:ilvl w:val="0"/>
          <w:numId w:val="10"/>
        </w:numPr>
        <w:shd w:fill="ffffff" w:val="clear"/>
        <w:spacing w:after="0" w:afterAutospacing="0" w:lineRule="auto"/>
        <w:ind w:left="720" w:hanging="360"/>
      </w:pPr>
      <w:r w:rsidDel="00000000" w:rsidR="00000000" w:rsidRPr="00000000">
        <w:rPr>
          <w:b w:val="1"/>
          <w:bCs w:val="1"/>
          <w:color w:val="303030"/>
          <w:sz w:val="21"/>
          <w:szCs w:val="21"/>
          <w:rtl w:val="0"/>
        </w:rPr>
        <w:t xml:space="preserve">Azure Boards:</w:t>
      </w:r>
      <w:r w:rsidDel="00000000" w:rsidR="00000000" w:rsidRPr="00000000">
        <w:rPr>
          <w:color w:val="303030"/>
          <w:sz w:val="21"/>
          <w:szCs w:val="21"/>
          <w:rtl w:val="0"/>
        </w:rPr>
        <w:t xml:space="preserve"> Para la planificación y seguimiento del trabajo.</w:t>
      </w:r>
    </w:p>
    <w:p w:rsidR="00000000" w:rsidDel="00000000" w:rsidP="00000000" w:rsidRDefault="00000000" w:rsidRPr="00000000" w14:paraId="00000025">
      <w:pPr>
        <w:numPr>
          <w:ilvl w:val="0"/>
          <w:numId w:val="10"/>
        </w:numPr>
        <w:shd w:fill="ffffff" w:val="clear"/>
        <w:spacing w:after="0" w:afterAutospacing="0" w:lineRule="auto"/>
        <w:ind w:left="720" w:hanging="360"/>
      </w:pPr>
      <w:r w:rsidDel="00000000" w:rsidR="00000000" w:rsidRPr="00000000">
        <w:rPr>
          <w:b w:val="1"/>
          <w:bCs w:val="1"/>
          <w:color w:val="303030"/>
          <w:sz w:val="21"/>
          <w:szCs w:val="21"/>
          <w:rtl w:val="0"/>
        </w:rPr>
        <w:t xml:space="preserve">Azure Repos:</w:t>
      </w:r>
      <w:r w:rsidDel="00000000" w:rsidR="00000000" w:rsidRPr="00000000">
        <w:rPr>
          <w:color w:val="303030"/>
          <w:sz w:val="21"/>
          <w:szCs w:val="21"/>
          <w:rtl w:val="0"/>
        </w:rPr>
        <w:t xml:space="preserve"> Para el alojamiento y control de versiones del código fuente.</w:t>
      </w:r>
    </w:p>
    <w:p w:rsidR="00000000" w:rsidDel="00000000" w:rsidP="00000000" w:rsidRDefault="00000000" w:rsidRPr="00000000" w14:paraId="00000026">
      <w:pPr>
        <w:numPr>
          <w:ilvl w:val="0"/>
          <w:numId w:val="10"/>
        </w:numPr>
        <w:shd w:fill="ffffff" w:val="clear"/>
        <w:spacing w:after="0" w:afterAutospacing="0" w:lineRule="auto"/>
        <w:ind w:left="720" w:hanging="360"/>
      </w:pPr>
      <w:r w:rsidDel="00000000" w:rsidR="00000000" w:rsidRPr="00000000">
        <w:rPr>
          <w:b w:val="1"/>
          <w:bCs w:val="1"/>
          <w:color w:val="303030"/>
          <w:sz w:val="21"/>
          <w:szCs w:val="21"/>
          <w:rtl w:val="0"/>
        </w:rPr>
        <w:t xml:space="preserve">Azure Pipelines:</w:t>
      </w:r>
      <w:r w:rsidDel="00000000" w:rsidR="00000000" w:rsidRPr="00000000">
        <w:rPr>
          <w:color w:val="303030"/>
          <w:sz w:val="21"/>
          <w:szCs w:val="21"/>
          <w:rtl w:val="0"/>
        </w:rPr>
        <w:t xml:space="preserve"> Para la automatización de la construcción, pruebas y despliegue (CI/CD).</w:t>
      </w:r>
    </w:p>
    <w:p w:rsidR="00000000" w:rsidDel="00000000" w:rsidP="00000000" w:rsidRDefault="00000000" w:rsidRPr="00000000" w14:paraId="00000027">
      <w:pPr>
        <w:numPr>
          <w:ilvl w:val="0"/>
          <w:numId w:val="10"/>
        </w:numPr>
        <w:shd w:fill="ffffff" w:val="clear"/>
        <w:spacing w:after="0" w:afterAutospacing="0" w:lineRule="auto"/>
        <w:ind w:left="720" w:hanging="360"/>
      </w:pPr>
      <w:r w:rsidDel="00000000" w:rsidR="00000000" w:rsidRPr="00000000">
        <w:rPr>
          <w:b w:val="1"/>
          <w:bCs w:val="1"/>
          <w:color w:val="303030"/>
          <w:sz w:val="21"/>
          <w:szCs w:val="21"/>
          <w:rtl w:val="0"/>
        </w:rPr>
        <w:t xml:space="preserve">Azure Test Plans:</w:t>
      </w:r>
      <w:r w:rsidDel="00000000" w:rsidR="00000000" w:rsidRPr="00000000">
        <w:rPr>
          <w:color w:val="303030"/>
          <w:sz w:val="21"/>
          <w:szCs w:val="21"/>
          <w:rtl w:val="0"/>
        </w:rPr>
        <w:t xml:space="preserve"> Para la gestión de pruebas manuales y exploratorias.</w:t>
      </w:r>
    </w:p>
    <w:p w:rsidR="00000000" w:rsidDel="00000000" w:rsidP="00000000" w:rsidRDefault="00000000" w:rsidRPr="00000000" w14:paraId="00000028">
      <w:pPr>
        <w:numPr>
          <w:ilvl w:val="0"/>
          <w:numId w:val="10"/>
        </w:numPr>
        <w:shd w:fill="ffffff" w:val="clear"/>
        <w:spacing w:after="180" w:lineRule="auto"/>
        <w:ind w:left="720" w:hanging="360"/>
      </w:pPr>
      <w:r w:rsidDel="00000000" w:rsidR="00000000" w:rsidRPr="00000000">
        <w:rPr>
          <w:b w:val="1"/>
          <w:bCs w:val="1"/>
          <w:color w:val="303030"/>
          <w:sz w:val="21"/>
          <w:szCs w:val="21"/>
          <w:rtl w:val="0"/>
        </w:rPr>
        <w:t xml:space="preserve">Azure Artifacts:</w:t>
      </w:r>
      <w:r w:rsidDel="00000000" w:rsidR="00000000" w:rsidRPr="00000000">
        <w:rPr>
          <w:color w:val="303030"/>
          <w:sz w:val="21"/>
          <w:szCs w:val="21"/>
          <w:rtl w:val="0"/>
        </w:rPr>
        <w:t xml:space="preserve"> Para la gestión de paquetes y dependencias reutilizables.</w:t>
      </w:r>
      <w:r w:rsidDel="00000000" w:rsidR="00000000" w:rsidRPr="00000000">
        <w:rPr>
          <w:rtl w:val="0"/>
        </w:rPr>
      </w:r>
    </w:p>
    <w:p w:rsidR="00000000" w:rsidDel="00000000" w:rsidP="00000000" w:rsidRDefault="00000000" w:rsidRPr="00000000" w14:paraId="00000029">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2A">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shd w:fill="ffffff" w:val="clear"/>
        <w:spacing w:after="180" w:lineRule="auto"/>
        <w:ind w:left="720" w:hanging="360"/>
        <w:rPr/>
      </w:pPr>
      <w:bookmarkStart w:colFirst="0" w:colLast="0" w:name="_4l77wqk5ojqt" w:id="7"/>
      <w:bookmarkEnd w:id="7"/>
      <w:r w:rsidDel="00000000" w:rsidR="00000000" w:rsidRPr="00000000">
        <w:rPr>
          <w:rtl w:val="0"/>
        </w:rPr>
        <w:t xml:space="preserve">3. AZURE BOARDS: GESTIÓN Y PLANIFICACIÓN ÁGIL</w:t>
      </w:r>
    </w:p>
    <w:p w:rsidR="00000000" w:rsidDel="00000000" w:rsidP="00000000" w:rsidRDefault="00000000" w:rsidRPr="00000000" w14:paraId="0000002C">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Es la herramienta dedicada a la planificación y seguimiento del trabajo mediante metodologías como </w:t>
      </w:r>
      <w:r w:rsidDel="00000000" w:rsidR="00000000" w:rsidRPr="00000000">
        <w:rPr>
          <w:b w:val="1"/>
          <w:bCs w:val="1"/>
          <w:color w:val="303030"/>
          <w:sz w:val="21"/>
          <w:szCs w:val="21"/>
          <w:highlight w:val="white"/>
          <w:rtl w:val="0"/>
        </w:rPr>
        <w:t xml:space="preserve">Scrum</w:t>
      </w: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Kanban</w:t>
      </w:r>
      <w:r w:rsidDel="00000000" w:rsidR="00000000" w:rsidRPr="00000000">
        <w:rPr>
          <w:color w:val="303030"/>
          <w:sz w:val="21"/>
          <w:szCs w:val="21"/>
          <w:highlight w:val="white"/>
          <w:rtl w:val="0"/>
        </w:rPr>
        <w:t xml:space="preserve">. Permite visualizar el progreso y organizar las tareas del equipo de forma transparente.</w:t>
      </w:r>
    </w:p>
    <w:p w:rsidR="00000000" w:rsidDel="00000000" w:rsidP="00000000" w:rsidRDefault="00000000" w:rsidRPr="00000000" w14:paraId="0000002D">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Conceptos fundamentales de Scrum en Boards:</w:t>
      </w:r>
    </w:p>
    <w:p w:rsidR="00000000" w:rsidDel="00000000" w:rsidP="00000000" w:rsidRDefault="00000000" w:rsidRPr="00000000" w14:paraId="0000002E">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Sprint:</w:t>
      </w:r>
      <w:r w:rsidDel="00000000" w:rsidR="00000000" w:rsidRPr="00000000">
        <w:rPr>
          <w:color w:val="303030"/>
          <w:sz w:val="21"/>
          <w:szCs w:val="21"/>
          <w:rtl w:val="0"/>
        </w:rPr>
        <w:t xml:space="preserve"> Un ciclo de trabajo corto (fijo, de 2 a 4 semanas) donde se entrega valor incremental.</w:t>
      </w:r>
    </w:p>
    <w:p w:rsidR="00000000" w:rsidDel="00000000" w:rsidP="00000000" w:rsidRDefault="00000000" w:rsidRPr="00000000" w14:paraId="0000002F">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Product Backlog:</w:t>
      </w:r>
      <w:r w:rsidDel="00000000" w:rsidR="00000000" w:rsidRPr="00000000">
        <w:rPr>
          <w:color w:val="303030"/>
          <w:sz w:val="21"/>
          <w:szCs w:val="21"/>
          <w:rtl w:val="0"/>
        </w:rPr>
        <w:t xml:space="preserve"> Una lista priorizada de todo el trabajo pendiente del proyecto.</w:t>
      </w:r>
    </w:p>
    <w:p w:rsidR="00000000" w:rsidDel="00000000" w:rsidP="00000000" w:rsidRDefault="00000000" w:rsidRPr="00000000" w14:paraId="00000030">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Sprint Backlog:</w:t>
      </w:r>
      <w:r w:rsidDel="00000000" w:rsidR="00000000" w:rsidRPr="00000000">
        <w:rPr>
          <w:color w:val="303030"/>
          <w:sz w:val="21"/>
          <w:szCs w:val="21"/>
          <w:rtl w:val="0"/>
        </w:rPr>
        <w:t xml:space="preserve"> El conjunto de elementos seleccionados para realizarse durante un Sprint específico.</w:t>
      </w:r>
    </w:p>
    <w:p w:rsidR="00000000" w:rsidDel="00000000" w:rsidP="00000000" w:rsidRDefault="00000000" w:rsidRPr="00000000" w14:paraId="00000031">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Elementos de Trabajo (Work Items):</w:t>
      </w:r>
      <w:r w:rsidDel="00000000" w:rsidR="00000000" w:rsidRPr="00000000">
        <w:rPr>
          <w:color w:val="303030"/>
          <w:sz w:val="21"/>
          <w:szCs w:val="21"/>
          <w:highlight w:val="white"/>
          <w:rtl w:val="0"/>
        </w:rPr>
        <w:t xml:space="preserve"> Representan las unidades de trabajo y varían según su jerarquía:</w:t>
      </w:r>
    </w:p>
    <w:p w:rsidR="00000000" w:rsidDel="00000000" w:rsidP="00000000" w:rsidRDefault="00000000" w:rsidRPr="00000000" w14:paraId="00000032">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Epic (Épica):</w:t>
      </w:r>
      <w:r w:rsidDel="00000000" w:rsidR="00000000" w:rsidRPr="00000000">
        <w:rPr>
          <w:color w:val="303030"/>
          <w:sz w:val="21"/>
          <w:szCs w:val="21"/>
          <w:rtl w:val="0"/>
        </w:rPr>
        <w:t xml:space="preserve"> Grandes bloques de funcionalidad o iniciativas de alto nivel.</w:t>
      </w:r>
    </w:p>
    <w:p w:rsidR="00000000" w:rsidDel="00000000" w:rsidP="00000000" w:rsidRDefault="00000000" w:rsidRPr="00000000" w14:paraId="00000033">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Feature (Característica):</w:t>
      </w:r>
      <w:r w:rsidDel="00000000" w:rsidR="00000000" w:rsidRPr="00000000">
        <w:rPr>
          <w:color w:val="303030"/>
          <w:sz w:val="21"/>
          <w:szCs w:val="21"/>
          <w:rtl w:val="0"/>
        </w:rPr>
        <w:t xml:space="preserve"> Funcionalidades medianas que componen una épica.</w:t>
      </w:r>
    </w:p>
    <w:p w:rsidR="00000000" w:rsidDel="00000000" w:rsidP="00000000" w:rsidRDefault="00000000" w:rsidRPr="00000000" w14:paraId="00000034">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Product Backlog Item (PBI) / User Story:</w:t>
      </w:r>
      <w:r w:rsidDel="00000000" w:rsidR="00000000" w:rsidRPr="00000000">
        <w:rPr>
          <w:color w:val="303030"/>
          <w:sz w:val="21"/>
          <w:szCs w:val="21"/>
          <w:rtl w:val="0"/>
        </w:rPr>
        <w:t xml:space="preserve"> Descripción de una funcionalidad desde la perspectiva del usuario (el "qué").</w:t>
      </w:r>
    </w:p>
    <w:p w:rsidR="00000000" w:rsidDel="00000000" w:rsidP="00000000" w:rsidRDefault="00000000" w:rsidRPr="00000000" w14:paraId="00000035">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Task (Tarea):</w:t>
      </w:r>
      <w:r w:rsidDel="00000000" w:rsidR="00000000" w:rsidRPr="00000000">
        <w:rPr>
          <w:color w:val="303030"/>
          <w:sz w:val="21"/>
          <w:szCs w:val="21"/>
          <w:rtl w:val="0"/>
        </w:rPr>
        <w:t xml:space="preserve"> El desglose técnico necesario para completar un PBI (el "cómo").</w:t>
      </w:r>
    </w:p>
    <w:p w:rsidR="00000000" w:rsidDel="00000000" w:rsidP="00000000" w:rsidRDefault="00000000" w:rsidRPr="00000000" w14:paraId="00000036">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Bug:</w:t>
      </w:r>
      <w:r w:rsidDel="00000000" w:rsidR="00000000" w:rsidRPr="00000000">
        <w:rPr>
          <w:color w:val="303030"/>
          <w:sz w:val="21"/>
          <w:szCs w:val="21"/>
          <w:rtl w:val="0"/>
        </w:rPr>
        <w:t xml:space="preserve"> Registro de un error o comportamiento incorrecto.</w:t>
      </w:r>
    </w:p>
    <w:p w:rsidR="00000000" w:rsidDel="00000000" w:rsidP="00000000" w:rsidRDefault="00000000" w:rsidRPr="00000000" w14:paraId="00000037">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Vistas y Tableros:</w:t>
      </w:r>
    </w:p>
    <w:p w:rsidR="00000000" w:rsidDel="00000000" w:rsidP="00000000" w:rsidRDefault="00000000" w:rsidRPr="00000000" w14:paraId="00000038">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Backlogs:</w:t>
      </w:r>
      <w:r w:rsidDel="00000000" w:rsidR="00000000" w:rsidRPr="00000000">
        <w:rPr>
          <w:color w:val="303030"/>
          <w:sz w:val="21"/>
          <w:szCs w:val="21"/>
          <w:rtl w:val="0"/>
        </w:rPr>
        <w:t xml:space="preserve"> Listas para priorizar y planificar el plan general del proyecto.</w:t>
      </w:r>
    </w:p>
    <w:p w:rsidR="00000000" w:rsidDel="00000000" w:rsidP="00000000" w:rsidRDefault="00000000" w:rsidRPr="00000000" w14:paraId="00000039">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Boards (Tableros Kanban):</w:t>
      </w:r>
      <w:r w:rsidDel="00000000" w:rsidR="00000000" w:rsidRPr="00000000">
        <w:rPr>
          <w:color w:val="303030"/>
          <w:sz w:val="21"/>
          <w:szCs w:val="21"/>
          <w:rtl w:val="0"/>
        </w:rPr>
        <w:t xml:space="preserve"> Muestran visualmente el flujo de trabajo (To Do, In Progress, Done) y ayudan a detectar cuellos de botella.</w:t>
      </w:r>
    </w:p>
    <w:p w:rsidR="00000000" w:rsidDel="00000000" w:rsidP="00000000" w:rsidRDefault="00000000" w:rsidRPr="00000000" w14:paraId="0000003A">
      <w:pPr>
        <w:numPr>
          <w:ilvl w:val="0"/>
          <w:numId w:val="9"/>
        </w:numPr>
        <w:shd w:fill="ffffff" w:val="clear"/>
        <w:spacing w:after="180" w:lineRule="auto"/>
        <w:ind w:left="720" w:hanging="360"/>
      </w:pPr>
      <w:r w:rsidDel="00000000" w:rsidR="00000000" w:rsidRPr="00000000">
        <w:rPr>
          <w:b w:val="1"/>
          <w:bCs w:val="1"/>
          <w:color w:val="303030"/>
          <w:sz w:val="21"/>
          <w:szCs w:val="21"/>
          <w:rtl w:val="0"/>
        </w:rPr>
        <w:t xml:space="preserve">Sprints (Vista Scrum):</w:t>
      </w:r>
      <w:r w:rsidDel="00000000" w:rsidR="00000000" w:rsidRPr="00000000">
        <w:rPr>
          <w:color w:val="303030"/>
          <w:sz w:val="21"/>
          <w:szCs w:val="21"/>
          <w:rtl w:val="0"/>
        </w:rPr>
        <w:t xml:space="preserve"> Permiten gestionar la capacidad del equipo y realizar el seguimiento diario mediante el gráfico de quemado o Burndown Chart.</w:t>
      </w:r>
      <w:r w:rsidDel="00000000" w:rsidR="00000000" w:rsidRPr="00000000">
        <w:rPr>
          <w:rtl w:val="0"/>
        </w:rPr>
      </w:r>
    </w:p>
    <w:p w:rsidR="00000000" w:rsidDel="00000000" w:rsidP="00000000" w:rsidRDefault="00000000" w:rsidRPr="00000000" w14:paraId="0000003B">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3C">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4"/>
        <w:shd w:fill="ffffff" w:val="clear"/>
        <w:spacing w:after="180" w:lineRule="auto"/>
        <w:ind w:left="720" w:hanging="360"/>
        <w:rPr/>
      </w:pPr>
      <w:bookmarkStart w:colFirst="0" w:colLast="0" w:name="_75eqc9bhe1u0" w:id="8"/>
      <w:bookmarkEnd w:id="8"/>
      <w:r w:rsidDel="00000000" w:rsidR="00000000" w:rsidRPr="00000000">
        <w:rPr>
          <w:rtl w:val="0"/>
        </w:rPr>
        <w:t xml:space="preserve">4. AZURE REPOS: CONTROL DE VERSIONES CON GIT</w:t>
      </w:r>
    </w:p>
    <w:p w:rsidR="00000000" w:rsidDel="00000000" w:rsidP="00000000" w:rsidRDefault="00000000" w:rsidRPr="00000000" w14:paraId="0000003E">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Es el lugar donde reside el código de manera segura. Utiliza principalmente </w:t>
      </w:r>
      <w:r w:rsidDel="00000000" w:rsidR="00000000" w:rsidRPr="00000000">
        <w:rPr>
          <w:b w:val="1"/>
          <w:bCs w:val="1"/>
          <w:color w:val="303030"/>
          <w:sz w:val="21"/>
          <w:szCs w:val="21"/>
          <w:highlight w:val="white"/>
          <w:rtl w:val="0"/>
        </w:rPr>
        <w:t xml:space="preserve">Git</w:t>
      </w:r>
      <w:r w:rsidDel="00000000" w:rsidR="00000000" w:rsidRPr="00000000">
        <w:rPr>
          <w:color w:val="303030"/>
          <w:sz w:val="21"/>
          <w:szCs w:val="21"/>
          <w:highlight w:val="white"/>
          <w:rtl w:val="0"/>
        </w:rPr>
        <w:t xml:space="preserve">, un sistema de control de versiones distribuido que permite a cada miembro del equipo trabajar en paralelo sin interferir con los demás.</w:t>
      </w:r>
    </w:p>
    <w:p w:rsidR="00000000" w:rsidDel="00000000" w:rsidP="00000000" w:rsidRDefault="00000000" w:rsidRPr="00000000" w14:paraId="0000003F">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Componentes Críticos:</w:t>
      </w:r>
    </w:p>
    <w:p w:rsidR="00000000" w:rsidDel="00000000" w:rsidP="00000000" w:rsidRDefault="00000000" w:rsidRPr="00000000" w14:paraId="00000040">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Repositorio (Repo):</w:t>
      </w:r>
      <w:r w:rsidDel="00000000" w:rsidR="00000000" w:rsidRPr="00000000">
        <w:rPr>
          <w:color w:val="303030"/>
          <w:sz w:val="21"/>
          <w:szCs w:val="21"/>
          <w:rtl w:val="0"/>
        </w:rPr>
        <w:t xml:space="preserve"> La carpeta principal que contiene archivos, historial y configuraciones.</w:t>
      </w:r>
    </w:p>
    <w:p w:rsidR="00000000" w:rsidDel="00000000" w:rsidP="00000000" w:rsidRDefault="00000000" w:rsidRPr="00000000" w14:paraId="00000041">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Branch (Rama):</w:t>
      </w:r>
      <w:r w:rsidDel="00000000" w:rsidR="00000000" w:rsidRPr="00000000">
        <w:rPr>
          <w:color w:val="303030"/>
          <w:sz w:val="21"/>
          <w:szCs w:val="21"/>
          <w:rtl w:val="0"/>
        </w:rPr>
        <w:t xml:space="preserve"> Una copia del código para trabajar de forma independiente. Por ejemplo, se crea una rama "feature/login" para desarrollar esa función sin romper la versión principal ("main").</w:t>
      </w:r>
    </w:p>
    <w:p w:rsidR="00000000" w:rsidDel="00000000" w:rsidP="00000000" w:rsidRDefault="00000000" w:rsidRPr="00000000" w14:paraId="00000042">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Commit:</w:t>
      </w:r>
      <w:r w:rsidDel="00000000" w:rsidR="00000000" w:rsidRPr="00000000">
        <w:rPr>
          <w:color w:val="303030"/>
          <w:sz w:val="21"/>
          <w:szCs w:val="21"/>
          <w:rtl w:val="0"/>
        </w:rPr>
        <w:t xml:space="preserve"> Es similar a "guardar la partida". Registra qué cambió, quién lo hizo y por qué.</w:t>
      </w:r>
    </w:p>
    <w:p w:rsidR="00000000" w:rsidDel="00000000" w:rsidP="00000000" w:rsidRDefault="00000000" w:rsidRPr="00000000" w14:paraId="00000043">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Pull Request (PR):</w:t>
      </w:r>
      <w:r w:rsidDel="00000000" w:rsidR="00000000" w:rsidRPr="00000000">
        <w:rPr>
          <w:color w:val="303030"/>
          <w:sz w:val="21"/>
          <w:szCs w:val="21"/>
          <w:rtl w:val="0"/>
        </w:rPr>
        <w:t xml:space="preserve"> Una petición para revisar el código de una rama antes de unirlo a la principal. Es el filtro de calidad donde los compañeros sugieren mejoras.</w:t>
      </w:r>
    </w:p>
    <w:p w:rsidR="00000000" w:rsidDel="00000000" w:rsidP="00000000" w:rsidRDefault="00000000" w:rsidRPr="00000000" w14:paraId="00000044">
      <w:pPr>
        <w:numPr>
          <w:ilvl w:val="0"/>
          <w:numId w:val="7"/>
        </w:numPr>
        <w:shd w:fill="ffffff" w:val="clear"/>
        <w:spacing w:after="180" w:lineRule="auto"/>
        <w:ind w:left="720" w:hanging="360"/>
      </w:pPr>
      <w:r w:rsidDel="00000000" w:rsidR="00000000" w:rsidRPr="00000000">
        <w:rPr>
          <w:b w:val="1"/>
          <w:bCs w:val="1"/>
          <w:color w:val="303030"/>
          <w:sz w:val="21"/>
          <w:szCs w:val="21"/>
          <w:rtl w:val="0"/>
        </w:rPr>
        <w:t xml:space="preserve">Policies (Reglas):</w:t>
      </w:r>
      <w:r w:rsidDel="00000000" w:rsidR="00000000" w:rsidRPr="00000000">
        <w:rPr>
          <w:color w:val="303030"/>
          <w:sz w:val="21"/>
          <w:szCs w:val="21"/>
          <w:rtl w:val="0"/>
        </w:rPr>
        <w:t xml:space="preserve"> Normas automáticas para proteger ramas. Por ejemplo, obligar a que al menos dos personas revisen el código o que el código pase pruebas automáticas antes de aceptarse.</w:t>
      </w:r>
    </w:p>
    <w:p w:rsidR="00000000" w:rsidDel="00000000" w:rsidP="00000000" w:rsidRDefault="00000000" w:rsidRPr="00000000" w14:paraId="00000045">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Analogía sugerida:</w:t>
      </w:r>
      <w:r w:rsidDel="00000000" w:rsidR="00000000" w:rsidRPr="00000000">
        <w:rPr>
          <w:color w:val="303030"/>
          <w:sz w:val="21"/>
          <w:szCs w:val="21"/>
          <w:highlight w:val="white"/>
          <w:rtl w:val="0"/>
        </w:rPr>
        <w:t xml:space="preserve"> Imagina Azure Repos como un Google Drive especializado para código, donde cada cambio se registra y puedes volver atrás en el tiempo si algo falla.</w:t>
      </w:r>
    </w:p>
    <w:p w:rsidR="00000000" w:rsidDel="00000000" w:rsidP="00000000" w:rsidRDefault="00000000" w:rsidRPr="00000000" w14:paraId="00000046">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47">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48">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shd w:fill="ffffff" w:val="clear"/>
        <w:spacing w:after="180" w:lineRule="auto"/>
        <w:ind w:left="720" w:hanging="360"/>
        <w:rPr/>
      </w:pPr>
      <w:bookmarkStart w:colFirst="0" w:colLast="0" w:name="_asniae482cf2" w:id="9"/>
      <w:bookmarkEnd w:id="9"/>
      <w:r w:rsidDel="00000000" w:rsidR="00000000" w:rsidRPr="00000000">
        <w:rPr>
          <w:rtl w:val="0"/>
        </w:rPr>
        <w:t xml:space="preserve">5. AZURE PIPELINES: AUTOMATIZACIÓN CI/CD</w:t>
      </w:r>
    </w:p>
    <w:p w:rsidR="00000000" w:rsidDel="00000000" w:rsidP="00000000" w:rsidRDefault="00000000" w:rsidRPr="00000000" w14:paraId="0000004A">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Este módulo automatiza el proceso de convertir el código en una aplicación funcional y llevarla a los usuarios.</w:t>
      </w:r>
    </w:p>
    <w:p w:rsidR="00000000" w:rsidDel="00000000" w:rsidP="00000000" w:rsidRDefault="00000000" w:rsidRPr="00000000" w14:paraId="0000004B">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Los dos pilares:</w:t>
      </w:r>
    </w:p>
    <w:p w:rsidR="00000000" w:rsidDel="00000000" w:rsidP="00000000" w:rsidRDefault="00000000" w:rsidRPr="00000000" w14:paraId="0000004C">
      <w:pPr>
        <w:numPr>
          <w:ilvl w:val="0"/>
          <w:numId w:val="12"/>
        </w:numPr>
        <w:shd w:fill="ffffff" w:val="clear"/>
        <w:spacing w:after="0" w:afterAutospacing="0" w:lineRule="auto"/>
        <w:ind w:left="720" w:hanging="360"/>
      </w:pPr>
      <w:r w:rsidDel="00000000" w:rsidR="00000000" w:rsidRPr="00000000">
        <w:rPr>
          <w:b w:val="1"/>
          <w:bCs w:val="1"/>
          <w:color w:val="303030"/>
          <w:sz w:val="21"/>
          <w:szCs w:val="21"/>
          <w:rtl w:val="0"/>
        </w:rPr>
        <w:t xml:space="preserve">Integración Continua (CI):</w:t>
      </w:r>
      <w:r w:rsidDel="00000000" w:rsidR="00000000" w:rsidRPr="00000000">
        <w:rPr>
          <w:color w:val="303030"/>
          <w:sz w:val="21"/>
          <w:szCs w:val="21"/>
          <w:rtl w:val="0"/>
        </w:rPr>
        <w:t xml:space="preserve"> Cada vez que alguien sube código, el pipeline lo compila y lo prueba automáticamente para detectar errores de inmediato.</w:t>
      </w:r>
    </w:p>
    <w:p w:rsidR="00000000" w:rsidDel="00000000" w:rsidP="00000000" w:rsidRDefault="00000000" w:rsidRPr="00000000" w14:paraId="0000004D">
      <w:pPr>
        <w:numPr>
          <w:ilvl w:val="0"/>
          <w:numId w:val="12"/>
        </w:numPr>
        <w:shd w:fill="ffffff" w:val="clear"/>
        <w:spacing w:after="180" w:lineRule="auto"/>
        <w:ind w:left="720" w:hanging="360"/>
      </w:pPr>
      <w:r w:rsidDel="00000000" w:rsidR="00000000" w:rsidRPr="00000000">
        <w:rPr>
          <w:b w:val="1"/>
          <w:bCs w:val="1"/>
          <w:color w:val="303030"/>
          <w:sz w:val="21"/>
          <w:szCs w:val="21"/>
          <w:rtl w:val="0"/>
        </w:rPr>
        <w:t xml:space="preserve">Entrega/Despliegue Continuo (CD):</w:t>
      </w:r>
      <w:r w:rsidDel="00000000" w:rsidR="00000000" w:rsidRPr="00000000">
        <w:rPr>
          <w:color w:val="303030"/>
          <w:sz w:val="21"/>
          <w:szCs w:val="21"/>
          <w:rtl w:val="0"/>
        </w:rPr>
        <w:t xml:space="preserve"> Una vez validado, el software se publica automáticamente en diferentes entornos (Desarrollo, QA, Producción).</w:t>
      </w:r>
    </w:p>
    <w:p w:rsidR="00000000" w:rsidDel="00000000" w:rsidP="00000000" w:rsidRDefault="00000000" w:rsidRPr="00000000" w14:paraId="0000004E">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Conceptos Técnicos:</w:t>
      </w:r>
    </w:p>
    <w:p w:rsidR="00000000" w:rsidDel="00000000" w:rsidP="00000000" w:rsidRDefault="00000000" w:rsidRPr="00000000" w14:paraId="0000004F">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Pipeline:</w:t>
      </w:r>
      <w:r w:rsidDel="00000000" w:rsidR="00000000" w:rsidRPr="00000000">
        <w:rPr>
          <w:color w:val="303030"/>
          <w:sz w:val="21"/>
          <w:szCs w:val="21"/>
          <w:rtl w:val="0"/>
        </w:rPr>
        <w:t xml:space="preserve"> El flujo de pasos automatizados.</w:t>
      </w:r>
    </w:p>
    <w:p w:rsidR="00000000" w:rsidDel="00000000" w:rsidP="00000000" w:rsidRDefault="00000000" w:rsidRPr="00000000" w14:paraId="00000050">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Agent (Agente):</w:t>
      </w:r>
      <w:r w:rsidDel="00000000" w:rsidR="00000000" w:rsidRPr="00000000">
        <w:rPr>
          <w:color w:val="303030"/>
          <w:sz w:val="21"/>
          <w:szCs w:val="21"/>
          <w:rtl w:val="0"/>
        </w:rPr>
        <w:t xml:space="preserve"> La máquina (virtual o física) que ejecuta las tareas del pipeline.</w:t>
      </w:r>
    </w:p>
    <w:p w:rsidR="00000000" w:rsidDel="00000000" w:rsidP="00000000" w:rsidRDefault="00000000" w:rsidRPr="00000000" w14:paraId="00000051">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Artifact (Artefacto):</w:t>
      </w:r>
      <w:r w:rsidDel="00000000" w:rsidR="00000000" w:rsidRPr="00000000">
        <w:rPr>
          <w:color w:val="303030"/>
          <w:sz w:val="21"/>
          <w:szCs w:val="21"/>
          <w:rtl w:val="0"/>
        </w:rPr>
        <w:t xml:space="preserve"> El paquete final listo para ser instalado (por ejemplo, un archivo .zip o una imagen de Docker).</w:t>
      </w:r>
    </w:p>
    <w:p w:rsidR="00000000" w:rsidDel="00000000" w:rsidP="00000000" w:rsidRDefault="00000000" w:rsidRPr="00000000" w14:paraId="00000052">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YAML:</w:t>
      </w:r>
      <w:r w:rsidDel="00000000" w:rsidR="00000000" w:rsidRPr="00000000">
        <w:rPr>
          <w:color w:val="303030"/>
          <w:sz w:val="21"/>
          <w:szCs w:val="21"/>
          <w:rtl w:val="0"/>
        </w:rPr>
        <w:t xml:space="preserve"> El formato moderno donde el pipeline se escribe como código y vive dentro del repositorio.</w:t>
      </w:r>
      <w:r w:rsidDel="00000000" w:rsidR="00000000" w:rsidRPr="00000000">
        <w:rPr>
          <w:rtl w:val="0"/>
        </w:rPr>
      </w:r>
    </w:p>
    <w:p w:rsidR="00000000" w:rsidDel="00000000" w:rsidP="00000000" w:rsidRDefault="00000000" w:rsidRPr="00000000" w14:paraId="00000053">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54">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shd w:fill="ffffff" w:val="clear"/>
        <w:spacing w:after="180" w:lineRule="auto"/>
        <w:ind w:left="720" w:hanging="360"/>
        <w:rPr/>
      </w:pPr>
      <w:bookmarkStart w:colFirst="0" w:colLast="0" w:name="_xtkbxc22zhro" w:id="10"/>
      <w:bookmarkEnd w:id="10"/>
      <w:r w:rsidDel="00000000" w:rsidR="00000000" w:rsidRPr="00000000">
        <w:rPr>
          <w:rtl w:val="0"/>
        </w:rPr>
        <w:t xml:space="preserve">6. AZURE TEST PLANS: GESTIÓN DE CALIDAD</w:t>
      </w:r>
    </w:p>
    <w:p w:rsidR="00000000" w:rsidDel="00000000" w:rsidP="00000000" w:rsidRDefault="00000000" w:rsidRPr="00000000" w14:paraId="00000056">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Permite organizar y ejecutar pruebas manuales y exploratorias que no pueden ser automatizadas fácilmente.</w:t>
      </w:r>
    </w:p>
    <w:p w:rsidR="00000000" w:rsidDel="00000000" w:rsidP="00000000" w:rsidRDefault="00000000" w:rsidRPr="00000000" w14:paraId="00000057">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Estructura de Pruebas:</w:t>
      </w:r>
    </w:p>
    <w:p w:rsidR="00000000" w:rsidDel="00000000" w:rsidP="00000000" w:rsidRDefault="00000000" w:rsidRPr="00000000" w14:paraId="00000058">
      <w:pPr>
        <w:numPr>
          <w:ilvl w:val="0"/>
          <w:numId w:val="11"/>
        </w:numPr>
        <w:shd w:fill="ffffff" w:val="clear"/>
        <w:spacing w:after="0" w:afterAutospacing="0" w:lineRule="auto"/>
        <w:ind w:left="720" w:hanging="360"/>
      </w:pPr>
      <w:r w:rsidDel="00000000" w:rsidR="00000000" w:rsidRPr="00000000">
        <w:rPr>
          <w:b w:val="1"/>
          <w:bCs w:val="1"/>
          <w:color w:val="303030"/>
          <w:sz w:val="21"/>
          <w:szCs w:val="21"/>
          <w:rtl w:val="0"/>
        </w:rPr>
        <w:t xml:space="preserve">Test Case (Caso de Prueba):</w:t>
      </w:r>
      <w:r w:rsidDel="00000000" w:rsidR="00000000" w:rsidRPr="00000000">
        <w:rPr>
          <w:color w:val="303030"/>
          <w:sz w:val="21"/>
          <w:szCs w:val="21"/>
          <w:rtl w:val="0"/>
        </w:rPr>
        <w:t xml:space="preserve"> Pasos detallados con el resultado esperado. Ejemplo: "Introducir usuario y contraseña -&gt; Redirigir al dashboard".</w:t>
      </w:r>
    </w:p>
    <w:p w:rsidR="00000000" w:rsidDel="00000000" w:rsidP="00000000" w:rsidRDefault="00000000" w:rsidRPr="00000000" w14:paraId="00000059">
      <w:pPr>
        <w:numPr>
          <w:ilvl w:val="0"/>
          <w:numId w:val="11"/>
        </w:numPr>
        <w:shd w:fill="ffffff" w:val="clear"/>
        <w:spacing w:after="0" w:afterAutospacing="0" w:lineRule="auto"/>
        <w:ind w:left="720" w:hanging="360"/>
      </w:pPr>
      <w:r w:rsidDel="00000000" w:rsidR="00000000" w:rsidRPr="00000000">
        <w:rPr>
          <w:b w:val="1"/>
          <w:bCs w:val="1"/>
          <w:color w:val="303030"/>
          <w:sz w:val="21"/>
          <w:szCs w:val="21"/>
          <w:rtl w:val="0"/>
        </w:rPr>
        <w:t xml:space="preserve">Test Suite:</w:t>
      </w:r>
      <w:r w:rsidDel="00000000" w:rsidR="00000000" w:rsidRPr="00000000">
        <w:rPr>
          <w:color w:val="303030"/>
          <w:sz w:val="21"/>
          <w:szCs w:val="21"/>
          <w:rtl w:val="0"/>
        </w:rPr>
        <w:t xml:space="preserve"> Grupo de casos de prueba relacionados por funcionalidad o área.</w:t>
      </w:r>
    </w:p>
    <w:p w:rsidR="00000000" w:rsidDel="00000000" w:rsidP="00000000" w:rsidRDefault="00000000" w:rsidRPr="00000000" w14:paraId="0000005A">
      <w:pPr>
        <w:numPr>
          <w:ilvl w:val="0"/>
          <w:numId w:val="11"/>
        </w:numPr>
        <w:shd w:fill="ffffff" w:val="clear"/>
        <w:spacing w:after="180" w:lineRule="auto"/>
        <w:ind w:left="720" w:hanging="360"/>
      </w:pPr>
      <w:r w:rsidDel="00000000" w:rsidR="00000000" w:rsidRPr="00000000">
        <w:rPr>
          <w:b w:val="1"/>
          <w:bCs w:val="1"/>
          <w:color w:val="303030"/>
          <w:sz w:val="21"/>
          <w:szCs w:val="21"/>
          <w:rtl w:val="0"/>
        </w:rPr>
        <w:t xml:space="preserve">Test Plan:</w:t>
      </w:r>
      <w:r w:rsidDel="00000000" w:rsidR="00000000" w:rsidRPr="00000000">
        <w:rPr>
          <w:color w:val="303030"/>
          <w:sz w:val="21"/>
          <w:szCs w:val="21"/>
          <w:rtl w:val="0"/>
        </w:rPr>
        <w:t xml:space="preserve"> El plan global para un ciclo específico, como un Sprint.</w:t>
      </w:r>
    </w:p>
    <w:p w:rsidR="00000000" w:rsidDel="00000000" w:rsidP="00000000" w:rsidRDefault="00000000" w:rsidRPr="00000000" w14:paraId="0000005B">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La Pirámide de Pruebas:</w:t>
      </w:r>
      <w:r w:rsidDel="00000000" w:rsidR="00000000" w:rsidRPr="00000000">
        <w:rPr>
          <w:color w:val="303030"/>
          <w:sz w:val="21"/>
          <w:szCs w:val="21"/>
          <w:highlight w:val="white"/>
          <w:rtl w:val="0"/>
        </w:rPr>
        <w:t xml:space="preserve"> Es un modelo que recomienda tener una gran base de pruebas unitarias (rápidas y baratas) y menos pruebas manuales en la cima (lentas y costosas) para mantener un sistema estable.</w:t>
      </w:r>
    </w:p>
    <w:p w:rsidR="00000000" w:rsidDel="00000000" w:rsidP="00000000" w:rsidRDefault="00000000" w:rsidRPr="00000000" w14:paraId="0000005C">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5D">
      <w:pPr>
        <w:pStyle w:val="Heading3"/>
        <w:shd w:fill="ffffff" w:val="clear"/>
        <w:spacing w:after="180" w:lineRule="auto"/>
        <w:ind w:left="0" w:firstLine="0"/>
        <w:rPr/>
      </w:pPr>
      <w:bookmarkStart w:colFirst="0" w:colLast="0" w:name="_2yfmwgrn0t01" w:id="11"/>
      <w:bookmarkEnd w:id="11"/>
      <w:r w:rsidDel="00000000" w:rsidR="00000000" w:rsidRPr="00000000">
        <w:rPr>
          <w:rtl w:val="0"/>
        </w:rPr>
        <w:t xml:space="preserve">    </w:t>
      </w:r>
      <w:r w:rsidDel="00000000" w:rsidR="00000000" w:rsidRPr="00000000">
        <w:rPr>
          <w:rtl w:val="0"/>
        </w:rPr>
        <w:t xml:space="preserve">7. AZURE ARTIFACTS: GESTIÓN DE PAQUETES</w:t>
      </w:r>
    </w:p>
    <w:p w:rsidR="00000000" w:rsidDel="00000000" w:rsidP="00000000" w:rsidRDefault="00000000" w:rsidRPr="00000000" w14:paraId="0000005E">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Es un repositorio para compartir dependencias de software (como paquetes de NuGet, npm o Python) de forma privada dentro de la empresa. Permite que diferentes equipos utilicen las mismas librerías de código de manera controlada y escalable.</w:t>
      </w:r>
    </w:p>
    <w:p w:rsidR="00000000" w:rsidDel="00000000" w:rsidP="00000000" w:rsidRDefault="00000000" w:rsidRPr="00000000" w14:paraId="0000005F">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60">
      <w:pPr>
        <w:shd w:fill="ffffff" w:val="clear"/>
        <w:spacing w:after="180" w:lineRule="auto"/>
        <w:ind w:left="720" w:hanging="360"/>
        <w:rPr>
          <w:b w:val="1"/>
          <w:bCs w:val="1"/>
          <w:color w:val="30303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4"/>
        <w:shd w:fill="ffffff" w:val="clear"/>
        <w:spacing w:after="180" w:lineRule="auto"/>
        <w:ind w:left="720" w:hanging="360"/>
        <w:rPr/>
      </w:pPr>
      <w:bookmarkStart w:colFirst="0" w:colLast="0" w:name="_1k6w3qjvyvrh" w:id="12"/>
      <w:bookmarkEnd w:id="12"/>
      <w:r w:rsidDel="00000000" w:rsidR="00000000" w:rsidRPr="00000000">
        <w:rPr>
          <w:rtl w:val="0"/>
        </w:rPr>
        <w:t xml:space="preserve">8. FLUJO DE TRABAJO TÍPICO (EJEMPLO PRÁCTICO)</w:t>
      </w:r>
    </w:p>
    <w:p w:rsidR="00000000" w:rsidDel="00000000" w:rsidP="00000000" w:rsidRDefault="00000000" w:rsidRPr="00000000" w14:paraId="00000062">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Para entender cómo funciona todo junto, sigamos este proceso común:</w:t>
      </w:r>
    </w:p>
    <w:p w:rsidR="00000000" w:rsidDel="00000000" w:rsidP="00000000" w:rsidRDefault="00000000" w:rsidRPr="00000000" w14:paraId="00000063">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Planificación:</w:t>
      </w:r>
      <w:r w:rsidDel="00000000" w:rsidR="00000000" w:rsidRPr="00000000">
        <w:rPr>
          <w:color w:val="303030"/>
          <w:sz w:val="21"/>
          <w:szCs w:val="21"/>
          <w:rtl w:val="0"/>
        </w:rPr>
        <w:t xml:space="preserve"> El Product Owner crea un PBI en </w:t>
      </w:r>
      <w:r w:rsidDel="00000000" w:rsidR="00000000" w:rsidRPr="00000000">
        <w:rPr>
          <w:b w:val="1"/>
          <w:bCs w:val="1"/>
          <w:color w:val="303030"/>
          <w:sz w:val="21"/>
          <w:szCs w:val="21"/>
          <w:rtl w:val="0"/>
        </w:rPr>
        <w:t xml:space="preserve">Azure Boards</w:t>
      </w:r>
      <w:r w:rsidDel="00000000" w:rsidR="00000000" w:rsidRPr="00000000">
        <w:rPr>
          <w:color w:val="303030"/>
          <w:sz w:val="21"/>
          <w:szCs w:val="21"/>
          <w:rtl w:val="0"/>
        </w:rPr>
        <w:t xml:space="preserve">.</w:t>
      </w:r>
    </w:p>
    <w:p w:rsidR="00000000" w:rsidDel="00000000" w:rsidP="00000000" w:rsidRDefault="00000000" w:rsidRPr="00000000" w14:paraId="00000064">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Desarrollo:</w:t>
      </w:r>
      <w:r w:rsidDel="00000000" w:rsidR="00000000" w:rsidRPr="00000000">
        <w:rPr>
          <w:color w:val="303030"/>
          <w:sz w:val="21"/>
          <w:szCs w:val="21"/>
          <w:rtl w:val="0"/>
        </w:rPr>
        <w:t xml:space="preserve"> Un desarrollador toma la tarea, crea una rama en </w:t>
      </w:r>
      <w:r w:rsidDel="00000000" w:rsidR="00000000" w:rsidRPr="00000000">
        <w:rPr>
          <w:b w:val="1"/>
          <w:bCs w:val="1"/>
          <w:color w:val="303030"/>
          <w:sz w:val="21"/>
          <w:szCs w:val="21"/>
          <w:rtl w:val="0"/>
        </w:rPr>
        <w:t xml:space="preserve">Azure Repos</w:t>
      </w:r>
      <w:r w:rsidDel="00000000" w:rsidR="00000000" w:rsidRPr="00000000">
        <w:rPr>
          <w:color w:val="303030"/>
          <w:sz w:val="21"/>
          <w:szCs w:val="21"/>
          <w:rtl w:val="0"/>
        </w:rPr>
        <w:t xml:space="preserve"> y sube su código (commits).</w:t>
      </w:r>
    </w:p>
    <w:p w:rsidR="00000000" w:rsidDel="00000000" w:rsidP="00000000" w:rsidRDefault="00000000" w:rsidRPr="00000000" w14:paraId="00000065">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Validación Automática:</w:t>
      </w:r>
      <w:r w:rsidDel="00000000" w:rsidR="00000000" w:rsidRPr="00000000">
        <w:rPr>
          <w:color w:val="303030"/>
          <w:sz w:val="21"/>
          <w:szCs w:val="21"/>
          <w:rtl w:val="0"/>
        </w:rPr>
        <w:t xml:space="preserve"> Se abre un Pull Request y </w:t>
      </w:r>
      <w:r w:rsidDel="00000000" w:rsidR="00000000" w:rsidRPr="00000000">
        <w:rPr>
          <w:b w:val="1"/>
          <w:bCs w:val="1"/>
          <w:color w:val="303030"/>
          <w:sz w:val="21"/>
          <w:szCs w:val="21"/>
          <w:rtl w:val="0"/>
        </w:rPr>
        <w:t xml:space="preserve">Azure Pipelines</w:t>
      </w:r>
      <w:r w:rsidDel="00000000" w:rsidR="00000000" w:rsidRPr="00000000">
        <w:rPr>
          <w:color w:val="303030"/>
          <w:sz w:val="21"/>
          <w:szCs w:val="21"/>
          <w:rtl w:val="0"/>
        </w:rPr>
        <w:t xml:space="preserve"> ejecuta el proceso de CI (compilación y pruebas unitarias).</w:t>
      </w:r>
    </w:p>
    <w:p w:rsidR="00000000" w:rsidDel="00000000" w:rsidP="00000000" w:rsidRDefault="00000000" w:rsidRPr="00000000" w14:paraId="00000066">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Calidad Manual:</w:t>
      </w:r>
      <w:r w:rsidDel="00000000" w:rsidR="00000000" w:rsidRPr="00000000">
        <w:rPr>
          <w:color w:val="303030"/>
          <w:sz w:val="21"/>
          <w:szCs w:val="21"/>
          <w:rtl w:val="0"/>
        </w:rPr>
        <w:t xml:space="preserve"> Si es necesario, el equipo de QA usa </w:t>
      </w:r>
      <w:r w:rsidDel="00000000" w:rsidR="00000000" w:rsidRPr="00000000">
        <w:rPr>
          <w:b w:val="1"/>
          <w:bCs w:val="1"/>
          <w:color w:val="303030"/>
          <w:sz w:val="21"/>
          <w:szCs w:val="21"/>
          <w:rtl w:val="0"/>
        </w:rPr>
        <w:t xml:space="preserve">Azure Test Plans</w:t>
      </w:r>
      <w:r w:rsidDel="00000000" w:rsidR="00000000" w:rsidRPr="00000000">
        <w:rPr>
          <w:color w:val="303030"/>
          <w:sz w:val="21"/>
          <w:szCs w:val="21"/>
          <w:rtl w:val="0"/>
        </w:rPr>
        <w:t xml:space="preserve"> para realizar pruebas adicionales sobre esa nueva funcionalidad.</w:t>
      </w:r>
    </w:p>
    <w:p w:rsidR="00000000" w:rsidDel="00000000" w:rsidP="00000000" w:rsidRDefault="00000000" w:rsidRPr="00000000" w14:paraId="00000067">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Aprobación:</w:t>
      </w:r>
      <w:r w:rsidDel="00000000" w:rsidR="00000000" w:rsidRPr="00000000">
        <w:rPr>
          <w:color w:val="303030"/>
          <w:sz w:val="21"/>
          <w:szCs w:val="21"/>
          <w:rtl w:val="0"/>
        </w:rPr>
        <w:t xml:space="preserve"> Los compañeros revisan el código en el PR y, si todo es correcto, se aprueba y se mezcla (merge) con la rama principal.</w:t>
      </w:r>
    </w:p>
    <w:p w:rsidR="00000000" w:rsidDel="00000000" w:rsidP="00000000" w:rsidRDefault="00000000" w:rsidRPr="00000000" w14:paraId="00000068">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Despliegue:</w:t>
      </w: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Azure Pipelines</w:t>
      </w:r>
      <w:r w:rsidDel="00000000" w:rsidR="00000000" w:rsidRPr="00000000">
        <w:rPr>
          <w:color w:val="303030"/>
          <w:sz w:val="21"/>
          <w:szCs w:val="21"/>
          <w:rtl w:val="0"/>
        </w:rPr>
        <w:t xml:space="preserve"> detecta el cambio en la rama principal, genera el artefacto y lo despliega automáticamente en el servidor de producción.</w:t>
      </w:r>
      <w:r w:rsidDel="00000000" w:rsidR="00000000" w:rsidRPr="00000000">
        <w:rPr>
          <w:rtl w:val="0"/>
        </w:rPr>
      </w:r>
    </w:p>
    <w:p w:rsidR="00000000" w:rsidDel="00000000" w:rsidP="00000000" w:rsidRDefault="00000000" w:rsidRPr="00000000" w14:paraId="00000069">
      <w:pPr>
        <w:shd w:fill="ffffff" w:val="clear"/>
        <w:spacing w:after="180" w:lineRule="auto"/>
        <w:ind w:left="720" w:hanging="360"/>
        <w:rPr>
          <w:color w:val="303030"/>
          <w:sz w:val="21"/>
          <w:szCs w:val="21"/>
          <w:highlight w:val="white"/>
        </w:rPr>
      </w:pPr>
      <w:r w:rsidDel="00000000" w:rsidR="00000000" w:rsidRPr="00000000">
        <w:rPr>
          <w:rtl w:val="0"/>
        </w:rPr>
      </w:r>
    </w:p>
    <w:p w:rsidR="00000000" w:rsidDel="00000000" w:rsidP="00000000" w:rsidRDefault="00000000" w:rsidRPr="00000000" w14:paraId="0000006A">
      <w:pPr>
        <w:pStyle w:val="Heading4"/>
        <w:shd w:fill="ffffff" w:val="clear"/>
        <w:spacing w:after="180" w:lineRule="auto"/>
        <w:ind w:left="720" w:hanging="360"/>
        <w:rPr/>
      </w:pPr>
      <w:bookmarkStart w:colFirst="0" w:colLast="0" w:name="_5wylacxulaft" w:id="13"/>
      <w:bookmarkEnd w:id="13"/>
      <w:r w:rsidDel="00000000" w:rsidR="00000000" w:rsidRPr="00000000">
        <w:rPr>
          <w:rtl w:val="0"/>
        </w:rPr>
        <w:t xml:space="preserve">9. BUENAS PRÁCTICAS RECOMENDADAS</w:t>
      </w:r>
    </w:p>
    <w:p w:rsidR="00000000" w:rsidDel="00000000" w:rsidP="00000000" w:rsidRDefault="00000000" w:rsidRPr="00000000" w14:paraId="0000006B">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Mantener Work Items actualizados:</w:t>
      </w:r>
      <w:r w:rsidDel="00000000" w:rsidR="00000000" w:rsidRPr="00000000">
        <w:rPr>
          <w:color w:val="303030"/>
          <w:sz w:val="21"/>
          <w:szCs w:val="21"/>
          <w:rtl w:val="0"/>
        </w:rPr>
        <w:t xml:space="preserve"> La transparencia en los tableros evita reuniones innecesarias.</w:t>
      </w:r>
    </w:p>
    <w:p w:rsidR="00000000" w:rsidDel="00000000" w:rsidP="00000000" w:rsidRDefault="00000000" w:rsidRPr="00000000" w14:paraId="0000006C">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Criterios de Aceptación Claros:</w:t>
      </w:r>
      <w:r w:rsidDel="00000000" w:rsidR="00000000" w:rsidRPr="00000000">
        <w:rPr>
          <w:color w:val="303030"/>
          <w:sz w:val="21"/>
          <w:szCs w:val="21"/>
          <w:rtl w:val="0"/>
        </w:rPr>
        <w:t xml:space="preserve"> Cada tarea en Boards debe tener definido qué significa que está "terminada".</w:t>
      </w:r>
    </w:p>
    <w:p w:rsidR="00000000" w:rsidDel="00000000" w:rsidP="00000000" w:rsidRDefault="00000000" w:rsidRPr="00000000" w14:paraId="0000006D">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Commits Pequeños y Descriptivos:</w:t>
      </w:r>
      <w:r w:rsidDel="00000000" w:rsidR="00000000" w:rsidRPr="00000000">
        <w:rPr>
          <w:color w:val="303030"/>
          <w:sz w:val="21"/>
          <w:szCs w:val="21"/>
          <w:rtl w:val="0"/>
        </w:rPr>
        <w:t xml:space="preserve"> Facilita la revisión de código y la vuelta atrás si hay errores.</w:t>
      </w:r>
    </w:p>
    <w:p w:rsidR="00000000" w:rsidDel="00000000" w:rsidP="00000000" w:rsidRDefault="00000000" w:rsidRPr="00000000" w14:paraId="0000006E">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No desplegar sin revisión:</w:t>
      </w:r>
      <w:r w:rsidDel="00000000" w:rsidR="00000000" w:rsidRPr="00000000">
        <w:rPr>
          <w:color w:val="303030"/>
          <w:sz w:val="21"/>
          <w:szCs w:val="21"/>
          <w:rtl w:val="0"/>
        </w:rPr>
        <w:t xml:space="preserve"> Usar siempre Pull Requests y Policies para proteger la calidad del código.</w:t>
      </w:r>
    </w:p>
    <w:p w:rsidR="00000000" w:rsidDel="00000000" w:rsidP="00000000" w:rsidRDefault="00000000" w:rsidRPr="00000000" w14:paraId="0000006F">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Automatizar lo repetitivo:</w:t>
      </w:r>
      <w:r w:rsidDel="00000000" w:rsidR="00000000" w:rsidRPr="00000000">
        <w:rPr>
          <w:color w:val="303030"/>
          <w:sz w:val="21"/>
          <w:szCs w:val="21"/>
          <w:rtl w:val="0"/>
        </w:rPr>
        <w:t xml:space="preserve"> Todo lo que se pueda probar o desplegar automáticamente debe estar en un Pipeline.</w:t>
      </w:r>
    </w:p>
    <w:p w:rsidR="00000000" w:rsidDel="00000000" w:rsidP="00000000" w:rsidRDefault="00000000" w:rsidRPr="00000000" w14:paraId="00000070">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A través de esta integración de herramientas y cultura, los equipos logran entregar software de manera constante, segura y eficiente.</w:t>
      </w:r>
    </w:p>
    <w:p w:rsidR="00000000" w:rsidDel="00000000" w:rsidP="00000000" w:rsidRDefault="00000000" w:rsidRPr="00000000" w14:paraId="00000071">
      <w:pPr>
        <w:shd w:fill="ffffff" w:val="clear"/>
        <w:spacing w:after="180" w:lineRule="auto"/>
        <w:ind w:left="0" w:firstLine="0"/>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72">
      <w:pPr>
        <w:rPr>
          <w:b w:val="1"/>
          <w:bCs w:val="1"/>
          <w:color w:val="3030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