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7674"/>
      </w:tblGrid>
      <w:tr w:rsidR="00F42571" w14:paraId="670A71CF" w14:textId="77777777" w:rsidTr="00F42571">
        <w:tc>
          <w:tcPr>
            <w:tcW w:w="2122" w:type="dxa"/>
          </w:tcPr>
          <w:p w14:paraId="0020954F" w14:textId="13924F7C" w:rsidR="00F42571" w:rsidRPr="009C4663" w:rsidRDefault="00F4257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9C4663">
              <w:rPr>
                <w:rFonts w:cstheme="minorHAnsi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6888" w:type="dxa"/>
          </w:tcPr>
          <w:p w14:paraId="7D0C9704" w14:textId="1D3B8685" w:rsidR="00F42571" w:rsidRPr="009C4663" w:rsidRDefault="0082628A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scRNA-seq Differential Expression Approaches</w:t>
            </w:r>
          </w:p>
        </w:tc>
      </w:tr>
      <w:tr w:rsidR="00345A0B" w14:paraId="4F0222D8" w14:textId="77777777" w:rsidTr="00F42571">
        <w:tc>
          <w:tcPr>
            <w:tcW w:w="2122" w:type="dxa"/>
          </w:tcPr>
          <w:p w14:paraId="5051B79E" w14:textId="1FA9D6E2" w:rsidR="00345A0B" w:rsidRPr="009C4663" w:rsidRDefault="00345A0B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Summary (140 cha</w:t>
            </w:r>
            <w:r w:rsidR="00B036EA" w:rsidRPr="009C4663">
              <w:rPr>
                <w:rFonts w:cstheme="minorHAnsi"/>
              </w:rPr>
              <w:t>r max)</w:t>
            </w:r>
          </w:p>
        </w:tc>
        <w:tc>
          <w:tcPr>
            <w:tcW w:w="6888" w:type="dxa"/>
          </w:tcPr>
          <w:p w14:paraId="69FDF739" w14:textId="2DA307A2" w:rsidR="0082628A" w:rsidRPr="009C4663" w:rsidRDefault="008262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this workshop we’ll be walking through various differential expression and integration techniques to analyse real experimental scRNA-seq data from </w:t>
            </w:r>
            <w:r w:rsidR="00BD127D">
              <w:rPr>
                <w:rFonts w:cstheme="minorHAnsi"/>
              </w:rPr>
              <w:t xml:space="preserve">a treatment and control </w:t>
            </w:r>
            <w:r>
              <w:rPr>
                <w:rFonts w:cstheme="minorHAnsi"/>
              </w:rPr>
              <w:t>group.</w:t>
            </w:r>
          </w:p>
        </w:tc>
      </w:tr>
      <w:tr w:rsidR="00126A02" w14:paraId="5A187FC2" w14:textId="77777777" w:rsidTr="00F42571">
        <w:tc>
          <w:tcPr>
            <w:tcW w:w="2122" w:type="dxa"/>
          </w:tcPr>
          <w:p w14:paraId="47BFDBE5" w14:textId="60B6BE21" w:rsidR="00126A02" w:rsidRPr="009C4663" w:rsidRDefault="00FC0963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Training material</w:t>
            </w:r>
          </w:p>
        </w:tc>
        <w:tc>
          <w:tcPr>
            <w:tcW w:w="6888" w:type="dxa"/>
          </w:tcPr>
          <w:p w14:paraId="3F8025C8" w14:textId="59DC9682" w:rsidR="00126A02" w:rsidRDefault="00C0077F">
            <w:pPr>
              <w:rPr>
                <w:rFonts w:cstheme="minorHAnsi"/>
              </w:rPr>
            </w:pPr>
            <w:hyperlink r:id="rId5" w:history="1">
              <w:r w:rsidRPr="00885FC9">
                <w:rPr>
                  <w:rStyle w:val="Hyperlink"/>
                  <w:rFonts w:cstheme="minorHAnsi"/>
                </w:rPr>
                <w:t>https://github.com/manveerchauhan/Seurat_DE_Workshop</w:t>
              </w:r>
            </w:hyperlink>
          </w:p>
          <w:p w14:paraId="2663B4B6" w14:textId="209C8B23" w:rsidR="00C0077F" w:rsidRPr="00BF060F" w:rsidRDefault="00C0077F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[this link can be updated</w:t>
            </w:r>
            <w:r w:rsidR="00FD4585">
              <w:rPr>
                <w:rFonts w:cstheme="minorHAnsi"/>
                <w:highlight w:val="yellow"/>
              </w:rPr>
              <w:t xml:space="preserve"> later</w:t>
            </w:r>
            <w:r>
              <w:rPr>
                <w:rFonts w:cstheme="minorHAnsi"/>
                <w:highlight w:val="yellow"/>
              </w:rPr>
              <w:t>]</w:t>
            </w:r>
          </w:p>
        </w:tc>
      </w:tr>
      <w:tr w:rsidR="00F42571" w14:paraId="30BEB013" w14:textId="77777777" w:rsidTr="00F42571">
        <w:tc>
          <w:tcPr>
            <w:tcW w:w="2122" w:type="dxa"/>
          </w:tcPr>
          <w:p w14:paraId="16BCF615" w14:textId="4F72B66A" w:rsidR="00F42571" w:rsidRPr="009C4663" w:rsidRDefault="00F42571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Trainer(s)</w:t>
            </w:r>
          </w:p>
        </w:tc>
        <w:tc>
          <w:tcPr>
            <w:tcW w:w="6888" w:type="dxa"/>
          </w:tcPr>
          <w:p w14:paraId="6A393BF9" w14:textId="244ECC50" w:rsidR="00B24521" w:rsidRPr="00BF060F" w:rsidRDefault="007F1A83">
            <w:pPr>
              <w:rPr>
                <w:rFonts w:cstheme="minorHAnsi"/>
                <w:highlight w:val="yellow"/>
              </w:rPr>
            </w:pPr>
            <w:r w:rsidRPr="00BF060F">
              <w:rPr>
                <w:rFonts w:cstheme="minorHAnsi"/>
                <w:highlight w:val="yellow"/>
              </w:rPr>
              <w:t>[x]</w:t>
            </w:r>
          </w:p>
        </w:tc>
      </w:tr>
      <w:tr w:rsidR="0023228A" w14:paraId="7C4B7DF5" w14:textId="77777777" w:rsidTr="00F42571">
        <w:tc>
          <w:tcPr>
            <w:tcW w:w="2122" w:type="dxa"/>
          </w:tcPr>
          <w:p w14:paraId="6351291D" w14:textId="64CD00C0" w:rsidR="0023228A" w:rsidRPr="009C4663" w:rsidRDefault="0023228A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Duration</w:t>
            </w:r>
          </w:p>
        </w:tc>
        <w:tc>
          <w:tcPr>
            <w:tcW w:w="6888" w:type="dxa"/>
          </w:tcPr>
          <w:p w14:paraId="3BA32191" w14:textId="7CEEF79A" w:rsidR="0023228A" w:rsidRPr="009C4663" w:rsidRDefault="00005458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3</w:t>
            </w:r>
            <w:r w:rsidR="00CC64DE">
              <w:rPr>
                <w:rFonts w:cstheme="minorHAnsi"/>
              </w:rPr>
              <w:t>-4</w:t>
            </w:r>
            <w:r w:rsidR="007C2E37" w:rsidRPr="009C4663">
              <w:rPr>
                <w:rFonts w:cstheme="minorHAnsi"/>
              </w:rPr>
              <w:t xml:space="preserve"> </w:t>
            </w:r>
            <w:r w:rsidR="008C51EC" w:rsidRPr="009C4663">
              <w:rPr>
                <w:rFonts w:cstheme="minorHAnsi"/>
              </w:rPr>
              <w:t>hours</w:t>
            </w:r>
          </w:p>
        </w:tc>
      </w:tr>
      <w:tr w:rsidR="00F5552D" w14:paraId="148A515A" w14:textId="77777777" w:rsidTr="00F42571">
        <w:tc>
          <w:tcPr>
            <w:tcW w:w="2122" w:type="dxa"/>
          </w:tcPr>
          <w:p w14:paraId="7F9A30AD" w14:textId="2038A2EE" w:rsidR="00F5552D" w:rsidRPr="009C4663" w:rsidRDefault="00324DE3" w:rsidP="000D3A04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Venue / delivery requirements</w:t>
            </w:r>
          </w:p>
        </w:tc>
        <w:tc>
          <w:tcPr>
            <w:tcW w:w="6888" w:type="dxa"/>
          </w:tcPr>
          <w:p w14:paraId="594A5ACD" w14:textId="563EDDE1" w:rsidR="00F5552D" w:rsidRPr="009C4663" w:rsidRDefault="00CF5E57" w:rsidP="000D3A04">
            <w:pPr>
              <w:rPr>
                <w:rFonts w:cstheme="minorHAnsi"/>
                <w:i/>
                <w:iCs/>
              </w:rPr>
            </w:pPr>
            <w:r w:rsidRPr="009C4663">
              <w:rPr>
                <w:rFonts w:cstheme="minorHAnsi"/>
              </w:rPr>
              <w:t>Melbourne Bioinformatics</w:t>
            </w:r>
          </w:p>
        </w:tc>
      </w:tr>
      <w:tr w:rsidR="006C72DE" w14:paraId="45D3CF68" w14:textId="77777777" w:rsidTr="00F42571">
        <w:tc>
          <w:tcPr>
            <w:tcW w:w="2122" w:type="dxa"/>
          </w:tcPr>
          <w:p w14:paraId="2FAEF918" w14:textId="5F1458D8" w:rsidR="006C72DE" w:rsidRPr="009C4663" w:rsidRDefault="006C72DE" w:rsidP="000D3A04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Advert</w:t>
            </w:r>
            <w:r w:rsidR="00B036EA" w:rsidRPr="009C4663">
              <w:rPr>
                <w:rFonts w:cstheme="minorHAnsi"/>
              </w:rPr>
              <w:t>is</w:t>
            </w:r>
            <w:r w:rsidRPr="009C4663">
              <w:rPr>
                <w:rFonts w:cstheme="minorHAnsi"/>
              </w:rPr>
              <w:t>ing tags</w:t>
            </w:r>
          </w:p>
        </w:tc>
        <w:tc>
          <w:tcPr>
            <w:tcW w:w="6888" w:type="dxa"/>
          </w:tcPr>
          <w:p w14:paraId="6696E4C9" w14:textId="68A66CF2" w:rsidR="006C72DE" w:rsidRPr="009C4663" w:rsidRDefault="006C72DE" w:rsidP="000D3A04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Bioinformatics</w:t>
            </w:r>
            <w:r w:rsidR="00CF5E57" w:rsidRPr="009C4663">
              <w:rPr>
                <w:rFonts w:cstheme="minorHAnsi"/>
              </w:rPr>
              <w:t>, single-cell, RNA-seq, scRNA-seq</w:t>
            </w:r>
            <w:r w:rsidR="00005458" w:rsidRPr="009C4663">
              <w:rPr>
                <w:rFonts w:cstheme="minorHAnsi"/>
              </w:rPr>
              <w:t>, transcriptomics, RNA</w:t>
            </w:r>
            <w:r w:rsidR="00BD127D">
              <w:rPr>
                <w:rFonts w:cstheme="minorHAnsi"/>
              </w:rPr>
              <w:t>, differential expression</w:t>
            </w:r>
          </w:p>
        </w:tc>
      </w:tr>
      <w:tr w:rsidR="00F5552D" w14:paraId="7B58268C" w14:textId="77777777" w:rsidTr="00F42571">
        <w:tc>
          <w:tcPr>
            <w:tcW w:w="2122" w:type="dxa"/>
          </w:tcPr>
          <w:p w14:paraId="62FE5E42" w14:textId="5ABF2C8A" w:rsidR="00F5552D" w:rsidRPr="009C4663" w:rsidRDefault="00B036EA" w:rsidP="000D3A0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9C4663">
              <w:rPr>
                <w:rFonts w:cstheme="minorHAns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88" w:type="dxa"/>
          </w:tcPr>
          <w:p w14:paraId="5372EF6E" w14:textId="2AA15207" w:rsidR="00F5552D" w:rsidRPr="009C4663" w:rsidRDefault="00F5552D" w:rsidP="000D3A04">
            <w:pPr>
              <w:rPr>
                <w:rFonts w:cstheme="minorHAnsi"/>
              </w:rPr>
            </w:pPr>
          </w:p>
        </w:tc>
      </w:tr>
      <w:tr w:rsidR="00F5552D" w14:paraId="0D4C3464" w14:textId="77777777" w:rsidTr="00F42571">
        <w:tc>
          <w:tcPr>
            <w:tcW w:w="2122" w:type="dxa"/>
          </w:tcPr>
          <w:p w14:paraId="3D723574" w14:textId="06E78492" w:rsidR="00F5552D" w:rsidRPr="009C4663" w:rsidRDefault="00F5552D" w:rsidP="000D3A04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Overview</w:t>
            </w:r>
          </w:p>
        </w:tc>
        <w:tc>
          <w:tcPr>
            <w:tcW w:w="6888" w:type="dxa"/>
          </w:tcPr>
          <w:p w14:paraId="5C906677" w14:textId="72351AE6" w:rsidR="00173D9E" w:rsidRPr="009C4663" w:rsidRDefault="00173D9E" w:rsidP="00830B06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>This workshop aims to equip participants with the necessary knowledge and skills to analy</w:t>
            </w:r>
            <w:r w:rsidR="009C4663">
              <w:rPr>
                <w:rFonts w:cstheme="minorHAnsi"/>
              </w:rPr>
              <w:t>s</w:t>
            </w:r>
            <w:r w:rsidRPr="009C4663">
              <w:rPr>
                <w:rFonts w:cstheme="minorHAnsi"/>
              </w:rPr>
              <w:t xml:space="preserve">e scRNA-seq data </w:t>
            </w:r>
            <w:r w:rsidR="007204C9">
              <w:rPr>
                <w:rFonts w:cstheme="minorHAnsi"/>
              </w:rPr>
              <w:t>from two experimental groups effectively</w:t>
            </w:r>
            <w:r w:rsidRPr="009C4663">
              <w:rPr>
                <w:rFonts w:cstheme="minorHAnsi"/>
              </w:rPr>
              <w:t>, enabling them to</w:t>
            </w:r>
            <w:r w:rsidR="00BD127D">
              <w:rPr>
                <w:rFonts w:cstheme="minorHAnsi"/>
              </w:rPr>
              <w:t xml:space="preserve"> integrate multiple datasets,</w:t>
            </w:r>
            <w:r w:rsidRPr="009C4663">
              <w:rPr>
                <w:rFonts w:cstheme="minorHAnsi"/>
              </w:rPr>
              <w:t xml:space="preserve"> extract </w:t>
            </w:r>
            <w:r w:rsidR="00BD127D">
              <w:rPr>
                <w:rFonts w:cstheme="minorHAnsi"/>
              </w:rPr>
              <w:t>differentially expressed genes with different approaches</w:t>
            </w:r>
            <w:r w:rsidRPr="009C4663">
              <w:rPr>
                <w:rFonts w:cstheme="minorHAnsi"/>
              </w:rPr>
              <w:t>.</w:t>
            </w:r>
          </w:p>
          <w:p w14:paraId="3E4DCECF" w14:textId="77777777" w:rsidR="00D65443" w:rsidRDefault="00D65443" w:rsidP="00830B06">
            <w:pPr>
              <w:rPr>
                <w:rFonts w:cstheme="minorHAnsi"/>
              </w:rPr>
            </w:pPr>
          </w:p>
          <w:p w14:paraId="003E594D" w14:textId="18955901" w:rsidR="007204C9" w:rsidRPr="009C4663" w:rsidRDefault="007204C9" w:rsidP="00830B06">
            <w:pPr>
              <w:rPr>
                <w:rFonts w:cstheme="minorHAnsi"/>
              </w:rPr>
            </w:pPr>
            <w:r>
              <w:rPr>
                <w:rFonts w:cstheme="minorHAnsi"/>
              </w:rPr>
              <w:t>This workshop is designed to build on</w:t>
            </w:r>
            <w:r w:rsidR="00BD127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top of what was covered in the intro to scRNA-seq workshop. Students should have a basic understanding and prior experience using standard Seurat processing workflow </w:t>
            </w:r>
            <w:r w:rsidR="00D92335">
              <w:rPr>
                <w:rFonts w:cstheme="minorHAnsi"/>
              </w:rPr>
              <w:t>steps</w:t>
            </w:r>
            <w:r>
              <w:rPr>
                <w:rFonts w:cstheme="minorHAnsi"/>
              </w:rPr>
              <w:t>.</w:t>
            </w:r>
          </w:p>
          <w:p w14:paraId="0242DBEC" w14:textId="77777777" w:rsidR="007204C9" w:rsidRDefault="007204C9" w:rsidP="00830B06">
            <w:pPr>
              <w:rPr>
                <w:rFonts w:cstheme="minorHAnsi"/>
              </w:rPr>
            </w:pPr>
          </w:p>
          <w:p w14:paraId="47480328" w14:textId="0D33409F" w:rsidR="008E434A" w:rsidRDefault="00D65443" w:rsidP="00830B06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 xml:space="preserve">Topics covered and tools used will include: </w:t>
            </w:r>
          </w:p>
          <w:p w14:paraId="0405A812" w14:textId="6E23F592" w:rsidR="007204C9" w:rsidRDefault="007204C9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How to approach quality control in scRNA-seq data analyses</w:t>
            </w:r>
          </w:p>
          <w:p w14:paraId="757DB3AE" w14:textId="789F6397" w:rsidR="007204C9" w:rsidRDefault="007204C9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to use Seurat’s in built </w:t>
            </w:r>
            <w:proofErr w:type="spellStart"/>
            <w:r>
              <w:rPr>
                <w:rFonts w:cstheme="minorHAnsi"/>
              </w:rPr>
              <w:t>FindMarker</w:t>
            </w:r>
            <w:proofErr w:type="spellEnd"/>
            <w:r>
              <w:rPr>
                <w:rFonts w:cstheme="minorHAnsi"/>
              </w:rPr>
              <w:t>() functions to identify differentially expressed genes</w:t>
            </w:r>
          </w:p>
          <w:p w14:paraId="24C82E99" w14:textId="672C4772" w:rsidR="007204C9" w:rsidRDefault="007204C9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 </w:t>
            </w:r>
            <w:r w:rsidR="00BD127D">
              <w:rPr>
                <w:rFonts w:cstheme="minorHAnsi"/>
              </w:rPr>
              <w:t>in-depth</w:t>
            </w:r>
            <w:r>
              <w:rPr>
                <w:rFonts w:cstheme="minorHAnsi"/>
              </w:rPr>
              <w:t xml:space="preserve"> look at various integration and batch correction methods within Seurat to combine data from two experimental groups</w:t>
            </w:r>
          </w:p>
          <w:p w14:paraId="00C3165F" w14:textId="5680DB3F" w:rsidR="007204C9" w:rsidRDefault="007204C9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to aggregate scRNA-seq expression data into </w:t>
            </w:r>
            <w:r w:rsidR="00BD127D">
              <w:rPr>
                <w:rFonts w:cstheme="minorHAnsi"/>
              </w:rPr>
              <w:t>pseudo-bulk</w:t>
            </w:r>
            <w:r>
              <w:rPr>
                <w:rFonts w:cstheme="minorHAnsi"/>
              </w:rPr>
              <w:t xml:space="preserve"> representations</w:t>
            </w:r>
          </w:p>
          <w:p w14:paraId="41536F37" w14:textId="2867F5AD" w:rsidR="00A44D4A" w:rsidRDefault="007204C9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How to use DESeq2 (and other bulk DE methods) on pseudo</w:t>
            </w:r>
            <w:r w:rsidR="00BD127D">
              <w:rPr>
                <w:rFonts w:cstheme="minorHAnsi"/>
              </w:rPr>
              <w:t>-</w:t>
            </w:r>
            <w:r>
              <w:rPr>
                <w:rFonts w:cstheme="minorHAnsi"/>
              </w:rPr>
              <w:t>bulked scRNA-seq data</w:t>
            </w:r>
          </w:p>
          <w:p w14:paraId="1C4CE7C1" w14:textId="11673563" w:rsidR="007204C9" w:rsidRDefault="007204C9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to visualise differentially expressed genes using in-built Seurat functions and </w:t>
            </w:r>
            <w:r w:rsidR="00BD127D">
              <w:rPr>
                <w:rFonts w:cstheme="minorHAnsi"/>
              </w:rPr>
              <w:t>extract data from Seurat objects to create custom heatmaps/visualisations</w:t>
            </w:r>
          </w:p>
          <w:p w14:paraId="53BAFA8A" w14:textId="182C4E37" w:rsidR="00A05D42" w:rsidRDefault="00A05D42" w:rsidP="007204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to export visualisations/graphs into pdf or </w:t>
            </w:r>
            <w:proofErr w:type="spellStart"/>
            <w:r>
              <w:rPr>
                <w:rFonts w:cstheme="minorHAnsi"/>
              </w:rPr>
              <w:t>png</w:t>
            </w:r>
            <w:proofErr w:type="spellEnd"/>
            <w:r>
              <w:rPr>
                <w:rFonts w:cstheme="minorHAnsi"/>
              </w:rPr>
              <w:t xml:space="preserve"> files</w:t>
            </w:r>
          </w:p>
          <w:p w14:paraId="3D756563" w14:textId="77777777" w:rsidR="00A05D42" w:rsidRPr="00A05D42" w:rsidRDefault="00A05D42" w:rsidP="00A05D42">
            <w:pPr>
              <w:rPr>
                <w:rFonts w:cstheme="minorHAnsi"/>
              </w:rPr>
            </w:pPr>
          </w:p>
          <w:p w14:paraId="625EA7C6" w14:textId="77777777" w:rsidR="006F5A51" w:rsidRPr="009C4663" w:rsidRDefault="00D65443" w:rsidP="00830B06">
            <w:pPr>
              <w:rPr>
                <w:rFonts w:cstheme="minorHAnsi"/>
              </w:rPr>
            </w:pPr>
            <w:r w:rsidRPr="009C4663">
              <w:rPr>
                <w:rFonts w:cstheme="minorHAnsi"/>
              </w:rPr>
              <w:t xml:space="preserve">During this training, participants will: </w:t>
            </w:r>
          </w:p>
          <w:p w14:paraId="00588E4F" w14:textId="137EB78F" w:rsidR="006F5A51" w:rsidRPr="009C4663" w:rsidRDefault="00D65443" w:rsidP="0093114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9C4663">
              <w:rPr>
                <w:rFonts w:cstheme="minorHAnsi"/>
              </w:rPr>
              <w:t>Learn the fundamental concepts and principles of</w:t>
            </w:r>
            <w:r w:rsidR="00A05D42">
              <w:rPr>
                <w:rFonts w:cstheme="minorHAnsi"/>
              </w:rPr>
              <w:t xml:space="preserve"> working with</w:t>
            </w:r>
            <w:r w:rsidRPr="009C4663">
              <w:rPr>
                <w:rFonts w:cstheme="minorHAnsi"/>
              </w:rPr>
              <w:t xml:space="preserve"> scRNA-seq data </w:t>
            </w:r>
            <w:r w:rsidR="00A05D42">
              <w:rPr>
                <w:rFonts w:cstheme="minorHAnsi"/>
              </w:rPr>
              <w:t>from multiple experimental groups.</w:t>
            </w:r>
          </w:p>
          <w:p w14:paraId="74FEC880" w14:textId="74C90446" w:rsidR="006F5A51" w:rsidRPr="009C4663" w:rsidRDefault="00D65443" w:rsidP="0093114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9C4663">
              <w:rPr>
                <w:rFonts w:cstheme="minorHAnsi"/>
              </w:rPr>
              <w:lastRenderedPageBreak/>
              <w:t xml:space="preserve">Gain hands-on experience in </w:t>
            </w:r>
            <w:r w:rsidR="003D02CC" w:rsidRPr="009C4663">
              <w:rPr>
                <w:rFonts w:cstheme="minorHAnsi"/>
              </w:rPr>
              <w:t>running scRNA-seq</w:t>
            </w:r>
            <w:r w:rsidR="00A05D42">
              <w:rPr>
                <w:rFonts w:cstheme="minorHAnsi"/>
              </w:rPr>
              <w:t xml:space="preserve"> differential expression</w:t>
            </w:r>
            <w:r w:rsidR="003D02CC" w:rsidRPr="009C4663">
              <w:rPr>
                <w:rFonts w:cstheme="minorHAnsi"/>
              </w:rPr>
              <w:t xml:space="preserve"> analysis</w:t>
            </w:r>
            <w:r w:rsidR="00D92335">
              <w:rPr>
                <w:rFonts w:cstheme="minorHAnsi"/>
              </w:rPr>
              <w:t xml:space="preserve"> using both in-built Seurat functions and popular bulk RNA-seq tools like DESeq2</w:t>
            </w:r>
          </w:p>
          <w:p w14:paraId="617980B9" w14:textId="5C315678" w:rsidR="00830B06" w:rsidRPr="009C4663" w:rsidRDefault="00D65443" w:rsidP="0093114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9C4663">
              <w:rPr>
                <w:rFonts w:cstheme="minorHAnsi"/>
              </w:rPr>
              <w:t>Follow step-by-step instructions and complete practical exercises to reinforce the concepts learned.</w:t>
            </w:r>
          </w:p>
        </w:tc>
      </w:tr>
      <w:tr w:rsidR="00B432B9" w14:paraId="023A38B1" w14:textId="77777777" w:rsidTr="00F42571">
        <w:tc>
          <w:tcPr>
            <w:tcW w:w="2122" w:type="dxa"/>
          </w:tcPr>
          <w:p w14:paraId="672DDEFC" w14:textId="32B86D4C" w:rsidR="00B432B9" w:rsidRPr="000C4FE6" w:rsidRDefault="00B432B9" w:rsidP="000D3A04">
            <w:pPr>
              <w:rPr>
                <w:rFonts w:cstheme="minorHAnsi"/>
              </w:rPr>
            </w:pPr>
            <w:r w:rsidRPr="000C4FE6">
              <w:rPr>
                <w:rFonts w:cstheme="minorHAnsi"/>
              </w:rPr>
              <w:lastRenderedPageBreak/>
              <w:t>Learning objectives</w:t>
            </w:r>
          </w:p>
        </w:tc>
        <w:tc>
          <w:tcPr>
            <w:tcW w:w="6888" w:type="dxa"/>
          </w:tcPr>
          <w:p w14:paraId="78928061" w14:textId="4190501F" w:rsidR="00E52A2C" w:rsidRPr="000C4FE6" w:rsidRDefault="00645F9B" w:rsidP="00587451">
            <w:pPr>
              <w:pStyle w:val="NormalWeb"/>
              <w:rPr>
                <w:rFonts w:asciiTheme="minorHAnsi" w:eastAsiaTheme="minorHAnsi" w:hAnsiTheme="minorHAnsi" w:cstheme="minorHAnsi"/>
                <w:lang w:eastAsia="en-US"/>
              </w:rPr>
            </w:pPr>
            <w:r w:rsidRPr="000C4FE6">
              <w:rPr>
                <w:rFonts w:asciiTheme="minorHAnsi" w:eastAsiaTheme="minorHAnsi" w:hAnsiTheme="minorHAnsi" w:cstheme="minorHAnsi"/>
                <w:lang w:eastAsia="en-US"/>
              </w:rPr>
              <w:t xml:space="preserve">At the end of this </w:t>
            </w:r>
            <w:r w:rsidR="002E6D26" w:rsidRPr="000C4FE6">
              <w:rPr>
                <w:rFonts w:asciiTheme="minorHAnsi" w:eastAsiaTheme="minorHAnsi" w:hAnsiTheme="minorHAnsi" w:cstheme="minorHAnsi"/>
                <w:lang w:eastAsia="en-US"/>
              </w:rPr>
              <w:t>training</w:t>
            </w:r>
            <w:r w:rsidRPr="000C4FE6">
              <w:rPr>
                <w:rFonts w:asciiTheme="minorHAnsi" w:eastAsiaTheme="minorHAnsi" w:hAnsiTheme="minorHAnsi" w:cstheme="minorHAnsi"/>
                <w:lang w:eastAsia="en-US"/>
              </w:rPr>
              <w:t>, you will</w:t>
            </w:r>
            <w:r w:rsidR="00587451" w:rsidRPr="000C4FE6">
              <w:rPr>
                <w:rFonts w:asciiTheme="minorHAnsi" w:eastAsiaTheme="minorHAnsi" w:hAnsiTheme="minorHAnsi" w:cstheme="minorHAnsi"/>
                <w:lang w:eastAsia="en-US"/>
              </w:rPr>
              <w:t xml:space="preserve"> be able to:</w:t>
            </w:r>
          </w:p>
          <w:p w14:paraId="362F1490" w14:textId="35AAC76B" w:rsidR="00D92335" w:rsidRPr="00D92335" w:rsidRDefault="00D92335" w:rsidP="00CF4ACC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D92335">
              <w:rPr>
                <w:rFonts w:ascii="Calibri" w:hAnsi="Calibri" w:cs="Calibri"/>
              </w:rPr>
              <w:t>Understand when and how to use various data integration strategies to correct for batch-effects and enable comparative analyses between multiple single-cell datasets from different experimental groups.</w:t>
            </w:r>
          </w:p>
          <w:p w14:paraId="76F1FCC2" w14:textId="02EDDD7F" w:rsidR="00587451" w:rsidRPr="00D92335" w:rsidRDefault="00CF4ACC" w:rsidP="00D9233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D92335">
              <w:rPr>
                <w:rFonts w:ascii="Calibri" w:hAnsi="Calibri" w:cs="Calibri"/>
              </w:rPr>
              <w:t xml:space="preserve">Understand the differences between Seurat’s in build </w:t>
            </w:r>
            <w:r w:rsidR="00D92335" w:rsidRPr="00D92335">
              <w:rPr>
                <w:rFonts w:ascii="Calibri" w:hAnsi="Calibri" w:cs="Calibri"/>
              </w:rPr>
              <w:t>d</w:t>
            </w:r>
            <w:r w:rsidRPr="00D92335">
              <w:rPr>
                <w:rFonts w:ascii="Calibri" w:hAnsi="Calibri" w:cs="Calibri"/>
              </w:rPr>
              <w:t xml:space="preserve">ifferential </w:t>
            </w:r>
            <w:r w:rsidR="00D92335" w:rsidRPr="00D92335">
              <w:rPr>
                <w:rFonts w:ascii="Calibri" w:hAnsi="Calibri" w:cs="Calibri"/>
              </w:rPr>
              <w:t>e</w:t>
            </w:r>
            <w:r w:rsidRPr="00D92335">
              <w:rPr>
                <w:rFonts w:ascii="Calibri" w:hAnsi="Calibri" w:cs="Calibri"/>
              </w:rPr>
              <w:t>xpression functions</w:t>
            </w:r>
            <w:r w:rsidR="00D92335" w:rsidRPr="00D92335">
              <w:rPr>
                <w:rFonts w:ascii="Calibri" w:hAnsi="Calibri" w:cs="Calibri"/>
              </w:rPr>
              <w:t xml:space="preserve"> and</w:t>
            </w:r>
            <w:proofErr w:type="spellStart"/>
            <w:r w:rsidR="00D92335" w:rsidRPr="00D92335">
              <w:rPr>
                <w:rFonts w:ascii="Calibri" w:hAnsi="Calibri" w:cs="Calibri"/>
              </w:rPr>
              <w:t xml:space="preserve"> when to use them: FindMarkers</w:t>
            </w:r>
            <w:proofErr w:type="spellEnd"/>
            <w:r w:rsidR="00D92335" w:rsidRPr="00D92335">
              <w:rPr>
                <w:rFonts w:ascii="Calibri" w:hAnsi="Calibri" w:cs="Calibri"/>
              </w:rPr>
              <w:t xml:space="preserve">(), </w:t>
            </w:r>
            <w:proofErr w:type="spellStart"/>
            <w:r w:rsidR="00D92335" w:rsidRPr="00D92335">
              <w:rPr>
                <w:rFonts w:ascii="Calibri" w:hAnsi="Calibri" w:cs="Calibri"/>
              </w:rPr>
              <w:t>FindConservedMarkers</w:t>
            </w:r>
            <w:proofErr w:type="spellEnd"/>
            <w:r w:rsidR="00D92335" w:rsidRPr="00D92335">
              <w:rPr>
                <w:rFonts w:ascii="Calibri" w:hAnsi="Calibri" w:cs="Calibri"/>
              </w:rPr>
              <w:t xml:space="preserve">(), and </w:t>
            </w:r>
            <w:proofErr w:type="spellStart"/>
            <w:r w:rsidR="00D92335" w:rsidRPr="00D92335">
              <w:rPr>
                <w:rFonts w:ascii="Calibri" w:hAnsi="Calibri" w:cs="Calibri"/>
              </w:rPr>
              <w:t>FindAllMarkers</w:t>
            </w:r>
            <w:proofErr w:type="spellEnd"/>
            <w:r w:rsidR="00D92335" w:rsidRPr="00D92335">
              <w:rPr>
                <w:rFonts w:ascii="Calibri" w:hAnsi="Calibri" w:cs="Calibri"/>
              </w:rPr>
              <w:t>()</w:t>
            </w:r>
            <w:r w:rsidR="00587451" w:rsidRPr="00D92335">
              <w:rPr>
                <w:rFonts w:ascii="Calibri" w:hAnsi="Calibri" w:cs="Calibri"/>
              </w:rPr>
              <w:t xml:space="preserve"> </w:t>
            </w:r>
          </w:p>
          <w:p w14:paraId="538EB0AC" w14:textId="763F7BCE" w:rsidR="00D92335" w:rsidRPr="00D92335" w:rsidRDefault="00D92335" w:rsidP="00D92335">
            <w:pPr>
              <w:pStyle w:val="NormalWeb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D92335">
              <w:rPr>
                <w:rFonts w:ascii="Calibri" w:hAnsi="Calibri" w:cs="Calibri"/>
                <w:lang w:val="en-US"/>
              </w:rPr>
              <w:t xml:space="preserve">Learn how to use DE tools meant for bulk data (e.g. DESeq2 and </w:t>
            </w:r>
            <w:proofErr w:type="spellStart"/>
            <w:r w:rsidRPr="00D92335">
              <w:rPr>
                <w:rFonts w:ascii="Calibri" w:hAnsi="Calibri" w:cs="Calibri"/>
                <w:lang w:val="en-US"/>
              </w:rPr>
              <w:t>limma</w:t>
            </w:r>
            <w:proofErr w:type="spellEnd"/>
            <w:r w:rsidRPr="00D92335">
              <w:rPr>
                <w:rFonts w:ascii="Calibri" w:hAnsi="Calibri" w:cs="Calibri"/>
                <w:lang w:val="en-US"/>
              </w:rPr>
              <w:t>) for single cell ‘</w:t>
            </w:r>
            <w:proofErr w:type="spellStart"/>
            <w:r w:rsidRPr="00D92335">
              <w:rPr>
                <w:rFonts w:ascii="Calibri" w:hAnsi="Calibri" w:cs="Calibri"/>
                <w:lang w:val="en-US"/>
              </w:rPr>
              <w:t>pseudobulk</w:t>
            </w:r>
            <w:proofErr w:type="spellEnd"/>
            <w:r w:rsidRPr="00D92335">
              <w:rPr>
                <w:rFonts w:ascii="Calibri" w:hAnsi="Calibri" w:cs="Calibri"/>
                <w:lang w:val="en-US"/>
              </w:rPr>
              <w:t>’ data, and understand why you might choose this approach</w:t>
            </w:r>
          </w:p>
          <w:p w14:paraId="65D046D5" w14:textId="7F7D5C46" w:rsidR="00D92335" w:rsidRPr="00D92335" w:rsidRDefault="00F63960" w:rsidP="00D92335">
            <w:pPr>
              <w:pStyle w:val="NormalWeb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D92335">
              <w:rPr>
                <w:rFonts w:ascii="Calibri" w:hAnsi="Calibri" w:cs="Calibri"/>
              </w:rPr>
              <w:t xml:space="preserve">Take advantage of the Seurat R package to perform </w:t>
            </w:r>
            <w:r w:rsidR="001869A2" w:rsidRPr="00D92335">
              <w:rPr>
                <w:rFonts w:ascii="Calibri" w:hAnsi="Calibri" w:cs="Calibri"/>
              </w:rPr>
              <w:t>the analysis, generate plots</w:t>
            </w:r>
            <w:r w:rsidR="00587451" w:rsidRPr="00D92335">
              <w:rPr>
                <w:rFonts w:ascii="Calibri" w:hAnsi="Calibri" w:cs="Calibri"/>
              </w:rPr>
              <w:t xml:space="preserve"> and interpret the results.</w:t>
            </w:r>
          </w:p>
        </w:tc>
      </w:tr>
      <w:tr w:rsidR="00645F9B" w14:paraId="0E994F30" w14:textId="77777777" w:rsidTr="00F42571">
        <w:tc>
          <w:tcPr>
            <w:tcW w:w="2122" w:type="dxa"/>
          </w:tcPr>
          <w:p w14:paraId="2750F3EC" w14:textId="17D7A4B1" w:rsidR="00645F9B" w:rsidRDefault="00645F9B" w:rsidP="000D3A04">
            <w:r>
              <w:t>Target audience</w:t>
            </w:r>
          </w:p>
        </w:tc>
        <w:tc>
          <w:tcPr>
            <w:tcW w:w="6888" w:type="dxa"/>
          </w:tcPr>
          <w:p w14:paraId="427E6FE5" w14:textId="77777777" w:rsidR="00DA22FA" w:rsidRDefault="00AE5EB6" w:rsidP="00DA22FA">
            <w:pPr>
              <w:pStyle w:val="NormalWeb"/>
              <w:rPr>
                <w:rFonts w:asciiTheme="minorHAnsi" w:eastAsiaTheme="minorHAnsi" w:hAnsiTheme="minorHAnsi" w:cstheme="minorBidi"/>
                <w:lang w:eastAsia="en-US"/>
              </w:rPr>
            </w:pPr>
            <w:r w:rsidRPr="00AE5EB6">
              <w:rPr>
                <w:rFonts w:asciiTheme="minorHAnsi" w:eastAsiaTheme="minorHAnsi" w:hAnsiTheme="minorHAnsi" w:cstheme="minorBidi"/>
                <w:lang w:eastAsia="en-US"/>
              </w:rPr>
              <w:t xml:space="preserve">The target audience for this training includes: </w:t>
            </w:r>
          </w:p>
          <w:p w14:paraId="3D6A0B11" w14:textId="0739F00B" w:rsidR="00DA22FA" w:rsidRDefault="00AE5EB6" w:rsidP="00DA22FA">
            <w:pPr>
              <w:pStyle w:val="NormalWeb"/>
              <w:numPr>
                <w:ilvl w:val="0"/>
                <w:numId w:val="19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AE5EB6">
              <w:rPr>
                <w:rFonts w:asciiTheme="minorHAnsi" w:eastAsiaTheme="minorHAnsi" w:hAnsiTheme="minorHAnsi" w:cstheme="minorBidi"/>
                <w:lang w:eastAsia="en-US"/>
              </w:rPr>
              <w:t>Researchers and scientists in the fields of biology, genetics, bioinformatics, and related disciplines who are interested in or working with scRNA-seq</w:t>
            </w:r>
            <w:r w:rsidR="00DA22FA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r w:rsidRPr="00AE5EB6">
              <w:rPr>
                <w:rFonts w:asciiTheme="minorHAnsi" w:eastAsiaTheme="minorHAnsi" w:hAnsiTheme="minorHAnsi" w:cstheme="minorBidi"/>
                <w:lang w:eastAsia="en-US"/>
              </w:rPr>
              <w:t>data.</w:t>
            </w:r>
          </w:p>
          <w:p w14:paraId="0B22A3E7" w14:textId="5518A968" w:rsidR="00DA22FA" w:rsidRDefault="00DA22FA" w:rsidP="00DA22FA">
            <w:pPr>
              <w:pStyle w:val="NormalWeb"/>
              <w:numPr>
                <w:ilvl w:val="0"/>
                <w:numId w:val="19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Students and e</w:t>
            </w:r>
            <w:r w:rsidR="00AE5EB6" w:rsidRPr="00AE5EB6">
              <w:rPr>
                <w:rFonts w:asciiTheme="minorHAnsi" w:eastAsiaTheme="minorHAnsi" w:hAnsiTheme="minorHAnsi" w:cstheme="minorBidi"/>
                <w:lang w:eastAsia="en-US"/>
              </w:rPr>
              <w:t>arly-career researchers or graduate students who are new to scRNA-seq data analysis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.</w:t>
            </w:r>
          </w:p>
          <w:p w14:paraId="6D1250EC" w14:textId="4CE31D97" w:rsidR="00DA22FA" w:rsidRDefault="00AE5EB6" w:rsidP="00DA22FA">
            <w:pPr>
              <w:pStyle w:val="NormalWeb"/>
              <w:numPr>
                <w:ilvl w:val="0"/>
                <w:numId w:val="19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AE5EB6">
              <w:rPr>
                <w:rFonts w:asciiTheme="minorHAnsi" w:eastAsiaTheme="minorHAnsi" w:hAnsiTheme="minorHAnsi" w:cstheme="minorBidi"/>
                <w:lang w:eastAsia="en-US"/>
              </w:rPr>
              <w:t xml:space="preserve">Experienced bioinformaticians or computational biologists who want to expand their knowledge and skills in scRNA-seq data analysis techniques. </w:t>
            </w:r>
          </w:p>
          <w:p w14:paraId="67AA62B3" w14:textId="650E4F56" w:rsidR="00172725" w:rsidRPr="00AE5EB6" w:rsidRDefault="00AE5EB6" w:rsidP="00DA22FA">
            <w:pPr>
              <w:pStyle w:val="NormalWeb"/>
              <w:numPr>
                <w:ilvl w:val="0"/>
                <w:numId w:val="19"/>
              </w:numPr>
              <w:rPr>
                <w:rFonts w:asciiTheme="minorHAnsi" w:eastAsiaTheme="minorHAnsi" w:hAnsiTheme="minorHAnsi" w:cstheme="minorBidi"/>
                <w:lang w:eastAsia="en-US"/>
              </w:rPr>
            </w:pPr>
            <w:r w:rsidRPr="00AE5EB6">
              <w:rPr>
                <w:rFonts w:asciiTheme="minorHAnsi" w:eastAsiaTheme="minorHAnsi" w:hAnsiTheme="minorHAnsi" w:cstheme="minorBidi"/>
                <w:lang w:eastAsia="en-US"/>
              </w:rPr>
              <w:t>Wet-lab researchers who aim to gain a better understanding of the computational methods used to analy</w:t>
            </w:r>
            <w:r w:rsidR="00DA22FA">
              <w:rPr>
                <w:rFonts w:asciiTheme="minorHAnsi" w:eastAsiaTheme="minorHAnsi" w:hAnsiTheme="minorHAnsi" w:cstheme="minorBidi"/>
                <w:lang w:eastAsia="en-US"/>
              </w:rPr>
              <w:t>s</w:t>
            </w:r>
            <w:r w:rsidRPr="00AE5EB6">
              <w:rPr>
                <w:rFonts w:asciiTheme="minorHAnsi" w:eastAsiaTheme="minorHAnsi" w:hAnsiTheme="minorHAnsi" w:cstheme="minorBidi"/>
                <w:lang w:eastAsia="en-US"/>
              </w:rPr>
              <w:t xml:space="preserve">e and interpret scRNA-seq data. </w:t>
            </w:r>
          </w:p>
        </w:tc>
      </w:tr>
      <w:tr w:rsidR="00F5552D" w14:paraId="05ECD7BB" w14:textId="77777777" w:rsidTr="00F42571">
        <w:tc>
          <w:tcPr>
            <w:tcW w:w="2122" w:type="dxa"/>
          </w:tcPr>
          <w:p w14:paraId="1E75A2F8" w14:textId="16DFABA7" w:rsidR="00F5552D" w:rsidRDefault="00F5552D" w:rsidP="000D3A04">
            <w:r>
              <w:t>Delivery interface(s)</w:t>
            </w:r>
            <w:r w:rsidR="00DF4640">
              <w:t xml:space="preserve"> or environment</w:t>
            </w:r>
          </w:p>
        </w:tc>
        <w:tc>
          <w:tcPr>
            <w:tcW w:w="6888" w:type="dxa"/>
          </w:tcPr>
          <w:p w14:paraId="59074025" w14:textId="07C9BB7D" w:rsidR="00F5552D" w:rsidRPr="00E051C5" w:rsidRDefault="00E051C5" w:rsidP="00E85C83">
            <w:pPr>
              <w:pStyle w:val="NormalWeb"/>
              <w:rPr>
                <w:rFonts w:asciiTheme="minorHAnsi" w:eastAsiaTheme="minorHAnsi" w:hAnsiTheme="minorHAnsi" w:cstheme="minorBidi"/>
                <w:lang w:eastAsia="en-US"/>
              </w:rPr>
            </w:pPr>
            <w:r w:rsidRPr="00E051C5">
              <w:rPr>
                <w:rFonts w:asciiTheme="minorHAnsi" w:eastAsiaTheme="minorHAnsi" w:hAnsiTheme="minorHAnsi" w:cstheme="minorBidi"/>
                <w:lang w:eastAsia="en-US"/>
              </w:rPr>
              <w:t>R-Studio</w:t>
            </w:r>
          </w:p>
          <w:p w14:paraId="21F9C44F" w14:textId="30ADF495" w:rsidR="009D4796" w:rsidRDefault="009D4796" w:rsidP="00E85C83">
            <w:pPr>
              <w:pStyle w:val="NormalWeb"/>
            </w:pPr>
          </w:p>
        </w:tc>
      </w:tr>
      <w:tr w:rsidR="00F5552D" w14:paraId="7FEBC5F6" w14:textId="77777777" w:rsidTr="00F42571">
        <w:tc>
          <w:tcPr>
            <w:tcW w:w="2122" w:type="dxa"/>
          </w:tcPr>
          <w:p w14:paraId="26FEE3B3" w14:textId="7B670FC2" w:rsidR="00F5552D" w:rsidRPr="00B61D0A" w:rsidRDefault="00F5552D" w:rsidP="000D3A04">
            <w:pPr>
              <w:rPr>
                <w:rFonts w:cstheme="minorHAnsi"/>
              </w:rPr>
            </w:pPr>
            <w:r w:rsidRPr="00B61D0A">
              <w:rPr>
                <w:rFonts w:cstheme="minorHAnsi"/>
              </w:rPr>
              <w:t>Tools used</w:t>
            </w:r>
          </w:p>
        </w:tc>
        <w:tc>
          <w:tcPr>
            <w:tcW w:w="6888" w:type="dxa"/>
          </w:tcPr>
          <w:p w14:paraId="6B1E8811" w14:textId="3EDCC166" w:rsidR="00F5552D" w:rsidRPr="00B61D0A" w:rsidRDefault="00E051C5" w:rsidP="00E85C83">
            <w:pPr>
              <w:pStyle w:val="NormalWeb"/>
              <w:rPr>
                <w:rFonts w:asciiTheme="minorHAnsi" w:hAnsiTheme="minorHAnsi" w:cstheme="minorHAnsi"/>
              </w:rPr>
            </w:pPr>
            <w:r w:rsidRPr="00B61D0A">
              <w:rPr>
                <w:rFonts w:asciiTheme="minorHAnsi" w:hAnsiTheme="minorHAnsi" w:cstheme="minorHAnsi"/>
              </w:rPr>
              <w:t>R, R-Studio and Seurat</w:t>
            </w:r>
          </w:p>
          <w:p w14:paraId="1B72030D" w14:textId="63E82CA5" w:rsidR="009D4796" w:rsidRPr="00B61D0A" w:rsidRDefault="009D4796" w:rsidP="00E85C83">
            <w:pPr>
              <w:pStyle w:val="NormalWeb"/>
              <w:rPr>
                <w:rFonts w:asciiTheme="minorHAnsi" w:eastAsiaTheme="minorHAnsi" w:hAnsiTheme="minorHAnsi" w:cstheme="minorHAnsi"/>
                <w:i/>
                <w:iCs/>
                <w:lang w:eastAsia="en-US"/>
              </w:rPr>
            </w:pPr>
          </w:p>
        </w:tc>
      </w:tr>
      <w:tr w:rsidR="00F5552D" w14:paraId="5C380349" w14:textId="77777777" w:rsidTr="00F42571">
        <w:tc>
          <w:tcPr>
            <w:tcW w:w="2122" w:type="dxa"/>
          </w:tcPr>
          <w:p w14:paraId="752AF664" w14:textId="6CB8BA6A" w:rsidR="00F5552D" w:rsidRDefault="00C23C57" w:rsidP="000D3A04">
            <w:r>
              <w:t>Prerequisite skills or experience</w:t>
            </w:r>
          </w:p>
        </w:tc>
        <w:tc>
          <w:tcPr>
            <w:tcW w:w="6888" w:type="dxa"/>
          </w:tcPr>
          <w:p w14:paraId="339EA176" w14:textId="77777777" w:rsidR="00BF060F" w:rsidRDefault="00D92335" w:rsidP="00C23C57">
            <w:r>
              <w:t>Participants</w:t>
            </w:r>
            <w:r w:rsidR="000220D2" w:rsidRPr="00E31DBC">
              <w:t xml:space="preserve"> are expected to have familiarity with the R programming language</w:t>
            </w:r>
            <w:r>
              <w:t xml:space="preserve"> and basic familiarity with Seurat scRNA-seq workflow steps</w:t>
            </w:r>
            <w:r w:rsidR="000220D2" w:rsidRPr="00E31DBC">
              <w:t xml:space="preserve">. </w:t>
            </w:r>
          </w:p>
          <w:p w14:paraId="3CF34F4D" w14:textId="77777777" w:rsidR="00BF060F" w:rsidRDefault="00BF060F" w:rsidP="00C23C57"/>
          <w:p w14:paraId="2BB2586B" w14:textId="67A4EBB4" w:rsidR="000220D2" w:rsidRDefault="00CA56AC" w:rsidP="00C23C57">
            <w:r w:rsidRPr="00E31DBC">
              <w:lastRenderedPageBreak/>
              <w:t>Th</w:t>
            </w:r>
            <w:r w:rsidR="00203479" w:rsidRPr="00E31DBC">
              <w:t xml:space="preserve">is R training workshop provides the necessary skills: </w:t>
            </w:r>
            <w:hyperlink r:id="rId6" w:history="1">
              <w:r w:rsidR="00D92335" w:rsidRPr="00885FC9">
                <w:rPr>
                  <w:rStyle w:val="Hyperlink"/>
                </w:rPr>
                <w:t>https://www.melbournebioinformatics.org.au/tutorials/tutorials/intro_R_biologists/intro_R_biologists/</w:t>
              </w:r>
            </w:hyperlink>
          </w:p>
          <w:p w14:paraId="35AB42CA" w14:textId="77777777" w:rsidR="00D92335" w:rsidRDefault="00D92335" w:rsidP="00C23C57"/>
          <w:p w14:paraId="009A09C8" w14:textId="540B6ACD" w:rsidR="00BF060F" w:rsidRDefault="00BF060F" w:rsidP="00C23C57">
            <w:r>
              <w:t>The following workshop training material provides a basic introduction to standard Seurat Workflow steps:</w:t>
            </w:r>
          </w:p>
          <w:p w14:paraId="4DD23894" w14:textId="77777777" w:rsidR="00BF060F" w:rsidRDefault="00BF060F" w:rsidP="00BF060F">
            <w:hyperlink r:id="rId7" w:history="1">
              <w:r w:rsidRPr="00885FC9">
                <w:rPr>
                  <w:rStyle w:val="Hyperlink"/>
                </w:rPr>
                <w:t>https://melbintgen.github.io/Intro-to-scRNA-seq-analysis/scRNAseq_workshop.html</w:t>
              </w:r>
            </w:hyperlink>
          </w:p>
          <w:p w14:paraId="0C3B5BA8" w14:textId="144C94B6" w:rsidR="00BF060F" w:rsidRPr="00BF060F" w:rsidRDefault="00BF060F" w:rsidP="00BF060F"/>
        </w:tc>
      </w:tr>
      <w:tr w:rsidR="00F5552D" w14:paraId="281DEFA0" w14:textId="77777777" w:rsidTr="00F42571">
        <w:tc>
          <w:tcPr>
            <w:tcW w:w="2122" w:type="dxa"/>
          </w:tcPr>
          <w:p w14:paraId="6A1CC9EB" w14:textId="0C7E046C" w:rsidR="00F5552D" w:rsidRDefault="00F5552D" w:rsidP="000D3A04">
            <w:r>
              <w:lastRenderedPageBreak/>
              <w:t>Require</w:t>
            </w:r>
            <w:r w:rsidR="00C253FC">
              <w:t>d equi</w:t>
            </w:r>
            <w:r w:rsidR="00244E64">
              <w:t>p</w:t>
            </w:r>
            <w:r w:rsidR="00C253FC">
              <w:t>ment or software</w:t>
            </w:r>
          </w:p>
        </w:tc>
        <w:tc>
          <w:tcPr>
            <w:tcW w:w="6888" w:type="dxa"/>
          </w:tcPr>
          <w:p w14:paraId="15FD499C" w14:textId="29759483" w:rsidR="00244E64" w:rsidRPr="00B61D0A" w:rsidRDefault="00244E64" w:rsidP="00244E64">
            <w:pPr>
              <w:pStyle w:val="NormalWeb"/>
              <w:rPr>
                <w:rFonts w:asciiTheme="minorHAnsi" w:hAnsiTheme="minorHAnsi" w:cstheme="minorHAnsi"/>
              </w:rPr>
            </w:pPr>
            <w:r w:rsidRPr="00B61D0A">
              <w:rPr>
                <w:rFonts w:asciiTheme="minorHAnsi" w:hAnsiTheme="minorHAnsi" w:cstheme="minorHAnsi"/>
              </w:rPr>
              <w:t xml:space="preserve">This is a hands-on workshop and attendees must supply their own charged laptop </w:t>
            </w:r>
            <w:r w:rsidR="00C3307A" w:rsidRPr="00B61D0A">
              <w:rPr>
                <w:rFonts w:asciiTheme="minorHAnsi" w:hAnsiTheme="minorHAnsi" w:cstheme="minorHAnsi"/>
              </w:rPr>
              <w:t xml:space="preserve">(chargers also recommended) </w:t>
            </w:r>
            <w:r w:rsidRPr="00B61D0A">
              <w:rPr>
                <w:rFonts w:asciiTheme="minorHAnsi" w:hAnsiTheme="minorHAnsi" w:cstheme="minorHAnsi"/>
              </w:rPr>
              <w:t>with access to the internet/</w:t>
            </w:r>
            <w:proofErr w:type="spellStart"/>
            <w:r w:rsidRPr="00B61D0A">
              <w:rPr>
                <w:rFonts w:asciiTheme="minorHAnsi" w:hAnsiTheme="minorHAnsi" w:cstheme="minorHAnsi"/>
              </w:rPr>
              <w:t>wifi</w:t>
            </w:r>
            <w:proofErr w:type="spellEnd"/>
            <w:r w:rsidRPr="00B61D0A">
              <w:rPr>
                <w:rFonts w:asciiTheme="minorHAnsi" w:hAnsiTheme="minorHAnsi" w:cstheme="minorHAnsi"/>
              </w:rPr>
              <w:t xml:space="preserve"> and the following software preinstalled:</w:t>
            </w:r>
          </w:p>
          <w:p w14:paraId="770FD6F7" w14:textId="67D995CA" w:rsidR="00FE4BFF" w:rsidRPr="00B61D0A" w:rsidRDefault="00D408D4" w:rsidP="00FE4BF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theme="minorHAnsi"/>
              </w:rPr>
            </w:pPr>
            <w:r w:rsidRPr="00B61D0A">
              <w:rPr>
                <w:rFonts w:cstheme="minorHAnsi"/>
              </w:rPr>
              <w:t xml:space="preserve">Participants must install R, and R-Studio prior to </w:t>
            </w:r>
            <w:r w:rsidR="00B66CCD" w:rsidRPr="00B61D0A">
              <w:rPr>
                <w:rFonts w:cstheme="minorHAnsi"/>
              </w:rPr>
              <w:t>the workshop session.</w:t>
            </w:r>
          </w:p>
          <w:p w14:paraId="3CD6A6D7" w14:textId="32329DF0" w:rsidR="00B66CCD" w:rsidRPr="00B61D0A" w:rsidRDefault="00B66CCD" w:rsidP="00FE4BF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theme="minorHAnsi"/>
              </w:rPr>
            </w:pPr>
            <w:r w:rsidRPr="00B61D0A">
              <w:rPr>
                <w:rFonts w:cstheme="minorHAnsi"/>
              </w:rPr>
              <w:t>Additionally, please install and test Seurat</w:t>
            </w:r>
            <w:r w:rsidR="00D92335">
              <w:rPr>
                <w:rFonts w:cstheme="minorHAnsi"/>
              </w:rPr>
              <w:t xml:space="preserve">, </w:t>
            </w:r>
            <w:proofErr w:type="spellStart"/>
            <w:r w:rsidRPr="00B61D0A">
              <w:rPr>
                <w:rFonts w:cstheme="minorHAnsi"/>
              </w:rPr>
              <w:t>SeuratData</w:t>
            </w:r>
            <w:proofErr w:type="spellEnd"/>
            <w:r w:rsidR="00D92335">
              <w:rPr>
                <w:rFonts w:cstheme="minorHAnsi"/>
              </w:rPr>
              <w:t xml:space="preserve">, DESeq2, and </w:t>
            </w:r>
            <w:proofErr w:type="spellStart"/>
            <w:r w:rsidR="00D92335">
              <w:rPr>
                <w:rFonts w:cstheme="minorHAnsi"/>
              </w:rPr>
              <w:t>pheatmap</w:t>
            </w:r>
            <w:proofErr w:type="spellEnd"/>
            <w:r w:rsidR="00143FAE" w:rsidRPr="00B61D0A">
              <w:rPr>
                <w:rFonts w:cstheme="minorHAnsi"/>
              </w:rPr>
              <w:t>. Instructions for this are included at the beginning of the workshop material.</w:t>
            </w:r>
          </w:p>
          <w:p w14:paraId="6D7B23EB" w14:textId="451E6B2C" w:rsidR="00F5552D" w:rsidRPr="00B61D0A" w:rsidRDefault="00F5552D" w:rsidP="00140EED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C4196" w14:paraId="04C4653B" w14:textId="77777777" w:rsidTr="00F42571">
        <w:tc>
          <w:tcPr>
            <w:tcW w:w="2122" w:type="dxa"/>
          </w:tcPr>
          <w:p w14:paraId="7149623F" w14:textId="230C91BC" w:rsidR="008C4196" w:rsidRPr="00B61D0A" w:rsidRDefault="008C4196" w:rsidP="000D3A04">
            <w:pPr>
              <w:rPr>
                <w:rFonts w:cstheme="minorHAnsi"/>
              </w:rPr>
            </w:pPr>
          </w:p>
        </w:tc>
        <w:tc>
          <w:tcPr>
            <w:tcW w:w="6888" w:type="dxa"/>
          </w:tcPr>
          <w:p w14:paraId="1C54EEA0" w14:textId="77777777" w:rsidR="00345A0B" w:rsidRPr="00B61D0A" w:rsidRDefault="00345A0B" w:rsidP="00345A0B">
            <w:pPr>
              <w:pStyle w:val="NormalWeb"/>
              <w:rPr>
                <w:rFonts w:asciiTheme="minorHAnsi" w:hAnsiTheme="minorHAnsi" w:cstheme="minorHAnsi"/>
              </w:rPr>
            </w:pPr>
            <w:r w:rsidRPr="00B61D0A">
              <w:rPr>
                <w:rFonts w:asciiTheme="minorHAnsi" w:hAnsiTheme="minorHAnsi" w:cstheme="minorHAnsi"/>
              </w:rPr>
              <w:t xml:space="preserve">If you require any further information, or have any access requirements in order to participate in this workshop, please contact the workshop organiser </w:t>
            </w:r>
            <w:hyperlink r:id="rId8" w:history="1">
              <w:r w:rsidRPr="00B61D0A">
                <w:rPr>
                  <w:rStyle w:val="Hyperlink"/>
                  <w:rFonts w:asciiTheme="minorHAnsi" w:hAnsiTheme="minorHAnsi" w:cstheme="minorHAnsi"/>
                </w:rPr>
                <w:t>Melbourne Bioinformatics</w:t>
              </w:r>
            </w:hyperlink>
            <w:r w:rsidRPr="00B61D0A">
              <w:rPr>
                <w:rFonts w:asciiTheme="minorHAnsi" w:hAnsiTheme="minorHAnsi" w:cstheme="minorHAnsi"/>
              </w:rPr>
              <w:t xml:space="preserve"> as soon as possible to discuss your requirements: </w:t>
            </w:r>
          </w:p>
          <w:p w14:paraId="274B09D1" w14:textId="5651A376" w:rsidR="008C4196" w:rsidRPr="00B61D0A" w:rsidRDefault="00345A0B" w:rsidP="001B0A9A">
            <w:pPr>
              <w:pStyle w:val="NormalWeb"/>
              <w:rPr>
                <w:rFonts w:asciiTheme="minorHAnsi" w:hAnsiTheme="minorHAnsi" w:cstheme="minorHAnsi"/>
              </w:rPr>
            </w:pPr>
            <w:r w:rsidRPr="00B61D0A">
              <w:rPr>
                <w:rFonts w:asciiTheme="minorHAnsi" w:hAnsiTheme="minorHAnsi" w:cstheme="minorHAnsi"/>
              </w:rPr>
              <w:t>bioinformatics-training@unimelb.edu.au</w:t>
            </w:r>
          </w:p>
        </w:tc>
      </w:tr>
      <w:tr w:rsidR="00F5552D" w14:paraId="24C18934" w14:textId="77777777" w:rsidTr="00F42571">
        <w:tc>
          <w:tcPr>
            <w:tcW w:w="2122" w:type="dxa"/>
          </w:tcPr>
          <w:p w14:paraId="1F7E8D57" w14:textId="297792A4" w:rsidR="00F5552D" w:rsidRDefault="00F5552D" w:rsidP="000D3A04">
            <w:r>
              <w:t xml:space="preserve">Questions </w:t>
            </w:r>
            <w:r w:rsidR="00E60B44">
              <w:t>to include in Eventbrite  registration</w:t>
            </w:r>
          </w:p>
        </w:tc>
        <w:tc>
          <w:tcPr>
            <w:tcW w:w="6888" w:type="dxa"/>
          </w:tcPr>
          <w:p w14:paraId="55010FA1" w14:textId="480BAF63" w:rsidR="00F5552D" w:rsidRPr="008A38F8" w:rsidRDefault="00F5552D" w:rsidP="001B0A9A">
            <w:pPr>
              <w:pStyle w:val="NormalWeb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F5552D" w14:paraId="1F432B5D" w14:textId="77777777" w:rsidTr="00F42571">
        <w:tc>
          <w:tcPr>
            <w:tcW w:w="2122" w:type="dxa"/>
          </w:tcPr>
          <w:p w14:paraId="365D2B7A" w14:textId="52996A40" w:rsidR="00F5552D" w:rsidRDefault="00F5552D" w:rsidP="000D3A04">
            <w:r>
              <w:t>Any notes and useful info to assist in workshop delivery, not covered above.</w:t>
            </w:r>
          </w:p>
        </w:tc>
        <w:tc>
          <w:tcPr>
            <w:tcW w:w="6888" w:type="dxa"/>
          </w:tcPr>
          <w:p w14:paraId="2F59B360" w14:textId="77777777" w:rsidR="00F5552D" w:rsidRDefault="00F5552D" w:rsidP="00E85C83"/>
        </w:tc>
      </w:tr>
      <w:tr w:rsidR="00F5552D" w14:paraId="47EB18D4" w14:textId="77777777" w:rsidTr="00F42571">
        <w:tc>
          <w:tcPr>
            <w:tcW w:w="2122" w:type="dxa"/>
          </w:tcPr>
          <w:p w14:paraId="3357B447" w14:textId="79663107" w:rsidR="00F5552D" w:rsidRDefault="00F5552D" w:rsidP="000D3A04">
            <w:r>
              <w:t>Version history</w:t>
            </w:r>
          </w:p>
        </w:tc>
        <w:tc>
          <w:tcPr>
            <w:tcW w:w="6888" w:type="dxa"/>
          </w:tcPr>
          <w:p w14:paraId="6073E1E9" w14:textId="77777777" w:rsidR="00F5552D" w:rsidRPr="00143FAE" w:rsidRDefault="00F5552D" w:rsidP="00E85C83">
            <w:r w:rsidRPr="00143FAE">
              <w:t>This workshop description was:</w:t>
            </w:r>
          </w:p>
          <w:p w14:paraId="58AE97F6" w14:textId="12BE2650" w:rsidR="00F5552D" w:rsidRPr="00143FAE" w:rsidRDefault="00F5552D" w:rsidP="00E85C83">
            <w:r w:rsidRPr="00143FAE">
              <w:t xml:space="preserve">created by: </w:t>
            </w:r>
            <w:r w:rsidR="00D92335">
              <w:t>Manveer Chauhan</w:t>
            </w:r>
          </w:p>
          <w:p w14:paraId="3D089CEC" w14:textId="3761509E" w:rsidR="00143FAE" w:rsidRPr="00143FAE" w:rsidRDefault="00F5552D" w:rsidP="00143FAE">
            <w:r w:rsidRPr="00143FAE">
              <w:t xml:space="preserve">on : </w:t>
            </w:r>
            <w:r w:rsidR="00D92335">
              <w:t>October 3</w:t>
            </w:r>
            <w:r w:rsidR="00143FAE" w:rsidRPr="00143FAE">
              <w:t>, 2024</w:t>
            </w:r>
          </w:p>
          <w:p w14:paraId="46ABCD2D" w14:textId="6E1DC5B3" w:rsidR="00F5552D" w:rsidRPr="00143FAE" w:rsidRDefault="00F5552D" w:rsidP="00E85C83"/>
        </w:tc>
      </w:tr>
      <w:tr w:rsidR="00450C6B" w14:paraId="7457365B" w14:textId="77777777" w:rsidTr="00F42571">
        <w:tc>
          <w:tcPr>
            <w:tcW w:w="2122" w:type="dxa"/>
          </w:tcPr>
          <w:p w14:paraId="2B8A213C" w14:textId="5536EAF4" w:rsidR="00450C6B" w:rsidRDefault="00450C6B" w:rsidP="000D3A04"/>
        </w:tc>
        <w:tc>
          <w:tcPr>
            <w:tcW w:w="6888" w:type="dxa"/>
          </w:tcPr>
          <w:p w14:paraId="6D29B6D0" w14:textId="543375B1" w:rsidR="00450C6B" w:rsidRPr="00866B5E" w:rsidRDefault="00450C6B" w:rsidP="00E85C83"/>
        </w:tc>
      </w:tr>
    </w:tbl>
    <w:p w14:paraId="07A5F0F9" w14:textId="77777777" w:rsidR="00F037B3" w:rsidRDefault="00F037B3"/>
    <w:sectPr w:rsidR="00F037B3" w:rsidSect="009A0A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3516"/>
    <w:multiLevelType w:val="hybridMultilevel"/>
    <w:tmpl w:val="89B68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6BA"/>
    <w:multiLevelType w:val="multilevel"/>
    <w:tmpl w:val="9552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E4B92"/>
    <w:multiLevelType w:val="hybridMultilevel"/>
    <w:tmpl w:val="B01EE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52D67"/>
    <w:multiLevelType w:val="hybridMultilevel"/>
    <w:tmpl w:val="FFBA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354CB"/>
    <w:multiLevelType w:val="multilevel"/>
    <w:tmpl w:val="5A12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DF182C"/>
    <w:multiLevelType w:val="hybridMultilevel"/>
    <w:tmpl w:val="27B237C0"/>
    <w:lvl w:ilvl="0" w:tplc="EED61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C6017"/>
    <w:multiLevelType w:val="multilevel"/>
    <w:tmpl w:val="5BCE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60B4D"/>
    <w:multiLevelType w:val="hybridMultilevel"/>
    <w:tmpl w:val="70423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A5C33"/>
    <w:multiLevelType w:val="hybridMultilevel"/>
    <w:tmpl w:val="C0C26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172CE"/>
    <w:multiLevelType w:val="hybridMultilevel"/>
    <w:tmpl w:val="1B665A84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4EED179E"/>
    <w:multiLevelType w:val="hybridMultilevel"/>
    <w:tmpl w:val="95161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97C2C"/>
    <w:multiLevelType w:val="multilevel"/>
    <w:tmpl w:val="0B42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C0D6B"/>
    <w:multiLevelType w:val="multilevel"/>
    <w:tmpl w:val="F0DC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06D6B"/>
    <w:multiLevelType w:val="multilevel"/>
    <w:tmpl w:val="F016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12325"/>
    <w:multiLevelType w:val="multilevel"/>
    <w:tmpl w:val="E1A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C2F2B"/>
    <w:multiLevelType w:val="multilevel"/>
    <w:tmpl w:val="99AC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94202"/>
    <w:multiLevelType w:val="multilevel"/>
    <w:tmpl w:val="2B16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97BB3"/>
    <w:multiLevelType w:val="hybridMultilevel"/>
    <w:tmpl w:val="AC9EC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508E3"/>
    <w:multiLevelType w:val="hybridMultilevel"/>
    <w:tmpl w:val="333AB51C"/>
    <w:lvl w:ilvl="0" w:tplc="87B0E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CA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E4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0B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644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C7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C2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0A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82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75550B"/>
    <w:multiLevelType w:val="hybridMultilevel"/>
    <w:tmpl w:val="8B108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76763"/>
    <w:multiLevelType w:val="hybridMultilevel"/>
    <w:tmpl w:val="A4BC3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637360">
    <w:abstractNumId w:val="4"/>
  </w:num>
  <w:num w:numId="2" w16cid:durableId="1014259958">
    <w:abstractNumId w:val="9"/>
  </w:num>
  <w:num w:numId="3" w16cid:durableId="1813675506">
    <w:abstractNumId w:val="7"/>
  </w:num>
  <w:num w:numId="4" w16cid:durableId="2141990163">
    <w:abstractNumId w:val="6"/>
  </w:num>
  <w:num w:numId="5" w16cid:durableId="1973631652">
    <w:abstractNumId w:val="3"/>
  </w:num>
  <w:num w:numId="6" w16cid:durableId="321470434">
    <w:abstractNumId w:val="0"/>
  </w:num>
  <w:num w:numId="7" w16cid:durableId="1703439243">
    <w:abstractNumId w:val="20"/>
  </w:num>
  <w:num w:numId="8" w16cid:durableId="200436931">
    <w:abstractNumId w:val="8"/>
  </w:num>
  <w:num w:numId="9" w16cid:durableId="1677884446">
    <w:abstractNumId w:val="15"/>
  </w:num>
  <w:num w:numId="10" w16cid:durableId="1826244534">
    <w:abstractNumId w:val="13"/>
  </w:num>
  <w:num w:numId="11" w16cid:durableId="401177577">
    <w:abstractNumId w:val="11"/>
  </w:num>
  <w:num w:numId="12" w16cid:durableId="129984054">
    <w:abstractNumId w:val="14"/>
  </w:num>
  <w:num w:numId="13" w16cid:durableId="705910912">
    <w:abstractNumId w:val="1"/>
  </w:num>
  <w:num w:numId="14" w16cid:durableId="1372802888">
    <w:abstractNumId w:val="16"/>
  </w:num>
  <w:num w:numId="15" w16cid:durableId="1859654253">
    <w:abstractNumId w:val="12"/>
  </w:num>
  <w:num w:numId="16" w16cid:durableId="76293113">
    <w:abstractNumId w:val="10"/>
  </w:num>
  <w:num w:numId="17" w16cid:durableId="2114812835">
    <w:abstractNumId w:val="17"/>
  </w:num>
  <w:num w:numId="18" w16cid:durableId="1136139324">
    <w:abstractNumId w:val="19"/>
  </w:num>
  <w:num w:numId="19" w16cid:durableId="1504930877">
    <w:abstractNumId w:val="2"/>
  </w:num>
  <w:num w:numId="20" w16cid:durableId="858005361">
    <w:abstractNumId w:val="5"/>
  </w:num>
  <w:num w:numId="21" w16cid:durableId="5109962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71"/>
    <w:rsid w:val="00005458"/>
    <w:rsid w:val="000220D2"/>
    <w:rsid w:val="00027D6D"/>
    <w:rsid w:val="0003556C"/>
    <w:rsid w:val="000414D8"/>
    <w:rsid w:val="00081D1C"/>
    <w:rsid w:val="00096A3B"/>
    <w:rsid w:val="000A4E85"/>
    <w:rsid w:val="000B1FF1"/>
    <w:rsid w:val="000B3DB2"/>
    <w:rsid w:val="000C4FE6"/>
    <w:rsid w:val="000D3A04"/>
    <w:rsid w:val="000F407E"/>
    <w:rsid w:val="00126A02"/>
    <w:rsid w:val="00140EED"/>
    <w:rsid w:val="00143FAE"/>
    <w:rsid w:val="001609D0"/>
    <w:rsid w:val="0016242F"/>
    <w:rsid w:val="001662D9"/>
    <w:rsid w:val="001664C4"/>
    <w:rsid w:val="00170628"/>
    <w:rsid w:val="00172725"/>
    <w:rsid w:val="00173D9E"/>
    <w:rsid w:val="00183710"/>
    <w:rsid w:val="0018653B"/>
    <w:rsid w:val="0018654E"/>
    <w:rsid w:val="001869A2"/>
    <w:rsid w:val="001942A0"/>
    <w:rsid w:val="0019753C"/>
    <w:rsid w:val="001B0A9A"/>
    <w:rsid w:val="001B18EB"/>
    <w:rsid w:val="001C061F"/>
    <w:rsid w:val="001D1AB0"/>
    <w:rsid w:val="001E0927"/>
    <w:rsid w:val="001F142D"/>
    <w:rsid w:val="001F3732"/>
    <w:rsid w:val="00203479"/>
    <w:rsid w:val="0021044A"/>
    <w:rsid w:val="002251F6"/>
    <w:rsid w:val="002316CC"/>
    <w:rsid w:val="0023228A"/>
    <w:rsid w:val="00244E64"/>
    <w:rsid w:val="00267A56"/>
    <w:rsid w:val="00290B2E"/>
    <w:rsid w:val="002A7F56"/>
    <w:rsid w:val="002C5588"/>
    <w:rsid w:val="002D0C40"/>
    <w:rsid w:val="002E6D26"/>
    <w:rsid w:val="002F07D1"/>
    <w:rsid w:val="00300D99"/>
    <w:rsid w:val="0032497B"/>
    <w:rsid w:val="003249D9"/>
    <w:rsid w:val="00324DE3"/>
    <w:rsid w:val="00331AD8"/>
    <w:rsid w:val="0034247C"/>
    <w:rsid w:val="003440CE"/>
    <w:rsid w:val="00345A0B"/>
    <w:rsid w:val="00360A0C"/>
    <w:rsid w:val="00372015"/>
    <w:rsid w:val="003742EB"/>
    <w:rsid w:val="003935EB"/>
    <w:rsid w:val="003D02CC"/>
    <w:rsid w:val="003F015C"/>
    <w:rsid w:val="003F02CF"/>
    <w:rsid w:val="003F6786"/>
    <w:rsid w:val="00414A83"/>
    <w:rsid w:val="004309E1"/>
    <w:rsid w:val="004459AC"/>
    <w:rsid w:val="00450C6B"/>
    <w:rsid w:val="004763EF"/>
    <w:rsid w:val="00484C5F"/>
    <w:rsid w:val="00487D51"/>
    <w:rsid w:val="004A3182"/>
    <w:rsid w:val="004E1375"/>
    <w:rsid w:val="00524B13"/>
    <w:rsid w:val="00535241"/>
    <w:rsid w:val="00553699"/>
    <w:rsid w:val="00560AD6"/>
    <w:rsid w:val="00580A88"/>
    <w:rsid w:val="00587451"/>
    <w:rsid w:val="00590E82"/>
    <w:rsid w:val="00594343"/>
    <w:rsid w:val="005C2787"/>
    <w:rsid w:val="005C5180"/>
    <w:rsid w:val="005D4FB8"/>
    <w:rsid w:val="005E3F42"/>
    <w:rsid w:val="005F7A73"/>
    <w:rsid w:val="00602F84"/>
    <w:rsid w:val="00611C62"/>
    <w:rsid w:val="00645F9B"/>
    <w:rsid w:val="0065221F"/>
    <w:rsid w:val="00681A02"/>
    <w:rsid w:val="006828A2"/>
    <w:rsid w:val="006B43B8"/>
    <w:rsid w:val="006B785B"/>
    <w:rsid w:val="006C3F71"/>
    <w:rsid w:val="006C718D"/>
    <w:rsid w:val="006C72DE"/>
    <w:rsid w:val="006E465D"/>
    <w:rsid w:val="006F5A51"/>
    <w:rsid w:val="00702B4C"/>
    <w:rsid w:val="007070DE"/>
    <w:rsid w:val="007204C9"/>
    <w:rsid w:val="00726AC3"/>
    <w:rsid w:val="00747C93"/>
    <w:rsid w:val="00777D3D"/>
    <w:rsid w:val="00786AD6"/>
    <w:rsid w:val="007C2E37"/>
    <w:rsid w:val="007D56B4"/>
    <w:rsid w:val="007F1A83"/>
    <w:rsid w:val="0082628A"/>
    <w:rsid w:val="00830B06"/>
    <w:rsid w:val="00835B51"/>
    <w:rsid w:val="00866B5E"/>
    <w:rsid w:val="008671A7"/>
    <w:rsid w:val="008678B9"/>
    <w:rsid w:val="00871912"/>
    <w:rsid w:val="00893B33"/>
    <w:rsid w:val="00894333"/>
    <w:rsid w:val="008A38F8"/>
    <w:rsid w:val="008B3EC8"/>
    <w:rsid w:val="008C4196"/>
    <w:rsid w:val="008C51EC"/>
    <w:rsid w:val="008E434A"/>
    <w:rsid w:val="008F685A"/>
    <w:rsid w:val="00903365"/>
    <w:rsid w:val="00931148"/>
    <w:rsid w:val="009378CB"/>
    <w:rsid w:val="00971051"/>
    <w:rsid w:val="00974FEF"/>
    <w:rsid w:val="00975538"/>
    <w:rsid w:val="00980CA3"/>
    <w:rsid w:val="00987AA9"/>
    <w:rsid w:val="009A0A8E"/>
    <w:rsid w:val="009A26BB"/>
    <w:rsid w:val="009C4663"/>
    <w:rsid w:val="009C706E"/>
    <w:rsid w:val="009D1A56"/>
    <w:rsid w:val="009D2FCC"/>
    <w:rsid w:val="009D4796"/>
    <w:rsid w:val="00A05D42"/>
    <w:rsid w:val="00A177FF"/>
    <w:rsid w:val="00A33D92"/>
    <w:rsid w:val="00A3626B"/>
    <w:rsid w:val="00A44D4A"/>
    <w:rsid w:val="00A620DB"/>
    <w:rsid w:val="00A72C5B"/>
    <w:rsid w:val="00A84532"/>
    <w:rsid w:val="00A960AE"/>
    <w:rsid w:val="00AD2450"/>
    <w:rsid w:val="00AD4A88"/>
    <w:rsid w:val="00AE5EB6"/>
    <w:rsid w:val="00B036EA"/>
    <w:rsid w:val="00B24521"/>
    <w:rsid w:val="00B379F5"/>
    <w:rsid w:val="00B432B9"/>
    <w:rsid w:val="00B61D0A"/>
    <w:rsid w:val="00B66CCD"/>
    <w:rsid w:val="00B80B19"/>
    <w:rsid w:val="00B93C27"/>
    <w:rsid w:val="00BB022C"/>
    <w:rsid w:val="00BC0297"/>
    <w:rsid w:val="00BD127D"/>
    <w:rsid w:val="00BE73F2"/>
    <w:rsid w:val="00BF060F"/>
    <w:rsid w:val="00C0077F"/>
    <w:rsid w:val="00C23C57"/>
    <w:rsid w:val="00C253FC"/>
    <w:rsid w:val="00C3307A"/>
    <w:rsid w:val="00C75FEB"/>
    <w:rsid w:val="00C91F0D"/>
    <w:rsid w:val="00CA0B7C"/>
    <w:rsid w:val="00CA3D01"/>
    <w:rsid w:val="00CA56AC"/>
    <w:rsid w:val="00CA6C62"/>
    <w:rsid w:val="00CC2EE0"/>
    <w:rsid w:val="00CC64DE"/>
    <w:rsid w:val="00CF4ACC"/>
    <w:rsid w:val="00CF5E57"/>
    <w:rsid w:val="00D21F47"/>
    <w:rsid w:val="00D26DAA"/>
    <w:rsid w:val="00D408D4"/>
    <w:rsid w:val="00D46256"/>
    <w:rsid w:val="00D54D73"/>
    <w:rsid w:val="00D65443"/>
    <w:rsid w:val="00D67A2F"/>
    <w:rsid w:val="00D81F0A"/>
    <w:rsid w:val="00D839CA"/>
    <w:rsid w:val="00D83EAA"/>
    <w:rsid w:val="00D92335"/>
    <w:rsid w:val="00DA22FA"/>
    <w:rsid w:val="00DA5F38"/>
    <w:rsid w:val="00DC307D"/>
    <w:rsid w:val="00DD352C"/>
    <w:rsid w:val="00DE3218"/>
    <w:rsid w:val="00DE3547"/>
    <w:rsid w:val="00DF4640"/>
    <w:rsid w:val="00DF5187"/>
    <w:rsid w:val="00E051C5"/>
    <w:rsid w:val="00E10C73"/>
    <w:rsid w:val="00E156BC"/>
    <w:rsid w:val="00E31DBC"/>
    <w:rsid w:val="00E44544"/>
    <w:rsid w:val="00E52A2C"/>
    <w:rsid w:val="00E54000"/>
    <w:rsid w:val="00E60429"/>
    <w:rsid w:val="00E60B44"/>
    <w:rsid w:val="00E85C83"/>
    <w:rsid w:val="00E971D6"/>
    <w:rsid w:val="00ED0171"/>
    <w:rsid w:val="00ED7FB1"/>
    <w:rsid w:val="00F037B3"/>
    <w:rsid w:val="00F07215"/>
    <w:rsid w:val="00F17291"/>
    <w:rsid w:val="00F37154"/>
    <w:rsid w:val="00F42571"/>
    <w:rsid w:val="00F51282"/>
    <w:rsid w:val="00F5552D"/>
    <w:rsid w:val="00F63960"/>
    <w:rsid w:val="00F707CA"/>
    <w:rsid w:val="00F87FE1"/>
    <w:rsid w:val="00FA407E"/>
    <w:rsid w:val="00FC0963"/>
    <w:rsid w:val="00FD4585"/>
    <w:rsid w:val="00FD736A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FAE26"/>
  <w15:chartTrackingRefBased/>
  <w15:docId w15:val="{D4700951-BD6C-A44F-BC3E-22BAD9EF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5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3A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7A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7191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5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0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017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542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050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4890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9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57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0782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35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lbournebioinformatics.org.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lbintgen.github.io/Intro-to-scRNA-seq-analysis/scRNAseq_worksh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lbournebioinformatics.org.au/tutorials/tutorials/intro_R_biologists/intro_R_biologists/" TargetMode="External"/><Relationship Id="rId5" Type="http://schemas.openxmlformats.org/officeDocument/2006/relationships/hyperlink" Target="https://github.com/manveerchauhan/Seurat_DE_Worksh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Perreau</dc:creator>
  <cp:keywords/>
  <dc:description/>
  <cp:lastModifiedBy>Manveer Chauhan</cp:lastModifiedBy>
  <cp:revision>4</cp:revision>
  <dcterms:created xsi:type="dcterms:W3CDTF">2024-10-11T06:10:00Z</dcterms:created>
  <dcterms:modified xsi:type="dcterms:W3CDTF">2024-10-11T06:15:00Z</dcterms:modified>
</cp:coreProperties>
</file>