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-540" w:firstLine="0"/>
        <w:rPr>
          <w:rFonts w:ascii="Courier New" w:cs="Courier New" w:eastAsia="Courier New" w:hAnsi="Courier New"/>
          <w:b w:val="1"/>
          <w:i w:val="1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c4043"/>
          <w:rtl w:val="0"/>
        </w:rPr>
        <w:t xml:space="preserve">def MyVC(G=&lt;V,E&gt;):</w:t>
      </w:r>
    </w:p>
    <w:p w:rsidR="00000000" w:rsidDel="00000000" w:rsidP="00000000" w:rsidRDefault="00000000" w:rsidRPr="00000000" w14:paraId="00000002">
      <w:pPr>
        <w:ind w:left="-540" w:firstLine="0"/>
        <w:rPr>
          <w:rFonts w:ascii="Courier New" w:cs="Courier New" w:eastAsia="Courier New" w:hAnsi="Courier New"/>
          <w:b w:val="1"/>
          <w:i w:val="1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c4043"/>
          <w:rtl w:val="0"/>
        </w:rPr>
        <w:t xml:space="preserve">    v = some vertex of G</w:t>
      </w:r>
    </w:p>
    <w:p w:rsidR="00000000" w:rsidDel="00000000" w:rsidP="00000000" w:rsidRDefault="00000000" w:rsidRPr="00000000" w14:paraId="00000003">
      <w:pPr>
        <w:ind w:left="-540" w:firstLine="0"/>
        <w:rPr>
          <w:rFonts w:ascii="Courier New" w:cs="Courier New" w:eastAsia="Courier New" w:hAnsi="Courier New"/>
          <w:b w:val="1"/>
          <w:i w:val="1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c4043"/>
          <w:rtl w:val="0"/>
        </w:rPr>
        <w:t xml:space="preserve">    tree T = run Prim's algorithm on G using v as source and 1 as weight of any edge /* runs in polynomial time */</w:t>
      </w:r>
    </w:p>
    <w:p w:rsidR="00000000" w:rsidDel="00000000" w:rsidP="00000000" w:rsidRDefault="00000000" w:rsidRPr="00000000" w14:paraId="00000004">
      <w:pPr>
        <w:ind w:left="-540" w:firstLine="0"/>
        <w:rPr>
          <w:rFonts w:ascii="Courier New" w:cs="Courier New" w:eastAsia="Courier New" w:hAnsi="Courier New"/>
          <w:b w:val="1"/>
          <w:i w:val="1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c4043"/>
          <w:rtl w:val="0"/>
        </w:rPr>
        <w:t xml:space="preserve">    /* the vertices of T are exactly those in V</w:t>
      </w:r>
    </w:p>
    <w:p w:rsidR="00000000" w:rsidDel="00000000" w:rsidP="00000000" w:rsidRDefault="00000000" w:rsidRPr="00000000" w14:paraId="00000005">
      <w:pPr>
        <w:ind w:left="-540" w:firstLine="0"/>
        <w:rPr>
          <w:rFonts w:ascii="Courier New" w:cs="Courier New" w:eastAsia="Courier New" w:hAnsi="Courier New"/>
          <w:b w:val="1"/>
          <w:i w:val="1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c4043"/>
          <w:rtl w:val="0"/>
        </w:rPr>
        <w:t xml:space="preserve">    return the set of non-leaf nodes of T</w:t>
      </w:r>
    </w:p>
    <w:p w:rsidR="00000000" w:rsidDel="00000000" w:rsidP="00000000" w:rsidRDefault="00000000" w:rsidRPr="00000000" w14:paraId="00000006">
      <w:pPr>
        <w:ind w:left="-540" w:firstLine="0"/>
        <w:rPr>
          <w:rFonts w:ascii="Courier New" w:cs="Courier New" w:eastAsia="Courier New" w:hAnsi="Courier New"/>
          <w:b w:val="1"/>
          <w:i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40" w:firstLine="0"/>
        <w:rPr>
          <w:rFonts w:ascii="Roboto" w:cs="Roboto" w:eastAsia="Roboto" w:hAnsi="Roboto"/>
          <w:b w:val="1"/>
          <w:i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rtl w:val="0"/>
        </w:rPr>
        <w:t xml:space="preserve">Let OPT denote the size of the optimal vertex cover of G. Let APPROXVC denote the set returned by the heuristic and APPROX denote its size.</w:t>
      </w:r>
    </w:p>
    <w:p w:rsidR="00000000" w:rsidDel="00000000" w:rsidP="00000000" w:rsidRDefault="00000000" w:rsidRPr="00000000" w14:paraId="00000008">
      <w:pPr>
        <w:ind w:left="-540" w:firstLine="0"/>
        <w:rPr>
          <w:rFonts w:ascii="Roboto" w:cs="Roboto" w:eastAsia="Roboto" w:hAnsi="Roboto"/>
          <w:b w:val="1"/>
          <w:i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40" w:firstLine="0"/>
        <w:rPr>
          <w:b w:val="1"/>
          <w:i w:val="1"/>
          <w:color w:val="ff0000"/>
          <w:sz w:val="26"/>
          <w:szCs w:val="26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(a).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[2 point] Show that APPROXVC forms a vertex cover.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PRIMS algorithm traverses all vertices for preparing the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MST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, hence all vertices of input G are included in T. Now since all vertices are included in the tree T, for any edge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(u,v) in G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, both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u &amp; v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are present in T. Hence, T forms a vertex cover of G.</w:t>
      </w:r>
    </w:p>
    <w:p w:rsidR="00000000" w:rsidDel="00000000" w:rsidP="00000000" w:rsidRDefault="00000000" w:rsidRPr="00000000" w14:paraId="0000000C">
      <w:pPr>
        <w:ind w:left="-5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above method is returning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APPROXVC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non-leaf nodes of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 Trimming the leaf nodes does not affect its property of being a vertex cover of G. </w:t>
      </w:r>
    </w:p>
    <w:p w:rsidR="00000000" w:rsidDel="00000000" w:rsidP="00000000" w:rsidRDefault="00000000" w:rsidRPr="00000000" w14:paraId="0000000E">
      <w:pPr>
        <w:ind w:left="-5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Say, there was an edge (x,y) in G such that x is an internal node &amp; y is a leaf node. Even if y is removed from the set of vertices, still x is present in the set to cover that edge. </w:t>
      </w:r>
    </w:p>
    <w:p w:rsidR="00000000" w:rsidDel="00000000" w:rsidP="00000000" w:rsidRDefault="00000000" w:rsidRPr="00000000" w14:paraId="0000000F">
      <w:pPr>
        <w:ind w:left="-5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40" w:firstLine="0"/>
        <w:rPr>
          <w:rFonts w:ascii="Roboto" w:cs="Roboto" w:eastAsia="Roboto" w:hAnsi="Roboto"/>
          <w:b w:val="1"/>
          <w:i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6"/>
          <w:szCs w:val="26"/>
          <w:rtl w:val="0"/>
        </w:rPr>
        <w:t xml:space="preserve">Hence, removing all leaf nodes is an invariant for the vertex cover property, provided that there are no edges in G between the leaf nodes in T.</w:t>
      </w:r>
    </w:p>
    <w:p w:rsidR="00000000" w:rsidDel="00000000" w:rsidP="00000000" w:rsidRDefault="00000000" w:rsidRPr="00000000" w14:paraId="00000011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40" w:firstLine="0"/>
        <w:rPr>
          <w:rFonts w:ascii="Roboto" w:cs="Roboto" w:eastAsia="Roboto" w:hAnsi="Roboto"/>
          <w:b w:val="1"/>
          <w:i w:val="1"/>
          <w:color w:val="3c4043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(b).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[1 point] Show that any vertex cover of T (and hence, OPTT) can be modified to contain no leaf node.</w:t>
      </w:r>
    </w:p>
    <w:p w:rsidR="00000000" w:rsidDel="00000000" w:rsidP="00000000" w:rsidRDefault="00000000" w:rsidRPr="00000000" w14:paraId="00000016">
      <w:pPr>
        <w:ind w:left="-5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For any edge (x,y) in T such that x is an internal node &amp; y is a leaf node, 2 cases can occur in the vertex cover of T: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70" w:hanging="450"/>
        <w:rPr>
          <w:rFonts w:ascii="Roboto" w:cs="Roboto" w:eastAsia="Roboto" w:hAnsi="Roboto"/>
          <w:i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Both x &amp; y are present in the vertex cover :</w:t>
      </w:r>
    </w:p>
    <w:p w:rsidR="00000000" w:rsidDel="00000000" w:rsidP="00000000" w:rsidRDefault="00000000" w:rsidRPr="00000000" w14:paraId="00000018">
      <w:pPr>
        <w:ind w:left="27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 this case, we can remove y, as x would still cover that edge.</w:t>
      </w:r>
    </w:p>
    <w:p w:rsidR="00000000" w:rsidDel="00000000" w:rsidP="00000000" w:rsidRDefault="00000000" w:rsidRPr="00000000" w14:paraId="00000019">
      <w:pPr>
        <w:ind w:left="27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70" w:hanging="450"/>
        <w:rPr>
          <w:rFonts w:ascii="Roboto" w:cs="Roboto" w:eastAsia="Roboto" w:hAnsi="Roboto"/>
          <w:i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Either of x or y are present in the vertex cover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   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 this case, we can always replace y with x, so that the edge (x,y) is still covered.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4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Thus, </w:t>
      </w:r>
      <w:r w:rsidDel="00000000" w:rsidR="00000000" w:rsidRPr="00000000">
        <w:rPr>
          <w:sz w:val="26"/>
          <w:szCs w:val="26"/>
          <w:rtl w:val="0"/>
        </w:rPr>
        <w:t xml:space="preserve">any vertex cover of T can be modified to contain no leaf nodes.</w:t>
      </w:r>
    </w:p>
    <w:p w:rsidR="00000000" w:rsidDel="00000000" w:rsidP="00000000" w:rsidRDefault="00000000" w:rsidRPr="00000000" w14:paraId="0000001E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is the case with </w:t>
      </w:r>
      <w:r w:rsidDel="00000000" w:rsidR="00000000" w:rsidRPr="00000000">
        <w:rPr>
          <w:b w:val="1"/>
          <w:sz w:val="26"/>
          <w:szCs w:val="26"/>
          <w:rtl w:val="0"/>
        </w:rPr>
        <w:t xml:space="preserve">OPTT,</w:t>
      </w:r>
      <w:r w:rsidDel="00000000" w:rsidR="00000000" w:rsidRPr="00000000">
        <w:rPr>
          <w:sz w:val="26"/>
          <w:szCs w:val="26"/>
          <w:rtl w:val="0"/>
        </w:rPr>
        <w:t xml:space="preserve"> it can also be modified to contain no leaf nodes by the above operations.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4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(c).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[1 point]  Show that J = n - L - |OPTT|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40" w:firstLine="0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hanging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OPTT be any optimal vertex cover of T. Let L be the number of leaf nodes of T. Let</w:t>
      </w:r>
    </w:p>
    <w:p w:rsidR="00000000" w:rsidDel="00000000" w:rsidP="00000000" w:rsidRDefault="00000000" w:rsidRPr="00000000" w14:paraId="00000023">
      <w:pPr>
        <w:ind w:hanging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be the number of internal nodes of T that are not in OPTT.</w:t>
      </w:r>
    </w:p>
    <w:p w:rsidR="00000000" w:rsidDel="00000000" w:rsidP="00000000" w:rsidRDefault="00000000" w:rsidRPr="00000000" w14:paraId="00000024">
      <w:pPr>
        <w:ind w:hanging="5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the fact that OPTT does not contain any leaf nodes; so any node </w:t>
      </w:r>
      <w:r w:rsidDel="00000000" w:rsidR="00000000" w:rsidRPr="00000000">
        <w:rPr>
          <w:b w:val="1"/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 which is neither a leaf node, nor belongs to OPTT will definitely belong to J </w:t>
      </w:r>
      <w:r w:rsidDel="00000000" w:rsidR="00000000" w:rsidRPr="00000000">
        <w:rPr>
          <w:b w:val="1"/>
          <w:sz w:val="28"/>
          <w:szCs w:val="28"/>
          <w:rtl w:val="0"/>
        </w:rPr>
        <w:t xml:space="preserve">i.e.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 must be an internal node which is not in OPTT. This also conforms to the definition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J.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hanging="54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hanging="54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hanging="54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4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(d).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[2 point]  Show that sum_{v not in OPTT} degT(v) &lt;= (n-1)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hanging="54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hanging="54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814246" cy="633535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4246" cy="633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hanging="54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40" w:firstLine="0"/>
        <w:rPr>
          <w:rFonts w:ascii="Roboto" w:cs="Roboto" w:eastAsia="Roboto" w:hAnsi="Roboto"/>
          <w:b w:val="1"/>
          <w:i w:val="1"/>
          <w:color w:val="3c4043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(e).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[1 point]  Show that sum_{v : internal node not in OPTT} degT(v) &gt;= 2J</w:t>
      </w:r>
    </w:p>
    <w:p w:rsidR="00000000" w:rsidDel="00000000" w:rsidP="00000000" w:rsidRDefault="00000000" w:rsidRPr="00000000" w14:paraId="0000002E">
      <w:pPr>
        <w:ind w:left="-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that J represents the number of internal nodes of T that are not in OPTT. Each internal node of a tree must have at least 2 edges, one each with its parent &amp; child. </w:t>
      </w:r>
    </w:p>
    <w:p w:rsidR="00000000" w:rsidDel="00000000" w:rsidP="00000000" w:rsidRDefault="00000000" w:rsidRPr="00000000" w14:paraId="0000002F">
      <w:pPr>
        <w:ind w:left="-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Hence, the sum of degrees of all nodes in J will be at least 2J.</w:t>
      </w:r>
    </w:p>
    <w:p w:rsidR="00000000" w:rsidDel="00000000" w:rsidP="00000000" w:rsidRDefault="00000000" w:rsidRPr="00000000" w14:paraId="00000031">
      <w:pPr>
        <w:ind w:hanging="54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hanging="54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hanging="54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40" w:firstLine="0"/>
        <w:rPr>
          <w:rFonts w:ascii="Roboto" w:cs="Roboto" w:eastAsia="Roboto" w:hAnsi="Roboto"/>
          <w:b w:val="1"/>
          <w:i w:val="1"/>
          <w:color w:val="3c4043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(f).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[1 point]  Show that (n-1) &gt;= L + 2J</w:t>
      </w:r>
    </w:p>
    <w:p w:rsidR="00000000" w:rsidDel="00000000" w:rsidP="00000000" w:rsidRDefault="00000000" w:rsidRPr="00000000" w14:paraId="00000035">
      <w:pPr>
        <w:ind w:left="-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Since </w:t>
      </w:r>
      <w:r w:rsidDel="00000000" w:rsidR="00000000" w:rsidRPr="00000000">
        <w:rPr>
          <w:sz w:val="28"/>
          <w:szCs w:val="28"/>
          <w:rtl w:val="0"/>
        </w:rPr>
        <w:t xml:space="preserve">n = J + L + |OPTT| , thus any node which will not be in OPTT will be either in J or in L.</w:t>
      </w:r>
    </w:p>
    <w:p w:rsidR="00000000" w:rsidDel="00000000" w:rsidP="00000000" w:rsidRDefault="00000000" w:rsidRPr="00000000" w14:paraId="00000036">
      <w:pPr>
        <w:ind w:left="-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So, sum_{v not in OPTT} degT(v) = sum_{v in J} degT(v) + sum_{v in L} degT(v)</w:t>
      </w:r>
    </w:p>
    <w:p w:rsidR="00000000" w:rsidDel="00000000" w:rsidP="00000000" w:rsidRDefault="00000000" w:rsidRPr="00000000" w14:paraId="00000037">
      <w:pPr>
        <w:ind w:left="-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 = ( &gt;= 2J )</w:t>
        <w:tab/>
        <w:t xml:space="preserve">[ from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(e) 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 +</w:t>
        <w:tab/>
        <w:t xml:space="preserve">( = L ) [ as leaf nodes </w:t>
      </w:r>
    </w:p>
    <w:p w:rsidR="00000000" w:rsidDel="00000000" w:rsidP="00000000" w:rsidRDefault="00000000" w:rsidRPr="00000000" w14:paraId="00000038">
      <w:pPr>
        <w:ind w:left="73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have one edge only]</w:t>
      </w:r>
    </w:p>
    <w:p w:rsidR="00000000" w:rsidDel="00000000" w:rsidP="00000000" w:rsidRDefault="00000000" w:rsidRPr="00000000" w14:paraId="00000039">
      <w:pPr>
        <w:ind w:left="-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Thus, </w:t>
      </w:r>
      <w:r w:rsidDel="00000000" w:rsidR="00000000" w:rsidRPr="00000000">
        <w:rPr>
          <w:b w:val="1"/>
          <w:sz w:val="28"/>
          <w:szCs w:val="28"/>
          <w:rtl w:val="0"/>
        </w:rPr>
        <w:t xml:space="preserve">sum_{v not in OPTT} degT(v) &gt;= (2J + L)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-54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Also from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(d), </w:t>
      </w:r>
      <w:r w:rsidDel="00000000" w:rsidR="00000000" w:rsidRPr="00000000">
        <w:rPr>
          <w:sz w:val="28"/>
          <w:szCs w:val="28"/>
          <w:rtl w:val="0"/>
        </w:rPr>
        <w:t xml:space="preserve">it is known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sum_{v not in OPTT} degT(v) &lt;= (n-1)</w:t>
      </w:r>
    </w:p>
    <w:p w:rsidR="00000000" w:rsidDel="00000000" w:rsidP="00000000" w:rsidRDefault="00000000" w:rsidRPr="00000000" w14:paraId="0000003C">
      <w:pPr>
        <w:ind w:left="-5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Hence,  (n-1) &gt;= L + 2J  </w:t>
      </w:r>
    </w:p>
    <w:p w:rsidR="00000000" w:rsidDel="00000000" w:rsidP="00000000" w:rsidRDefault="00000000" w:rsidRPr="00000000" w14:paraId="0000003D">
      <w:pPr>
        <w:ind w:left="-5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4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40" w:firstLine="0"/>
        <w:rPr>
          <w:rFonts w:ascii="Roboto" w:cs="Roboto" w:eastAsia="Roboto" w:hAnsi="Roboto"/>
          <w:b w:val="1"/>
          <w:i w:val="1"/>
          <w:color w:val="3c4043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(g).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[1 point]  Show that |OPTT| &gt;= (n-L)/2 + 0.5</w:t>
      </w:r>
    </w:p>
    <w:p w:rsidR="00000000" w:rsidDel="00000000" w:rsidP="00000000" w:rsidRDefault="00000000" w:rsidRPr="00000000" w14:paraId="00000040">
      <w:pPr>
        <w:ind w:left="-540" w:firstLine="0"/>
        <w:rPr>
          <w:rFonts w:ascii="Roboto" w:cs="Roboto" w:eastAsia="Roboto" w:hAnsi="Roboto"/>
          <w:b w:val="1"/>
          <w:i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4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20778" cy="22002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7911" l="0" r="43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0778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already proved this result in part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(f).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40" w:firstLine="0"/>
        <w:rPr>
          <w:rFonts w:ascii="Roboto" w:cs="Roboto" w:eastAsia="Roboto" w:hAnsi="Roboto"/>
          <w:b w:val="1"/>
          <w:i w:val="1"/>
          <w:color w:val="3c4043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Thus, </w:t>
      </w: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|OPTT| &gt;= (n-L)/2 + 0.5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also holds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40" w:firstLine="0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40" w:firstLine="0"/>
        <w:rPr>
          <w:color w:val="ff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40" w:firstLine="0"/>
        <w:rPr>
          <w:rFonts w:ascii="Roboto" w:cs="Roboto" w:eastAsia="Roboto" w:hAnsi="Roboto"/>
          <w:b w:val="1"/>
          <w:i w:val="1"/>
          <w:color w:val="3c4043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(h).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[1 point]  Show that OPT &gt; APPROX/2. Then compute the approximation ratio of the above algorithm?</w:t>
      </w:r>
    </w:p>
    <w:p w:rsidR="00000000" w:rsidDel="00000000" w:rsidP="00000000" w:rsidRDefault="00000000" w:rsidRPr="00000000" w14:paraId="00000047">
      <w:pPr>
        <w:ind w:left="-540" w:firstLine="0"/>
        <w:rPr>
          <w:b w:val="1"/>
          <w:i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540" w:firstLine="0"/>
        <w:jc w:val="cente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</w:rPr>
        <w:drawing>
          <wp:inline distB="114300" distT="114300" distL="114300" distR="114300">
            <wp:extent cx="7236425" cy="214739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2894" r="-28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6425" cy="2147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40" w:firstLine="0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Since </w:t>
      </w:r>
      <w:r w:rsidDel="00000000" w:rsidR="00000000" w:rsidRPr="00000000">
        <w:rPr>
          <w:b w:val="1"/>
          <w:sz w:val="28"/>
          <w:szCs w:val="28"/>
          <w:rtl w:val="0"/>
        </w:rPr>
        <w:t xml:space="preserve">OPT</w:t>
      </w:r>
      <w:r w:rsidDel="00000000" w:rsidR="00000000" w:rsidRPr="00000000">
        <w:rPr>
          <w:sz w:val="28"/>
          <w:szCs w:val="28"/>
          <w:rtl w:val="0"/>
        </w:rPr>
        <w:t xml:space="preserve"> is a vertex cover of the original graph G, so it will cover at least all the tree edges &amp; some more non-tree edges also, if any.</w:t>
      </w:r>
    </w:p>
    <w:p w:rsidR="00000000" w:rsidDel="00000000" w:rsidP="00000000" w:rsidRDefault="00000000" w:rsidRPr="00000000" w14:paraId="0000004B">
      <w:pPr>
        <w:ind w:left="-54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Hence, </w:t>
      </w:r>
      <w:r w:rsidDel="00000000" w:rsidR="00000000" w:rsidRPr="00000000">
        <w:rPr>
          <w:b w:val="1"/>
          <w:sz w:val="28"/>
          <w:szCs w:val="28"/>
          <w:rtl w:val="0"/>
        </w:rPr>
        <w:t xml:space="preserve">OPT &gt;= OPTT. </w:t>
        <w:tab/>
        <w:tab/>
        <w:tab/>
        <w:tab/>
        <w:tab/>
        <w:t xml:space="preserve">…(1)</w:t>
      </w:r>
    </w:p>
    <w:p w:rsidR="00000000" w:rsidDel="00000000" w:rsidP="00000000" w:rsidRDefault="00000000" w:rsidRPr="00000000" w14:paraId="0000004C">
      <w:pPr>
        <w:ind w:left="-54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And, </w:t>
      </w:r>
      <w:r w:rsidDel="00000000" w:rsidR="00000000" w:rsidRPr="00000000">
        <w:rPr>
          <w:b w:val="1"/>
          <w:sz w:val="28"/>
          <w:szCs w:val="28"/>
          <w:rtl w:val="0"/>
        </w:rPr>
        <w:t xml:space="preserve">OPTT &gt; APPROX/2</w:t>
        <w:tab/>
        <w:tab/>
        <w:tab/>
        <w:tab/>
        <w:tab/>
        <w:t xml:space="preserve">…(2)</w:t>
      </w:r>
    </w:p>
    <w:p w:rsidR="00000000" w:rsidDel="00000000" w:rsidP="00000000" w:rsidRDefault="00000000" w:rsidRPr="00000000" w14:paraId="0000004D">
      <w:pPr>
        <w:ind w:left="180" w:firstLine="5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(1) &amp; (2) : </w:t>
        <w:tab/>
        <w:t xml:space="preserve">OPT &gt; APPROX/2</w:t>
      </w:r>
    </w:p>
    <w:p w:rsidR="00000000" w:rsidDel="00000000" w:rsidP="00000000" w:rsidRDefault="00000000" w:rsidRPr="00000000" w14:paraId="0000004E">
      <w:pPr>
        <w:ind w:left="-5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 =&gt; 2*OPT &gt; APPROX</w:t>
        <w:tab/>
        <w:tab/>
        <w:t xml:space="preserve">…(3)</w:t>
      </w:r>
    </w:p>
    <w:p w:rsidR="00000000" w:rsidDel="00000000" w:rsidP="00000000" w:rsidRDefault="00000000" w:rsidRPr="00000000" w14:paraId="0000004F">
      <w:pPr>
        <w:ind w:left="-54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since, APPROX is only a good vertex cover of the MST T</w:t>
      </w:r>
      <w:r w:rsidDel="00000000" w:rsidR="00000000" w:rsidRPr="00000000">
        <w:rPr>
          <w:b w:val="1"/>
          <w:sz w:val="28"/>
          <w:szCs w:val="28"/>
          <w:rtl w:val="0"/>
        </w:rPr>
        <w:t xml:space="preserve">(&amp; not the optimal vertex cover of graph G), </w:t>
      </w:r>
    </w:p>
    <w:p w:rsidR="00000000" w:rsidDel="00000000" w:rsidP="00000000" w:rsidRDefault="00000000" w:rsidRPr="00000000" w14:paraId="00000050">
      <w:pPr>
        <w:ind w:left="-5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Hence, APPROX &gt;= OPT</w:t>
        <w:tab/>
        <w:tab/>
        <w:tab/>
        <w:tab/>
        <w:tab/>
        <w:t xml:space="preserve">…(4)</w:t>
        <w:tab/>
        <w:tab/>
        <w:tab/>
        <w:tab/>
        <w:tab/>
      </w:r>
    </w:p>
    <w:p w:rsidR="00000000" w:rsidDel="00000000" w:rsidP="00000000" w:rsidRDefault="00000000" w:rsidRPr="00000000" w14:paraId="00000051">
      <w:pPr>
        <w:ind w:left="-5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From (3) &amp; (4) : 2*OPT &gt; APPROX &gt;= OPT</w:t>
      </w:r>
    </w:p>
    <w:p w:rsidR="00000000" w:rsidDel="00000000" w:rsidP="00000000" w:rsidRDefault="00000000" w:rsidRPr="00000000" w14:paraId="00000052">
      <w:pPr>
        <w:ind w:left="-540" w:firstLine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40" w:firstLine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Hence, the approximation ratio will be 2 i.e. the above algorithm is 2-relative Vertex Cover approximation algorithm.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5840" w:w="12240" w:orient="portrait"/>
      <w:pgMar w:bottom="431.99999999999994" w:top="288" w:left="990" w:right="1008" w:header="144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4">
    <w:pPr>
      <w:ind w:left="-630" w:firstLine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HQ28</w:t>
    </w:r>
  </w:p>
  <w:p w:rsidR="00000000" w:rsidDel="00000000" w:rsidP="00000000" w:rsidRDefault="00000000" w:rsidRPr="00000000" w14:paraId="00000055">
    <w:pPr>
      <w:keepLines w:val="1"/>
      <w:spacing w:line="240" w:lineRule="auto"/>
      <w:ind w:left="-1530" w:right="-1410" w:firstLine="0"/>
      <w:jc w:val="center"/>
      <w:rPr>
        <w:color w:val="999999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Name:</w:t>
    </w: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color w:val="999999"/>
        <w:sz w:val="24"/>
        <w:szCs w:val="24"/>
        <w:rtl w:val="0"/>
      </w:rPr>
      <w:t xml:space="preserve">Debnath Kundu (MT22026)  &amp;  Manvendra Kumar Nema (MT22038)</w:t>
    </w:r>
  </w:p>
  <w:p w:rsidR="00000000" w:rsidDel="00000000" w:rsidP="00000000" w:rsidRDefault="00000000" w:rsidRPr="00000000" w14:paraId="00000056">
    <w:pPr>
      <w:keepLines w:val="1"/>
      <w:spacing w:line="240" w:lineRule="auto"/>
      <w:ind w:left="-1530" w:right="-1410" w:firstLine="0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70" w:hanging="45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