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[1.1 SECTION HEADING]</w:t>
      </w:r>
    </w:p>
    <w:p>
      <w:r>
        <w:rPr>
          <w:i/>
          <w:color w:val="5A5A5A"/>
        </w:rPr>
        <w:t>[Replace this text with the chapter content. Do not add a page border, header, footer, watermark, chapter title page, or page number. The DSR portal adds those elements during final report generation.]</w:t>
      </w:r>
    </w:p>
    <w:p>
      <w:r>
        <w:t>Enter the main chapter narrative here. Use complete paragraphs and keep all text, tables, figures, maps and photographs within the document margins.</w:t>
      </w:r>
    </w:p>
    <w:p>
      <w:pPr>
        <w:pStyle w:val="Heading2"/>
      </w:pPr>
      <w:r>
        <w:t>[1.1.1 SUB-HEADING]</w:t>
      </w:r>
    </w:p>
    <w:p>
      <w:r>
        <w:t>Continue the chapter content here. The Normal style is Times New Roman, 11 pt, justified, with readable line spacing suitable for the final DSR.</w:t>
      </w:r>
    </w:p>
    <w:p>
      <w:pPr>
        <w:pStyle w:val="Caption"/>
      </w:pPr>
      <w:r>
        <w:t>Table 1.1: [Table title]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7"/>
        <w:gridCol w:w="3537"/>
        <w:gridCol w:w="3537"/>
      </w:tblGrid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Sr. No.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[Column heading]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[Column heading]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[Enter data]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[Enter data]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[Enter data]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[Enter data]</w:t>
            </w:r>
          </w:p>
        </w:tc>
      </w:tr>
    </w:tbl>
    <w:p>
      <w:pPr>
        <w:pStyle w:val="Caption"/>
      </w:pPr>
      <w:r>
        <w:t>Figure 1.1: [Figure / map / photograph title]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0"/>
      </w:tblGrid>
      <w:tr>
        <w:tc>
          <w:tcPr>
            <w:tcW w:type="dxa" w:w="9524"/>
            <w:tcMar>
              <w:top w:w="700" w:type="dxa"/>
              <w:start w:w="120" w:type="dxa"/>
              <w:bottom w:w="7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646464"/>
                <w:sz w:val="20"/>
              </w:rPr>
              <w:t>[Insert figure, map or photograph here]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18"/>
        </w:rPr>
        <w:t>Source: [Enter source, department, survey date or reference]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48" w:bottom="648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Times New Roman" w:hAnsi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80"/>
      <w:jc w:val="center"/>
    </w:pPr>
    <w:rPr>
      <w:rFonts w:ascii="Times New Roman" w:hAnsi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DSR Chapter Content Template</dc:title>
  <dc:subject>Header-free and footer-free A4 chapter content template for DSR portal upload</dc:subject>
  <dc:creator>DSR Punjab Portal</dc:creator>
  <cp:keywords/>
  <dc:description>Use this template for chapter content. The portal adds final report furniture and page numbering.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