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shd w:fill="6aa84f" w:val="clear"/>
          <w:rtl w:val="0"/>
        </w:rPr>
        <w:t xml:space="preserve">6. HSBC Small Cap Dir-G</w:t>
      </w:r>
      <w:r w:rsidDel="00000000" w:rsidR="00000000" w:rsidRPr="00000000">
        <w:rPr>
          <w:sz w:val="28"/>
          <w:szCs w:val="28"/>
          <w:rtl w:val="0"/>
        </w:rPr>
        <w:t xml:space="preserve">: 17.8k , 0.77, -39.50 , all have seems same pattern 10y fantastic, 7y ast last reducing this seems to be good just find our reason of last 5 y</w:t>
      </w:r>
      <w:r w:rsidDel="00000000" w:rsidR="00000000" w:rsidRPr="00000000">
        <w:rPr>
          <w:sz w:val="28"/>
          <w:szCs w:val="28"/>
        </w:rPr>
        <w:drawing>
          <wp:inline distB="114300" distT="114300" distL="114300" distR="114300">
            <wp:extent cx="5731200" cy="5003800"/>
            <wp:effectExtent b="0" l="0" r="0" t="0"/>
            <wp:docPr id="44"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5731200" cy="5003800"/>
                    </a:xfrm>
                    <a:prstGeom prst="rect"/>
                    <a:ln/>
                  </pic:spPr>
                </pic:pic>
              </a:graphicData>
            </a:graphic>
          </wp:inline>
        </w:drawing>
      </w:r>
      <w:r w:rsidDel="00000000" w:rsidR="00000000" w:rsidRPr="00000000">
        <w:rPr>
          <w:sz w:val="28"/>
          <w:szCs w:val="28"/>
        </w:rPr>
        <w:drawing>
          <wp:inline distB="114300" distT="114300" distL="114300" distR="114300">
            <wp:extent cx="5731200" cy="4953000"/>
            <wp:effectExtent b="0" l="0" r="0" t="0"/>
            <wp:docPr id="51"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Pr>
        <w:drawing>
          <wp:inline distB="114300" distT="114300" distL="114300" distR="114300">
            <wp:extent cx="5731200" cy="4787900"/>
            <wp:effectExtent b="0" l="0" r="0" t="0"/>
            <wp:docPr id="3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4787900"/>
                    </a:xfrm>
                    <a:prstGeom prst="rect"/>
                    <a:ln/>
                  </pic:spPr>
                </pic:pic>
              </a:graphicData>
            </a:graphic>
          </wp:inline>
        </w:drawing>
      </w:r>
      <w:r w:rsidDel="00000000" w:rsidR="00000000" w:rsidRPr="00000000">
        <w:rPr>
          <w:sz w:val="28"/>
          <w:szCs w:val="28"/>
        </w:rPr>
        <w:drawing>
          <wp:inline distB="114300" distT="114300" distL="114300" distR="114300">
            <wp:extent cx="5731200" cy="5080000"/>
            <wp:effectExtent b="0" l="0" r="0" t="0"/>
            <wp:docPr id="39"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731200" cy="50800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02">
      <w:pPr>
        <w:rPr>
          <w:sz w:val="28"/>
          <w:szCs w:val="28"/>
        </w:rPr>
      </w:pPr>
      <w:r w:rsidDel="00000000" w:rsidR="00000000" w:rsidRPr="00000000">
        <w:rPr>
          <w:sz w:val="28"/>
          <w:szCs w:val="28"/>
          <w:shd w:fill="ea9999" w:val="clear"/>
          <w:rtl w:val="0"/>
        </w:rPr>
        <w:t xml:space="preserve">7. ICICI Pru Small Cap Dir-G</w:t>
      </w:r>
      <w:r w:rsidDel="00000000" w:rsidR="00000000" w:rsidRPr="00000000">
        <w:rPr>
          <w:sz w:val="28"/>
          <w:szCs w:val="28"/>
          <w:rtl w:val="0"/>
        </w:rPr>
        <w:t xml:space="preserve">: 9.5k , -38.99, 1.18, this is bit fluction, 10 y is fear of this.</w:t>
      </w:r>
      <w:r w:rsidDel="00000000" w:rsidR="00000000" w:rsidRPr="00000000">
        <w:rPr>
          <w:sz w:val="28"/>
          <w:szCs w:val="28"/>
        </w:rPr>
        <w:drawing>
          <wp:inline distB="114300" distT="114300" distL="114300" distR="114300">
            <wp:extent cx="5731200" cy="4610100"/>
            <wp:effectExtent b="0" l="0" r="0" t="0"/>
            <wp:docPr id="45"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5731200" cy="4610100"/>
                    </a:xfrm>
                    <a:prstGeom prst="rect"/>
                    <a:ln/>
                  </pic:spPr>
                </pic:pic>
              </a:graphicData>
            </a:graphic>
          </wp:inline>
        </w:drawing>
      </w:r>
      <w:r w:rsidDel="00000000" w:rsidR="00000000" w:rsidRPr="00000000">
        <w:rPr>
          <w:sz w:val="28"/>
          <w:szCs w:val="28"/>
        </w:rPr>
        <w:drawing>
          <wp:inline distB="114300" distT="114300" distL="114300" distR="114300">
            <wp:extent cx="5731200" cy="5080000"/>
            <wp:effectExtent b="0" l="0" r="0" t="0"/>
            <wp:docPr id="43"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731200" cy="5080000"/>
                    </a:xfrm>
                    <a:prstGeom prst="rect"/>
                    <a:ln/>
                  </pic:spPr>
                </pic:pic>
              </a:graphicData>
            </a:graphic>
          </wp:inline>
        </w:drawing>
      </w:r>
      <w:r w:rsidDel="00000000" w:rsidR="00000000" w:rsidRPr="00000000">
        <w:rPr>
          <w:sz w:val="28"/>
          <w:szCs w:val="28"/>
        </w:rPr>
        <w:drawing>
          <wp:inline distB="114300" distT="114300" distL="114300" distR="114300">
            <wp:extent cx="5731200" cy="5143500"/>
            <wp:effectExtent b="0" l="0" r="0" t="0"/>
            <wp:docPr id="2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731200" cy="5143500"/>
                    </a:xfrm>
                    <a:prstGeom prst="rect"/>
                    <a:ln/>
                  </pic:spPr>
                </pic:pic>
              </a:graphicData>
            </a:graphic>
          </wp:inline>
        </w:drawing>
      </w:r>
      <w:r w:rsidDel="00000000" w:rsidR="00000000" w:rsidRPr="00000000">
        <w:rPr>
          <w:sz w:val="28"/>
          <w:szCs w:val="28"/>
        </w:rPr>
        <w:drawing>
          <wp:inline distB="114300" distT="114300" distL="114300" distR="114300">
            <wp:extent cx="5731200" cy="47371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7371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03">
      <w:pPr>
        <w:rPr>
          <w:sz w:val="28"/>
          <w:szCs w:val="28"/>
        </w:rPr>
      </w:pPr>
      <w:r w:rsidDel="00000000" w:rsidR="00000000" w:rsidRPr="00000000">
        <w:rPr>
          <w:sz w:val="28"/>
          <w:szCs w:val="28"/>
          <w:shd w:fill="fce5cd" w:val="clear"/>
          <w:rtl w:val="0"/>
        </w:rPr>
        <w:t xml:space="preserve">8. ITI Small Cap Dir-G</w:t>
      </w:r>
      <w:r w:rsidDel="00000000" w:rsidR="00000000" w:rsidRPr="00000000">
        <w:rPr>
          <w:sz w:val="28"/>
          <w:szCs w:val="28"/>
          <w:rtl w:val="0"/>
        </w:rPr>
        <w:t xml:space="preserve">: 3.5k 6y old beating index in5y, in 3y its falucting, observe this fund. this starting working in lasr 3y , check why this happened. https://www.valueresearchonline.com/stories/227173/how-iti-small-cap-fund-gone-from-worst-almost-best/</w:t>
      </w:r>
      <w:r w:rsidDel="00000000" w:rsidR="00000000" w:rsidRPr="00000000">
        <w:rPr>
          <w:sz w:val="28"/>
          <w:szCs w:val="28"/>
        </w:rPr>
        <w:drawing>
          <wp:inline distB="114300" distT="114300" distL="114300" distR="114300">
            <wp:extent cx="5731200" cy="4572000"/>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4572000"/>
                    </a:xfrm>
                    <a:prstGeom prst="rect"/>
                    <a:ln/>
                  </pic:spPr>
                </pic:pic>
              </a:graphicData>
            </a:graphic>
          </wp:inline>
        </w:drawing>
      </w:r>
      <w:r w:rsidDel="00000000" w:rsidR="00000000" w:rsidRPr="00000000">
        <w:rPr>
          <w:sz w:val="28"/>
          <w:szCs w:val="28"/>
        </w:rPr>
        <w:drawing>
          <wp:inline distB="114300" distT="114300" distL="114300" distR="114300">
            <wp:extent cx="5731200" cy="49530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Pr>
        <w:drawing>
          <wp:inline distB="114300" distT="114300" distL="114300" distR="114300">
            <wp:extent cx="5731200" cy="5067300"/>
            <wp:effectExtent b="0" l="0" r="0" t="0"/>
            <wp:docPr id="50"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31200" cy="50673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04">
      <w:pPr>
        <w:rPr>
          <w:sz w:val="28"/>
          <w:szCs w:val="28"/>
        </w:rPr>
      </w:pPr>
      <w:r w:rsidDel="00000000" w:rsidR="00000000" w:rsidRPr="00000000">
        <w:rPr>
          <w:sz w:val="28"/>
          <w:szCs w:val="28"/>
          <w:rtl w:val="0"/>
        </w:rPr>
        <w:t xml:space="preserve">9.</w:t>
      </w:r>
      <w:r w:rsidDel="00000000" w:rsidR="00000000" w:rsidRPr="00000000">
        <w:rPr>
          <w:sz w:val="28"/>
          <w:szCs w:val="28"/>
          <w:shd w:fill="fff2cc" w:val="clear"/>
          <w:rtl w:val="0"/>
        </w:rPr>
        <w:t xml:space="preserve"> Kotak Small Cap Dir-G</w:t>
      </w:r>
      <w:r w:rsidDel="00000000" w:rsidR="00000000" w:rsidRPr="00000000">
        <w:rPr>
          <w:sz w:val="28"/>
          <w:szCs w:val="28"/>
          <w:rtl w:val="0"/>
        </w:rPr>
        <w:t xml:space="preserve">: 19k , 0.64, 2013,-37.30,  similar here 10, 7beating, in 5 last 3-4 year is touching+down, try to find reason of this pattern. </w:t>
      </w:r>
      <w:r w:rsidDel="00000000" w:rsidR="00000000" w:rsidRPr="00000000">
        <w:rPr>
          <w:sz w:val="28"/>
          <w:szCs w:val="28"/>
        </w:rPr>
        <w:drawing>
          <wp:inline distB="114300" distT="114300" distL="114300" distR="114300">
            <wp:extent cx="5731200" cy="4737100"/>
            <wp:effectExtent b="0" l="0" r="0" t="0"/>
            <wp:docPr id="4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31200" cy="4737100"/>
                    </a:xfrm>
                    <a:prstGeom prst="rect"/>
                    <a:ln/>
                  </pic:spPr>
                </pic:pic>
              </a:graphicData>
            </a:graphic>
          </wp:inline>
        </w:drawing>
      </w:r>
      <w:r w:rsidDel="00000000" w:rsidR="00000000" w:rsidRPr="00000000">
        <w:rPr>
          <w:sz w:val="28"/>
          <w:szCs w:val="28"/>
        </w:rPr>
        <w:drawing>
          <wp:inline distB="114300" distT="114300" distL="114300" distR="114300">
            <wp:extent cx="5731200" cy="50038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5003800"/>
                    </a:xfrm>
                    <a:prstGeom prst="rect"/>
                    <a:ln/>
                  </pic:spPr>
                </pic:pic>
              </a:graphicData>
            </a:graphic>
          </wp:inline>
        </w:drawing>
      </w:r>
      <w:r w:rsidDel="00000000" w:rsidR="00000000" w:rsidRPr="00000000">
        <w:rPr>
          <w:sz w:val="28"/>
          <w:szCs w:val="28"/>
        </w:rPr>
        <w:drawing>
          <wp:inline distB="114300" distT="114300" distL="114300" distR="114300">
            <wp:extent cx="5731200" cy="48895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4889500"/>
                    </a:xfrm>
                    <a:prstGeom prst="rect"/>
                    <a:ln/>
                  </pic:spPr>
                </pic:pic>
              </a:graphicData>
            </a:graphic>
          </wp:inline>
        </w:drawing>
      </w:r>
      <w:r w:rsidDel="00000000" w:rsidR="00000000" w:rsidRPr="00000000">
        <w:rPr>
          <w:sz w:val="28"/>
          <w:szCs w:val="28"/>
        </w:rPr>
        <w:drawing>
          <wp:inline distB="114300" distT="114300" distL="114300" distR="114300">
            <wp:extent cx="5731200" cy="4724400"/>
            <wp:effectExtent b="0" l="0" r="0" t="0"/>
            <wp:docPr id="4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731200" cy="47244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05">
      <w:pPr>
        <w:rPr>
          <w:sz w:val="28"/>
          <w:szCs w:val="28"/>
        </w:rPr>
      </w:pPr>
      <w:r w:rsidDel="00000000" w:rsidR="00000000" w:rsidRPr="00000000">
        <w:rPr>
          <w:sz w:val="28"/>
          <w:szCs w:val="28"/>
          <w:rtl w:val="0"/>
        </w:rPr>
        <w:t xml:space="preserve">10.</w:t>
      </w:r>
      <w:r w:rsidDel="00000000" w:rsidR="00000000" w:rsidRPr="00000000">
        <w:rPr>
          <w:sz w:val="28"/>
          <w:szCs w:val="28"/>
          <w:shd w:fill="d9ead3" w:val="clear"/>
          <w:rtl w:val="0"/>
        </w:rPr>
        <w:t xml:space="preserve"> LIC MF Small Cap Dir-G</w:t>
      </w:r>
      <w:r w:rsidDel="00000000" w:rsidR="00000000" w:rsidRPr="00000000">
        <w:rPr>
          <w:sz w:val="28"/>
          <w:szCs w:val="28"/>
          <w:rtl w:val="0"/>
        </w:rPr>
        <w:t xml:space="preserve">: 2017, 758, 1.32, might ignore this less aum. in 7y beating majorly </w:t>
      </w:r>
      <w:r w:rsidDel="00000000" w:rsidR="00000000" w:rsidRPr="00000000">
        <w:rPr>
          <w:sz w:val="28"/>
          <w:szCs w:val="28"/>
        </w:rPr>
        <w:drawing>
          <wp:inline distB="114300" distT="114300" distL="114300" distR="114300">
            <wp:extent cx="5731200" cy="5194300"/>
            <wp:effectExtent b="0" l="0" r="0" t="0"/>
            <wp:docPr id="41"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31200" cy="5194300"/>
                    </a:xfrm>
                    <a:prstGeom prst="rect"/>
                    <a:ln/>
                  </pic:spPr>
                </pic:pic>
              </a:graphicData>
            </a:graphic>
          </wp:inline>
        </w:drawing>
      </w:r>
      <w:r w:rsidDel="00000000" w:rsidR="00000000" w:rsidRPr="00000000">
        <w:rPr>
          <w:sz w:val="28"/>
          <w:szCs w:val="28"/>
        </w:rPr>
        <w:drawing>
          <wp:inline distB="114300" distT="114300" distL="114300" distR="114300">
            <wp:extent cx="5731200" cy="5207000"/>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5207000"/>
                    </a:xfrm>
                    <a:prstGeom prst="rect"/>
                    <a:ln/>
                  </pic:spPr>
                </pic:pic>
              </a:graphicData>
            </a:graphic>
          </wp:inline>
        </w:drawing>
      </w:r>
      <w:r w:rsidDel="00000000" w:rsidR="00000000" w:rsidRPr="00000000">
        <w:rPr>
          <w:sz w:val="28"/>
          <w:szCs w:val="28"/>
        </w:rPr>
        <w:drawing>
          <wp:inline distB="114300" distT="114300" distL="114300" distR="114300">
            <wp:extent cx="5731200" cy="5270500"/>
            <wp:effectExtent b="0" l="0" r="0" t="0"/>
            <wp:docPr id="34"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731200" cy="5270500"/>
                    </a:xfrm>
                    <a:prstGeom prst="rect"/>
                    <a:ln/>
                  </pic:spPr>
                </pic:pic>
              </a:graphicData>
            </a:graphic>
          </wp:inline>
        </w:drawing>
      </w:r>
      <w:r w:rsidDel="00000000" w:rsidR="00000000" w:rsidRPr="00000000">
        <w:rPr>
          <w:sz w:val="28"/>
          <w:szCs w:val="28"/>
        </w:rPr>
        <w:drawing>
          <wp:inline distB="114300" distT="114300" distL="114300" distR="114300">
            <wp:extent cx="5731200" cy="4927600"/>
            <wp:effectExtent b="0" l="0" r="0" t="0"/>
            <wp:docPr id="48"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731200" cy="49276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06">
      <w:pPr>
        <w:rPr>
          <w:sz w:val="28"/>
          <w:szCs w:val="28"/>
        </w:rPr>
      </w:pPr>
      <w:r w:rsidDel="00000000" w:rsidR="00000000" w:rsidRPr="00000000">
        <w:rPr>
          <w:sz w:val="28"/>
          <w:szCs w:val="28"/>
          <w:rtl w:val="0"/>
        </w:rPr>
        <w:t xml:space="preserve">11. </w:t>
      </w:r>
      <w:r w:rsidDel="00000000" w:rsidR="00000000" w:rsidRPr="00000000">
        <w:rPr>
          <w:sz w:val="28"/>
          <w:szCs w:val="28"/>
          <w:shd w:fill="d9ead3" w:val="clear"/>
          <w:rtl w:val="0"/>
        </w:rPr>
        <w:t xml:space="preserve">Quant Small Cap Dir-G</w:t>
      </w:r>
      <w:r w:rsidDel="00000000" w:rsidR="00000000" w:rsidRPr="00000000">
        <w:rPr>
          <w:sz w:val="28"/>
          <w:szCs w:val="28"/>
          <w:rtl w:val="0"/>
        </w:rPr>
        <w:t xml:space="preserve">: 2013, 34k, 0.93 -35.93, it has bit different graph initial was very below with benchmark , now beating in 10y, 7y, 5y seems like value invest. again same patter last 2-3 yera touch index. less believer of buy and hold : https://upstox.com/news/upstox-originals/investing/how-quant-small-cap-fund-traded-its-way-back-to-new-highs/article-198327/</w:t>
      </w:r>
    </w:p>
    <w:p w:rsidR="00000000" w:rsidDel="00000000" w:rsidP="00000000" w:rsidRDefault="00000000" w:rsidRPr="00000000" w14:paraId="00000007">
      <w:pPr>
        <w:rPr>
          <w:sz w:val="28"/>
          <w:szCs w:val="28"/>
        </w:rPr>
      </w:pPr>
      <w:r w:rsidDel="00000000" w:rsidR="00000000" w:rsidRPr="00000000">
        <w:rPr>
          <w:sz w:val="28"/>
          <w:szCs w:val="28"/>
          <w:rtl w:val="0"/>
        </w:rPr>
        <w:t xml:space="preserve">https://www.valueresearchonline.com/stories/227433/why-top-performing-small-cap-fund-hit-wall-late/</w:t>
      </w:r>
    </w:p>
    <w:p w:rsidR="00000000" w:rsidDel="00000000" w:rsidP="00000000" w:rsidRDefault="00000000" w:rsidRPr="00000000" w14:paraId="00000008">
      <w:pPr>
        <w:rPr>
          <w:sz w:val="27"/>
          <w:szCs w:val="27"/>
          <w:shd w:fill="fef1e8" w:val="clear"/>
        </w:rPr>
      </w:pPr>
      <w:r w:rsidDel="00000000" w:rsidR="00000000" w:rsidRPr="00000000">
        <w:rPr>
          <w:sz w:val="28"/>
          <w:szCs w:val="28"/>
          <w:rtl w:val="0"/>
        </w:rPr>
        <w:t xml:space="preserve">t</w:t>
      </w:r>
      <w:r w:rsidDel="00000000" w:rsidR="00000000" w:rsidRPr="00000000">
        <w:rPr>
          <w:sz w:val="27"/>
          <w:szCs w:val="27"/>
          <w:shd w:fill="fef1e8" w:val="clear"/>
          <w:rtl w:val="0"/>
        </w:rPr>
        <w:t xml:space="preserve">he consequence is straightforward. When sector calls align with market leadership, returns accelerate. When leadership fades or reverses, performance cools just as quickly. The outcome of this behaviour is a fund whose relative performance can swing meaningfully. There will be phases when it moves well ahead of peers, and phases when it trails them, sometimes without any obvious change in portfolio construction. Can its Momentum Strategy</w:t>
      </w:r>
    </w:p>
    <w:p w:rsidR="00000000" w:rsidDel="00000000" w:rsidP="00000000" w:rsidRDefault="00000000" w:rsidRPr="00000000" w14:paraId="00000009">
      <w:pPr>
        <w:rPr>
          <w:sz w:val="27"/>
          <w:szCs w:val="27"/>
          <w:shd w:fill="fef1e8" w:val="clear"/>
        </w:rPr>
      </w:pPr>
      <w:r w:rsidDel="00000000" w:rsidR="00000000" w:rsidRPr="00000000">
        <w:rPr>
          <w:rtl w:val="0"/>
        </w:rPr>
      </w:r>
    </w:p>
    <w:p w:rsidR="00000000" w:rsidDel="00000000" w:rsidP="00000000" w:rsidRDefault="00000000" w:rsidRPr="00000000" w14:paraId="0000000A">
      <w:pPr>
        <w:rPr>
          <w:sz w:val="27"/>
          <w:szCs w:val="27"/>
          <w:shd w:fill="fef1e8" w:val="clear"/>
        </w:rPr>
      </w:pPr>
      <w:r w:rsidDel="00000000" w:rsidR="00000000" w:rsidRPr="00000000">
        <w:rPr>
          <w:sz w:val="27"/>
          <w:szCs w:val="27"/>
          <w:shd w:fill="fef1e8" w:val="clear"/>
          <w:rtl w:val="0"/>
        </w:rPr>
        <w:t xml:space="preserve">This is a high-beta, high-activity fund. Its journey is not designed to be smooth or predictable. Investors should expect periods of discomfort, especially when sector calls take time to play out or when leadership shifts abruptly.</w:t>
      </w:r>
    </w:p>
    <w:p w:rsidR="00000000" w:rsidDel="00000000" w:rsidP="00000000" w:rsidRDefault="00000000" w:rsidRPr="00000000" w14:paraId="0000000B">
      <w:pPr>
        <w:rPr>
          <w:sz w:val="28"/>
          <w:szCs w:val="28"/>
        </w:rPr>
      </w:pPr>
      <w:r w:rsidDel="00000000" w:rsidR="00000000" w:rsidRPr="00000000">
        <w:rPr>
          <w:sz w:val="28"/>
          <w:szCs w:val="28"/>
        </w:rPr>
        <w:drawing>
          <wp:inline distB="114300" distT="114300" distL="114300" distR="114300">
            <wp:extent cx="5731200" cy="4864100"/>
            <wp:effectExtent b="0" l="0" r="0" t="0"/>
            <wp:docPr id="1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4864100"/>
                    </a:xfrm>
                    <a:prstGeom prst="rect"/>
                    <a:ln/>
                  </pic:spPr>
                </pic:pic>
              </a:graphicData>
            </a:graphic>
          </wp:inline>
        </w:drawing>
      </w:r>
      <w:r w:rsidDel="00000000" w:rsidR="00000000" w:rsidRPr="00000000">
        <w:rPr>
          <w:sz w:val="28"/>
          <w:szCs w:val="28"/>
        </w:rPr>
        <w:drawing>
          <wp:inline distB="114300" distT="114300" distL="114300" distR="114300">
            <wp:extent cx="5731200" cy="5283200"/>
            <wp:effectExtent b="0" l="0" r="0" t="0"/>
            <wp:docPr id="1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5283200"/>
                    </a:xfrm>
                    <a:prstGeom prst="rect"/>
                    <a:ln/>
                  </pic:spPr>
                </pic:pic>
              </a:graphicData>
            </a:graphic>
          </wp:inline>
        </w:drawing>
      </w:r>
      <w:r w:rsidDel="00000000" w:rsidR="00000000" w:rsidRPr="00000000">
        <w:rPr>
          <w:sz w:val="28"/>
          <w:szCs w:val="28"/>
        </w:rPr>
        <w:drawing>
          <wp:inline distB="114300" distT="114300" distL="114300" distR="114300">
            <wp:extent cx="5731200" cy="5080000"/>
            <wp:effectExtent b="0" l="0" r="0" t="0"/>
            <wp:docPr id="46"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731200" cy="5080000"/>
                    </a:xfrm>
                    <a:prstGeom prst="rect"/>
                    <a:ln/>
                  </pic:spPr>
                </pic:pic>
              </a:graphicData>
            </a:graphic>
          </wp:inline>
        </w:drawing>
      </w:r>
      <w:r w:rsidDel="00000000" w:rsidR="00000000" w:rsidRPr="00000000">
        <w:rPr>
          <w:sz w:val="28"/>
          <w:szCs w:val="28"/>
        </w:rPr>
        <w:drawing>
          <wp:inline distB="114300" distT="114300" distL="114300" distR="114300">
            <wp:extent cx="5731200" cy="4749800"/>
            <wp:effectExtent b="0" l="0" r="0" t="0"/>
            <wp:docPr id="1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4749800"/>
                    </a:xfrm>
                    <a:prstGeom prst="rect"/>
                    <a:ln/>
                  </pic:spPr>
                </pic:pic>
              </a:graphicData>
            </a:graphic>
          </wp:inline>
        </w:drawing>
      </w:r>
      <w:r w:rsidDel="00000000" w:rsidR="00000000" w:rsidRPr="00000000">
        <w:rPr>
          <w:sz w:val="28"/>
          <w:szCs w:val="28"/>
        </w:rPr>
        <w:drawing>
          <wp:inline distB="114300" distT="114300" distL="114300" distR="114300">
            <wp:extent cx="5731200" cy="5003800"/>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5003800"/>
                    </a:xfrm>
                    <a:prstGeom prst="rect"/>
                    <a:ln/>
                  </pic:spPr>
                </pic:pic>
              </a:graphicData>
            </a:graphic>
          </wp:inline>
        </w:drawing>
      </w:r>
      <w:r w:rsidDel="00000000" w:rsidR="00000000" w:rsidRPr="00000000">
        <w:rPr>
          <w:sz w:val="28"/>
          <w:szCs w:val="28"/>
        </w:rPr>
        <w:drawing>
          <wp:inline distB="114300" distT="114300" distL="114300" distR="114300">
            <wp:extent cx="5731200" cy="4902200"/>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49022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0C">
      <w:pPr>
        <w:rPr>
          <w:sz w:val="28"/>
          <w:szCs w:val="28"/>
        </w:rPr>
      </w:pPr>
      <w:r w:rsidDel="00000000" w:rsidR="00000000" w:rsidRPr="00000000">
        <w:rPr>
          <w:sz w:val="28"/>
          <w:szCs w:val="28"/>
          <w:rtl w:val="0"/>
        </w:rPr>
        <w:t xml:space="preserve">12.</w:t>
      </w:r>
      <w:r w:rsidDel="00000000" w:rsidR="00000000" w:rsidRPr="00000000">
        <w:rPr>
          <w:sz w:val="28"/>
          <w:szCs w:val="28"/>
          <w:shd w:fill="f4cccc" w:val="clear"/>
          <w:rtl w:val="0"/>
        </w:rPr>
        <w:t xml:space="preserve"> SBI Small Cap Dir-G:</w:t>
      </w:r>
      <w:r w:rsidDel="00000000" w:rsidR="00000000" w:rsidRPr="00000000">
        <w:rPr>
          <w:sz w:val="28"/>
          <w:szCs w:val="28"/>
          <w:rtl w:val="0"/>
        </w:rPr>
        <w:t xml:space="preserve"> 12y , 40k, 0.79, why the heck all funds are getting touched to below bench mark in recent year ? this in 7 started touching and 5 loosing essese. in 3y lot of diffent 7-10% fuck need to be studied and with so high AUM. seems it recovering in 1-2 year not sure.</w:t>
      </w:r>
    </w:p>
    <w:p w:rsidR="00000000" w:rsidDel="00000000" w:rsidP="00000000" w:rsidRDefault="00000000" w:rsidRPr="00000000" w14:paraId="0000000D">
      <w:pPr>
        <w:rPr>
          <w:sz w:val="28"/>
          <w:szCs w:val="28"/>
        </w:rPr>
      </w:pPr>
      <w:r w:rsidDel="00000000" w:rsidR="00000000" w:rsidRPr="00000000">
        <w:rPr>
          <w:sz w:val="28"/>
          <w:szCs w:val="28"/>
          <w:rtl w:val="0"/>
        </w:rPr>
        <w:t xml:space="preserve">- https://www.indmoney.com/blog/mutual-funds/sbi-small-cap-fund-underperformance-explained</w:t>
      </w:r>
    </w:p>
    <w:p w:rsidR="00000000" w:rsidDel="00000000" w:rsidP="00000000" w:rsidRDefault="00000000" w:rsidRPr="00000000" w14:paraId="0000000E">
      <w:pPr>
        <w:rPr>
          <w:sz w:val="28"/>
          <w:szCs w:val="28"/>
        </w:rPr>
      </w:pPr>
      <w:r w:rsidDel="00000000" w:rsidR="00000000" w:rsidRPr="00000000">
        <w:rPr>
          <w:sz w:val="28"/>
          <w:szCs w:val="28"/>
          <w:rtl w:val="0"/>
        </w:rPr>
        <w:t xml:space="preserve">- </w:t>
      </w:r>
      <w:r w:rsidDel="00000000" w:rsidR="00000000" w:rsidRPr="00000000">
        <w:rPr>
          <w:color w:val="47494c"/>
          <w:sz w:val="24"/>
          <w:szCs w:val="24"/>
          <w:rtl w:val="0"/>
        </w:rPr>
        <w:t xml:space="preserve">What SBI does: SBI follows a "Value" strategy</w:t>
      </w:r>
      <w:r w:rsidDel="00000000" w:rsidR="00000000" w:rsidRPr="00000000">
        <w:rPr>
          <w:sz w:val="28"/>
          <w:szCs w:val="28"/>
        </w:rPr>
        <w:drawing>
          <wp:inline distB="114300" distT="114300" distL="114300" distR="114300">
            <wp:extent cx="5731200" cy="2235200"/>
            <wp:effectExtent b="0" l="0" r="0" t="0"/>
            <wp:docPr id="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Pr>
        <w:drawing>
          <wp:inline distB="114300" distT="114300" distL="114300" distR="114300">
            <wp:extent cx="5731200" cy="4940300"/>
            <wp:effectExtent b="0" l="0" r="0" t="0"/>
            <wp:docPr id="33"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4940300"/>
                    </a:xfrm>
                    <a:prstGeom prst="rect"/>
                    <a:ln/>
                  </pic:spPr>
                </pic:pic>
              </a:graphicData>
            </a:graphic>
          </wp:inline>
        </w:drawing>
      </w:r>
      <w:r w:rsidDel="00000000" w:rsidR="00000000" w:rsidRPr="00000000">
        <w:rPr>
          <w:sz w:val="28"/>
          <w:szCs w:val="28"/>
        </w:rPr>
        <w:drawing>
          <wp:inline distB="114300" distT="114300" distL="114300" distR="114300">
            <wp:extent cx="5731200" cy="4838700"/>
            <wp:effectExtent b="0" l="0" r="0" t="0"/>
            <wp:docPr id="38"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731200" cy="4838700"/>
                    </a:xfrm>
                    <a:prstGeom prst="rect"/>
                    <a:ln/>
                  </pic:spPr>
                </pic:pic>
              </a:graphicData>
            </a:graphic>
          </wp:inline>
        </w:drawing>
      </w:r>
      <w:r w:rsidDel="00000000" w:rsidR="00000000" w:rsidRPr="00000000">
        <w:rPr>
          <w:sz w:val="28"/>
          <w:szCs w:val="28"/>
        </w:rPr>
        <w:drawing>
          <wp:inline distB="114300" distT="114300" distL="114300" distR="114300">
            <wp:extent cx="5731200" cy="4597400"/>
            <wp:effectExtent b="0" l="0" r="0" t="0"/>
            <wp:docPr id="1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4597400"/>
                    </a:xfrm>
                    <a:prstGeom prst="rect"/>
                    <a:ln/>
                  </pic:spPr>
                </pic:pic>
              </a:graphicData>
            </a:graphic>
          </wp:inline>
        </w:drawing>
      </w:r>
      <w:r w:rsidDel="00000000" w:rsidR="00000000" w:rsidRPr="00000000">
        <w:rPr>
          <w:sz w:val="28"/>
          <w:szCs w:val="28"/>
        </w:rPr>
        <w:drawing>
          <wp:inline distB="114300" distT="114300" distL="114300" distR="114300">
            <wp:extent cx="5731200" cy="5067300"/>
            <wp:effectExtent b="0" l="0" r="0" t="0"/>
            <wp:docPr id="49"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731200" cy="5067300"/>
                    </a:xfrm>
                    <a:prstGeom prst="rect"/>
                    <a:ln/>
                  </pic:spPr>
                </pic:pic>
              </a:graphicData>
            </a:graphic>
          </wp:inline>
        </w:drawing>
      </w:r>
      <w:r w:rsidDel="00000000" w:rsidR="00000000" w:rsidRPr="00000000">
        <w:rPr>
          <w:sz w:val="28"/>
          <w:szCs w:val="28"/>
        </w:rPr>
        <w:drawing>
          <wp:inline distB="114300" distT="114300" distL="114300" distR="114300">
            <wp:extent cx="5731200" cy="4660900"/>
            <wp:effectExtent b="0" l="0" r="0" t="0"/>
            <wp:docPr id="30"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5731200" cy="4660900"/>
                    </a:xfrm>
                    <a:prstGeom prst="rect"/>
                    <a:ln/>
                  </pic:spPr>
                </pic:pic>
              </a:graphicData>
            </a:graphic>
          </wp:inline>
        </w:drawing>
      </w:r>
      <w:r w:rsidDel="00000000" w:rsidR="00000000" w:rsidRPr="00000000">
        <w:rPr>
          <w:sz w:val="28"/>
          <w:szCs w:val="28"/>
        </w:rPr>
        <w:drawing>
          <wp:inline distB="114300" distT="114300" distL="114300" distR="114300">
            <wp:extent cx="5731200" cy="4978400"/>
            <wp:effectExtent b="0" l="0" r="0" t="0"/>
            <wp:docPr id="26"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31200" cy="4978400"/>
                    </a:xfrm>
                    <a:prstGeom prst="rect"/>
                    <a:ln/>
                  </pic:spPr>
                </pic:pic>
              </a:graphicData>
            </a:graphic>
          </wp:inline>
        </w:drawing>
      </w:r>
      <w:r w:rsidDel="00000000" w:rsidR="00000000" w:rsidRPr="00000000">
        <w:rPr>
          <w:sz w:val="28"/>
          <w:szCs w:val="28"/>
        </w:rPr>
        <w:drawing>
          <wp:inline distB="114300" distT="114300" distL="114300" distR="114300">
            <wp:extent cx="5731200" cy="3086100"/>
            <wp:effectExtent b="0" l="0" r="0" t="0"/>
            <wp:docPr id="3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731200" cy="30861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10">
      <w:pPr>
        <w:rPr>
          <w:sz w:val="28"/>
          <w:szCs w:val="28"/>
        </w:rPr>
      </w:pPr>
      <w:r w:rsidDel="00000000" w:rsidR="00000000" w:rsidRPr="00000000">
        <w:rPr>
          <w:sz w:val="28"/>
          <w:szCs w:val="28"/>
          <w:shd w:fill="fce5cd" w:val="clear"/>
          <w:rtl w:val="0"/>
        </w:rPr>
        <w:t xml:space="preserve">13. Sundaram Small Cap Di</w:t>
      </w:r>
      <w:r w:rsidDel="00000000" w:rsidR="00000000" w:rsidRPr="00000000">
        <w:rPr>
          <w:sz w:val="28"/>
          <w:szCs w:val="28"/>
          <w:rtl w:val="0"/>
        </w:rPr>
        <w:t xml:space="preserve">r-G: 4k, 0.98, 12y,  10y record is ok not that good not not able to beat in last 4-5y , but start beating 1-2y. </w:t>
      </w:r>
      <w:r w:rsidDel="00000000" w:rsidR="00000000" w:rsidRPr="00000000">
        <w:rPr>
          <w:sz w:val="28"/>
          <w:szCs w:val="28"/>
        </w:rPr>
        <w:drawing>
          <wp:inline distB="114300" distT="114300" distL="114300" distR="114300">
            <wp:extent cx="5731200" cy="5257800"/>
            <wp:effectExtent b="0" l="0" r="0" t="0"/>
            <wp:docPr id="13"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5731200" cy="5257800"/>
                    </a:xfrm>
                    <a:prstGeom prst="rect"/>
                    <a:ln/>
                  </pic:spPr>
                </pic:pic>
              </a:graphicData>
            </a:graphic>
          </wp:inline>
        </w:drawing>
      </w:r>
      <w:r w:rsidDel="00000000" w:rsidR="00000000" w:rsidRPr="00000000">
        <w:rPr>
          <w:sz w:val="28"/>
          <w:szCs w:val="28"/>
        </w:rPr>
        <w:drawing>
          <wp:inline distB="114300" distT="114300" distL="114300" distR="114300">
            <wp:extent cx="5731200" cy="5080000"/>
            <wp:effectExtent b="0" l="0" r="0" t="0"/>
            <wp:docPr id="11"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5080000"/>
                    </a:xfrm>
                    <a:prstGeom prst="rect"/>
                    <a:ln/>
                  </pic:spPr>
                </pic:pic>
              </a:graphicData>
            </a:graphic>
          </wp:inline>
        </w:drawing>
      </w:r>
      <w:r w:rsidDel="00000000" w:rsidR="00000000" w:rsidRPr="00000000">
        <w:rPr>
          <w:sz w:val="28"/>
          <w:szCs w:val="28"/>
        </w:rPr>
        <w:drawing>
          <wp:inline distB="114300" distT="114300" distL="114300" distR="114300">
            <wp:extent cx="5731200" cy="4635500"/>
            <wp:effectExtent b="0" l="0" r="0" t="0"/>
            <wp:docPr id="14"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31200" cy="4635500"/>
                    </a:xfrm>
                    <a:prstGeom prst="rect"/>
                    <a:ln/>
                  </pic:spPr>
                </pic:pic>
              </a:graphicData>
            </a:graphic>
          </wp:inline>
        </w:drawing>
      </w:r>
      <w:r w:rsidDel="00000000" w:rsidR="00000000" w:rsidRPr="00000000">
        <w:rPr>
          <w:sz w:val="28"/>
          <w:szCs w:val="28"/>
        </w:rPr>
        <w:drawing>
          <wp:inline distB="114300" distT="114300" distL="114300" distR="114300">
            <wp:extent cx="5731200" cy="4876800"/>
            <wp:effectExtent b="0" l="0" r="0" t="0"/>
            <wp:docPr id="4"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731200" cy="4876800"/>
                    </a:xfrm>
                    <a:prstGeom prst="rect"/>
                    <a:ln/>
                  </pic:spPr>
                </pic:pic>
              </a:graphicData>
            </a:graphic>
          </wp:inline>
        </w:drawing>
      </w:r>
      <w:r w:rsidDel="00000000" w:rsidR="00000000" w:rsidRPr="00000000">
        <w:rPr>
          <w:sz w:val="28"/>
          <w:szCs w:val="28"/>
        </w:rPr>
        <w:drawing>
          <wp:inline distB="114300" distT="114300" distL="114300" distR="114300">
            <wp:extent cx="5731200" cy="4762500"/>
            <wp:effectExtent b="0" l="0" r="0" t="0"/>
            <wp:docPr id="20"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731200" cy="4762500"/>
                    </a:xfrm>
                    <a:prstGeom prst="rect"/>
                    <a:ln/>
                  </pic:spPr>
                </pic:pic>
              </a:graphicData>
            </a:graphic>
          </wp:inline>
        </w:drawing>
      </w:r>
      <w:r w:rsidDel="00000000" w:rsidR="00000000" w:rsidRPr="00000000">
        <w:rPr>
          <w:sz w:val="28"/>
          <w:szCs w:val="28"/>
        </w:rPr>
        <w:drawing>
          <wp:inline distB="114300" distT="114300" distL="114300" distR="114300">
            <wp:extent cx="5731200" cy="5283200"/>
            <wp:effectExtent b="0" l="0" r="0" t="0"/>
            <wp:docPr id="25"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731200" cy="52832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11">
      <w:pPr>
        <w:rPr>
          <w:sz w:val="28"/>
          <w:szCs w:val="28"/>
        </w:rPr>
      </w:pPr>
      <w:r w:rsidDel="00000000" w:rsidR="00000000" w:rsidRPr="00000000">
        <w:rPr>
          <w:sz w:val="28"/>
          <w:szCs w:val="28"/>
          <w:rtl w:val="0"/>
        </w:rPr>
        <w:t xml:space="preserve">14.</w:t>
      </w:r>
      <w:r w:rsidDel="00000000" w:rsidR="00000000" w:rsidRPr="00000000">
        <w:rPr>
          <w:sz w:val="28"/>
          <w:szCs w:val="28"/>
          <w:shd w:fill="fff2cc" w:val="clear"/>
          <w:rtl w:val="0"/>
        </w:rPr>
        <w:t xml:space="preserve"> Tata Small Cap Dir-G</w:t>
      </w:r>
      <w:r w:rsidDel="00000000" w:rsidR="00000000" w:rsidRPr="00000000">
        <w:rPr>
          <w:sz w:val="28"/>
          <w:szCs w:val="28"/>
          <w:rtl w:val="0"/>
        </w:rPr>
        <w:t xml:space="preserve">: 2018,  12.5k, 0.51.  7y is beating handsome, again smae pattern. </w:t>
      </w:r>
      <w:r w:rsidDel="00000000" w:rsidR="00000000" w:rsidRPr="00000000">
        <w:rPr>
          <w:sz w:val="28"/>
          <w:szCs w:val="28"/>
        </w:rPr>
        <w:drawing>
          <wp:inline distB="114300" distT="114300" distL="114300" distR="114300">
            <wp:extent cx="5731200" cy="4940300"/>
            <wp:effectExtent b="0" l="0" r="0" t="0"/>
            <wp:docPr id="24"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731200" cy="4940300"/>
                    </a:xfrm>
                    <a:prstGeom prst="rect"/>
                    <a:ln/>
                  </pic:spPr>
                </pic:pic>
              </a:graphicData>
            </a:graphic>
          </wp:inline>
        </w:drawing>
      </w:r>
      <w:r w:rsidDel="00000000" w:rsidR="00000000" w:rsidRPr="00000000">
        <w:rPr>
          <w:sz w:val="28"/>
          <w:szCs w:val="28"/>
        </w:rPr>
        <w:drawing>
          <wp:inline distB="114300" distT="114300" distL="114300" distR="114300">
            <wp:extent cx="5731200" cy="4762500"/>
            <wp:effectExtent b="0" l="0" r="0" t="0"/>
            <wp:docPr id="35"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731200" cy="4762500"/>
                    </a:xfrm>
                    <a:prstGeom prst="rect"/>
                    <a:ln/>
                  </pic:spPr>
                </pic:pic>
              </a:graphicData>
            </a:graphic>
          </wp:inline>
        </w:drawing>
      </w:r>
      <w:r w:rsidDel="00000000" w:rsidR="00000000" w:rsidRPr="00000000">
        <w:rPr>
          <w:sz w:val="28"/>
          <w:szCs w:val="28"/>
        </w:rPr>
        <w:drawing>
          <wp:inline distB="114300" distT="114300" distL="114300" distR="114300">
            <wp:extent cx="5731200" cy="4762500"/>
            <wp:effectExtent b="0" l="0" r="0" t="0"/>
            <wp:docPr id="21"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731200" cy="4762500"/>
                    </a:xfrm>
                    <a:prstGeom prst="rect"/>
                    <a:ln/>
                  </pic:spPr>
                </pic:pic>
              </a:graphicData>
            </a:graphic>
          </wp:inline>
        </w:drawing>
      </w:r>
      <w:r w:rsidDel="00000000" w:rsidR="00000000" w:rsidRPr="00000000">
        <w:rPr>
          <w:sz w:val="28"/>
          <w:szCs w:val="28"/>
        </w:rPr>
        <w:drawing>
          <wp:inline distB="114300" distT="114300" distL="114300" distR="114300">
            <wp:extent cx="5731200" cy="4660900"/>
            <wp:effectExtent b="0" l="0" r="0" t="0"/>
            <wp:docPr id="29"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31200" cy="46609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12">
      <w:pPr>
        <w:rPr>
          <w:sz w:val="28"/>
          <w:szCs w:val="28"/>
        </w:rPr>
      </w:pPr>
      <w:r w:rsidDel="00000000" w:rsidR="00000000" w:rsidRPr="00000000">
        <w:rPr>
          <w:sz w:val="28"/>
          <w:szCs w:val="28"/>
          <w:rtl w:val="0"/>
        </w:rPr>
        <w:t xml:space="preserve">15. </w:t>
      </w:r>
      <w:r w:rsidDel="00000000" w:rsidR="00000000" w:rsidRPr="00000000">
        <w:rPr>
          <w:sz w:val="28"/>
          <w:szCs w:val="28"/>
          <w:shd w:fill="fce5cd" w:val="clear"/>
          <w:rtl w:val="0"/>
        </w:rPr>
        <w:t xml:space="preserve">UTI Small Cap Dir-G</w:t>
      </w:r>
      <w:r w:rsidDel="00000000" w:rsidR="00000000" w:rsidRPr="00000000">
        <w:rPr>
          <w:sz w:val="28"/>
          <w:szCs w:val="28"/>
          <w:rtl w:val="0"/>
        </w:rPr>
        <w:t xml:space="preserve">: 2020, 5y just beating index, 5.2k, 1.05, not doing well in last few year looks, </w:t>
      </w:r>
      <w:r w:rsidDel="00000000" w:rsidR="00000000" w:rsidRPr="00000000">
        <w:rPr>
          <w:sz w:val="28"/>
          <w:szCs w:val="28"/>
        </w:rPr>
        <w:drawing>
          <wp:inline distB="114300" distT="114300" distL="114300" distR="114300">
            <wp:extent cx="5731200" cy="5092700"/>
            <wp:effectExtent b="0" l="0" r="0" t="0"/>
            <wp:docPr id="31"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31200" cy="5092700"/>
                    </a:xfrm>
                    <a:prstGeom prst="rect"/>
                    <a:ln/>
                  </pic:spPr>
                </pic:pic>
              </a:graphicData>
            </a:graphic>
          </wp:inline>
        </w:drawing>
      </w:r>
      <w:r w:rsidDel="00000000" w:rsidR="00000000" w:rsidRPr="00000000">
        <w:rPr>
          <w:sz w:val="28"/>
          <w:szCs w:val="28"/>
        </w:rPr>
        <w:drawing>
          <wp:inline distB="114300" distT="114300" distL="114300" distR="114300">
            <wp:extent cx="5731200" cy="5105400"/>
            <wp:effectExtent b="0" l="0" r="0" t="0"/>
            <wp:docPr id="9"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31200" cy="5105400"/>
                    </a:xfrm>
                    <a:prstGeom prst="rect"/>
                    <a:ln/>
                  </pic:spPr>
                </pic:pic>
              </a:graphicData>
            </a:graphic>
          </wp:inline>
        </w:drawing>
      </w:r>
      <w:r w:rsidDel="00000000" w:rsidR="00000000" w:rsidRPr="00000000">
        <w:rPr>
          <w:sz w:val="28"/>
          <w:szCs w:val="28"/>
        </w:rPr>
        <w:drawing>
          <wp:inline distB="114300" distT="114300" distL="114300" distR="114300">
            <wp:extent cx="5731200" cy="4927600"/>
            <wp:effectExtent b="0" l="0" r="0" t="0"/>
            <wp:docPr id="17"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31200" cy="4927600"/>
                    </a:xfrm>
                    <a:prstGeom prst="rect"/>
                    <a:ln/>
                  </pic:spPr>
                </pic:pic>
              </a:graphicData>
            </a:graphic>
          </wp:inline>
        </w:drawing>
      </w:r>
      <w:r w:rsidDel="00000000" w:rsidR="00000000" w:rsidRPr="00000000">
        <w:rPr>
          <w:sz w:val="28"/>
          <w:szCs w:val="28"/>
        </w:rPr>
        <w:drawing>
          <wp:inline distB="114300" distT="114300" distL="114300" distR="114300">
            <wp:extent cx="5731200" cy="4813300"/>
            <wp:effectExtent b="0" l="0" r="0" t="0"/>
            <wp:docPr id="28"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731200" cy="48133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13">
      <w:pPr>
        <w:rPr>
          <w:sz w:val="28"/>
          <w:szCs w:val="28"/>
        </w:rPr>
      </w:pPr>
      <w:r w:rsidDel="00000000" w:rsidR="00000000" w:rsidRPr="00000000">
        <w:rPr>
          <w:sz w:val="28"/>
          <w:szCs w:val="28"/>
          <w:rtl w:val="0"/>
        </w:rPr>
        <w:t xml:space="preserve">16. Union Small Cap Dir-G: 2.4k, 1.10 , 2014, bit up and down. </w:t>
      </w:r>
      <w:r w:rsidDel="00000000" w:rsidR="00000000" w:rsidRPr="00000000">
        <w:rPr>
          <w:sz w:val="28"/>
          <w:szCs w:val="28"/>
        </w:rPr>
        <w:drawing>
          <wp:inline distB="114300" distT="114300" distL="114300" distR="114300">
            <wp:extent cx="5731200" cy="5168900"/>
            <wp:effectExtent b="0" l="0" r="0" t="0"/>
            <wp:docPr id="36"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731200" cy="5168900"/>
                    </a:xfrm>
                    <a:prstGeom prst="rect"/>
                    <a:ln/>
                  </pic:spPr>
                </pic:pic>
              </a:graphicData>
            </a:graphic>
          </wp:inline>
        </w:drawing>
      </w:r>
      <w:r w:rsidDel="00000000" w:rsidR="00000000" w:rsidRPr="00000000">
        <w:rPr>
          <w:sz w:val="28"/>
          <w:szCs w:val="28"/>
        </w:rPr>
        <w:drawing>
          <wp:inline distB="114300" distT="114300" distL="114300" distR="114300">
            <wp:extent cx="5731200" cy="5168900"/>
            <wp:effectExtent b="0" l="0" r="0" t="0"/>
            <wp:docPr id="2"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731200" cy="5168900"/>
                    </a:xfrm>
                    <a:prstGeom prst="rect"/>
                    <a:ln/>
                  </pic:spPr>
                </pic:pic>
              </a:graphicData>
            </a:graphic>
          </wp:inline>
        </w:drawing>
      </w:r>
      <w:r w:rsidDel="00000000" w:rsidR="00000000" w:rsidRPr="00000000">
        <w:rPr>
          <w:sz w:val="28"/>
          <w:szCs w:val="28"/>
        </w:rPr>
        <w:drawing>
          <wp:inline distB="114300" distT="114300" distL="114300" distR="114300">
            <wp:extent cx="5731200" cy="5067300"/>
            <wp:effectExtent b="0" l="0" r="0" t="0"/>
            <wp:docPr id="27"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5731200" cy="5067300"/>
                    </a:xfrm>
                    <a:prstGeom prst="rect"/>
                    <a:ln/>
                  </pic:spPr>
                </pic:pic>
              </a:graphicData>
            </a:graphic>
          </wp:inline>
        </w:drawing>
      </w:r>
      <w:r w:rsidDel="00000000" w:rsidR="00000000" w:rsidRPr="00000000">
        <w:rPr>
          <w:sz w:val="28"/>
          <w:szCs w:val="28"/>
        </w:rPr>
        <w:drawing>
          <wp:inline distB="114300" distT="114300" distL="114300" distR="114300">
            <wp:extent cx="5731200" cy="4864100"/>
            <wp:effectExtent b="0" l="0" r="0" t="0"/>
            <wp:docPr id="42"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 All fund have good money, means people believing in small cap. </w:t>
      </w:r>
    </w:p>
    <w:p w:rsidR="00000000" w:rsidDel="00000000" w:rsidP="00000000" w:rsidRDefault="00000000" w:rsidRPr="00000000" w14:paraId="00000017">
      <w:pPr>
        <w:rPr>
          <w:sz w:val="28"/>
          <w:szCs w:val="28"/>
        </w:rPr>
      </w:pPr>
      <w:r w:rsidDel="00000000" w:rsidR="00000000" w:rsidRPr="00000000">
        <w:rPr>
          <w:sz w:val="28"/>
          <w:szCs w:val="28"/>
          <w:rtl w:val="0"/>
        </w:rPr>
        <w:t xml:space="preserve">- All have money, it mean people also don't know which will perform and diversification is important in small cpa. </w:t>
      </w:r>
    </w:p>
    <w:p w:rsidR="00000000" w:rsidDel="00000000" w:rsidP="00000000" w:rsidRDefault="00000000" w:rsidRPr="00000000" w14:paraId="00000018">
      <w:pPr>
        <w:rPr>
          <w:sz w:val="28"/>
          <w:szCs w:val="28"/>
        </w:rPr>
      </w:pPr>
      <w:r w:rsidDel="00000000" w:rsidR="00000000" w:rsidRPr="00000000">
        <w:rPr>
          <w:sz w:val="28"/>
          <w:szCs w:val="28"/>
          <w:rtl w:val="0"/>
        </w:rPr>
        <w:t xml:space="preserve">- also indicate people beleive in active since mostly are bealing index excep major are not in last few year . </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40.png"/><Relationship Id="rId41" Type="http://schemas.openxmlformats.org/officeDocument/2006/relationships/image" Target="media/image9.png"/><Relationship Id="rId44" Type="http://schemas.openxmlformats.org/officeDocument/2006/relationships/image" Target="media/image37.png"/><Relationship Id="rId43" Type="http://schemas.openxmlformats.org/officeDocument/2006/relationships/image" Target="media/image3.png"/><Relationship Id="rId46" Type="http://schemas.openxmlformats.org/officeDocument/2006/relationships/image" Target="media/image26.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21.png"/><Relationship Id="rId47" Type="http://schemas.openxmlformats.org/officeDocument/2006/relationships/image" Target="media/image20.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49.png"/><Relationship Id="rId8" Type="http://schemas.openxmlformats.org/officeDocument/2006/relationships/image" Target="media/image23.png"/><Relationship Id="rId31" Type="http://schemas.openxmlformats.org/officeDocument/2006/relationships/image" Target="media/image1.png"/><Relationship Id="rId30" Type="http://schemas.openxmlformats.org/officeDocument/2006/relationships/image" Target="media/image5.png"/><Relationship Id="rId33" Type="http://schemas.openxmlformats.org/officeDocument/2006/relationships/image" Target="media/image50.png"/><Relationship Id="rId32" Type="http://schemas.openxmlformats.org/officeDocument/2006/relationships/image" Target="media/image28.png"/><Relationship Id="rId35" Type="http://schemas.openxmlformats.org/officeDocument/2006/relationships/image" Target="media/image48.png"/><Relationship Id="rId34" Type="http://schemas.openxmlformats.org/officeDocument/2006/relationships/image" Target="media/image15.png"/><Relationship Id="rId37" Type="http://schemas.openxmlformats.org/officeDocument/2006/relationships/image" Target="media/image22.png"/><Relationship Id="rId36" Type="http://schemas.openxmlformats.org/officeDocument/2006/relationships/image" Target="media/image46.png"/><Relationship Id="rId39" Type="http://schemas.openxmlformats.org/officeDocument/2006/relationships/image" Target="media/image41.png"/><Relationship Id="rId38" Type="http://schemas.openxmlformats.org/officeDocument/2006/relationships/image" Target="media/image24.png"/><Relationship Id="rId20" Type="http://schemas.openxmlformats.org/officeDocument/2006/relationships/image" Target="media/image33.png"/><Relationship Id="rId22" Type="http://schemas.openxmlformats.org/officeDocument/2006/relationships/image" Target="media/image16.png"/><Relationship Id="rId21" Type="http://schemas.openxmlformats.org/officeDocument/2006/relationships/image" Target="media/image43.png"/><Relationship Id="rId24" Type="http://schemas.openxmlformats.org/officeDocument/2006/relationships/image" Target="media/image51.png"/><Relationship Id="rId23" Type="http://schemas.openxmlformats.org/officeDocument/2006/relationships/image" Target="media/image45.png"/><Relationship Id="rId26" Type="http://schemas.openxmlformats.org/officeDocument/2006/relationships/image" Target="media/image2.png"/><Relationship Id="rId25" Type="http://schemas.openxmlformats.org/officeDocument/2006/relationships/image" Target="media/image18.png"/><Relationship Id="rId28" Type="http://schemas.openxmlformats.org/officeDocument/2006/relationships/image" Target="media/image11.png"/><Relationship Id="rId27" Type="http://schemas.openxmlformats.org/officeDocument/2006/relationships/image" Target="media/image35.png"/><Relationship Id="rId29" Type="http://schemas.openxmlformats.org/officeDocument/2006/relationships/image" Target="media/image7.png"/><Relationship Id="rId51" Type="http://schemas.openxmlformats.org/officeDocument/2006/relationships/image" Target="media/image17.png"/><Relationship Id="rId50" Type="http://schemas.openxmlformats.org/officeDocument/2006/relationships/image" Target="media/image14.png"/><Relationship Id="rId53" Type="http://schemas.openxmlformats.org/officeDocument/2006/relationships/image" Target="media/image25.png"/><Relationship Id="rId52" Type="http://schemas.openxmlformats.org/officeDocument/2006/relationships/image" Target="media/image47.png"/><Relationship Id="rId11" Type="http://schemas.openxmlformats.org/officeDocument/2006/relationships/image" Target="media/image30.png"/><Relationship Id="rId55" Type="http://schemas.openxmlformats.org/officeDocument/2006/relationships/image" Target="media/image36.png"/><Relationship Id="rId10" Type="http://schemas.openxmlformats.org/officeDocument/2006/relationships/image" Target="media/image38.png"/><Relationship Id="rId54"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44.png"/><Relationship Id="rId56" Type="http://schemas.openxmlformats.org/officeDocument/2006/relationships/image" Target="media/image32.png"/><Relationship Id="rId15" Type="http://schemas.openxmlformats.org/officeDocument/2006/relationships/image" Target="media/image4.png"/><Relationship Id="rId14" Type="http://schemas.openxmlformats.org/officeDocument/2006/relationships/image" Target="media/image19.png"/><Relationship Id="rId17" Type="http://schemas.openxmlformats.org/officeDocument/2006/relationships/image" Target="media/image29.png"/><Relationship Id="rId16" Type="http://schemas.openxmlformats.org/officeDocument/2006/relationships/image" Target="media/image31.png"/><Relationship Id="rId19" Type="http://schemas.openxmlformats.org/officeDocument/2006/relationships/image" Target="media/image1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