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C57A0" w14:textId="3152FB03" w:rsidR="00E501AF" w:rsidRDefault="007729A1" w:rsidP="007A4F93">
      <w:pPr>
        <w:widowControl/>
        <w:shd w:val="clear" w:color="auto" w:fill="FFFFFF"/>
        <w:jc w:val="center"/>
        <w:rPr>
          <w:b/>
          <w:bCs/>
          <w:color w:val="000000"/>
          <w:sz w:val="24"/>
          <w:szCs w:val="24"/>
        </w:rPr>
      </w:pPr>
      <w:r>
        <w:rPr>
          <w:b/>
          <w:bCs/>
          <w:color w:val="000000"/>
          <w:sz w:val="24"/>
          <w:szCs w:val="24"/>
        </w:rPr>
        <w:t>MSBA 212</w:t>
      </w:r>
      <w:r w:rsidR="00AA643C">
        <w:rPr>
          <w:b/>
          <w:bCs/>
          <w:color w:val="000000"/>
          <w:sz w:val="24"/>
          <w:szCs w:val="24"/>
        </w:rPr>
        <w:t>:</w:t>
      </w:r>
      <w:r w:rsidR="00642B78">
        <w:rPr>
          <w:b/>
          <w:bCs/>
          <w:color w:val="000000"/>
          <w:sz w:val="24"/>
          <w:szCs w:val="24"/>
        </w:rPr>
        <w:t xml:space="preserve"> </w:t>
      </w:r>
      <w:r>
        <w:rPr>
          <w:b/>
          <w:bCs/>
          <w:color w:val="000000"/>
          <w:sz w:val="24"/>
          <w:szCs w:val="24"/>
        </w:rPr>
        <w:t>Social Media Analytics</w:t>
      </w:r>
    </w:p>
    <w:p w14:paraId="6A4A7867" w14:textId="77777777" w:rsidR="00E501AF" w:rsidRDefault="00E501AF" w:rsidP="007A4F93">
      <w:pPr>
        <w:widowControl/>
        <w:shd w:val="clear" w:color="auto" w:fill="FFFFFF"/>
        <w:jc w:val="center"/>
        <w:rPr>
          <w:b/>
          <w:bCs/>
          <w:color w:val="000000"/>
          <w:sz w:val="24"/>
          <w:szCs w:val="24"/>
        </w:rPr>
      </w:pPr>
    </w:p>
    <w:p w14:paraId="29D51B15" w14:textId="77777777" w:rsidR="007A4F93" w:rsidRDefault="007A4F93" w:rsidP="00677F2F">
      <w:pPr>
        <w:widowControl/>
        <w:shd w:val="clear" w:color="auto" w:fill="FFFFFF"/>
        <w:rPr>
          <w:b/>
          <w:bCs/>
          <w:color w:val="000000"/>
          <w:sz w:val="24"/>
          <w:szCs w:val="24"/>
        </w:rPr>
      </w:pPr>
    </w:p>
    <w:p w14:paraId="45F9FB2F" w14:textId="2D1BD9C8" w:rsidR="00E501AF" w:rsidRPr="008F7F35" w:rsidRDefault="00E501AF" w:rsidP="00677F2F">
      <w:pPr>
        <w:widowControl/>
        <w:shd w:val="clear" w:color="auto" w:fill="FFFFFF"/>
        <w:rPr>
          <w:b/>
          <w:bCs/>
          <w:color w:val="000000"/>
          <w:sz w:val="24"/>
          <w:szCs w:val="24"/>
        </w:rPr>
      </w:pPr>
      <w:r>
        <w:rPr>
          <w:b/>
          <w:bCs/>
          <w:color w:val="000000"/>
          <w:sz w:val="24"/>
          <w:szCs w:val="24"/>
        </w:rPr>
        <w:t>Pr</w:t>
      </w:r>
      <w:r w:rsidR="007A4F93">
        <w:rPr>
          <w:b/>
          <w:bCs/>
          <w:color w:val="000000"/>
          <w:sz w:val="24"/>
          <w:szCs w:val="24"/>
        </w:rPr>
        <w:t>ice/</w:t>
      </w:r>
      <w:r w:rsidR="00C51548">
        <w:rPr>
          <w:b/>
          <w:bCs/>
          <w:color w:val="000000"/>
          <w:sz w:val="24"/>
          <w:szCs w:val="24"/>
        </w:rPr>
        <w:t xml:space="preserve"> Product Bundling</w:t>
      </w:r>
    </w:p>
    <w:p w14:paraId="222605E7" w14:textId="045856E5" w:rsidR="00E501AF" w:rsidRDefault="00E501AF" w:rsidP="00677F2F">
      <w:pPr>
        <w:widowControl/>
        <w:shd w:val="clear" w:color="auto" w:fill="FFFFFF"/>
        <w:rPr>
          <w:b/>
          <w:bCs/>
          <w:color w:val="000000"/>
        </w:rPr>
      </w:pPr>
    </w:p>
    <w:p w14:paraId="4C0A33C2" w14:textId="33782DDA" w:rsidR="00876707" w:rsidRPr="00876707" w:rsidRDefault="00876707" w:rsidP="00677F2F">
      <w:pPr>
        <w:widowControl/>
        <w:shd w:val="clear" w:color="auto" w:fill="FFFFFF"/>
        <w:rPr>
          <w:b/>
          <w:bCs/>
          <w:color w:val="000000"/>
          <w:sz w:val="24"/>
          <w:szCs w:val="24"/>
        </w:rPr>
      </w:pPr>
      <w:r w:rsidRPr="00876707">
        <w:rPr>
          <w:b/>
          <w:bCs/>
          <w:color w:val="000000"/>
          <w:sz w:val="24"/>
          <w:szCs w:val="24"/>
        </w:rPr>
        <w:t>Question-1</w:t>
      </w:r>
    </w:p>
    <w:p w14:paraId="2483E47B" w14:textId="77777777" w:rsidR="00876707" w:rsidRDefault="00876707" w:rsidP="00677F2F">
      <w:pPr>
        <w:widowControl/>
        <w:shd w:val="clear" w:color="auto" w:fill="FFFFFF"/>
        <w:rPr>
          <w:b/>
          <w:bCs/>
          <w:color w:val="000000"/>
        </w:rPr>
      </w:pPr>
    </w:p>
    <w:p w14:paraId="24639E22" w14:textId="77777777" w:rsidR="007763F3" w:rsidRDefault="007763F3" w:rsidP="007763F3">
      <w:pPr>
        <w:widowControl/>
        <w:shd w:val="clear" w:color="auto" w:fill="FFFFFF"/>
        <w:rPr>
          <w:color w:val="000000"/>
          <w:sz w:val="24"/>
          <w:szCs w:val="24"/>
        </w:rPr>
      </w:pPr>
      <w:r w:rsidRPr="007763F3">
        <w:rPr>
          <w:color w:val="000000"/>
          <w:sz w:val="24"/>
          <w:szCs w:val="24"/>
        </w:rPr>
        <w:t>Many Cloud/AI data services companies offer products as a bundle of add-on services. (Closer to your situation, you might have noticed that cable TV companies, such as Comcast, offer not only cable TV but also Internet, telephone, and other services.) What prices should be charged for the add-on services? While the fixed cost of providing each of the add-on services is substantial, the variable cost per customer is low and can be set to zero for pricing purposes. In other words, sales revenue for the two services should be maximized.</w:t>
      </w:r>
    </w:p>
    <w:p w14:paraId="30302F4C" w14:textId="77777777" w:rsidR="007763F3" w:rsidRPr="007763F3" w:rsidRDefault="007763F3" w:rsidP="007763F3">
      <w:pPr>
        <w:widowControl/>
        <w:shd w:val="clear" w:color="auto" w:fill="FFFFFF"/>
        <w:rPr>
          <w:color w:val="000000"/>
          <w:sz w:val="24"/>
          <w:szCs w:val="24"/>
        </w:rPr>
      </w:pPr>
    </w:p>
    <w:p w14:paraId="1CB64AC8" w14:textId="77777777" w:rsidR="007763F3" w:rsidRPr="007763F3" w:rsidRDefault="007763F3" w:rsidP="007763F3">
      <w:pPr>
        <w:widowControl/>
        <w:shd w:val="clear" w:color="auto" w:fill="FFFFFF"/>
        <w:rPr>
          <w:color w:val="000000"/>
          <w:sz w:val="24"/>
          <w:szCs w:val="24"/>
        </w:rPr>
      </w:pPr>
      <w:r w:rsidRPr="007763F3">
        <w:rPr>
          <w:color w:val="000000"/>
          <w:sz w:val="24"/>
          <w:szCs w:val="24"/>
        </w:rPr>
        <w:t>Suppose a market study by a data services firm revealed four customer groups based on their relative valuations of the two services—Cloud storage and AI token processing. The maximum value that these four groups derive from using the products is given in Table 1. These values are based on the per unit use of the respective product. Customer group 1 was attracted to Cloud but valued the AI service little, whereas for group 4, the reverse was true. Groups 2 and 3 were intermediate cases. The four groups were of about equal size. The willingness to pay for both services was calculated by summing the two maximum values.</w:t>
      </w:r>
    </w:p>
    <w:p w14:paraId="5E3064BC" w14:textId="77777777" w:rsidR="00E501AF" w:rsidRDefault="00E501AF" w:rsidP="00677F2F">
      <w:pPr>
        <w:widowControl/>
        <w:shd w:val="clear" w:color="auto" w:fill="FFFFFF"/>
        <w:rPr>
          <w:sz w:val="24"/>
          <w:szCs w:val="24"/>
        </w:rPr>
      </w:pPr>
    </w:p>
    <w:p w14:paraId="01955D23" w14:textId="77777777" w:rsidR="00E501AF" w:rsidRPr="00AA643C" w:rsidRDefault="00E501AF" w:rsidP="00677F2F">
      <w:pPr>
        <w:widowControl/>
        <w:shd w:val="clear" w:color="auto" w:fill="FFFFFF"/>
        <w:rPr>
          <w:color w:val="000000"/>
          <w:sz w:val="24"/>
          <w:szCs w:val="24"/>
        </w:rPr>
      </w:pPr>
      <w:r w:rsidRPr="00AA643C">
        <w:rPr>
          <w:color w:val="000000"/>
          <w:sz w:val="24"/>
          <w:szCs w:val="24"/>
        </w:rPr>
        <w:t>TABLE -1</w:t>
      </w:r>
    </w:p>
    <w:p w14:paraId="5A22BD36" w14:textId="77777777" w:rsidR="00E501AF" w:rsidRPr="00AA643C" w:rsidRDefault="00E501AF" w:rsidP="00677F2F">
      <w:pPr>
        <w:widowControl/>
        <w:shd w:val="clear" w:color="auto" w:fill="FFFFFF"/>
        <w:rPr>
          <w:sz w:val="24"/>
          <w:szCs w:val="24"/>
        </w:rPr>
      </w:pPr>
    </w:p>
    <w:p w14:paraId="01C1B4FC" w14:textId="2F43C594" w:rsidR="00E501AF" w:rsidRPr="00AA643C" w:rsidRDefault="00E501AF" w:rsidP="00677F2F">
      <w:pPr>
        <w:widowControl/>
        <w:shd w:val="clear" w:color="auto" w:fill="FFFFFF"/>
        <w:rPr>
          <w:color w:val="000000"/>
          <w:sz w:val="24"/>
          <w:szCs w:val="24"/>
        </w:rPr>
      </w:pPr>
      <w:r w:rsidRPr="00AA643C">
        <w:rPr>
          <w:color w:val="000000"/>
          <w:sz w:val="24"/>
          <w:szCs w:val="24"/>
        </w:rPr>
        <w:t xml:space="preserve">Maximum value </w:t>
      </w:r>
      <w:r w:rsidR="00DC3479">
        <w:rPr>
          <w:color w:val="000000"/>
          <w:sz w:val="24"/>
          <w:szCs w:val="24"/>
        </w:rPr>
        <w:t xml:space="preserve">for each customer group </w:t>
      </w:r>
      <w:r w:rsidRPr="00AA643C">
        <w:rPr>
          <w:color w:val="000000"/>
          <w:sz w:val="24"/>
          <w:szCs w:val="24"/>
        </w:rPr>
        <w:t xml:space="preserve">for </w:t>
      </w:r>
      <w:r w:rsidR="00847914">
        <w:rPr>
          <w:color w:val="000000"/>
          <w:sz w:val="24"/>
          <w:szCs w:val="24"/>
        </w:rPr>
        <w:t>Cloud</w:t>
      </w:r>
      <w:r w:rsidRPr="00AA643C">
        <w:rPr>
          <w:color w:val="000000"/>
          <w:sz w:val="24"/>
          <w:szCs w:val="24"/>
        </w:rPr>
        <w:t xml:space="preserve"> and </w:t>
      </w:r>
      <w:r w:rsidR="00847914">
        <w:rPr>
          <w:color w:val="000000"/>
          <w:sz w:val="24"/>
          <w:szCs w:val="24"/>
        </w:rPr>
        <w:t>AI</w:t>
      </w:r>
      <w:r w:rsidRPr="00AA643C">
        <w:rPr>
          <w:color w:val="000000"/>
          <w:sz w:val="24"/>
          <w:szCs w:val="24"/>
        </w:rPr>
        <w:t xml:space="preserve">  Services</w:t>
      </w:r>
    </w:p>
    <w:p w14:paraId="7F48E9DB" w14:textId="77777777" w:rsidR="00E501AF" w:rsidRPr="00AA643C" w:rsidRDefault="00E501AF" w:rsidP="00677F2F">
      <w:pPr>
        <w:widowControl/>
        <w:shd w:val="clear" w:color="auto" w:fill="FFFFFF"/>
        <w:rPr>
          <w:sz w:val="24"/>
          <w:szCs w:val="24"/>
        </w:rPr>
      </w:pPr>
    </w:p>
    <w:tbl>
      <w:tblPr>
        <w:tblW w:w="0" w:type="auto"/>
        <w:tblInd w:w="4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40" w:type="dxa"/>
          <w:right w:w="40" w:type="dxa"/>
        </w:tblCellMar>
        <w:tblLook w:val="0000" w:firstRow="0" w:lastRow="0" w:firstColumn="0" w:lastColumn="0" w:noHBand="0" w:noVBand="0"/>
      </w:tblPr>
      <w:tblGrid>
        <w:gridCol w:w="1627"/>
        <w:gridCol w:w="1433"/>
        <w:gridCol w:w="2250"/>
        <w:gridCol w:w="2160"/>
      </w:tblGrid>
      <w:tr w:rsidR="00E501AF" w:rsidRPr="00AA643C" w14:paraId="68A93CDB" w14:textId="77777777" w:rsidTr="00A3104A">
        <w:trPr>
          <w:trHeight w:val="727"/>
        </w:trPr>
        <w:tc>
          <w:tcPr>
            <w:tcW w:w="1627" w:type="dxa"/>
            <w:shd w:val="clear" w:color="auto" w:fill="FFFFFF"/>
          </w:tcPr>
          <w:p w14:paraId="2B406D40" w14:textId="77777777" w:rsidR="00E501AF" w:rsidRPr="00AA643C" w:rsidRDefault="00E501AF" w:rsidP="00B14966">
            <w:pPr>
              <w:rPr>
                <w:sz w:val="24"/>
                <w:szCs w:val="24"/>
              </w:rPr>
            </w:pPr>
            <w:r w:rsidRPr="00AA643C">
              <w:rPr>
                <w:sz w:val="24"/>
                <w:szCs w:val="24"/>
              </w:rPr>
              <w:t>Customer Group</w:t>
            </w:r>
          </w:p>
        </w:tc>
        <w:tc>
          <w:tcPr>
            <w:tcW w:w="1433" w:type="dxa"/>
            <w:shd w:val="clear" w:color="auto" w:fill="FFFFFF"/>
          </w:tcPr>
          <w:p w14:paraId="61ABF003" w14:textId="090322ED" w:rsidR="00E501AF" w:rsidRPr="00AA643C" w:rsidRDefault="00CF4EF3" w:rsidP="00B14966">
            <w:pPr>
              <w:rPr>
                <w:sz w:val="24"/>
                <w:szCs w:val="24"/>
              </w:rPr>
            </w:pPr>
            <w:r w:rsidRPr="00AA643C">
              <w:rPr>
                <w:sz w:val="24"/>
                <w:szCs w:val="24"/>
              </w:rPr>
              <w:t>Maximum value</w:t>
            </w:r>
            <w:r w:rsidR="00E501AF" w:rsidRPr="00AA643C">
              <w:rPr>
                <w:sz w:val="24"/>
                <w:szCs w:val="24"/>
              </w:rPr>
              <w:t xml:space="preserve"> of </w:t>
            </w:r>
            <w:r w:rsidR="007729A1">
              <w:rPr>
                <w:sz w:val="24"/>
                <w:szCs w:val="24"/>
              </w:rPr>
              <w:t>Cloud</w:t>
            </w:r>
            <w:r w:rsidR="00E501AF" w:rsidRPr="00AA643C">
              <w:rPr>
                <w:sz w:val="24"/>
                <w:szCs w:val="24"/>
              </w:rPr>
              <w:t xml:space="preserve"> </w:t>
            </w:r>
            <w:r w:rsidR="007729A1">
              <w:rPr>
                <w:sz w:val="24"/>
                <w:szCs w:val="24"/>
              </w:rPr>
              <w:t>Data Storage</w:t>
            </w:r>
            <w:r>
              <w:rPr>
                <w:sz w:val="24"/>
                <w:szCs w:val="24"/>
              </w:rPr>
              <w:t xml:space="preserve"> ($WTP)</w:t>
            </w:r>
          </w:p>
        </w:tc>
        <w:tc>
          <w:tcPr>
            <w:tcW w:w="2250" w:type="dxa"/>
            <w:shd w:val="clear" w:color="auto" w:fill="FFFFFF"/>
          </w:tcPr>
          <w:p w14:paraId="1C239309" w14:textId="77777777" w:rsidR="00E501AF" w:rsidRPr="00AA643C" w:rsidRDefault="00E501AF" w:rsidP="00B14966">
            <w:pPr>
              <w:rPr>
                <w:sz w:val="24"/>
                <w:szCs w:val="24"/>
              </w:rPr>
            </w:pPr>
            <w:r w:rsidRPr="00AA643C">
              <w:rPr>
                <w:sz w:val="24"/>
                <w:szCs w:val="24"/>
              </w:rPr>
              <w:t xml:space="preserve">Maximum value of </w:t>
            </w:r>
          </w:p>
          <w:p w14:paraId="1BCC81FC" w14:textId="1CF1B79C" w:rsidR="00E501AF" w:rsidRPr="00AA643C" w:rsidRDefault="007729A1" w:rsidP="00B14966">
            <w:pPr>
              <w:rPr>
                <w:sz w:val="24"/>
                <w:szCs w:val="24"/>
              </w:rPr>
            </w:pPr>
            <w:r>
              <w:rPr>
                <w:sz w:val="24"/>
                <w:szCs w:val="24"/>
              </w:rPr>
              <w:t>AI Token Processing</w:t>
            </w:r>
          </w:p>
          <w:p w14:paraId="0FA35F7D" w14:textId="64B7CF60" w:rsidR="00E501AF" w:rsidRPr="00AA643C" w:rsidRDefault="00CF4EF3" w:rsidP="00B14966">
            <w:pPr>
              <w:rPr>
                <w:sz w:val="24"/>
                <w:szCs w:val="24"/>
              </w:rPr>
            </w:pPr>
            <w:r>
              <w:rPr>
                <w:sz w:val="24"/>
                <w:szCs w:val="24"/>
              </w:rPr>
              <w:t>($WTP)</w:t>
            </w:r>
          </w:p>
        </w:tc>
        <w:tc>
          <w:tcPr>
            <w:tcW w:w="2160" w:type="dxa"/>
            <w:shd w:val="clear" w:color="auto" w:fill="FFFFFF"/>
          </w:tcPr>
          <w:p w14:paraId="27162CD0" w14:textId="679C87F9" w:rsidR="00CF4EF3" w:rsidRDefault="00CF4EF3" w:rsidP="00B14966">
            <w:pPr>
              <w:rPr>
                <w:sz w:val="24"/>
                <w:szCs w:val="24"/>
              </w:rPr>
            </w:pPr>
            <w:r>
              <w:rPr>
                <w:sz w:val="24"/>
                <w:szCs w:val="24"/>
              </w:rPr>
              <w:t>WTP for the Bundle</w:t>
            </w:r>
          </w:p>
          <w:p w14:paraId="16069DC5" w14:textId="77AF403A" w:rsidR="00CF4EF3" w:rsidRDefault="00CF4EF3" w:rsidP="00B14966">
            <w:pPr>
              <w:rPr>
                <w:sz w:val="24"/>
                <w:szCs w:val="24"/>
              </w:rPr>
            </w:pPr>
            <w:r>
              <w:rPr>
                <w:sz w:val="24"/>
                <w:szCs w:val="24"/>
              </w:rPr>
              <w:t>=</w:t>
            </w:r>
            <w:proofErr w:type="spellStart"/>
            <w:r>
              <w:rPr>
                <w:sz w:val="24"/>
                <w:szCs w:val="24"/>
              </w:rPr>
              <w:t>Cloud_max</w:t>
            </w:r>
            <w:proofErr w:type="spellEnd"/>
            <w:r>
              <w:rPr>
                <w:sz w:val="24"/>
                <w:szCs w:val="24"/>
              </w:rPr>
              <w:t xml:space="preserve"> + </w:t>
            </w:r>
            <w:proofErr w:type="spellStart"/>
            <w:r>
              <w:rPr>
                <w:sz w:val="24"/>
                <w:szCs w:val="24"/>
              </w:rPr>
              <w:t>AI_max</w:t>
            </w:r>
            <w:proofErr w:type="spellEnd"/>
            <w:r>
              <w:rPr>
                <w:sz w:val="24"/>
                <w:szCs w:val="24"/>
              </w:rPr>
              <w:t xml:space="preserve"> </w:t>
            </w:r>
          </w:p>
          <w:p w14:paraId="09930811" w14:textId="393A69F1" w:rsidR="00CF4EF3" w:rsidRPr="00AA643C" w:rsidRDefault="00CF4EF3" w:rsidP="00B14966">
            <w:pPr>
              <w:rPr>
                <w:sz w:val="24"/>
                <w:szCs w:val="24"/>
              </w:rPr>
            </w:pPr>
            <w:r>
              <w:rPr>
                <w:sz w:val="24"/>
                <w:szCs w:val="24"/>
              </w:rPr>
              <w:t>($)</w:t>
            </w:r>
          </w:p>
        </w:tc>
      </w:tr>
      <w:tr w:rsidR="00E501AF" w:rsidRPr="00AA643C" w14:paraId="5EA24522" w14:textId="77777777" w:rsidTr="00A3104A">
        <w:trPr>
          <w:trHeight w:val="418"/>
        </w:trPr>
        <w:tc>
          <w:tcPr>
            <w:tcW w:w="1627" w:type="dxa"/>
            <w:shd w:val="clear" w:color="auto" w:fill="FFFFFF"/>
          </w:tcPr>
          <w:p w14:paraId="3F907EBE" w14:textId="7C74B79F" w:rsidR="00E501AF" w:rsidRPr="00AA643C" w:rsidRDefault="00DC3479" w:rsidP="00DC3479">
            <w:pPr>
              <w:widowControl/>
              <w:shd w:val="clear" w:color="auto" w:fill="FFFFFF"/>
              <w:rPr>
                <w:sz w:val="24"/>
                <w:szCs w:val="24"/>
              </w:rPr>
            </w:pPr>
            <w:r>
              <w:rPr>
                <w:b/>
                <w:bCs/>
                <w:color w:val="000000"/>
                <w:sz w:val="24"/>
                <w:szCs w:val="24"/>
              </w:rPr>
              <w:t>Sophia</w:t>
            </w:r>
          </w:p>
        </w:tc>
        <w:tc>
          <w:tcPr>
            <w:tcW w:w="1433" w:type="dxa"/>
            <w:shd w:val="clear" w:color="auto" w:fill="FFFFFF"/>
          </w:tcPr>
          <w:p w14:paraId="255B090E" w14:textId="1F4E7669" w:rsidR="00E501AF" w:rsidRPr="00AA643C" w:rsidRDefault="00E501AF" w:rsidP="007729A1">
            <w:pPr>
              <w:widowControl/>
              <w:shd w:val="clear" w:color="auto" w:fill="FFFFFF"/>
              <w:jc w:val="center"/>
              <w:rPr>
                <w:sz w:val="24"/>
                <w:szCs w:val="24"/>
              </w:rPr>
            </w:pPr>
            <w:r w:rsidRPr="00AA643C">
              <w:rPr>
                <w:b/>
                <w:bCs/>
                <w:color w:val="000000"/>
                <w:sz w:val="24"/>
                <w:szCs w:val="24"/>
              </w:rPr>
              <w:t>90</w:t>
            </w:r>
          </w:p>
        </w:tc>
        <w:tc>
          <w:tcPr>
            <w:tcW w:w="2250" w:type="dxa"/>
            <w:shd w:val="clear" w:color="auto" w:fill="FFFFFF"/>
          </w:tcPr>
          <w:p w14:paraId="3077233F" w14:textId="20214CA6" w:rsidR="00E501AF" w:rsidRPr="00AA643C" w:rsidRDefault="00E501AF" w:rsidP="007729A1">
            <w:pPr>
              <w:widowControl/>
              <w:shd w:val="clear" w:color="auto" w:fill="FFFFFF"/>
              <w:jc w:val="center"/>
              <w:rPr>
                <w:sz w:val="24"/>
                <w:szCs w:val="24"/>
              </w:rPr>
            </w:pPr>
            <w:r w:rsidRPr="00AA643C">
              <w:rPr>
                <w:b/>
                <w:bCs/>
                <w:color w:val="000000"/>
                <w:sz w:val="24"/>
                <w:szCs w:val="24"/>
              </w:rPr>
              <w:t>15</w:t>
            </w:r>
            <w:r w:rsidR="00DC3479">
              <w:rPr>
                <w:b/>
                <w:bCs/>
                <w:color w:val="000000"/>
                <w:sz w:val="24"/>
                <w:szCs w:val="24"/>
              </w:rPr>
              <w:t xml:space="preserve"> </w:t>
            </w:r>
          </w:p>
        </w:tc>
        <w:tc>
          <w:tcPr>
            <w:tcW w:w="2160" w:type="dxa"/>
            <w:shd w:val="clear" w:color="auto" w:fill="FFFFFF"/>
          </w:tcPr>
          <w:p w14:paraId="658FF476" w14:textId="326647D7" w:rsidR="00E501AF" w:rsidRPr="00AA643C" w:rsidRDefault="00CF4EF3" w:rsidP="007729A1">
            <w:pPr>
              <w:widowControl/>
              <w:shd w:val="clear" w:color="auto" w:fill="FFFFFF"/>
              <w:jc w:val="center"/>
              <w:rPr>
                <w:sz w:val="24"/>
                <w:szCs w:val="24"/>
              </w:rPr>
            </w:pPr>
            <w:r>
              <w:rPr>
                <w:sz w:val="24"/>
                <w:szCs w:val="24"/>
              </w:rPr>
              <w:t>105</w:t>
            </w:r>
          </w:p>
        </w:tc>
      </w:tr>
      <w:tr w:rsidR="00E501AF" w:rsidRPr="00AA643C" w14:paraId="1C937813" w14:textId="77777777" w:rsidTr="00A3104A">
        <w:trPr>
          <w:trHeight w:val="418"/>
        </w:trPr>
        <w:tc>
          <w:tcPr>
            <w:tcW w:w="1627" w:type="dxa"/>
            <w:shd w:val="clear" w:color="auto" w:fill="FFFFFF"/>
          </w:tcPr>
          <w:p w14:paraId="12430345" w14:textId="6E97EE5D" w:rsidR="00E501AF" w:rsidRPr="00AA643C" w:rsidRDefault="00DC3479" w:rsidP="007729A1">
            <w:pPr>
              <w:widowControl/>
              <w:shd w:val="clear" w:color="auto" w:fill="FFFFFF"/>
              <w:jc w:val="center"/>
              <w:rPr>
                <w:sz w:val="24"/>
                <w:szCs w:val="24"/>
              </w:rPr>
            </w:pPr>
            <w:r>
              <w:rPr>
                <w:b/>
                <w:bCs/>
                <w:color w:val="000000"/>
                <w:sz w:val="24"/>
                <w:szCs w:val="24"/>
              </w:rPr>
              <w:t>James</w:t>
            </w:r>
          </w:p>
        </w:tc>
        <w:tc>
          <w:tcPr>
            <w:tcW w:w="1433" w:type="dxa"/>
            <w:shd w:val="clear" w:color="auto" w:fill="FFFFFF"/>
          </w:tcPr>
          <w:p w14:paraId="2FE12058" w14:textId="3886401E" w:rsidR="00E501AF" w:rsidRPr="00AA643C" w:rsidRDefault="00E501AF" w:rsidP="007729A1">
            <w:pPr>
              <w:widowControl/>
              <w:shd w:val="clear" w:color="auto" w:fill="FFFFFF"/>
              <w:jc w:val="center"/>
              <w:rPr>
                <w:sz w:val="24"/>
                <w:szCs w:val="24"/>
              </w:rPr>
            </w:pPr>
            <w:r w:rsidRPr="00AA643C">
              <w:rPr>
                <w:b/>
                <w:bCs/>
                <w:color w:val="000000"/>
                <w:sz w:val="24"/>
                <w:szCs w:val="24"/>
              </w:rPr>
              <w:t>80</w:t>
            </w:r>
            <w:r w:rsidR="00DC3479">
              <w:rPr>
                <w:b/>
                <w:bCs/>
                <w:color w:val="000000"/>
                <w:sz w:val="24"/>
                <w:szCs w:val="24"/>
              </w:rPr>
              <w:t xml:space="preserve"> </w:t>
            </w:r>
          </w:p>
        </w:tc>
        <w:tc>
          <w:tcPr>
            <w:tcW w:w="2250" w:type="dxa"/>
            <w:shd w:val="clear" w:color="auto" w:fill="FFFFFF"/>
          </w:tcPr>
          <w:p w14:paraId="6AA2A53C" w14:textId="11568123" w:rsidR="00E501AF" w:rsidRPr="00AA643C" w:rsidRDefault="00E501AF" w:rsidP="007729A1">
            <w:pPr>
              <w:widowControl/>
              <w:shd w:val="clear" w:color="auto" w:fill="FFFFFF"/>
              <w:jc w:val="center"/>
              <w:rPr>
                <w:sz w:val="24"/>
                <w:szCs w:val="24"/>
              </w:rPr>
            </w:pPr>
            <w:r w:rsidRPr="00AA643C">
              <w:rPr>
                <w:b/>
                <w:bCs/>
                <w:color w:val="000000"/>
                <w:sz w:val="24"/>
                <w:szCs w:val="24"/>
              </w:rPr>
              <w:t>50</w:t>
            </w:r>
            <w:r w:rsidR="00DC3479">
              <w:rPr>
                <w:b/>
                <w:bCs/>
                <w:color w:val="000000"/>
                <w:sz w:val="24"/>
                <w:szCs w:val="24"/>
              </w:rPr>
              <w:t xml:space="preserve"> </w:t>
            </w:r>
          </w:p>
        </w:tc>
        <w:tc>
          <w:tcPr>
            <w:tcW w:w="2160" w:type="dxa"/>
            <w:shd w:val="clear" w:color="auto" w:fill="FFFFFF"/>
          </w:tcPr>
          <w:p w14:paraId="7CA9E3C2" w14:textId="23E9DC66" w:rsidR="00E501AF" w:rsidRPr="00AA643C" w:rsidRDefault="00EF0241" w:rsidP="007729A1">
            <w:pPr>
              <w:widowControl/>
              <w:shd w:val="clear" w:color="auto" w:fill="FFFFFF"/>
              <w:jc w:val="center"/>
              <w:rPr>
                <w:sz w:val="24"/>
                <w:szCs w:val="24"/>
              </w:rPr>
            </w:pPr>
            <w:r>
              <w:rPr>
                <w:sz w:val="24"/>
                <w:szCs w:val="24"/>
              </w:rPr>
              <w:t>130</w:t>
            </w:r>
          </w:p>
        </w:tc>
      </w:tr>
      <w:tr w:rsidR="00E501AF" w:rsidRPr="00AA643C" w14:paraId="7772C813" w14:textId="77777777" w:rsidTr="00A3104A">
        <w:trPr>
          <w:trHeight w:val="418"/>
        </w:trPr>
        <w:tc>
          <w:tcPr>
            <w:tcW w:w="1627" w:type="dxa"/>
            <w:shd w:val="clear" w:color="auto" w:fill="FFFFFF"/>
          </w:tcPr>
          <w:p w14:paraId="60722846" w14:textId="2FDFB036" w:rsidR="00E501AF" w:rsidRPr="00AA643C" w:rsidRDefault="00DC3479" w:rsidP="007729A1">
            <w:pPr>
              <w:widowControl/>
              <w:shd w:val="clear" w:color="auto" w:fill="FFFFFF"/>
              <w:jc w:val="center"/>
              <w:rPr>
                <w:sz w:val="24"/>
                <w:szCs w:val="24"/>
              </w:rPr>
            </w:pPr>
            <w:r>
              <w:rPr>
                <w:b/>
                <w:bCs/>
                <w:color w:val="000000"/>
                <w:sz w:val="24"/>
                <w:szCs w:val="24"/>
              </w:rPr>
              <w:t>Natalie</w:t>
            </w:r>
          </w:p>
        </w:tc>
        <w:tc>
          <w:tcPr>
            <w:tcW w:w="1433" w:type="dxa"/>
            <w:shd w:val="clear" w:color="auto" w:fill="FFFFFF"/>
          </w:tcPr>
          <w:p w14:paraId="167FE830" w14:textId="193FE3B7" w:rsidR="00E501AF" w:rsidRPr="00AA643C" w:rsidRDefault="00E501AF" w:rsidP="007729A1">
            <w:pPr>
              <w:widowControl/>
              <w:shd w:val="clear" w:color="auto" w:fill="FFFFFF"/>
              <w:jc w:val="center"/>
              <w:rPr>
                <w:sz w:val="24"/>
                <w:szCs w:val="24"/>
              </w:rPr>
            </w:pPr>
            <w:r w:rsidRPr="00AA643C">
              <w:rPr>
                <w:b/>
                <w:bCs/>
                <w:color w:val="000000"/>
                <w:sz w:val="24"/>
                <w:szCs w:val="24"/>
              </w:rPr>
              <w:t>45</w:t>
            </w:r>
            <w:r w:rsidR="00DC3479">
              <w:rPr>
                <w:b/>
                <w:bCs/>
                <w:color w:val="000000"/>
                <w:sz w:val="24"/>
                <w:szCs w:val="24"/>
              </w:rPr>
              <w:t xml:space="preserve"> </w:t>
            </w:r>
          </w:p>
        </w:tc>
        <w:tc>
          <w:tcPr>
            <w:tcW w:w="2250" w:type="dxa"/>
            <w:shd w:val="clear" w:color="auto" w:fill="FFFFFF"/>
          </w:tcPr>
          <w:p w14:paraId="43FB3C59" w14:textId="56F4B6B5" w:rsidR="00E501AF" w:rsidRPr="00AA643C" w:rsidRDefault="00E501AF" w:rsidP="007729A1">
            <w:pPr>
              <w:widowControl/>
              <w:shd w:val="clear" w:color="auto" w:fill="FFFFFF"/>
              <w:jc w:val="center"/>
              <w:rPr>
                <w:sz w:val="24"/>
                <w:szCs w:val="24"/>
              </w:rPr>
            </w:pPr>
            <w:r w:rsidRPr="00AA643C">
              <w:rPr>
                <w:b/>
                <w:bCs/>
                <w:color w:val="000000"/>
                <w:sz w:val="24"/>
                <w:szCs w:val="24"/>
              </w:rPr>
              <w:t>85</w:t>
            </w:r>
            <w:r w:rsidR="00DC3479">
              <w:rPr>
                <w:b/>
                <w:bCs/>
                <w:color w:val="000000"/>
                <w:sz w:val="24"/>
                <w:szCs w:val="24"/>
              </w:rPr>
              <w:t xml:space="preserve"> </w:t>
            </w:r>
          </w:p>
        </w:tc>
        <w:tc>
          <w:tcPr>
            <w:tcW w:w="2160" w:type="dxa"/>
            <w:shd w:val="clear" w:color="auto" w:fill="FFFFFF"/>
          </w:tcPr>
          <w:p w14:paraId="1847040B" w14:textId="2E003998" w:rsidR="00E501AF" w:rsidRPr="00AA643C" w:rsidRDefault="00EF0241" w:rsidP="007729A1">
            <w:pPr>
              <w:widowControl/>
              <w:shd w:val="clear" w:color="auto" w:fill="FFFFFF"/>
              <w:jc w:val="center"/>
              <w:rPr>
                <w:sz w:val="24"/>
                <w:szCs w:val="24"/>
              </w:rPr>
            </w:pPr>
            <w:r>
              <w:rPr>
                <w:sz w:val="24"/>
                <w:szCs w:val="24"/>
              </w:rPr>
              <w:t>130</w:t>
            </w:r>
          </w:p>
        </w:tc>
      </w:tr>
      <w:tr w:rsidR="00E501AF" w:rsidRPr="00AA643C" w14:paraId="4C9CD93E" w14:textId="77777777" w:rsidTr="00A3104A">
        <w:trPr>
          <w:trHeight w:val="454"/>
        </w:trPr>
        <w:tc>
          <w:tcPr>
            <w:tcW w:w="1627" w:type="dxa"/>
            <w:shd w:val="clear" w:color="auto" w:fill="FFFFFF"/>
          </w:tcPr>
          <w:p w14:paraId="097275F2" w14:textId="27D5B41E" w:rsidR="00E501AF" w:rsidRPr="00AA643C" w:rsidRDefault="00DC3479" w:rsidP="007729A1">
            <w:pPr>
              <w:widowControl/>
              <w:shd w:val="clear" w:color="auto" w:fill="FFFFFF"/>
              <w:jc w:val="center"/>
              <w:rPr>
                <w:sz w:val="24"/>
                <w:szCs w:val="24"/>
              </w:rPr>
            </w:pPr>
            <w:r>
              <w:rPr>
                <w:b/>
                <w:bCs/>
                <w:color w:val="000000"/>
                <w:sz w:val="24"/>
                <w:szCs w:val="24"/>
              </w:rPr>
              <w:t>Hailey</w:t>
            </w:r>
          </w:p>
        </w:tc>
        <w:tc>
          <w:tcPr>
            <w:tcW w:w="1433" w:type="dxa"/>
            <w:shd w:val="clear" w:color="auto" w:fill="FFFFFF"/>
          </w:tcPr>
          <w:p w14:paraId="07236DE7" w14:textId="05122F6D" w:rsidR="00E501AF" w:rsidRPr="00AA643C" w:rsidRDefault="00E501AF" w:rsidP="007729A1">
            <w:pPr>
              <w:widowControl/>
              <w:shd w:val="clear" w:color="auto" w:fill="FFFFFF"/>
              <w:jc w:val="center"/>
              <w:rPr>
                <w:sz w:val="24"/>
                <w:szCs w:val="24"/>
              </w:rPr>
            </w:pPr>
            <w:r w:rsidRPr="00AA643C">
              <w:rPr>
                <w:b/>
                <w:bCs/>
                <w:color w:val="000000"/>
                <w:sz w:val="24"/>
                <w:szCs w:val="24"/>
              </w:rPr>
              <w:t>25</w:t>
            </w:r>
            <w:r w:rsidR="00DC3479">
              <w:rPr>
                <w:b/>
                <w:bCs/>
                <w:color w:val="000000"/>
                <w:sz w:val="24"/>
                <w:szCs w:val="24"/>
              </w:rPr>
              <w:t xml:space="preserve"> </w:t>
            </w:r>
          </w:p>
        </w:tc>
        <w:tc>
          <w:tcPr>
            <w:tcW w:w="2250" w:type="dxa"/>
            <w:shd w:val="clear" w:color="auto" w:fill="FFFFFF"/>
          </w:tcPr>
          <w:p w14:paraId="753BF81A" w14:textId="25B20AC4" w:rsidR="00E501AF" w:rsidRPr="00AA643C" w:rsidRDefault="00E501AF" w:rsidP="007729A1">
            <w:pPr>
              <w:widowControl/>
              <w:shd w:val="clear" w:color="auto" w:fill="FFFFFF"/>
              <w:jc w:val="center"/>
              <w:rPr>
                <w:sz w:val="24"/>
                <w:szCs w:val="24"/>
              </w:rPr>
            </w:pPr>
            <w:r w:rsidRPr="00AA643C">
              <w:rPr>
                <w:b/>
                <w:bCs/>
                <w:color w:val="000000"/>
                <w:sz w:val="24"/>
                <w:szCs w:val="24"/>
              </w:rPr>
              <w:t>90</w:t>
            </w:r>
            <w:r w:rsidR="00DC3479">
              <w:rPr>
                <w:b/>
                <w:bCs/>
                <w:color w:val="000000"/>
                <w:sz w:val="24"/>
                <w:szCs w:val="24"/>
              </w:rPr>
              <w:t xml:space="preserve"> </w:t>
            </w:r>
          </w:p>
        </w:tc>
        <w:tc>
          <w:tcPr>
            <w:tcW w:w="2160" w:type="dxa"/>
            <w:shd w:val="clear" w:color="auto" w:fill="FFFFFF"/>
          </w:tcPr>
          <w:p w14:paraId="18A9FEB3" w14:textId="2EC5ECE8" w:rsidR="00E501AF" w:rsidRPr="00AA643C" w:rsidRDefault="00CF4EF3" w:rsidP="007729A1">
            <w:pPr>
              <w:widowControl/>
              <w:shd w:val="clear" w:color="auto" w:fill="FFFFFF"/>
              <w:jc w:val="center"/>
              <w:rPr>
                <w:sz w:val="24"/>
                <w:szCs w:val="24"/>
              </w:rPr>
            </w:pPr>
            <w:r>
              <w:rPr>
                <w:sz w:val="24"/>
                <w:szCs w:val="24"/>
              </w:rPr>
              <w:t>115</w:t>
            </w:r>
          </w:p>
        </w:tc>
      </w:tr>
    </w:tbl>
    <w:p w14:paraId="3846EC8D" w14:textId="51BB1C72" w:rsidR="00E501AF" w:rsidRPr="006A42BF" w:rsidRDefault="00DC3479" w:rsidP="00677F2F">
      <w:pPr>
        <w:widowControl/>
        <w:shd w:val="clear" w:color="auto" w:fill="FFFFFF"/>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14:paraId="13EDAC93" w14:textId="5391FFF8" w:rsidR="00E501AF" w:rsidRDefault="00DC3479" w:rsidP="00677F2F">
      <w:pPr>
        <w:widowControl/>
        <w:shd w:val="clear" w:color="auto" w:fill="FFFFFF"/>
        <w:rPr>
          <w:sz w:val="24"/>
          <w:szCs w:val="24"/>
        </w:rPr>
      </w:pPr>
      <w:r>
        <w:rPr>
          <w:sz w:val="24"/>
          <w:szCs w:val="24"/>
        </w:rPr>
        <w:t>=</w:t>
      </w:r>
      <w:r w:rsidR="001D475A">
        <w:rPr>
          <w:sz w:val="24"/>
          <w:szCs w:val="24"/>
        </w:rPr>
        <w:tab/>
      </w:r>
      <w:r w:rsidR="001D475A">
        <w:rPr>
          <w:sz w:val="24"/>
          <w:szCs w:val="24"/>
        </w:rPr>
        <w:tab/>
      </w:r>
      <w:r w:rsidR="00CF4EF3">
        <w:rPr>
          <w:sz w:val="24"/>
          <w:szCs w:val="24"/>
        </w:rPr>
        <w:tab/>
      </w:r>
      <w:r w:rsidR="00591E75">
        <w:rPr>
          <w:sz w:val="24"/>
          <w:szCs w:val="24"/>
        </w:rPr>
        <w:t>60*2</w:t>
      </w:r>
      <w:r w:rsidR="00591E75">
        <w:rPr>
          <w:sz w:val="24"/>
          <w:szCs w:val="24"/>
        </w:rPr>
        <w:tab/>
      </w:r>
      <w:r w:rsidR="00591E75">
        <w:rPr>
          <w:sz w:val="24"/>
          <w:szCs w:val="24"/>
        </w:rPr>
        <w:tab/>
        <w:t>60*2</w:t>
      </w:r>
      <w:r w:rsidR="00591E75">
        <w:rPr>
          <w:sz w:val="24"/>
          <w:szCs w:val="24"/>
        </w:rPr>
        <w:tab/>
      </w:r>
      <w:r w:rsidR="00591E75">
        <w:rPr>
          <w:sz w:val="24"/>
          <w:szCs w:val="24"/>
        </w:rPr>
        <w:tab/>
      </w:r>
      <w:r w:rsidR="00591E75">
        <w:rPr>
          <w:sz w:val="24"/>
          <w:szCs w:val="24"/>
        </w:rPr>
        <w:tab/>
        <w:t>480/4=120</w:t>
      </w:r>
    </w:p>
    <w:p w14:paraId="03566391" w14:textId="5AF06C15" w:rsidR="00591E75" w:rsidRDefault="00591E75" w:rsidP="00677F2F">
      <w:pPr>
        <w:widowControl/>
        <w:shd w:val="clear" w:color="auto" w:fill="FFFFFF"/>
        <w:rPr>
          <w:sz w:val="24"/>
          <w:szCs w:val="24"/>
        </w:rPr>
      </w:pPr>
      <w:r>
        <w:rPr>
          <w:sz w:val="24"/>
          <w:szCs w:val="24"/>
        </w:rPr>
        <w:tab/>
      </w:r>
      <w:r>
        <w:rPr>
          <w:sz w:val="24"/>
          <w:szCs w:val="24"/>
        </w:rPr>
        <w:tab/>
      </w:r>
      <w:r>
        <w:rPr>
          <w:sz w:val="24"/>
          <w:szCs w:val="24"/>
        </w:rPr>
        <w:tab/>
        <w:t>120</w:t>
      </w:r>
      <w:r>
        <w:rPr>
          <w:sz w:val="24"/>
          <w:szCs w:val="24"/>
        </w:rPr>
        <w:tab/>
        <w:t>+</w:t>
      </w:r>
      <w:r>
        <w:rPr>
          <w:sz w:val="24"/>
          <w:szCs w:val="24"/>
        </w:rPr>
        <w:tab/>
        <w:t>120</w:t>
      </w:r>
      <w:r>
        <w:rPr>
          <w:sz w:val="24"/>
          <w:szCs w:val="24"/>
        </w:rPr>
        <w:tab/>
        <w:t>= 240</w:t>
      </w:r>
      <w:r>
        <w:rPr>
          <w:sz w:val="24"/>
          <w:szCs w:val="24"/>
        </w:rPr>
        <w:tab/>
      </w:r>
      <w:r>
        <w:rPr>
          <w:sz w:val="24"/>
          <w:szCs w:val="24"/>
        </w:rPr>
        <w:tab/>
        <w:t>120*2=240</w:t>
      </w:r>
    </w:p>
    <w:p w14:paraId="20024498" w14:textId="7EBE20C9" w:rsidR="00E501AF" w:rsidRPr="008501FF" w:rsidRDefault="00591E75" w:rsidP="00677F2F">
      <w:pPr>
        <w:widowControl/>
        <w:shd w:val="clear" w:color="auto" w:fill="FFFFFF"/>
        <w:rPr>
          <w:sz w:val="24"/>
          <w:szCs w:val="24"/>
        </w:rPr>
      </w:pPr>
      <w:r>
        <w:rPr>
          <w:sz w:val="24"/>
          <w:szCs w:val="24"/>
        </w:rPr>
        <w:tab/>
      </w:r>
    </w:p>
    <w:p w14:paraId="120E2FBF" w14:textId="77777777" w:rsidR="00E501AF" w:rsidRDefault="00E501AF" w:rsidP="00677F2F">
      <w:pPr>
        <w:widowControl/>
        <w:numPr>
          <w:ilvl w:val="0"/>
          <w:numId w:val="1"/>
        </w:numPr>
        <w:shd w:val="clear" w:color="auto" w:fill="FFFFFF"/>
        <w:rPr>
          <w:color w:val="000000"/>
          <w:sz w:val="24"/>
          <w:szCs w:val="24"/>
        </w:rPr>
      </w:pPr>
      <w:r>
        <w:rPr>
          <w:color w:val="000000"/>
          <w:sz w:val="24"/>
          <w:szCs w:val="24"/>
        </w:rPr>
        <w:t>What is the optimal price (if priced separately) for each of the individual services, if one price is charged for all customer groups?</w:t>
      </w:r>
    </w:p>
    <w:p w14:paraId="08C4B7AA" w14:textId="77777777" w:rsidR="00DC3479" w:rsidRDefault="00DC3479" w:rsidP="00DC3479">
      <w:pPr>
        <w:widowControl/>
        <w:shd w:val="clear" w:color="auto" w:fill="FFFFFF"/>
        <w:ind w:left="720"/>
        <w:rPr>
          <w:color w:val="000000"/>
          <w:sz w:val="24"/>
          <w:szCs w:val="24"/>
        </w:rPr>
      </w:pPr>
    </w:p>
    <w:p w14:paraId="3937E3BD" w14:textId="0D5FB5A8" w:rsidR="00DC3479" w:rsidRDefault="00CF4EF3" w:rsidP="00DC3479">
      <w:pPr>
        <w:widowControl/>
        <w:shd w:val="clear" w:color="auto" w:fill="FFFFFF"/>
        <w:ind w:left="720"/>
        <w:rPr>
          <w:color w:val="000000"/>
          <w:sz w:val="24"/>
          <w:szCs w:val="24"/>
        </w:rPr>
      </w:pPr>
      <w:r>
        <w:rPr>
          <w:color w:val="000000"/>
          <w:sz w:val="24"/>
          <w:szCs w:val="24"/>
        </w:rPr>
        <w:t xml:space="preserve">*Optimal Price = average of the whole section (cloud, AI). Depending on their maximum price, you can check if they will opt for a bundle or pay separately. </w:t>
      </w:r>
    </w:p>
    <w:p w14:paraId="1A27DBD7" w14:textId="77777777" w:rsidR="00591E75" w:rsidRDefault="00591E75" w:rsidP="00DC3479">
      <w:pPr>
        <w:widowControl/>
        <w:shd w:val="clear" w:color="auto" w:fill="FFFFFF"/>
        <w:ind w:left="720"/>
        <w:rPr>
          <w:color w:val="000000"/>
          <w:sz w:val="24"/>
          <w:szCs w:val="24"/>
        </w:rPr>
      </w:pPr>
    </w:p>
    <w:p w14:paraId="028C7E12" w14:textId="4E9D0F7B" w:rsidR="00591E75" w:rsidRDefault="00591E75" w:rsidP="00DC3479">
      <w:pPr>
        <w:widowControl/>
        <w:shd w:val="clear" w:color="auto" w:fill="FFFFFF"/>
        <w:ind w:left="720"/>
        <w:rPr>
          <w:color w:val="000000"/>
          <w:sz w:val="24"/>
          <w:szCs w:val="24"/>
        </w:rPr>
      </w:pPr>
      <w:r>
        <w:rPr>
          <w:color w:val="000000"/>
          <w:sz w:val="24"/>
          <w:szCs w:val="24"/>
        </w:rPr>
        <w:t xml:space="preserve">Bundle: 105 for each bundle </w:t>
      </w:r>
      <w:r w:rsidRPr="00591E75">
        <w:rPr>
          <w:color w:val="000000"/>
          <w:sz w:val="24"/>
          <w:szCs w:val="24"/>
        </w:rPr>
        <w:sym w:font="Wingdings" w:char="F0E0"/>
      </w:r>
      <w:r>
        <w:rPr>
          <w:color w:val="000000"/>
          <w:sz w:val="24"/>
          <w:szCs w:val="24"/>
        </w:rPr>
        <w:t xml:space="preserve"> it fits all 4 </w:t>
      </w:r>
      <w:r w:rsidRPr="00591E75">
        <w:rPr>
          <w:color w:val="000000"/>
          <w:sz w:val="24"/>
          <w:szCs w:val="24"/>
        </w:rPr>
        <w:sym w:font="Wingdings" w:char="F0E0"/>
      </w:r>
      <w:r>
        <w:rPr>
          <w:color w:val="000000"/>
          <w:sz w:val="24"/>
          <w:szCs w:val="24"/>
        </w:rPr>
        <w:t xml:space="preserve"> now total = 420.</w:t>
      </w:r>
    </w:p>
    <w:p w14:paraId="793B6DB8" w14:textId="77777777" w:rsidR="00591E75" w:rsidRDefault="00591E75" w:rsidP="00DC3479">
      <w:pPr>
        <w:widowControl/>
        <w:shd w:val="clear" w:color="auto" w:fill="FFFFFF"/>
        <w:ind w:left="720"/>
        <w:rPr>
          <w:color w:val="000000"/>
          <w:sz w:val="24"/>
          <w:szCs w:val="24"/>
        </w:rPr>
      </w:pPr>
    </w:p>
    <w:p w14:paraId="01198A29" w14:textId="3CE9C87D" w:rsidR="00A8271D" w:rsidRDefault="00A8271D" w:rsidP="00DC3479">
      <w:pPr>
        <w:widowControl/>
        <w:shd w:val="clear" w:color="auto" w:fill="FFFFFF"/>
        <w:ind w:left="720"/>
        <w:rPr>
          <w:color w:val="000000"/>
          <w:sz w:val="24"/>
          <w:szCs w:val="24"/>
        </w:rPr>
      </w:pPr>
      <w:r>
        <w:rPr>
          <w:color w:val="000000"/>
          <w:sz w:val="24"/>
          <w:szCs w:val="24"/>
        </w:rPr>
        <w:t xml:space="preserve">Mixed bundling: </w:t>
      </w:r>
    </w:p>
    <w:tbl>
      <w:tblPr>
        <w:tblStyle w:val="TableGrid"/>
        <w:tblW w:w="0" w:type="auto"/>
        <w:tblInd w:w="720" w:type="dxa"/>
        <w:tblLook w:val="04A0" w:firstRow="1" w:lastRow="0" w:firstColumn="1" w:lastColumn="0" w:noHBand="0" w:noVBand="1"/>
      </w:tblPr>
      <w:tblGrid>
        <w:gridCol w:w="1700"/>
        <w:gridCol w:w="1741"/>
        <w:gridCol w:w="1709"/>
        <w:gridCol w:w="1759"/>
        <w:gridCol w:w="1721"/>
      </w:tblGrid>
      <w:tr w:rsidR="00A8271D" w14:paraId="61C26053" w14:textId="77777777" w:rsidTr="00A8271D">
        <w:tc>
          <w:tcPr>
            <w:tcW w:w="1870" w:type="dxa"/>
          </w:tcPr>
          <w:p w14:paraId="29D2C2C6" w14:textId="77777777" w:rsidR="00A8271D" w:rsidRDefault="00A8271D" w:rsidP="00DC3479">
            <w:pPr>
              <w:widowControl/>
              <w:rPr>
                <w:color w:val="000000"/>
                <w:sz w:val="24"/>
                <w:szCs w:val="24"/>
              </w:rPr>
            </w:pPr>
          </w:p>
        </w:tc>
        <w:tc>
          <w:tcPr>
            <w:tcW w:w="1870" w:type="dxa"/>
          </w:tcPr>
          <w:p w14:paraId="1586E180" w14:textId="2DED410A" w:rsidR="00A8271D" w:rsidRDefault="00A8271D" w:rsidP="00DC3479">
            <w:pPr>
              <w:widowControl/>
              <w:rPr>
                <w:color w:val="000000"/>
                <w:sz w:val="24"/>
                <w:szCs w:val="24"/>
              </w:rPr>
            </w:pPr>
            <w:r>
              <w:rPr>
                <w:color w:val="000000"/>
                <w:sz w:val="24"/>
                <w:szCs w:val="24"/>
              </w:rPr>
              <w:t>90 – cloud</w:t>
            </w:r>
          </w:p>
        </w:tc>
        <w:tc>
          <w:tcPr>
            <w:tcW w:w="1870" w:type="dxa"/>
          </w:tcPr>
          <w:p w14:paraId="7285AE7C" w14:textId="10FBDE57" w:rsidR="00A8271D" w:rsidRDefault="00A8271D" w:rsidP="00DC3479">
            <w:pPr>
              <w:widowControl/>
              <w:rPr>
                <w:color w:val="000000"/>
                <w:sz w:val="24"/>
                <w:szCs w:val="24"/>
              </w:rPr>
            </w:pPr>
            <w:r>
              <w:rPr>
                <w:color w:val="000000"/>
                <w:sz w:val="24"/>
                <w:szCs w:val="24"/>
              </w:rPr>
              <w:t>90 – AI</w:t>
            </w:r>
          </w:p>
        </w:tc>
        <w:tc>
          <w:tcPr>
            <w:tcW w:w="1870" w:type="dxa"/>
          </w:tcPr>
          <w:p w14:paraId="0D83B3BA" w14:textId="23B929FF" w:rsidR="00A8271D" w:rsidRDefault="00A8271D" w:rsidP="00DC3479">
            <w:pPr>
              <w:widowControl/>
              <w:rPr>
                <w:color w:val="000000"/>
                <w:sz w:val="24"/>
                <w:szCs w:val="24"/>
              </w:rPr>
            </w:pPr>
            <w:r>
              <w:rPr>
                <w:color w:val="000000"/>
                <w:sz w:val="24"/>
                <w:szCs w:val="24"/>
              </w:rPr>
              <w:t xml:space="preserve">130 – Bundle </w:t>
            </w:r>
          </w:p>
        </w:tc>
        <w:tc>
          <w:tcPr>
            <w:tcW w:w="1870" w:type="dxa"/>
          </w:tcPr>
          <w:p w14:paraId="1092909C" w14:textId="77777777" w:rsidR="00A8271D" w:rsidRDefault="00A8271D" w:rsidP="00DC3479">
            <w:pPr>
              <w:widowControl/>
              <w:rPr>
                <w:color w:val="000000"/>
                <w:sz w:val="24"/>
                <w:szCs w:val="24"/>
              </w:rPr>
            </w:pPr>
          </w:p>
        </w:tc>
      </w:tr>
      <w:tr w:rsidR="00A8271D" w14:paraId="7A62088E" w14:textId="77777777" w:rsidTr="00A8271D">
        <w:tc>
          <w:tcPr>
            <w:tcW w:w="1870" w:type="dxa"/>
          </w:tcPr>
          <w:p w14:paraId="78F63E12" w14:textId="58C8B7FB" w:rsidR="00A8271D" w:rsidRDefault="00A8271D" w:rsidP="00DC3479">
            <w:pPr>
              <w:widowControl/>
              <w:rPr>
                <w:color w:val="000000"/>
                <w:sz w:val="24"/>
                <w:szCs w:val="24"/>
              </w:rPr>
            </w:pPr>
            <w:r>
              <w:rPr>
                <w:color w:val="000000"/>
                <w:sz w:val="24"/>
                <w:szCs w:val="24"/>
              </w:rPr>
              <w:t>S</w:t>
            </w:r>
          </w:p>
        </w:tc>
        <w:tc>
          <w:tcPr>
            <w:tcW w:w="1870" w:type="dxa"/>
          </w:tcPr>
          <w:p w14:paraId="19B8244A" w14:textId="06B3CDE4" w:rsidR="00A8271D" w:rsidRDefault="00A8271D" w:rsidP="00DC3479">
            <w:pPr>
              <w:widowControl/>
              <w:rPr>
                <w:color w:val="000000"/>
                <w:sz w:val="24"/>
                <w:szCs w:val="24"/>
              </w:rPr>
            </w:pPr>
            <w:r>
              <w:rPr>
                <w:color w:val="000000"/>
                <w:sz w:val="24"/>
                <w:szCs w:val="24"/>
              </w:rPr>
              <w:t>Y</w:t>
            </w:r>
          </w:p>
        </w:tc>
        <w:tc>
          <w:tcPr>
            <w:tcW w:w="1870" w:type="dxa"/>
          </w:tcPr>
          <w:p w14:paraId="4854E627" w14:textId="5668372E" w:rsidR="00A8271D" w:rsidRDefault="00A8271D" w:rsidP="00DC3479">
            <w:pPr>
              <w:widowControl/>
              <w:rPr>
                <w:color w:val="000000"/>
                <w:sz w:val="24"/>
                <w:szCs w:val="24"/>
              </w:rPr>
            </w:pPr>
            <w:r>
              <w:rPr>
                <w:color w:val="000000"/>
                <w:sz w:val="24"/>
                <w:szCs w:val="24"/>
              </w:rPr>
              <w:t>N</w:t>
            </w:r>
          </w:p>
        </w:tc>
        <w:tc>
          <w:tcPr>
            <w:tcW w:w="1870" w:type="dxa"/>
          </w:tcPr>
          <w:p w14:paraId="7C0E33A4" w14:textId="554A0859" w:rsidR="00A8271D" w:rsidRDefault="00A8271D" w:rsidP="00DC3479">
            <w:pPr>
              <w:widowControl/>
              <w:rPr>
                <w:color w:val="000000"/>
                <w:sz w:val="24"/>
                <w:szCs w:val="24"/>
              </w:rPr>
            </w:pPr>
            <w:r>
              <w:rPr>
                <w:color w:val="000000"/>
                <w:sz w:val="24"/>
                <w:szCs w:val="24"/>
              </w:rPr>
              <w:t>N</w:t>
            </w:r>
          </w:p>
        </w:tc>
        <w:tc>
          <w:tcPr>
            <w:tcW w:w="1870" w:type="dxa"/>
          </w:tcPr>
          <w:p w14:paraId="47E013BD" w14:textId="4F5F03E1" w:rsidR="00A8271D" w:rsidRDefault="00A8271D" w:rsidP="00DC3479">
            <w:pPr>
              <w:widowControl/>
              <w:rPr>
                <w:color w:val="000000"/>
                <w:sz w:val="24"/>
                <w:szCs w:val="24"/>
              </w:rPr>
            </w:pPr>
            <w:r>
              <w:rPr>
                <w:color w:val="000000"/>
                <w:sz w:val="24"/>
                <w:szCs w:val="24"/>
              </w:rPr>
              <w:t>90</w:t>
            </w:r>
          </w:p>
        </w:tc>
      </w:tr>
      <w:tr w:rsidR="00A8271D" w14:paraId="1B762CFB" w14:textId="77777777" w:rsidTr="00A8271D">
        <w:tc>
          <w:tcPr>
            <w:tcW w:w="1870" w:type="dxa"/>
          </w:tcPr>
          <w:p w14:paraId="1DEF3A0E" w14:textId="4D073F34" w:rsidR="00A8271D" w:rsidRDefault="00A8271D" w:rsidP="00DC3479">
            <w:pPr>
              <w:widowControl/>
              <w:rPr>
                <w:color w:val="000000"/>
                <w:sz w:val="24"/>
                <w:szCs w:val="24"/>
              </w:rPr>
            </w:pPr>
            <w:r>
              <w:rPr>
                <w:color w:val="000000"/>
                <w:sz w:val="24"/>
                <w:szCs w:val="24"/>
              </w:rPr>
              <w:t>J</w:t>
            </w:r>
          </w:p>
        </w:tc>
        <w:tc>
          <w:tcPr>
            <w:tcW w:w="1870" w:type="dxa"/>
          </w:tcPr>
          <w:p w14:paraId="7D92F855" w14:textId="482C25C7" w:rsidR="00A8271D" w:rsidRDefault="00A8271D" w:rsidP="00DC3479">
            <w:pPr>
              <w:widowControl/>
              <w:rPr>
                <w:color w:val="000000"/>
                <w:sz w:val="24"/>
                <w:szCs w:val="24"/>
              </w:rPr>
            </w:pPr>
            <w:r>
              <w:rPr>
                <w:color w:val="000000"/>
                <w:sz w:val="24"/>
                <w:szCs w:val="24"/>
              </w:rPr>
              <w:t>N</w:t>
            </w:r>
          </w:p>
        </w:tc>
        <w:tc>
          <w:tcPr>
            <w:tcW w:w="1870" w:type="dxa"/>
          </w:tcPr>
          <w:p w14:paraId="0A4DDF80" w14:textId="1C160A0C" w:rsidR="00A8271D" w:rsidRDefault="00A8271D" w:rsidP="00DC3479">
            <w:pPr>
              <w:widowControl/>
              <w:rPr>
                <w:color w:val="000000"/>
                <w:sz w:val="24"/>
                <w:szCs w:val="24"/>
              </w:rPr>
            </w:pPr>
            <w:r>
              <w:rPr>
                <w:color w:val="000000"/>
                <w:sz w:val="24"/>
                <w:szCs w:val="24"/>
              </w:rPr>
              <w:t>N</w:t>
            </w:r>
          </w:p>
        </w:tc>
        <w:tc>
          <w:tcPr>
            <w:tcW w:w="1870" w:type="dxa"/>
          </w:tcPr>
          <w:p w14:paraId="6883E679" w14:textId="46833319" w:rsidR="00A8271D" w:rsidRDefault="00A8271D" w:rsidP="00DC3479">
            <w:pPr>
              <w:widowControl/>
              <w:rPr>
                <w:color w:val="000000"/>
                <w:sz w:val="24"/>
                <w:szCs w:val="24"/>
              </w:rPr>
            </w:pPr>
            <w:r>
              <w:rPr>
                <w:color w:val="000000"/>
                <w:sz w:val="24"/>
                <w:szCs w:val="24"/>
              </w:rPr>
              <w:t>Y</w:t>
            </w:r>
          </w:p>
        </w:tc>
        <w:tc>
          <w:tcPr>
            <w:tcW w:w="1870" w:type="dxa"/>
          </w:tcPr>
          <w:p w14:paraId="272D99E8" w14:textId="6D81FE76" w:rsidR="00A8271D" w:rsidRDefault="00A8271D" w:rsidP="00DC3479">
            <w:pPr>
              <w:widowControl/>
              <w:rPr>
                <w:color w:val="000000"/>
                <w:sz w:val="24"/>
                <w:szCs w:val="24"/>
              </w:rPr>
            </w:pPr>
            <w:r>
              <w:rPr>
                <w:color w:val="000000"/>
                <w:sz w:val="24"/>
                <w:szCs w:val="24"/>
              </w:rPr>
              <w:t>130</w:t>
            </w:r>
          </w:p>
        </w:tc>
      </w:tr>
      <w:tr w:rsidR="00A8271D" w14:paraId="3A5CA99C" w14:textId="77777777" w:rsidTr="00A8271D">
        <w:tc>
          <w:tcPr>
            <w:tcW w:w="1870" w:type="dxa"/>
          </w:tcPr>
          <w:p w14:paraId="1FA8488A" w14:textId="6AEEB4B1" w:rsidR="00A8271D" w:rsidRDefault="00A8271D" w:rsidP="00DC3479">
            <w:pPr>
              <w:widowControl/>
              <w:rPr>
                <w:color w:val="000000"/>
                <w:sz w:val="24"/>
                <w:szCs w:val="24"/>
              </w:rPr>
            </w:pPr>
            <w:r>
              <w:rPr>
                <w:color w:val="000000"/>
                <w:sz w:val="24"/>
                <w:szCs w:val="24"/>
              </w:rPr>
              <w:t>N</w:t>
            </w:r>
          </w:p>
        </w:tc>
        <w:tc>
          <w:tcPr>
            <w:tcW w:w="1870" w:type="dxa"/>
          </w:tcPr>
          <w:p w14:paraId="15F3A82F" w14:textId="19DFF2CE" w:rsidR="00A8271D" w:rsidRDefault="00A8271D" w:rsidP="00DC3479">
            <w:pPr>
              <w:widowControl/>
              <w:rPr>
                <w:color w:val="000000"/>
                <w:sz w:val="24"/>
                <w:szCs w:val="24"/>
              </w:rPr>
            </w:pPr>
            <w:r>
              <w:rPr>
                <w:color w:val="000000"/>
                <w:sz w:val="24"/>
                <w:szCs w:val="24"/>
              </w:rPr>
              <w:t>N</w:t>
            </w:r>
          </w:p>
        </w:tc>
        <w:tc>
          <w:tcPr>
            <w:tcW w:w="1870" w:type="dxa"/>
          </w:tcPr>
          <w:p w14:paraId="3F87C294" w14:textId="149FC4A2" w:rsidR="00A8271D" w:rsidRDefault="00A8271D" w:rsidP="00DC3479">
            <w:pPr>
              <w:widowControl/>
              <w:rPr>
                <w:color w:val="000000"/>
                <w:sz w:val="24"/>
                <w:szCs w:val="24"/>
              </w:rPr>
            </w:pPr>
            <w:r>
              <w:rPr>
                <w:color w:val="000000"/>
                <w:sz w:val="24"/>
                <w:szCs w:val="24"/>
              </w:rPr>
              <w:t>N</w:t>
            </w:r>
          </w:p>
        </w:tc>
        <w:tc>
          <w:tcPr>
            <w:tcW w:w="1870" w:type="dxa"/>
          </w:tcPr>
          <w:p w14:paraId="564087BF" w14:textId="48F1E27C" w:rsidR="00A8271D" w:rsidRDefault="00A8271D" w:rsidP="00DC3479">
            <w:pPr>
              <w:widowControl/>
              <w:rPr>
                <w:color w:val="000000"/>
                <w:sz w:val="24"/>
                <w:szCs w:val="24"/>
              </w:rPr>
            </w:pPr>
            <w:r>
              <w:rPr>
                <w:color w:val="000000"/>
                <w:sz w:val="24"/>
                <w:szCs w:val="24"/>
              </w:rPr>
              <w:t>Y</w:t>
            </w:r>
          </w:p>
        </w:tc>
        <w:tc>
          <w:tcPr>
            <w:tcW w:w="1870" w:type="dxa"/>
          </w:tcPr>
          <w:p w14:paraId="04A49E61" w14:textId="7289E3D2" w:rsidR="00A8271D" w:rsidRDefault="00A8271D" w:rsidP="00DC3479">
            <w:pPr>
              <w:widowControl/>
              <w:rPr>
                <w:color w:val="000000"/>
                <w:sz w:val="24"/>
                <w:szCs w:val="24"/>
              </w:rPr>
            </w:pPr>
            <w:r>
              <w:rPr>
                <w:color w:val="000000"/>
                <w:sz w:val="24"/>
                <w:szCs w:val="24"/>
              </w:rPr>
              <w:t>130</w:t>
            </w:r>
          </w:p>
        </w:tc>
      </w:tr>
      <w:tr w:rsidR="00A8271D" w14:paraId="5E0849D6" w14:textId="77777777" w:rsidTr="00A8271D">
        <w:tc>
          <w:tcPr>
            <w:tcW w:w="1870" w:type="dxa"/>
          </w:tcPr>
          <w:p w14:paraId="2C287EA4" w14:textId="74AF5CB7" w:rsidR="00A8271D" w:rsidRDefault="00A8271D" w:rsidP="00DC3479">
            <w:pPr>
              <w:widowControl/>
              <w:rPr>
                <w:color w:val="000000"/>
                <w:sz w:val="24"/>
                <w:szCs w:val="24"/>
              </w:rPr>
            </w:pPr>
            <w:r>
              <w:rPr>
                <w:color w:val="000000"/>
                <w:sz w:val="24"/>
                <w:szCs w:val="24"/>
              </w:rPr>
              <w:t>H</w:t>
            </w:r>
          </w:p>
        </w:tc>
        <w:tc>
          <w:tcPr>
            <w:tcW w:w="1870" w:type="dxa"/>
          </w:tcPr>
          <w:p w14:paraId="288F32F8" w14:textId="27EEB7C3" w:rsidR="00A8271D" w:rsidRDefault="00A8271D" w:rsidP="00DC3479">
            <w:pPr>
              <w:widowControl/>
              <w:rPr>
                <w:color w:val="000000"/>
                <w:sz w:val="24"/>
                <w:szCs w:val="24"/>
              </w:rPr>
            </w:pPr>
            <w:r>
              <w:rPr>
                <w:color w:val="000000"/>
                <w:sz w:val="24"/>
                <w:szCs w:val="24"/>
              </w:rPr>
              <w:t xml:space="preserve">N </w:t>
            </w:r>
          </w:p>
        </w:tc>
        <w:tc>
          <w:tcPr>
            <w:tcW w:w="1870" w:type="dxa"/>
          </w:tcPr>
          <w:p w14:paraId="18A32252" w14:textId="20277249" w:rsidR="00A8271D" w:rsidRDefault="00A8271D" w:rsidP="00DC3479">
            <w:pPr>
              <w:widowControl/>
              <w:rPr>
                <w:color w:val="000000"/>
                <w:sz w:val="24"/>
                <w:szCs w:val="24"/>
              </w:rPr>
            </w:pPr>
            <w:r>
              <w:rPr>
                <w:color w:val="000000"/>
                <w:sz w:val="24"/>
                <w:szCs w:val="24"/>
              </w:rPr>
              <w:t xml:space="preserve">Y </w:t>
            </w:r>
          </w:p>
        </w:tc>
        <w:tc>
          <w:tcPr>
            <w:tcW w:w="1870" w:type="dxa"/>
          </w:tcPr>
          <w:p w14:paraId="45686F8B" w14:textId="0EE3AF9E" w:rsidR="00A8271D" w:rsidRDefault="00A8271D" w:rsidP="00DC3479">
            <w:pPr>
              <w:widowControl/>
              <w:rPr>
                <w:color w:val="000000"/>
                <w:sz w:val="24"/>
                <w:szCs w:val="24"/>
              </w:rPr>
            </w:pPr>
            <w:r>
              <w:rPr>
                <w:color w:val="000000"/>
                <w:sz w:val="24"/>
                <w:szCs w:val="24"/>
              </w:rPr>
              <w:t>N</w:t>
            </w:r>
          </w:p>
        </w:tc>
        <w:tc>
          <w:tcPr>
            <w:tcW w:w="1870" w:type="dxa"/>
          </w:tcPr>
          <w:p w14:paraId="528BF379" w14:textId="2B228FD5" w:rsidR="00A8271D" w:rsidRDefault="00A8271D" w:rsidP="00DC3479">
            <w:pPr>
              <w:widowControl/>
              <w:rPr>
                <w:color w:val="000000"/>
                <w:sz w:val="24"/>
                <w:szCs w:val="24"/>
              </w:rPr>
            </w:pPr>
            <w:r>
              <w:rPr>
                <w:color w:val="000000"/>
                <w:sz w:val="24"/>
                <w:szCs w:val="24"/>
              </w:rPr>
              <w:t>90</w:t>
            </w:r>
          </w:p>
        </w:tc>
      </w:tr>
      <w:tr w:rsidR="00A8271D" w14:paraId="22BB0F55" w14:textId="77777777" w:rsidTr="00A8271D">
        <w:tc>
          <w:tcPr>
            <w:tcW w:w="1870" w:type="dxa"/>
          </w:tcPr>
          <w:p w14:paraId="5B32A0EE" w14:textId="77777777" w:rsidR="00A8271D" w:rsidRDefault="00A8271D" w:rsidP="00DC3479">
            <w:pPr>
              <w:widowControl/>
              <w:rPr>
                <w:color w:val="000000"/>
                <w:sz w:val="24"/>
                <w:szCs w:val="24"/>
              </w:rPr>
            </w:pPr>
          </w:p>
        </w:tc>
        <w:tc>
          <w:tcPr>
            <w:tcW w:w="1870" w:type="dxa"/>
          </w:tcPr>
          <w:p w14:paraId="4054A8B9" w14:textId="77777777" w:rsidR="00A8271D" w:rsidRDefault="00A8271D" w:rsidP="00DC3479">
            <w:pPr>
              <w:widowControl/>
              <w:rPr>
                <w:color w:val="000000"/>
                <w:sz w:val="24"/>
                <w:szCs w:val="24"/>
              </w:rPr>
            </w:pPr>
          </w:p>
        </w:tc>
        <w:tc>
          <w:tcPr>
            <w:tcW w:w="1870" w:type="dxa"/>
          </w:tcPr>
          <w:p w14:paraId="0AD98805" w14:textId="77777777" w:rsidR="00A8271D" w:rsidRDefault="00A8271D" w:rsidP="00DC3479">
            <w:pPr>
              <w:widowControl/>
              <w:rPr>
                <w:color w:val="000000"/>
                <w:sz w:val="24"/>
                <w:szCs w:val="24"/>
              </w:rPr>
            </w:pPr>
          </w:p>
        </w:tc>
        <w:tc>
          <w:tcPr>
            <w:tcW w:w="1870" w:type="dxa"/>
          </w:tcPr>
          <w:p w14:paraId="5643CDE1" w14:textId="160F915B" w:rsidR="00A8271D" w:rsidRDefault="00A8271D" w:rsidP="00DC3479">
            <w:pPr>
              <w:widowControl/>
              <w:rPr>
                <w:color w:val="000000"/>
                <w:sz w:val="24"/>
                <w:szCs w:val="24"/>
              </w:rPr>
            </w:pPr>
            <w:r>
              <w:rPr>
                <w:color w:val="000000"/>
                <w:sz w:val="24"/>
                <w:szCs w:val="24"/>
              </w:rPr>
              <w:t>Total</w:t>
            </w:r>
          </w:p>
        </w:tc>
        <w:tc>
          <w:tcPr>
            <w:tcW w:w="1870" w:type="dxa"/>
          </w:tcPr>
          <w:p w14:paraId="023E1512" w14:textId="6A6D444D" w:rsidR="00A8271D" w:rsidRPr="00A8271D" w:rsidRDefault="00A8271D" w:rsidP="00DC3479">
            <w:pPr>
              <w:widowControl/>
              <w:rPr>
                <w:b/>
                <w:bCs/>
                <w:color w:val="000000"/>
                <w:sz w:val="24"/>
                <w:szCs w:val="24"/>
              </w:rPr>
            </w:pPr>
            <w:r w:rsidRPr="00A8271D">
              <w:rPr>
                <w:b/>
                <w:bCs/>
                <w:color w:val="000000"/>
                <w:sz w:val="24"/>
                <w:szCs w:val="24"/>
              </w:rPr>
              <w:t>440</w:t>
            </w:r>
          </w:p>
        </w:tc>
      </w:tr>
    </w:tbl>
    <w:p w14:paraId="48C6FEBA" w14:textId="2E3907AB" w:rsidR="00A8271D" w:rsidRDefault="00A8271D" w:rsidP="00DC3479">
      <w:pPr>
        <w:widowControl/>
        <w:shd w:val="clear" w:color="auto" w:fill="FFFFFF"/>
        <w:ind w:left="720"/>
        <w:rPr>
          <w:color w:val="000000"/>
          <w:sz w:val="24"/>
          <w:szCs w:val="24"/>
        </w:rPr>
      </w:pPr>
    </w:p>
    <w:p w14:paraId="454A7286" w14:textId="77777777" w:rsidR="00E501AF" w:rsidRDefault="00E501AF" w:rsidP="00677F2F">
      <w:pPr>
        <w:widowControl/>
        <w:shd w:val="clear" w:color="auto" w:fill="FFFFFF"/>
        <w:ind w:left="360"/>
        <w:rPr>
          <w:color w:val="000000"/>
          <w:sz w:val="24"/>
          <w:szCs w:val="24"/>
        </w:rPr>
      </w:pPr>
    </w:p>
    <w:p w14:paraId="54186B1A" w14:textId="298ED086" w:rsidR="00E501AF" w:rsidRDefault="00E501AF" w:rsidP="00677F2F">
      <w:pPr>
        <w:widowControl/>
        <w:numPr>
          <w:ilvl w:val="0"/>
          <w:numId w:val="1"/>
        </w:numPr>
        <w:shd w:val="clear" w:color="auto" w:fill="FFFFFF"/>
        <w:rPr>
          <w:color w:val="000000"/>
          <w:sz w:val="24"/>
          <w:szCs w:val="24"/>
        </w:rPr>
      </w:pPr>
      <w:r>
        <w:rPr>
          <w:color w:val="000000"/>
          <w:sz w:val="24"/>
          <w:szCs w:val="24"/>
        </w:rPr>
        <w:t>What is the optimal price if pure bundling is offered (selling the two services together)?</w:t>
      </w:r>
    </w:p>
    <w:p w14:paraId="327B9333" w14:textId="77777777" w:rsidR="00307D09" w:rsidRDefault="00307D09" w:rsidP="00307D09">
      <w:pPr>
        <w:widowControl/>
        <w:shd w:val="clear" w:color="auto" w:fill="FFFFFF"/>
        <w:ind w:left="720"/>
        <w:rPr>
          <w:color w:val="000000"/>
          <w:sz w:val="24"/>
          <w:szCs w:val="24"/>
        </w:rPr>
      </w:pPr>
    </w:p>
    <w:p w14:paraId="07EDB767" w14:textId="1FE840B2" w:rsidR="00307D09" w:rsidRDefault="00307D09" w:rsidP="00307D09">
      <w:pPr>
        <w:widowControl/>
        <w:shd w:val="clear" w:color="auto" w:fill="FFFFFF"/>
        <w:ind w:left="720"/>
        <w:rPr>
          <w:color w:val="000000"/>
          <w:sz w:val="24"/>
          <w:szCs w:val="24"/>
        </w:rPr>
      </w:pPr>
      <w:r>
        <w:rPr>
          <w:color w:val="000000"/>
          <w:sz w:val="24"/>
          <w:szCs w:val="24"/>
        </w:rPr>
        <w:t>What if I offer the services as a bundle?</w:t>
      </w:r>
    </w:p>
    <w:p w14:paraId="18341FFC" w14:textId="123F2419" w:rsidR="00307D09" w:rsidRDefault="00307D09" w:rsidP="00307D09">
      <w:pPr>
        <w:widowControl/>
        <w:shd w:val="clear" w:color="auto" w:fill="FFFFFF"/>
        <w:ind w:left="720"/>
        <w:rPr>
          <w:color w:val="000000"/>
          <w:sz w:val="24"/>
          <w:szCs w:val="24"/>
        </w:rPr>
      </w:pPr>
      <w:r>
        <w:rPr>
          <w:color w:val="000000"/>
          <w:sz w:val="24"/>
          <w:szCs w:val="24"/>
        </w:rPr>
        <w:t xml:space="preserve">What is the optimal price I should charge if a bundle price is offered? </w:t>
      </w:r>
    </w:p>
    <w:p w14:paraId="1F09209D" w14:textId="77777777" w:rsidR="00EF0241" w:rsidRDefault="00EF0241" w:rsidP="00307D09">
      <w:pPr>
        <w:widowControl/>
        <w:shd w:val="clear" w:color="auto" w:fill="FFFFFF"/>
        <w:ind w:left="720"/>
        <w:rPr>
          <w:color w:val="000000"/>
          <w:sz w:val="24"/>
          <w:szCs w:val="24"/>
        </w:rPr>
      </w:pPr>
    </w:p>
    <w:p w14:paraId="4E557471" w14:textId="77777777" w:rsidR="00307D09" w:rsidRDefault="00307D09" w:rsidP="00307D09">
      <w:pPr>
        <w:widowControl/>
        <w:shd w:val="clear" w:color="auto" w:fill="FFFFFF"/>
        <w:ind w:left="720"/>
        <w:rPr>
          <w:color w:val="000000"/>
          <w:sz w:val="24"/>
          <w:szCs w:val="24"/>
        </w:rPr>
      </w:pPr>
    </w:p>
    <w:p w14:paraId="47D197EA" w14:textId="77777777" w:rsidR="00E501AF" w:rsidRDefault="00E501AF" w:rsidP="00677F2F">
      <w:pPr>
        <w:widowControl/>
        <w:shd w:val="clear" w:color="auto" w:fill="FFFFFF"/>
        <w:rPr>
          <w:color w:val="000000"/>
          <w:sz w:val="24"/>
          <w:szCs w:val="24"/>
        </w:rPr>
      </w:pPr>
    </w:p>
    <w:p w14:paraId="4EBDD32F" w14:textId="77777777" w:rsidR="00E501AF" w:rsidRDefault="00E501AF" w:rsidP="00677F2F">
      <w:pPr>
        <w:widowControl/>
        <w:numPr>
          <w:ilvl w:val="0"/>
          <w:numId w:val="1"/>
        </w:numPr>
        <w:shd w:val="clear" w:color="auto" w:fill="FFFFFF"/>
        <w:rPr>
          <w:color w:val="000000"/>
          <w:sz w:val="24"/>
          <w:szCs w:val="24"/>
        </w:rPr>
      </w:pPr>
      <w:r>
        <w:rPr>
          <w:color w:val="000000"/>
          <w:sz w:val="24"/>
          <w:szCs w:val="24"/>
        </w:rPr>
        <w:t>Can the firm improve the profits by offering a ‘mixed bundling’? If yes, determine the pricing for each of the customer groups.</w:t>
      </w:r>
    </w:p>
    <w:p w14:paraId="635B907B" w14:textId="77777777" w:rsidR="00E501AF" w:rsidRDefault="00E501AF" w:rsidP="00677F2F"/>
    <w:p w14:paraId="2F73BF02" w14:textId="77777777" w:rsidR="00861814" w:rsidRDefault="00861814">
      <w:pPr>
        <w:rPr>
          <w:b/>
          <w:bCs/>
          <w:sz w:val="24"/>
          <w:szCs w:val="24"/>
        </w:rPr>
      </w:pPr>
    </w:p>
    <w:p w14:paraId="125C11EA" w14:textId="1B588F07" w:rsidR="00E501AF" w:rsidRPr="00876707" w:rsidRDefault="00876707">
      <w:pPr>
        <w:rPr>
          <w:b/>
          <w:bCs/>
          <w:sz w:val="24"/>
          <w:szCs w:val="24"/>
        </w:rPr>
      </w:pPr>
      <w:r w:rsidRPr="00876707">
        <w:rPr>
          <w:b/>
          <w:bCs/>
          <w:sz w:val="24"/>
          <w:szCs w:val="24"/>
        </w:rPr>
        <w:t>Question-2</w:t>
      </w:r>
      <w:r w:rsidR="00B303F3">
        <w:rPr>
          <w:b/>
          <w:bCs/>
          <w:sz w:val="24"/>
          <w:szCs w:val="24"/>
        </w:rPr>
        <w:t xml:space="preserve"> (Homework)</w:t>
      </w:r>
    </w:p>
    <w:p w14:paraId="7127F441" w14:textId="77777777" w:rsidR="00E501AF" w:rsidRDefault="00E501AF"/>
    <w:p w14:paraId="7F543AE2" w14:textId="77777777" w:rsidR="003B1D46" w:rsidRDefault="003B1D46">
      <w:pPr>
        <w:rPr>
          <w:color w:val="000000" w:themeColor="text1"/>
          <w:sz w:val="24"/>
          <w:szCs w:val="24"/>
          <w:shd w:val="clear" w:color="auto" w:fill="FAFAFA"/>
        </w:rPr>
      </w:pPr>
    </w:p>
    <w:p w14:paraId="716872B4" w14:textId="79C3EA0C" w:rsidR="003B1D46" w:rsidRDefault="003B1D46">
      <w:pPr>
        <w:rPr>
          <w:color w:val="000000" w:themeColor="text1"/>
          <w:sz w:val="24"/>
          <w:szCs w:val="24"/>
          <w:shd w:val="clear" w:color="auto" w:fill="FAFAFA"/>
        </w:rPr>
      </w:pPr>
      <w:r w:rsidRPr="003B1D46">
        <w:rPr>
          <w:color w:val="000000" w:themeColor="text1"/>
          <w:sz w:val="24"/>
          <w:szCs w:val="24"/>
          <w:shd w:val="clear" w:color="auto" w:fill="FAFAFA"/>
        </w:rPr>
        <w:t>The Social Media Consulting firm wants to price its Content Creation and Ad Campaign services for potential subscribers. Subscribers can, of course, purchase both Content and Ad Campaign services as a bundle. Assume there are three market segments, each with its size and valuation (per month) for each product combination, as outlined here. The cost to provide Content Creation is $15, and the cost to provide Ad Campaign services is $1 (subject to a maximum limit on the number of Ad Campaigns per month). For simplicity, and without losing generality, assume there are 100 subscribers</w:t>
      </w:r>
      <w:r>
        <w:rPr>
          <w:color w:val="000000" w:themeColor="text1"/>
          <w:sz w:val="24"/>
          <w:szCs w:val="24"/>
          <w:shd w:val="clear" w:color="auto" w:fill="FAFAFA"/>
        </w:rPr>
        <w:t>, and each segment has the size shown below</w:t>
      </w:r>
      <w:r w:rsidRPr="003B1D46">
        <w:rPr>
          <w:color w:val="000000" w:themeColor="text1"/>
          <w:sz w:val="24"/>
          <w:szCs w:val="24"/>
          <w:shd w:val="clear" w:color="auto" w:fill="FAFAFA"/>
        </w:rPr>
        <w:t>.</w:t>
      </w:r>
    </w:p>
    <w:p w14:paraId="4EB72727" w14:textId="77777777" w:rsidR="00876707" w:rsidRPr="00876707" w:rsidRDefault="00876707">
      <w:pPr>
        <w:rPr>
          <w:color w:val="000000" w:themeColor="text1"/>
          <w:sz w:val="24"/>
          <w:szCs w:val="24"/>
          <w:shd w:val="clear" w:color="auto" w:fill="FAFAFA"/>
        </w:rPr>
      </w:pPr>
    </w:p>
    <w:p w14:paraId="7F4F19AA" w14:textId="189891E3" w:rsidR="007A4F93" w:rsidRDefault="007A4F93">
      <w:pPr>
        <w:rPr>
          <w:rFonts w:ascii="Roboto" w:hAnsi="Roboto"/>
          <w:color w:val="3C3C3C"/>
          <w:sz w:val="21"/>
          <w:szCs w:val="21"/>
          <w:shd w:val="clear" w:color="auto" w:fill="FAFAFA"/>
        </w:rPr>
      </w:pPr>
    </w:p>
    <w:tbl>
      <w:tblPr>
        <w:tblW w:w="6720" w:type="dxa"/>
        <w:tblLook w:val="04A0" w:firstRow="1" w:lastRow="0" w:firstColumn="1" w:lastColumn="0" w:noHBand="0" w:noVBand="1"/>
      </w:tblPr>
      <w:tblGrid>
        <w:gridCol w:w="1720"/>
        <w:gridCol w:w="1720"/>
        <w:gridCol w:w="1206"/>
        <w:gridCol w:w="1240"/>
        <w:gridCol w:w="1020"/>
      </w:tblGrid>
      <w:tr w:rsidR="007A4F93" w:rsidRPr="007A4F93" w14:paraId="798891D9" w14:textId="77777777" w:rsidTr="00876707">
        <w:trPr>
          <w:trHeight w:val="292"/>
        </w:trPr>
        <w:tc>
          <w:tcPr>
            <w:tcW w:w="3440" w:type="dxa"/>
            <w:gridSpan w:val="2"/>
            <w:tcBorders>
              <w:top w:val="nil"/>
              <w:left w:val="nil"/>
              <w:right w:val="nil"/>
            </w:tcBorders>
            <w:noWrap/>
            <w:vAlign w:val="bottom"/>
            <w:hideMark/>
          </w:tcPr>
          <w:p w14:paraId="0ED4BBEB" w14:textId="6365E8B2" w:rsidR="007A4F93" w:rsidRPr="007A4F93" w:rsidRDefault="007A4F93" w:rsidP="007A4F93">
            <w:pPr>
              <w:widowControl/>
              <w:autoSpaceDE/>
              <w:autoSpaceDN/>
              <w:adjustRightInd/>
              <w:rPr>
                <w:rFonts w:ascii="Calibri" w:hAnsi="Calibri" w:cs="Calibri"/>
                <w:b/>
                <w:bCs/>
                <w:color w:val="000000"/>
                <w:sz w:val="22"/>
                <w:szCs w:val="22"/>
              </w:rPr>
            </w:pPr>
          </w:p>
        </w:tc>
        <w:tc>
          <w:tcPr>
            <w:tcW w:w="1020" w:type="dxa"/>
            <w:tcBorders>
              <w:top w:val="nil"/>
              <w:left w:val="nil"/>
              <w:right w:val="nil"/>
            </w:tcBorders>
            <w:noWrap/>
            <w:vAlign w:val="bottom"/>
            <w:hideMark/>
          </w:tcPr>
          <w:p w14:paraId="1239EA7C" w14:textId="77777777" w:rsidR="007A4F93" w:rsidRPr="007A4F93" w:rsidRDefault="007A4F93" w:rsidP="007A4F93">
            <w:pPr>
              <w:widowControl/>
              <w:autoSpaceDE/>
              <w:autoSpaceDN/>
              <w:adjustRightInd/>
              <w:rPr>
                <w:rFonts w:ascii="Calibri" w:hAnsi="Calibri" w:cs="Calibri"/>
                <w:b/>
                <w:bCs/>
                <w:color w:val="000000"/>
                <w:sz w:val="22"/>
                <w:szCs w:val="22"/>
              </w:rPr>
            </w:pPr>
          </w:p>
        </w:tc>
        <w:tc>
          <w:tcPr>
            <w:tcW w:w="1240" w:type="dxa"/>
            <w:tcBorders>
              <w:top w:val="nil"/>
              <w:left w:val="nil"/>
              <w:right w:val="nil"/>
            </w:tcBorders>
            <w:noWrap/>
            <w:vAlign w:val="bottom"/>
            <w:hideMark/>
          </w:tcPr>
          <w:p w14:paraId="52E54ECB" w14:textId="77777777" w:rsidR="007A4F93" w:rsidRPr="007A4F93" w:rsidRDefault="007A4F93" w:rsidP="007A4F93">
            <w:pPr>
              <w:widowControl/>
              <w:autoSpaceDE/>
              <w:autoSpaceDN/>
              <w:adjustRightInd/>
            </w:pPr>
          </w:p>
        </w:tc>
        <w:tc>
          <w:tcPr>
            <w:tcW w:w="1020" w:type="dxa"/>
            <w:tcBorders>
              <w:top w:val="nil"/>
              <w:left w:val="nil"/>
              <w:right w:val="nil"/>
            </w:tcBorders>
            <w:noWrap/>
            <w:vAlign w:val="bottom"/>
            <w:hideMark/>
          </w:tcPr>
          <w:p w14:paraId="420CA0FB" w14:textId="77777777" w:rsidR="007A4F93" w:rsidRPr="007A4F93" w:rsidRDefault="007A4F93" w:rsidP="007A4F93">
            <w:pPr>
              <w:widowControl/>
              <w:autoSpaceDE/>
              <w:autoSpaceDN/>
              <w:adjustRightInd/>
            </w:pPr>
          </w:p>
        </w:tc>
      </w:tr>
      <w:tr w:rsidR="007A4F93" w:rsidRPr="007A4F93" w14:paraId="1D05B48C" w14:textId="77777777" w:rsidTr="00C51548">
        <w:trPr>
          <w:trHeight w:val="292"/>
        </w:trPr>
        <w:tc>
          <w:tcPr>
            <w:tcW w:w="1720" w:type="dxa"/>
            <w:tcBorders>
              <w:top w:val="nil"/>
              <w:left w:val="nil"/>
              <w:bottom w:val="single" w:sz="4" w:space="0" w:color="auto"/>
              <w:right w:val="nil"/>
            </w:tcBorders>
            <w:shd w:val="clear" w:color="auto" w:fill="FFFFFF" w:themeFill="background1"/>
            <w:noWrap/>
            <w:vAlign w:val="bottom"/>
            <w:hideMark/>
          </w:tcPr>
          <w:p w14:paraId="07503BC7" w14:textId="36601463" w:rsidR="007A4F93" w:rsidRPr="007A4F93" w:rsidRDefault="00876707" w:rsidP="007A4F93">
            <w:pPr>
              <w:widowControl/>
              <w:autoSpaceDE/>
              <w:autoSpaceDN/>
              <w:adjustRightInd/>
              <w:rPr>
                <w:color w:val="000000"/>
                <w:sz w:val="22"/>
                <w:szCs w:val="22"/>
              </w:rPr>
            </w:pPr>
            <w:r w:rsidRPr="00C51548">
              <w:rPr>
                <w:color w:val="000000"/>
                <w:sz w:val="22"/>
                <w:szCs w:val="22"/>
              </w:rPr>
              <w:t>P</w:t>
            </w:r>
            <w:r w:rsidR="007A4F93" w:rsidRPr="007A4F93">
              <w:rPr>
                <w:color w:val="000000"/>
                <w:sz w:val="22"/>
                <w:szCs w:val="22"/>
              </w:rPr>
              <w:t>roduct</w:t>
            </w:r>
          </w:p>
        </w:tc>
        <w:tc>
          <w:tcPr>
            <w:tcW w:w="1720" w:type="dxa"/>
            <w:tcBorders>
              <w:top w:val="nil"/>
              <w:left w:val="nil"/>
              <w:bottom w:val="single" w:sz="4" w:space="0" w:color="auto"/>
              <w:right w:val="nil"/>
            </w:tcBorders>
            <w:shd w:val="clear" w:color="auto" w:fill="FFFFFF" w:themeFill="background1"/>
            <w:noWrap/>
            <w:vAlign w:val="bottom"/>
            <w:hideMark/>
          </w:tcPr>
          <w:p w14:paraId="2C120435" w14:textId="6589A10D" w:rsidR="007A4F93" w:rsidRPr="007A4F93" w:rsidRDefault="00C54349" w:rsidP="00C51548">
            <w:pPr>
              <w:widowControl/>
              <w:autoSpaceDE/>
              <w:autoSpaceDN/>
              <w:adjustRightInd/>
              <w:jc w:val="center"/>
              <w:rPr>
                <w:color w:val="000000"/>
                <w:sz w:val="22"/>
                <w:szCs w:val="22"/>
              </w:rPr>
            </w:pPr>
            <w:r>
              <w:rPr>
                <w:color w:val="000000"/>
                <w:sz w:val="22"/>
                <w:szCs w:val="22"/>
              </w:rPr>
              <w:t>Content Creation</w:t>
            </w:r>
          </w:p>
        </w:tc>
        <w:tc>
          <w:tcPr>
            <w:tcW w:w="1020" w:type="dxa"/>
            <w:tcBorders>
              <w:top w:val="nil"/>
              <w:left w:val="nil"/>
              <w:bottom w:val="single" w:sz="4" w:space="0" w:color="auto"/>
              <w:right w:val="nil"/>
            </w:tcBorders>
            <w:shd w:val="clear" w:color="auto" w:fill="FFFFFF" w:themeFill="background1"/>
            <w:noWrap/>
            <w:vAlign w:val="bottom"/>
            <w:hideMark/>
          </w:tcPr>
          <w:p w14:paraId="4A382099" w14:textId="35921209" w:rsidR="007A4F93" w:rsidRPr="007A4F93" w:rsidRDefault="00C54349" w:rsidP="00C51548">
            <w:pPr>
              <w:widowControl/>
              <w:autoSpaceDE/>
              <w:autoSpaceDN/>
              <w:adjustRightInd/>
              <w:jc w:val="center"/>
              <w:rPr>
                <w:color w:val="000000"/>
                <w:sz w:val="22"/>
                <w:szCs w:val="22"/>
              </w:rPr>
            </w:pPr>
            <w:r>
              <w:rPr>
                <w:color w:val="000000"/>
                <w:sz w:val="22"/>
                <w:szCs w:val="22"/>
              </w:rPr>
              <w:t>Ad Campaigns</w:t>
            </w:r>
          </w:p>
        </w:tc>
        <w:tc>
          <w:tcPr>
            <w:tcW w:w="1240" w:type="dxa"/>
            <w:tcBorders>
              <w:top w:val="nil"/>
              <w:left w:val="nil"/>
              <w:bottom w:val="single" w:sz="4" w:space="0" w:color="auto"/>
              <w:right w:val="nil"/>
            </w:tcBorders>
            <w:shd w:val="clear" w:color="auto" w:fill="FFFFFF" w:themeFill="background1"/>
            <w:noWrap/>
            <w:vAlign w:val="bottom"/>
            <w:hideMark/>
          </w:tcPr>
          <w:p w14:paraId="66476206" w14:textId="296714E6" w:rsidR="007A4F93" w:rsidRPr="007A4F93" w:rsidRDefault="00C54349" w:rsidP="00C51548">
            <w:pPr>
              <w:widowControl/>
              <w:autoSpaceDE/>
              <w:autoSpaceDN/>
              <w:adjustRightInd/>
              <w:jc w:val="center"/>
              <w:rPr>
                <w:color w:val="000000"/>
                <w:sz w:val="22"/>
                <w:szCs w:val="22"/>
              </w:rPr>
            </w:pPr>
            <w:r>
              <w:rPr>
                <w:color w:val="000000"/>
                <w:sz w:val="22"/>
                <w:szCs w:val="22"/>
              </w:rPr>
              <w:t>Content</w:t>
            </w:r>
            <w:r w:rsidR="00876707" w:rsidRPr="00C51548">
              <w:rPr>
                <w:color w:val="000000"/>
                <w:sz w:val="22"/>
                <w:szCs w:val="22"/>
              </w:rPr>
              <w:t xml:space="preserve"> +</w:t>
            </w:r>
            <w:r>
              <w:rPr>
                <w:color w:val="000000"/>
                <w:sz w:val="22"/>
                <w:szCs w:val="22"/>
              </w:rPr>
              <w:t>A</w:t>
            </w:r>
            <w:r w:rsidR="00C70D74">
              <w:rPr>
                <w:color w:val="000000"/>
                <w:sz w:val="22"/>
                <w:szCs w:val="22"/>
              </w:rPr>
              <w:t>d</w:t>
            </w:r>
          </w:p>
        </w:tc>
        <w:tc>
          <w:tcPr>
            <w:tcW w:w="1020" w:type="dxa"/>
            <w:tcBorders>
              <w:top w:val="nil"/>
              <w:left w:val="nil"/>
              <w:bottom w:val="single" w:sz="4" w:space="0" w:color="auto"/>
              <w:right w:val="nil"/>
            </w:tcBorders>
            <w:shd w:val="clear" w:color="auto" w:fill="FFFFFF" w:themeFill="background1"/>
            <w:noWrap/>
            <w:vAlign w:val="bottom"/>
            <w:hideMark/>
          </w:tcPr>
          <w:p w14:paraId="5B887537" w14:textId="77777777" w:rsidR="007A4F93" w:rsidRPr="007A4F93" w:rsidRDefault="007A4F93" w:rsidP="00C51548">
            <w:pPr>
              <w:widowControl/>
              <w:autoSpaceDE/>
              <w:autoSpaceDN/>
              <w:adjustRightInd/>
              <w:jc w:val="center"/>
              <w:rPr>
                <w:color w:val="000000"/>
                <w:sz w:val="22"/>
                <w:szCs w:val="22"/>
              </w:rPr>
            </w:pPr>
          </w:p>
        </w:tc>
      </w:tr>
      <w:tr w:rsidR="007A4F93" w:rsidRPr="007A4F93" w14:paraId="31ED9E1B" w14:textId="77777777" w:rsidTr="00C51548">
        <w:trPr>
          <w:trHeight w:val="396"/>
        </w:trPr>
        <w:tc>
          <w:tcPr>
            <w:tcW w:w="1720" w:type="dxa"/>
            <w:tcBorders>
              <w:top w:val="single" w:sz="4" w:space="0" w:color="auto"/>
              <w:left w:val="nil"/>
              <w:bottom w:val="single" w:sz="4" w:space="0" w:color="auto"/>
              <w:right w:val="nil"/>
            </w:tcBorders>
            <w:shd w:val="clear" w:color="auto" w:fill="FFFFFF" w:themeFill="background1"/>
            <w:noWrap/>
            <w:vAlign w:val="bottom"/>
            <w:hideMark/>
          </w:tcPr>
          <w:p w14:paraId="7EEC121B" w14:textId="03C2DC9B" w:rsidR="007A4F93" w:rsidRPr="007A4F93" w:rsidRDefault="00876707" w:rsidP="007A4F93">
            <w:pPr>
              <w:widowControl/>
              <w:autoSpaceDE/>
              <w:autoSpaceDN/>
              <w:adjustRightInd/>
              <w:rPr>
                <w:color w:val="000000"/>
                <w:sz w:val="22"/>
                <w:szCs w:val="22"/>
              </w:rPr>
            </w:pPr>
            <w:r w:rsidRPr="00C51548">
              <w:rPr>
                <w:color w:val="000000"/>
                <w:sz w:val="22"/>
                <w:szCs w:val="22"/>
              </w:rPr>
              <w:t>C</w:t>
            </w:r>
            <w:r w:rsidR="007A4F93" w:rsidRPr="007A4F93">
              <w:rPr>
                <w:color w:val="000000"/>
                <w:sz w:val="22"/>
                <w:szCs w:val="22"/>
              </w:rPr>
              <w:t>ost</w:t>
            </w:r>
          </w:p>
        </w:tc>
        <w:tc>
          <w:tcPr>
            <w:tcW w:w="1720" w:type="dxa"/>
            <w:tcBorders>
              <w:top w:val="single" w:sz="4" w:space="0" w:color="auto"/>
              <w:left w:val="nil"/>
              <w:bottom w:val="single" w:sz="4" w:space="0" w:color="auto"/>
              <w:right w:val="nil"/>
            </w:tcBorders>
            <w:shd w:val="clear" w:color="auto" w:fill="FFFFFF" w:themeFill="background1"/>
            <w:noWrap/>
            <w:vAlign w:val="bottom"/>
            <w:hideMark/>
          </w:tcPr>
          <w:p w14:paraId="417F9F4D" w14:textId="77777777" w:rsidR="007A4F93" w:rsidRPr="007A4F93" w:rsidRDefault="007A4F93" w:rsidP="00C51548">
            <w:pPr>
              <w:widowControl/>
              <w:autoSpaceDE/>
              <w:autoSpaceDN/>
              <w:adjustRightInd/>
              <w:jc w:val="center"/>
              <w:rPr>
                <w:color w:val="000000"/>
                <w:sz w:val="22"/>
                <w:szCs w:val="22"/>
              </w:rPr>
            </w:pPr>
            <w:r w:rsidRPr="007A4F93">
              <w:rPr>
                <w:color w:val="000000"/>
                <w:sz w:val="22"/>
                <w:szCs w:val="22"/>
              </w:rPr>
              <w:t>$15.00</w:t>
            </w:r>
          </w:p>
        </w:tc>
        <w:tc>
          <w:tcPr>
            <w:tcW w:w="1020" w:type="dxa"/>
            <w:tcBorders>
              <w:top w:val="single" w:sz="4" w:space="0" w:color="auto"/>
              <w:left w:val="nil"/>
              <w:bottom w:val="single" w:sz="4" w:space="0" w:color="auto"/>
              <w:right w:val="nil"/>
            </w:tcBorders>
            <w:shd w:val="clear" w:color="auto" w:fill="FFFFFF" w:themeFill="background1"/>
            <w:noWrap/>
            <w:vAlign w:val="bottom"/>
            <w:hideMark/>
          </w:tcPr>
          <w:p w14:paraId="580F32CD" w14:textId="77777777" w:rsidR="007A4F93" w:rsidRPr="007A4F93" w:rsidRDefault="007A4F93" w:rsidP="00C51548">
            <w:pPr>
              <w:widowControl/>
              <w:autoSpaceDE/>
              <w:autoSpaceDN/>
              <w:adjustRightInd/>
              <w:jc w:val="center"/>
              <w:rPr>
                <w:color w:val="000000"/>
                <w:sz w:val="22"/>
                <w:szCs w:val="22"/>
              </w:rPr>
            </w:pPr>
            <w:r w:rsidRPr="007A4F93">
              <w:rPr>
                <w:color w:val="000000"/>
                <w:sz w:val="22"/>
                <w:szCs w:val="22"/>
              </w:rPr>
              <w:t>$1.00</w:t>
            </w:r>
          </w:p>
        </w:tc>
        <w:tc>
          <w:tcPr>
            <w:tcW w:w="1240" w:type="dxa"/>
            <w:tcBorders>
              <w:top w:val="single" w:sz="4" w:space="0" w:color="auto"/>
              <w:left w:val="nil"/>
              <w:bottom w:val="single" w:sz="4" w:space="0" w:color="auto"/>
              <w:right w:val="nil"/>
            </w:tcBorders>
            <w:shd w:val="clear" w:color="auto" w:fill="FFFFFF" w:themeFill="background1"/>
            <w:noWrap/>
            <w:vAlign w:val="bottom"/>
            <w:hideMark/>
          </w:tcPr>
          <w:p w14:paraId="5A1CB68A" w14:textId="77777777" w:rsidR="007A4F93" w:rsidRPr="007A4F93" w:rsidRDefault="007A4F93" w:rsidP="00C51548">
            <w:pPr>
              <w:widowControl/>
              <w:autoSpaceDE/>
              <w:autoSpaceDN/>
              <w:adjustRightInd/>
              <w:jc w:val="center"/>
              <w:rPr>
                <w:color w:val="000000"/>
                <w:sz w:val="22"/>
                <w:szCs w:val="22"/>
              </w:rPr>
            </w:pPr>
            <w:r w:rsidRPr="007A4F93">
              <w:rPr>
                <w:color w:val="000000"/>
                <w:sz w:val="22"/>
                <w:szCs w:val="22"/>
              </w:rPr>
              <w:t>$16.00</w:t>
            </w:r>
          </w:p>
        </w:tc>
        <w:tc>
          <w:tcPr>
            <w:tcW w:w="1020" w:type="dxa"/>
            <w:tcBorders>
              <w:top w:val="single" w:sz="4" w:space="0" w:color="auto"/>
              <w:left w:val="nil"/>
              <w:bottom w:val="single" w:sz="4" w:space="0" w:color="auto"/>
              <w:right w:val="nil"/>
            </w:tcBorders>
            <w:shd w:val="clear" w:color="auto" w:fill="FFFFFF" w:themeFill="background1"/>
            <w:noWrap/>
            <w:vAlign w:val="bottom"/>
            <w:hideMark/>
          </w:tcPr>
          <w:p w14:paraId="1A93C4B2" w14:textId="77777777" w:rsidR="007A4F93" w:rsidRPr="007A4F93" w:rsidRDefault="007A4F93" w:rsidP="00C51548">
            <w:pPr>
              <w:widowControl/>
              <w:autoSpaceDE/>
              <w:autoSpaceDN/>
              <w:adjustRightInd/>
              <w:jc w:val="center"/>
              <w:rPr>
                <w:color w:val="000000"/>
                <w:sz w:val="22"/>
                <w:szCs w:val="22"/>
              </w:rPr>
            </w:pPr>
          </w:p>
        </w:tc>
      </w:tr>
      <w:tr w:rsidR="00C51548" w:rsidRPr="007A4F93" w14:paraId="1B28DE11" w14:textId="77777777" w:rsidTr="00C51548">
        <w:trPr>
          <w:trHeight w:val="292"/>
        </w:trPr>
        <w:tc>
          <w:tcPr>
            <w:tcW w:w="1720" w:type="dxa"/>
            <w:tcBorders>
              <w:top w:val="single" w:sz="4" w:space="0" w:color="auto"/>
              <w:bottom w:val="single" w:sz="4" w:space="0" w:color="auto"/>
            </w:tcBorders>
            <w:shd w:val="clear" w:color="auto" w:fill="FFFFFF" w:themeFill="background1"/>
            <w:noWrap/>
            <w:vAlign w:val="bottom"/>
            <w:hideMark/>
          </w:tcPr>
          <w:p w14:paraId="03D7498E" w14:textId="420CF777" w:rsidR="007A4F93" w:rsidRPr="007A4F93" w:rsidRDefault="00876707" w:rsidP="007A4F93">
            <w:pPr>
              <w:widowControl/>
              <w:autoSpaceDE/>
              <w:autoSpaceDN/>
              <w:adjustRightInd/>
              <w:rPr>
                <w:color w:val="000000"/>
                <w:sz w:val="22"/>
                <w:szCs w:val="22"/>
              </w:rPr>
            </w:pPr>
            <w:r w:rsidRPr="00C51548">
              <w:rPr>
                <w:color w:val="000000"/>
                <w:sz w:val="22"/>
                <w:szCs w:val="22"/>
              </w:rPr>
              <w:t>P</w:t>
            </w:r>
            <w:r w:rsidR="007A4F93" w:rsidRPr="007A4F93">
              <w:rPr>
                <w:color w:val="000000"/>
                <w:sz w:val="22"/>
                <w:szCs w:val="22"/>
              </w:rPr>
              <w:t>rice</w:t>
            </w:r>
          </w:p>
        </w:tc>
        <w:tc>
          <w:tcPr>
            <w:tcW w:w="1720" w:type="dxa"/>
            <w:tcBorders>
              <w:top w:val="single" w:sz="4" w:space="0" w:color="auto"/>
              <w:bottom w:val="single" w:sz="4" w:space="0" w:color="auto"/>
            </w:tcBorders>
            <w:shd w:val="clear" w:color="auto" w:fill="FFFFFF" w:themeFill="background1"/>
            <w:noWrap/>
            <w:vAlign w:val="bottom"/>
          </w:tcPr>
          <w:p w14:paraId="752D7498" w14:textId="7895E241" w:rsidR="007A4F93" w:rsidRPr="007A4F93" w:rsidRDefault="007A4F93" w:rsidP="007A4F93">
            <w:pPr>
              <w:widowControl/>
              <w:autoSpaceDE/>
              <w:autoSpaceDN/>
              <w:adjustRightInd/>
              <w:jc w:val="right"/>
              <w:rPr>
                <w:color w:val="000000"/>
                <w:sz w:val="22"/>
                <w:szCs w:val="22"/>
              </w:rPr>
            </w:pPr>
          </w:p>
        </w:tc>
        <w:tc>
          <w:tcPr>
            <w:tcW w:w="1020" w:type="dxa"/>
            <w:tcBorders>
              <w:top w:val="single" w:sz="4" w:space="0" w:color="auto"/>
              <w:bottom w:val="single" w:sz="4" w:space="0" w:color="auto"/>
            </w:tcBorders>
            <w:shd w:val="clear" w:color="auto" w:fill="FFFFFF" w:themeFill="background1"/>
            <w:noWrap/>
            <w:vAlign w:val="bottom"/>
          </w:tcPr>
          <w:p w14:paraId="6BDEEB45" w14:textId="60675E34" w:rsidR="007A4F93" w:rsidRPr="007A4F93" w:rsidRDefault="007A4F93" w:rsidP="007A4F93">
            <w:pPr>
              <w:widowControl/>
              <w:autoSpaceDE/>
              <w:autoSpaceDN/>
              <w:adjustRightInd/>
              <w:jc w:val="right"/>
              <w:rPr>
                <w:color w:val="000000"/>
                <w:sz w:val="22"/>
                <w:szCs w:val="22"/>
              </w:rPr>
            </w:pPr>
          </w:p>
        </w:tc>
        <w:tc>
          <w:tcPr>
            <w:tcW w:w="1240" w:type="dxa"/>
            <w:tcBorders>
              <w:top w:val="single" w:sz="4" w:space="0" w:color="auto"/>
              <w:bottom w:val="single" w:sz="4" w:space="0" w:color="auto"/>
            </w:tcBorders>
            <w:shd w:val="clear" w:color="auto" w:fill="FFFFFF" w:themeFill="background1"/>
            <w:noWrap/>
            <w:vAlign w:val="bottom"/>
          </w:tcPr>
          <w:p w14:paraId="61F4A03D" w14:textId="1AEF10E2" w:rsidR="007A4F93" w:rsidRPr="007A4F93" w:rsidRDefault="007A4F93" w:rsidP="007A4F93">
            <w:pPr>
              <w:widowControl/>
              <w:autoSpaceDE/>
              <w:autoSpaceDN/>
              <w:adjustRightInd/>
              <w:jc w:val="right"/>
              <w:rPr>
                <w:color w:val="000000"/>
                <w:sz w:val="22"/>
                <w:szCs w:val="22"/>
              </w:rPr>
            </w:pPr>
          </w:p>
        </w:tc>
        <w:tc>
          <w:tcPr>
            <w:tcW w:w="1020" w:type="dxa"/>
            <w:tcBorders>
              <w:top w:val="single" w:sz="4" w:space="0" w:color="auto"/>
              <w:bottom w:val="single" w:sz="4" w:space="0" w:color="auto"/>
              <w:right w:val="nil"/>
            </w:tcBorders>
            <w:shd w:val="clear" w:color="auto" w:fill="FFFFFF" w:themeFill="background1"/>
            <w:noWrap/>
            <w:vAlign w:val="bottom"/>
            <w:hideMark/>
          </w:tcPr>
          <w:p w14:paraId="00B42CD7" w14:textId="77777777" w:rsidR="007A4F93" w:rsidRPr="007A4F93" w:rsidRDefault="007A4F93" w:rsidP="007A4F93">
            <w:pPr>
              <w:widowControl/>
              <w:autoSpaceDE/>
              <w:autoSpaceDN/>
              <w:adjustRightInd/>
              <w:jc w:val="right"/>
              <w:rPr>
                <w:color w:val="000000"/>
                <w:sz w:val="22"/>
                <w:szCs w:val="22"/>
              </w:rPr>
            </w:pPr>
          </w:p>
        </w:tc>
      </w:tr>
      <w:tr w:rsidR="00C51548" w:rsidRPr="007A4F93" w14:paraId="3CACBA44" w14:textId="77777777" w:rsidTr="00C51548">
        <w:trPr>
          <w:trHeight w:val="342"/>
        </w:trPr>
        <w:tc>
          <w:tcPr>
            <w:tcW w:w="1720" w:type="dxa"/>
            <w:tcBorders>
              <w:top w:val="single" w:sz="4" w:space="0" w:color="auto"/>
              <w:bottom w:val="single" w:sz="4" w:space="0" w:color="auto"/>
            </w:tcBorders>
            <w:shd w:val="clear" w:color="auto" w:fill="FFFFFF" w:themeFill="background1"/>
            <w:noWrap/>
            <w:vAlign w:val="bottom"/>
            <w:hideMark/>
          </w:tcPr>
          <w:p w14:paraId="09DC013B" w14:textId="3BB4FAD5" w:rsidR="007A4F93" w:rsidRPr="007A4F93" w:rsidRDefault="00876707" w:rsidP="007A4F93">
            <w:pPr>
              <w:widowControl/>
              <w:autoSpaceDE/>
              <w:autoSpaceDN/>
              <w:adjustRightInd/>
              <w:rPr>
                <w:color w:val="000000"/>
                <w:sz w:val="22"/>
                <w:szCs w:val="22"/>
              </w:rPr>
            </w:pPr>
            <w:r w:rsidRPr="00C51548">
              <w:rPr>
                <w:color w:val="000000"/>
                <w:sz w:val="22"/>
                <w:szCs w:val="22"/>
              </w:rPr>
              <w:t>U</w:t>
            </w:r>
            <w:r w:rsidR="007A4F93" w:rsidRPr="007A4F93">
              <w:rPr>
                <w:color w:val="000000"/>
                <w:sz w:val="22"/>
                <w:szCs w:val="22"/>
              </w:rPr>
              <w:t>nit profit</w:t>
            </w:r>
          </w:p>
        </w:tc>
        <w:tc>
          <w:tcPr>
            <w:tcW w:w="1720" w:type="dxa"/>
            <w:tcBorders>
              <w:top w:val="single" w:sz="4" w:space="0" w:color="auto"/>
              <w:bottom w:val="single" w:sz="4" w:space="0" w:color="auto"/>
            </w:tcBorders>
            <w:shd w:val="clear" w:color="auto" w:fill="FFFFFF" w:themeFill="background1"/>
            <w:noWrap/>
            <w:vAlign w:val="bottom"/>
          </w:tcPr>
          <w:p w14:paraId="5827E540" w14:textId="1F37A8EC" w:rsidR="007A4F93" w:rsidRPr="007A4F93" w:rsidRDefault="007A4F93" w:rsidP="007A4F93">
            <w:pPr>
              <w:widowControl/>
              <w:autoSpaceDE/>
              <w:autoSpaceDN/>
              <w:adjustRightInd/>
              <w:jc w:val="right"/>
              <w:rPr>
                <w:color w:val="000000"/>
                <w:sz w:val="22"/>
                <w:szCs w:val="22"/>
              </w:rPr>
            </w:pPr>
          </w:p>
        </w:tc>
        <w:tc>
          <w:tcPr>
            <w:tcW w:w="1020" w:type="dxa"/>
            <w:tcBorders>
              <w:top w:val="single" w:sz="4" w:space="0" w:color="auto"/>
              <w:bottom w:val="single" w:sz="4" w:space="0" w:color="auto"/>
            </w:tcBorders>
            <w:shd w:val="clear" w:color="auto" w:fill="FFFFFF" w:themeFill="background1"/>
            <w:noWrap/>
            <w:vAlign w:val="bottom"/>
          </w:tcPr>
          <w:p w14:paraId="0D929BE9" w14:textId="44FFAA5E" w:rsidR="007A4F93" w:rsidRPr="007A4F93" w:rsidRDefault="007A4F93" w:rsidP="007A4F93">
            <w:pPr>
              <w:widowControl/>
              <w:autoSpaceDE/>
              <w:autoSpaceDN/>
              <w:adjustRightInd/>
              <w:jc w:val="right"/>
              <w:rPr>
                <w:color w:val="000000"/>
                <w:sz w:val="22"/>
                <w:szCs w:val="22"/>
              </w:rPr>
            </w:pPr>
          </w:p>
        </w:tc>
        <w:tc>
          <w:tcPr>
            <w:tcW w:w="1240" w:type="dxa"/>
            <w:tcBorders>
              <w:top w:val="single" w:sz="4" w:space="0" w:color="auto"/>
              <w:bottom w:val="single" w:sz="4" w:space="0" w:color="auto"/>
            </w:tcBorders>
            <w:shd w:val="clear" w:color="auto" w:fill="FFFFFF" w:themeFill="background1"/>
            <w:noWrap/>
            <w:vAlign w:val="bottom"/>
          </w:tcPr>
          <w:p w14:paraId="4C73F8BC" w14:textId="2915D100" w:rsidR="007A4F93" w:rsidRPr="007A4F93" w:rsidRDefault="007A4F93" w:rsidP="007A4F93">
            <w:pPr>
              <w:widowControl/>
              <w:autoSpaceDE/>
              <w:autoSpaceDN/>
              <w:adjustRightInd/>
              <w:jc w:val="right"/>
              <w:rPr>
                <w:color w:val="000000"/>
                <w:sz w:val="22"/>
                <w:szCs w:val="22"/>
              </w:rPr>
            </w:pPr>
          </w:p>
        </w:tc>
        <w:tc>
          <w:tcPr>
            <w:tcW w:w="1020" w:type="dxa"/>
            <w:tcBorders>
              <w:top w:val="single" w:sz="4" w:space="0" w:color="auto"/>
              <w:bottom w:val="single" w:sz="4" w:space="0" w:color="auto"/>
              <w:right w:val="nil"/>
            </w:tcBorders>
            <w:shd w:val="clear" w:color="auto" w:fill="FFFFFF" w:themeFill="background1"/>
            <w:noWrap/>
            <w:vAlign w:val="bottom"/>
            <w:hideMark/>
          </w:tcPr>
          <w:p w14:paraId="181A1BE4" w14:textId="77777777" w:rsidR="007A4F93" w:rsidRPr="007A4F93" w:rsidRDefault="007A4F93" w:rsidP="007A4F93">
            <w:pPr>
              <w:widowControl/>
              <w:autoSpaceDE/>
              <w:autoSpaceDN/>
              <w:adjustRightInd/>
              <w:jc w:val="right"/>
              <w:rPr>
                <w:color w:val="000000"/>
                <w:sz w:val="22"/>
                <w:szCs w:val="22"/>
                <w:highlight w:val="green"/>
              </w:rPr>
            </w:pPr>
          </w:p>
        </w:tc>
      </w:tr>
      <w:tr w:rsidR="00876707" w:rsidRPr="007A4F93" w14:paraId="6416D994" w14:textId="77777777" w:rsidTr="00C51548">
        <w:trPr>
          <w:trHeight w:val="592"/>
        </w:trPr>
        <w:tc>
          <w:tcPr>
            <w:tcW w:w="1720" w:type="dxa"/>
            <w:tcBorders>
              <w:top w:val="single" w:sz="4" w:space="0" w:color="auto"/>
              <w:bottom w:val="single" w:sz="4" w:space="0" w:color="auto"/>
            </w:tcBorders>
            <w:shd w:val="clear" w:color="auto" w:fill="FFFFFF" w:themeFill="background1"/>
            <w:vAlign w:val="center"/>
          </w:tcPr>
          <w:p w14:paraId="0F315276" w14:textId="77777777" w:rsidR="00C70D74" w:rsidRDefault="00C70D74" w:rsidP="007A4F93">
            <w:pPr>
              <w:widowControl/>
              <w:autoSpaceDE/>
              <w:autoSpaceDN/>
              <w:adjustRightInd/>
              <w:rPr>
                <w:rFonts w:ascii="Arial" w:hAnsi="Arial" w:cs="Arial"/>
                <w:color w:val="000000"/>
                <w:sz w:val="22"/>
                <w:szCs w:val="22"/>
              </w:rPr>
            </w:pPr>
          </w:p>
          <w:p w14:paraId="5D39EEAF" w14:textId="77777777" w:rsidR="00C70D74" w:rsidRDefault="00C70D74" w:rsidP="007A4F93">
            <w:pPr>
              <w:widowControl/>
              <w:autoSpaceDE/>
              <w:autoSpaceDN/>
              <w:adjustRightInd/>
              <w:rPr>
                <w:rFonts w:ascii="Arial" w:hAnsi="Arial" w:cs="Arial"/>
                <w:color w:val="000000"/>
                <w:sz w:val="22"/>
                <w:szCs w:val="22"/>
              </w:rPr>
            </w:pPr>
            <w:r>
              <w:rPr>
                <w:rFonts w:ascii="Arial" w:hAnsi="Arial" w:cs="Arial"/>
                <w:color w:val="000000"/>
                <w:sz w:val="22"/>
                <w:szCs w:val="22"/>
              </w:rPr>
              <w:t>Segment Valuation</w:t>
            </w:r>
          </w:p>
          <w:p w14:paraId="00A4287F" w14:textId="1E29999C" w:rsidR="00C70D74" w:rsidRPr="00C51548" w:rsidRDefault="00C70D74" w:rsidP="007A4F93">
            <w:pPr>
              <w:widowControl/>
              <w:autoSpaceDE/>
              <w:autoSpaceDN/>
              <w:adjustRightInd/>
              <w:rPr>
                <w:rFonts w:ascii="Arial" w:hAnsi="Arial" w:cs="Arial"/>
                <w:color w:val="000000"/>
                <w:sz w:val="22"/>
                <w:szCs w:val="22"/>
              </w:rPr>
            </w:pPr>
          </w:p>
        </w:tc>
        <w:tc>
          <w:tcPr>
            <w:tcW w:w="1720" w:type="dxa"/>
            <w:tcBorders>
              <w:top w:val="single" w:sz="4" w:space="0" w:color="auto"/>
              <w:bottom w:val="single" w:sz="4" w:space="0" w:color="auto"/>
            </w:tcBorders>
            <w:shd w:val="clear" w:color="auto" w:fill="FFFFFF" w:themeFill="background1"/>
            <w:vAlign w:val="center"/>
          </w:tcPr>
          <w:p w14:paraId="34B23F0B" w14:textId="77777777" w:rsidR="00876707" w:rsidRPr="00C51548" w:rsidRDefault="00876707" w:rsidP="007A4F93">
            <w:pPr>
              <w:widowControl/>
              <w:autoSpaceDE/>
              <w:autoSpaceDN/>
              <w:adjustRightInd/>
              <w:rPr>
                <w:rFonts w:ascii="Arial" w:hAnsi="Arial" w:cs="Arial"/>
                <w:color w:val="000000"/>
                <w:sz w:val="22"/>
                <w:szCs w:val="22"/>
              </w:rPr>
            </w:pPr>
          </w:p>
        </w:tc>
        <w:tc>
          <w:tcPr>
            <w:tcW w:w="1020" w:type="dxa"/>
            <w:tcBorders>
              <w:top w:val="single" w:sz="4" w:space="0" w:color="auto"/>
              <w:bottom w:val="single" w:sz="4" w:space="0" w:color="auto"/>
            </w:tcBorders>
            <w:shd w:val="clear" w:color="auto" w:fill="FFFFFF" w:themeFill="background1"/>
            <w:vAlign w:val="center"/>
          </w:tcPr>
          <w:p w14:paraId="35295799" w14:textId="77777777" w:rsidR="00876707" w:rsidRPr="00C51548" w:rsidRDefault="00876707" w:rsidP="007A4F93">
            <w:pPr>
              <w:widowControl/>
              <w:autoSpaceDE/>
              <w:autoSpaceDN/>
              <w:adjustRightInd/>
              <w:rPr>
                <w:rFonts w:ascii="Arial" w:hAnsi="Arial" w:cs="Arial"/>
                <w:color w:val="000000"/>
                <w:sz w:val="22"/>
                <w:szCs w:val="22"/>
              </w:rPr>
            </w:pPr>
          </w:p>
        </w:tc>
        <w:tc>
          <w:tcPr>
            <w:tcW w:w="1240" w:type="dxa"/>
            <w:tcBorders>
              <w:top w:val="single" w:sz="4" w:space="0" w:color="auto"/>
              <w:bottom w:val="single" w:sz="4" w:space="0" w:color="auto"/>
            </w:tcBorders>
            <w:shd w:val="clear" w:color="auto" w:fill="FFFFFF" w:themeFill="background1"/>
            <w:vAlign w:val="center"/>
          </w:tcPr>
          <w:p w14:paraId="0E125C51" w14:textId="77777777" w:rsidR="00876707" w:rsidRPr="00C51548" w:rsidRDefault="00876707" w:rsidP="007A4F93">
            <w:pPr>
              <w:widowControl/>
              <w:autoSpaceDE/>
              <w:autoSpaceDN/>
              <w:adjustRightInd/>
              <w:rPr>
                <w:rFonts w:ascii="Arial" w:hAnsi="Arial" w:cs="Arial"/>
                <w:color w:val="000000"/>
                <w:sz w:val="22"/>
                <w:szCs w:val="22"/>
              </w:rPr>
            </w:pPr>
          </w:p>
        </w:tc>
        <w:tc>
          <w:tcPr>
            <w:tcW w:w="1020" w:type="dxa"/>
            <w:tcBorders>
              <w:top w:val="single" w:sz="4" w:space="0" w:color="auto"/>
              <w:bottom w:val="single" w:sz="4" w:space="0" w:color="auto"/>
            </w:tcBorders>
            <w:shd w:val="clear" w:color="auto" w:fill="FFFFFF" w:themeFill="background1"/>
            <w:vAlign w:val="center"/>
          </w:tcPr>
          <w:p w14:paraId="716C5572" w14:textId="77777777" w:rsidR="00876707" w:rsidRPr="00C51548" w:rsidRDefault="00876707" w:rsidP="007A4F93">
            <w:pPr>
              <w:widowControl/>
              <w:autoSpaceDE/>
              <w:autoSpaceDN/>
              <w:adjustRightInd/>
              <w:rPr>
                <w:rFonts w:ascii="Arial" w:hAnsi="Arial" w:cs="Arial"/>
                <w:color w:val="000000"/>
                <w:sz w:val="22"/>
                <w:szCs w:val="22"/>
              </w:rPr>
            </w:pPr>
          </w:p>
        </w:tc>
      </w:tr>
      <w:tr w:rsidR="007A4F93" w:rsidRPr="007A4F93" w14:paraId="440B2F95" w14:textId="77777777" w:rsidTr="00C51548">
        <w:trPr>
          <w:trHeight w:val="592"/>
        </w:trPr>
        <w:tc>
          <w:tcPr>
            <w:tcW w:w="1720" w:type="dxa"/>
            <w:tcBorders>
              <w:top w:val="single" w:sz="4" w:space="0" w:color="auto"/>
              <w:left w:val="single" w:sz="4" w:space="0" w:color="auto"/>
              <w:bottom w:val="single" w:sz="4" w:space="0" w:color="auto"/>
              <w:right w:val="single" w:sz="4" w:space="0" w:color="auto"/>
            </w:tcBorders>
            <w:vAlign w:val="center"/>
            <w:hideMark/>
          </w:tcPr>
          <w:p w14:paraId="4972A4A2" w14:textId="77777777" w:rsidR="007A4F93" w:rsidRPr="007A4F93" w:rsidRDefault="007A4F93" w:rsidP="007A4F93">
            <w:pPr>
              <w:widowControl/>
              <w:autoSpaceDE/>
              <w:autoSpaceDN/>
              <w:adjustRightInd/>
              <w:rPr>
                <w:color w:val="000000"/>
                <w:sz w:val="22"/>
                <w:szCs w:val="22"/>
              </w:rPr>
            </w:pPr>
            <w:r w:rsidRPr="007A4F93">
              <w:rPr>
                <w:color w:val="000000"/>
                <w:sz w:val="22"/>
                <w:szCs w:val="22"/>
              </w:rPr>
              <w:lastRenderedPageBreak/>
              <w:t>Segment</w:t>
            </w:r>
          </w:p>
        </w:tc>
        <w:tc>
          <w:tcPr>
            <w:tcW w:w="1720" w:type="dxa"/>
            <w:tcBorders>
              <w:top w:val="single" w:sz="4" w:space="0" w:color="auto"/>
              <w:left w:val="single" w:sz="4" w:space="0" w:color="auto"/>
              <w:bottom w:val="single" w:sz="4" w:space="0" w:color="auto"/>
              <w:right w:val="single" w:sz="4" w:space="0" w:color="auto"/>
            </w:tcBorders>
            <w:vAlign w:val="center"/>
            <w:hideMark/>
          </w:tcPr>
          <w:p w14:paraId="4E22C433" w14:textId="2E119E94" w:rsidR="007A4F93" w:rsidRPr="007A4F93" w:rsidRDefault="00C54349" w:rsidP="007A4F93">
            <w:pPr>
              <w:widowControl/>
              <w:autoSpaceDE/>
              <w:autoSpaceDN/>
              <w:adjustRightInd/>
              <w:rPr>
                <w:color w:val="000000"/>
                <w:sz w:val="22"/>
                <w:szCs w:val="22"/>
              </w:rPr>
            </w:pPr>
            <w:r>
              <w:rPr>
                <w:color w:val="000000"/>
                <w:sz w:val="22"/>
                <w:szCs w:val="22"/>
              </w:rPr>
              <w:t>Content Creation</w:t>
            </w:r>
          </w:p>
        </w:tc>
        <w:tc>
          <w:tcPr>
            <w:tcW w:w="1020" w:type="dxa"/>
            <w:tcBorders>
              <w:top w:val="single" w:sz="4" w:space="0" w:color="auto"/>
              <w:left w:val="single" w:sz="4" w:space="0" w:color="auto"/>
              <w:bottom w:val="single" w:sz="4" w:space="0" w:color="auto"/>
              <w:right w:val="single" w:sz="4" w:space="0" w:color="auto"/>
            </w:tcBorders>
            <w:vAlign w:val="center"/>
            <w:hideMark/>
          </w:tcPr>
          <w:p w14:paraId="26CDC134" w14:textId="32AB0F9B" w:rsidR="007A4F93" w:rsidRPr="007A4F93" w:rsidRDefault="00C54349" w:rsidP="007A4F93">
            <w:pPr>
              <w:widowControl/>
              <w:autoSpaceDE/>
              <w:autoSpaceDN/>
              <w:adjustRightInd/>
              <w:rPr>
                <w:color w:val="000000"/>
                <w:sz w:val="22"/>
                <w:szCs w:val="22"/>
              </w:rPr>
            </w:pPr>
            <w:r>
              <w:rPr>
                <w:color w:val="000000"/>
                <w:sz w:val="22"/>
                <w:szCs w:val="22"/>
              </w:rPr>
              <w:t>Ad Campaigns</w:t>
            </w:r>
          </w:p>
        </w:tc>
        <w:tc>
          <w:tcPr>
            <w:tcW w:w="1240" w:type="dxa"/>
            <w:tcBorders>
              <w:top w:val="single" w:sz="4" w:space="0" w:color="auto"/>
              <w:left w:val="single" w:sz="4" w:space="0" w:color="auto"/>
              <w:bottom w:val="single" w:sz="4" w:space="0" w:color="auto"/>
              <w:right w:val="single" w:sz="4" w:space="0" w:color="auto"/>
            </w:tcBorders>
            <w:vAlign w:val="center"/>
            <w:hideMark/>
          </w:tcPr>
          <w:p w14:paraId="3E79B837" w14:textId="5BB1377A" w:rsidR="007A4F93" w:rsidRPr="007A4F93" w:rsidRDefault="00C54349" w:rsidP="007A4F93">
            <w:pPr>
              <w:widowControl/>
              <w:autoSpaceDE/>
              <w:autoSpaceDN/>
              <w:adjustRightInd/>
              <w:rPr>
                <w:color w:val="000000"/>
                <w:sz w:val="22"/>
                <w:szCs w:val="22"/>
              </w:rPr>
            </w:pPr>
            <w:r>
              <w:rPr>
                <w:color w:val="000000"/>
                <w:sz w:val="22"/>
                <w:szCs w:val="22"/>
              </w:rPr>
              <w:t>Content + Ad</w:t>
            </w:r>
          </w:p>
        </w:tc>
        <w:tc>
          <w:tcPr>
            <w:tcW w:w="1020" w:type="dxa"/>
            <w:tcBorders>
              <w:top w:val="single" w:sz="4" w:space="0" w:color="auto"/>
              <w:left w:val="single" w:sz="4" w:space="0" w:color="auto"/>
              <w:bottom w:val="single" w:sz="4" w:space="0" w:color="auto"/>
              <w:right w:val="single" w:sz="4" w:space="0" w:color="auto"/>
            </w:tcBorders>
            <w:vAlign w:val="center"/>
            <w:hideMark/>
          </w:tcPr>
          <w:p w14:paraId="5E9CE507" w14:textId="6954A310" w:rsidR="007A4F93" w:rsidRPr="007A4F93" w:rsidRDefault="00C51548" w:rsidP="007A4F93">
            <w:pPr>
              <w:widowControl/>
              <w:autoSpaceDE/>
              <w:autoSpaceDN/>
              <w:adjustRightInd/>
              <w:rPr>
                <w:color w:val="000000"/>
                <w:sz w:val="22"/>
                <w:szCs w:val="22"/>
              </w:rPr>
            </w:pPr>
            <w:r>
              <w:rPr>
                <w:color w:val="000000"/>
                <w:sz w:val="22"/>
                <w:szCs w:val="22"/>
              </w:rPr>
              <w:t xml:space="preserve">Segment </w:t>
            </w:r>
            <w:r w:rsidR="007A4F93" w:rsidRPr="007A4F93">
              <w:rPr>
                <w:color w:val="000000"/>
                <w:sz w:val="22"/>
                <w:szCs w:val="22"/>
              </w:rPr>
              <w:t>Size</w:t>
            </w:r>
          </w:p>
        </w:tc>
      </w:tr>
      <w:tr w:rsidR="007A4F93" w:rsidRPr="007A4F93" w14:paraId="4B46CC99" w14:textId="77777777" w:rsidTr="00C51548">
        <w:trPr>
          <w:trHeight w:val="300"/>
        </w:trPr>
        <w:tc>
          <w:tcPr>
            <w:tcW w:w="1720" w:type="dxa"/>
            <w:tcBorders>
              <w:top w:val="single" w:sz="4" w:space="0" w:color="auto"/>
              <w:left w:val="single" w:sz="4" w:space="0" w:color="auto"/>
              <w:bottom w:val="single" w:sz="4" w:space="0" w:color="auto"/>
              <w:right w:val="single" w:sz="4" w:space="0" w:color="auto"/>
            </w:tcBorders>
            <w:vAlign w:val="center"/>
            <w:hideMark/>
          </w:tcPr>
          <w:p w14:paraId="7C2D527F" w14:textId="77777777" w:rsidR="007A4F93" w:rsidRPr="007A4F93" w:rsidRDefault="007A4F93" w:rsidP="00C51548">
            <w:pPr>
              <w:widowControl/>
              <w:autoSpaceDE/>
              <w:autoSpaceDN/>
              <w:adjustRightInd/>
              <w:jc w:val="center"/>
              <w:rPr>
                <w:color w:val="000000"/>
                <w:sz w:val="22"/>
                <w:szCs w:val="22"/>
              </w:rPr>
            </w:pPr>
            <w:r w:rsidRPr="007A4F93">
              <w:rPr>
                <w:color w:val="000000"/>
                <w:sz w:val="22"/>
                <w:szCs w:val="22"/>
              </w:rPr>
              <w:t>1</w:t>
            </w:r>
          </w:p>
        </w:tc>
        <w:tc>
          <w:tcPr>
            <w:tcW w:w="1720" w:type="dxa"/>
            <w:tcBorders>
              <w:top w:val="single" w:sz="4" w:space="0" w:color="auto"/>
              <w:left w:val="single" w:sz="4" w:space="0" w:color="auto"/>
              <w:bottom w:val="single" w:sz="4" w:space="0" w:color="auto"/>
              <w:right w:val="single" w:sz="4" w:space="0" w:color="auto"/>
            </w:tcBorders>
            <w:vAlign w:val="center"/>
            <w:hideMark/>
          </w:tcPr>
          <w:p w14:paraId="71C2DD80" w14:textId="6F009838" w:rsidR="007A4F93" w:rsidRPr="007A4F93" w:rsidRDefault="007A4F93" w:rsidP="00C51548">
            <w:pPr>
              <w:widowControl/>
              <w:autoSpaceDE/>
              <w:autoSpaceDN/>
              <w:adjustRightInd/>
              <w:jc w:val="center"/>
              <w:rPr>
                <w:color w:val="000000"/>
                <w:sz w:val="22"/>
                <w:szCs w:val="22"/>
              </w:rPr>
            </w:pPr>
            <w:r w:rsidRPr="007A4F93">
              <w:rPr>
                <w:color w:val="000000"/>
                <w:sz w:val="22"/>
                <w:szCs w:val="22"/>
              </w:rPr>
              <w:t>$30</w:t>
            </w:r>
          </w:p>
        </w:tc>
        <w:tc>
          <w:tcPr>
            <w:tcW w:w="1020" w:type="dxa"/>
            <w:tcBorders>
              <w:top w:val="single" w:sz="4" w:space="0" w:color="auto"/>
              <w:left w:val="single" w:sz="4" w:space="0" w:color="auto"/>
              <w:bottom w:val="single" w:sz="4" w:space="0" w:color="auto"/>
              <w:right w:val="single" w:sz="4" w:space="0" w:color="auto"/>
            </w:tcBorders>
            <w:vAlign w:val="center"/>
            <w:hideMark/>
          </w:tcPr>
          <w:p w14:paraId="5BB87202" w14:textId="04DC7C68" w:rsidR="007A4F93" w:rsidRPr="007A4F93" w:rsidRDefault="007A4F93" w:rsidP="00C51548">
            <w:pPr>
              <w:widowControl/>
              <w:autoSpaceDE/>
              <w:autoSpaceDN/>
              <w:adjustRightInd/>
              <w:jc w:val="center"/>
              <w:rPr>
                <w:color w:val="000000"/>
                <w:sz w:val="22"/>
                <w:szCs w:val="22"/>
              </w:rPr>
            </w:pPr>
            <w:r w:rsidRPr="007A4F93">
              <w:rPr>
                <w:color w:val="000000"/>
                <w:sz w:val="22"/>
                <w:szCs w:val="22"/>
              </w:rPr>
              <w:t>$35</w:t>
            </w:r>
          </w:p>
        </w:tc>
        <w:tc>
          <w:tcPr>
            <w:tcW w:w="1240" w:type="dxa"/>
            <w:tcBorders>
              <w:top w:val="single" w:sz="4" w:space="0" w:color="auto"/>
              <w:left w:val="single" w:sz="4" w:space="0" w:color="auto"/>
              <w:bottom w:val="single" w:sz="4" w:space="0" w:color="auto"/>
              <w:right w:val="single" w:sz="4" w:space="0" w:color="auto"/>
            </w:tcBorders>
            <w:vAlign w:val="center"/>
            <w:hideMark/>
          </w:tcPr>
          <w:p w14:paraId="4DFA8FF7" w14:textId="199D502A" w:rsidR="007A4F93" w:rsidRPr="007A4F93" w:rsidRDefault="007A4F93" w:rsidP="00C51548">
            <w:pPr>
              <w:widowControl/>
              <w:autoSpaceDE/>
              <w:autoSpaceDN/>
              <w:adjustRightInd/>
              <w:jc w:val="center"/>
              <w:rPr>
                <w:color w:val="000000"/>
                <w:sz w:val="22"/>
                <w:szCs w:val="22"/>
              </w:rPr>
            </w:pPr>
            <w:r w:rsidRPr="007A4F93">
              <w:rPr>
                <w:color w:val="000000"/>
                <w:sz w:val="22"/>
                <w:szCs w:val="22"/>
              </w:rPr>
              <w:t>$50</w:t>
            </w:r>
          </w:p>
        </w:tc>
        <w:tc>
          <w:tcPr>
            <w:tcW w:w="1020" w:type="dxa"/>
            <w:tcBorders>
              <w:top w:val="single" w:sz="4" w:space="0" w:color="auto"/>
              <w:left w:val="single" w:sz="4" w:space="0" w:color="auto"/>
              <w:bottom w:val="single" w:sz="4" w:space="0" w:color="auto"/>
              <w:right w:val="single" w:sz="4" w:space="0" w:color="auto"/>
            </w:tcBorders>
            <w:vAlign w:val="center"/>
            <w:hideMark/>
          </w:tcPr>
          <w:p w14:paraId="2071DD62" w14:textId="77777777" w:rsidR="007A4F93" w:rsidRPr="007A4F93" w:rsidRDefault="007A4F93" w:rsidP="00C51548">
            <w:pPr>
              <w:widowControl/>
              <w:autoSpaceDE/>
              <w:autoSpaceDN/>
              <w:adjustRightInd/>
              <w:jc w:val="center"/>
              <w:rPr>
                <w:color w:val="000000"/>
                <w:sz w:val="22"/>
                <w:szCs w:val="22"/>
              </w:rPr>
            </w:pPr>
            <w:r w:rsidRPr="007A4F93">
              <w:rPr>
                <w:color w:val="000000"/>
                <w:sz w:val="22"/>
                <w:szCs w:val="22"/>
              </w:rPr>
              <w:t>25</w:t>
            </w:r>
          </w:p>
        </w:tc>
      </w:tr>
      <w:tr w:rsidR="007A4F93" w:rsidRPr="007A4F93" w14:paraId="7468296F" w14:textId="77777777" w:rsidTr="00C51548">
        <w:trPr>
          <w:trHeight w:val="300"/>
        </w:trPr>
        <w:tc>
          <w:tcPr>
            <w:tcW w:w="1720" w:type="dxa"/>
            <w:tcBorders>
              <w:top w:val="single" w:sz="4" w:space="0" w:color="auto"/>
              <w:left w:val="single" w:sz="4" w:space="0" w:color="auto"/>
              <w:bottom w:val="single" w:sz="4" w:space="0" w:color="auto"/>
              <w:right w:val="single" w:sz="4" w:space="0" w:color="auto"/>
            </w:tcBorders>
            <w:vAlign w:val="center"/>
            <w:hideMark/>
          </w:tcPr>
          <w:p w14:paraId="7623D4CF" w14:textId="77777777" w:rsidR="007A4F93" w:rsidRPr="007A4F93" w:rsidRDefault="007A4F93" w:rsidP="00C51548">
            <w:pPr>
              <w:widowControl/>
              <w:autoSpaceDE/>
              <w:autoSpaceDN/>
              <w:adjustRightInd/>
              <w:jc w:val="center"/>
              <w:rPr>
                <w:color w:val="000000"/>
                <w:sz w:val="22"/>
                <w:szCs w:val="22"/>
              </w:rPr>
            </w:pPr>
            <w:r w:rsidRPr="007A4F93">
              <w:rPr>
                <w:color w:val="000000"/>
                <w:sz w:val="22"/>
                <w:szCs w:val="22"/>
              </w:rPr>
              <w:t>2</w:t>
            </w:r>
          </w:p>
        </w:tc>
        <w:tc>
          <w:tcPr>
            <w:tcW w:w="1720" w:type="dxa"/>
            <w:tcBorders>
              <w:top w:val="single" w:sz="4" w:space="0" w:color="auto"/>
              <w:left w:val="single" w:sz="4" w:space="0" w:color="auto"/>
              <w:bottom w:val="single" w:sz="4" w:space="0" w:color="auto"/>
              <w:right w:val="single" w:sz="4" w:space="0" w:color="auto"/>
            </w:tcBorders>
            <w:vAlign w:val="center"/>
            <w:hideMark/>
          </w:tcPr>
          <w:p w14:paraId="57A7F120" w14:textId="43191F71" w:rsidR="007A4F93" w:rsidRPr="007A4F93" w:rsidRDefault="007A4F93" w:rsidP="00C51548">
            <w:pPr>
              <w:widowControl/>
              <w:autoSpaceDE/>
              <w:autoSpaceDN/>
              <w:adjustRightInd/>
              <w:jc w:val="center"/>
              <w:rPr>
                <w:color w:val="000000"/>
                <w:sz w:val="22"/>
                <w:szCs w:val="22"/>
              </w:rPr>
            </w:pPr>
            <w:r w:rsidRPr="007A4F93">
              <w:rPr>
                <w:color w:val="000000"/>
                <w:sz w:val="22"/>
                <w:szCs w:val="22"/>
              </w:rPr>
              <w:t>$35</w:t>
            </w:r>
          </w:p>
        </w:tc>
        <w:tc>
          <w:tcPr>
            <w:tcW w:w="1020" w:type="dxa"/>
            <w:tcBorders>
              <w:top w:val="single" w:sz="4" w:space="0" w:color="auto"/>
              <w:left w:val="single" w:sz="4" w:space="0" w:color="auto"/>
              <w:bottom w:val="single" w:sz="4" w:space="0" w:color="auto"/>
              <w:right w:val="single" w:sz="4" w:space="0" w:color="auto"/>
            </w:tcBorders>
            <w:vAlign w:val="center"/>
            <w:hideMark/>
          </w:tcPr>
          <w:p w14:paraId="60DA3011" w14:textId="019DDF8E" w:rsidR="007A4F93" w:rsidRPr="007A4F93" w:rsidRDefault="007A4F93" w:rsidP="00C51548">
            <w:pPr>
              <w:widowControl/>
              <w:autoSpaceDE/>
              <w:autoSpaceDN/>
              <w:adjustRightInd/>
              <w:jc w:val="center"/>
              <w:rPr>
                <w:color w:val="000000"/>
                <w:sz w:val="22"/>
                <w:szCs w:val="22"/>
              </w:rPr>
            </w:pPr>
            <w:r w:rsidRPr="007A4F93">
              <w:rPr>
                <w:color w:val="000000"/>
                <w:sz w:val="22"/>
                <w:szCs w:val="22"/>
              </w:rPr>
              <w:t>$</w:t>
            </w:r>
            <w:r w:rsidR="003B1D46">
              <w:rPr>
                <w:color w:val="000000"/>
                <w:sz w:val="22"/>
                <w:szCs w:val="22"/>
              </w:rPr>
              <w:t>1</w:t>
            </w:r>
            <w:r w:rsidRPr="007A4F93">
              <w:rPr>
                <w:color w:val="000000"/>
                <w:sz w:val="22"/>
                <w:szCs w:val="22"/>
              </w:rPr>
              <w:t>5</w:t>
            </w:r>
          </w:p>
        </w:tc>
        <w:tc>
          <w:tcPr>
            <w:tcW w:w="1240" w:type="dxa"/>
            <w:tcBorders>
              <w:top w:val="single" w:sz="4" w:space="0" w:color="auto"/>
              <w:left w:val="single" w:sz="4" w:space="0" w:color="auto"/>
              <w:bottom w:val="single" w:sz="4" w:space="0" w:color="auto"/>
              <w:right w:val="single" w:sz="4" w:space="0" w:color="auto"/>
            </w:tcBorders>
            <w:vAlign w:val="center"/>
            <w:hideMark/>
          </w:tcPr>
          <w:p w14:paraId="2D72D50B" w14:textId="36519133" w:rsidR="007A4F93" w:rsidRPr="007A4F93" w:rsidRDefault="007A4F93" w:rsidP="00C51548">
            <w:pPr>
              <w:widowControl/>
              <w:autoSpaceDE/>
              <w:autoSpaceDN/>
              <w:adjustRightInd/>
              <w:jc w:val="center"/>
              <w:rPr>
                <w:color w:val="000000"/>
                <w:sz w:val="22"/>
                <w:szCs w:val="22"/>
              </w:rPr>
            </w:pPr>
            <w:r w:rsidRPr="007A4F93">
              <w:rPr>
                <w:color w:val="000000"/>
                <w:sz w:val="22"/>
                <w:szCs w:val="22"/>
              </w:rPr>
              <w:t>$</w:t>
            </w:r>
            <w:r w:rsidR="003B1D46">
              <w:rPr>
                <w:color w:val="000000"/>
                <w:sz w:val="22"/>
                <w:szCs w:val="22"/>
              </w:rPr>
              <w:t>4</w:t>
            </w:r>
            <w:r w:rsidR="00C54349">
              <w:rPr>
                <w:color w:val="000000"/>
                <w:sz w:val="22"/>
                <w:szCs w:val="22"/>
              </w:rPr>
              <w:t>0</w:t>
            </w:r>
          </w:p>
        </w:tc>
        <w:tc>
          <w:tcPr>
            <w:tcW w:w="1020" w:type="dxa"/>
            <w:tcBorders>
              <w:top w:val="single" w:sz="4" w:space="0" w:color="auto"/>
              <w:left w:val="single" w:sz="4" w:space="0" w:color="auto"/>
              <w:bottom w:val="single" w:sz="4" w:space="0" w:color="auto"/>
              <w:right w:val="single" w:sz="4" w:space="0" w:color="auto"/>
            </w:tcBorders>
            <w:vAlign w:val="center"/>
            <w:hideMark/>
          </w:tcPr>
          <w:p w14:paraId="2963CACF" w14:textId="77777777" w:rsidR="007A4F93" w:rsidRPr="007A4F93" w:rsidRDefault="007A4F93" w:rsidP="00C51548">
            <w:pPr>
              <w:widowControl/>
              <w:autoSpaceDE/>
              <w:autoSpaceDN/>
              <w:adjustRightInd/>
              <w:jc w:val="center"/>
              <w:rPr>
                <w:color w:val="000000"/>
                <w:sz w:val="22"/>
                <w:szCs w:val="22"/>
              </w:rPr>
            </w:pPr>
            <w:r w:rsidRPr="007A4F93">
              <w:rPr>
                <w:color w:val="000000"/>
                <w:sz w:val="22"/>
                <w:szCs w:val="22"/>
              </w:rPr>
              <w:t>40</w:t>
            </w:r>
          </w:p>
        </w:tc>
      </w:tr>
      <w:tr w:rsidR="007A4F93" w:rsidRPr="007A4F93" w14:paraId="1523E8F1" w14:textId="77777777" w:rsidTr="00C51548">
        <w:trPr>
          <w:trHeight w:val="300"/>
        </w:trPr>
        <w:tc>
          <w:tcPr>
            <w:tcW w:w="1720" w:type="dxa"/>
            <w:tcBorders>
              <w:top w:val="single" w:sz="4" w:space="0" w:color="auto"/>
              <w:left w:val="single" w:sz="4" w:space="0" w:color="auto"/>
              <w:bottom w:val="single" w:sz="4" w:space="0" w:color="auto"/>
              <w:right w:val="single" w:sz="4" w:space="0" w:color="auto"/>
            </w:tcBorders>
            <w:vAlign w:val="center"/>
            <w:hideMark/>
          </w:tcPr>
          <w:p w14:paraId="5B0A770A" w14:textId="77777777" w:rsidR="007A4F93" w:rsidRPr="007A4F93" w:rsidRDefault="007A4F93" w:rsidP="00C51548">
            <w:pPr>
              <w:widowControl/>
              <w:autoSpaceDE/>
              <w:autoSpaceDN/>
              <w:adjustRightInd/>
              <w:jc w:val="center"/>
              <w:rPr>
                <w:color w:val="000000"/>
                <w:sz w:val="22"/>
                <w:szCs w:val="22"/>
              </w:rPr>
            </w:pPr>
            <w:r w:rsidRPr="007A4F93">
              <w:rPr>
                <w:color w:val="000000"/>
                <w:sz w:val="22"/>
                <w:szCs w:val="22"/>
              </w:rPr>
              <w:t>3</w:t>
            </w:r>
          </w:p>
        </w:tc>
        <w:tc>
          <w:tcPr>
            <w:tcW w:w="1720" w:type="dxa"/>
            <w:tcBorders>
              <w:top w:val="single" w:sz="4" w:space="0" w:color="auto"/>
              <w:left w:val="single" w:sz="4" w:space="0" w:color="auto"/>
              <w:bottom w:val="single" w:sz="4" w:space="0" w:color="auto"/>
              <w:right w:val="single" w:sz="4" w:space="0" w:color="auto"/>
            </w:tcBorders>
            <w:vAlign w:val="center"/>
            <w:hideMark/>
          </w:tcPr>
          <w:p w14:paraId="3B85B43E" w14:textId="0D9B427E" w:rsidR="007A4F93" w:rsidRPr="007A4F93" w:rsidRDefault="007A4F93" w:rsidP="00C51548">
            <w:pPr>
              <w:widowControl/>
              <w:autoSpaceDE/>
              <w:autoSpaceDN/>
              <w:adjustRightInd/>
              <w:jc w:val="center"/>
              <w:rPr>
                <w:color w:val="000000"/>
                <w:sz w:val="22"/>
                <w:szCs w:val="22"/>
              </w:rPr>
            </w:pPr>
            <w:r w:rsidRPr="007A4F93">
              <w:rPr>
                <w:color w:val="000000"/>
                <w:sz w:val="22"/>
                <w:szCs w:val="22"/>
              </w:rPr>
              <w:t>$20</w:t>
            </w:r>
          </w:p>
        </w:tc>
        <w:tc>
          <w:tcPr>
            <w:tcW w:w="1020" w:type="dxa"/>
            <w:tcBorders>
              <w:top w:val="single" w:sz="4" w:space="0" w:color="auto"/>
              <w:left w:val="single" w:sz="4" w:space="0" w:color="auto"/>
              <w:bottom w:val="single" w:sz="4" w:space="0" w:color="auto"/>
              <w:right w:val="single" w:sz="4" w:space="0" w:color="auto"/>
            </w:tcBorders>
            <w:vAlign w:val="center"/>
            <w:hideMark/>
          </w:tcPr>
          <w:p w14:paraId="136080CC" w14:textId="5B329C0C" w:rsidR="007A4F93" w:rsidRPr="007A4F93" w:rsidRDefault="007A4F93" w:rsidP="00C51548">
            <w:pPr>
              <w:widowControl/>
              <w:autoSpaceDE/>
              <w:autoSpaceDN/>
              <w:adjustRightInd/>
              <w:jc w:val="center"/>
              <w:rPr>
                <w:color w:val="000000"/>
                <w:sz w:val="22"/>
                <w:szCs w:val="22"/>
              </w:rPr>
            </w:pPr>
            <w:r w:rsidRPr="007A4F93">
              <w:rPr>
                <w:color w:val="000000"/>
                <w:sz w:val="22"/>
                <w:szCs w:val="22"/>
              </w:rPr>
              <w:t>$2</w:t>
            </w:r>
            <w:r w:rsidR="003B1D46">
              <w:rPr>
                <w:color w:val="000000"/>
                <w:sz w:val="22"/>
                <w:szCs w:val="22"/>
              </w:rPr>
              <w:t>0</w:t>
            </w:r>
          </w:p>
        </w:tc>
        <w:tc>
          <w:tcPr>
            <w:tcW w:w="1240" w:type="dxa"/>
            <w:tcBorders>
              <w:top w:val="single" w:sz="4" w:space="0" w:color="auto"/>
              <w:left w:val="single" w:sz="4" w:space="0" w:color="auto"/>
              <w:bottom w:val="single" w:sz="4" w:space="0" w:color="auto"/>
              <w:right w:val="single" w:sz="4" w:space="0" w:color="auto"/>
            </w:tcBorders>
            <w:vAlign w:val="center"/>
            <w:hideMark/>
          </w:tcPr>
          <w:p w14:paraId="7839D684" w14:textId="7C29B53B" w:rsidR="007A4F93" w:rsidRPr="007A4F93" w:rsidRDefault="007A4F93" w:rsidP="00C51548">
            <w:pPr>
              <w:widowControl/>
              <w:autoSpaceDE/>
              <w:autoSpaceDN/>
              <w:adjustRightInd/>
              <w:jc w:val="center"/>
              <w:rPr>
                <w:color w:val="000000"/>
                <w:sz w:val="22"/>
                <w:szCs w:val="22"/>
              </w:rPr>
            </w:pPr>
            <w:r w:rsidRPr="007A4F93">
              <w:rPr>
                <w:color w:val="000000"/>
                <w:sz w:val="22"/>
                <w:szCs w:val="22"/>
              </w:rPr>
              <w:t>$</w:t>
            </w:r>
            <w:r w:rsidR="003B1D46">
              <w:rPr>
                <w:color w:val="000000"/>
                <w:sz w:val="22"/>
                <w:szCs w:val="22"/>
              </w:rPr>
              <w:t>25</w:t>
            </w:r>
          </w:p>
        </w:tc>
        <w:tc>
          <w:tcPr>
            <w:tcW w:w="1020" w:type="dxa"/>
            <w:tcBorders>
              <w:top w:val="single" w:sz="4" w:space="0" w:color="auto"/>
              <w:left w:val="single" w:sz="4" w:space="0" w:color="auto"/>
              <w:bottom w:val="single" w:sz="4" w:space="0" w:color="auto"/>
              <w:right w:val="single" w:sz="4" w:space="0" w:color="auto"/>
            </w:tcBorders>
            <w:vAlign w:val="center"/>
            <w:hideMark/>
          </w:tcPr>
          <w:p w14:paraId="5DE77FEF" w14:textId="77777777" w:rsidR="007A4F93" w:rsidRPr="007A4F93" w:rsidRDefault="007A4F93" w:rsidP="00C51548">
            <w:pPr>
              <w:widowControl/>
              <w:autoSpaceDE/>
              <w:autoSpaceDN/>
              <w:adjustRightInd/>
              <w:jc w:val="center"/>
              <w:rPr>
                <w:color w:val="000000"/>
                <w:sz w:val="22"/>
                <w:szCs w:val="22"/>
              </w:rPr>
            </w:pPr>
            <w:r w:rsidRPr="007A4F93">
              <w:rPr>
                <w:color w:val="000000"/>
                <w:sz w:val="22"/>
                <w:szCs w:val="22"/>
              </w:rPr>
              <w:t>35</w:t>
            </w:r>
          </w:p>
        </w:tc>
      </w:tr>
    </w:tbl>
    <w:p w14:paraId="30216025" w14:textId="77777777" w:rsidR="007A4F93" w:rsidRDefault="007A4F93">
      <w:pPr>
        <w:rPr>
          <w:rFonts w:ascii="Roboto" w:hAnsi="Roboto"/>
          <w:color w:val="3C3C3C"/>
          <w:sz w:val="21"/>
          <w:szCs w:val="21"/>
          <w:shd w:val="clear" w:color="auto" w:fill="FAFAFA"/>
        </w:rPr>
      </w:pPr>
    </w:p>
    <w:p w14:paraId="2CB793CF" w14:textId="77777777" w:rsidR="006D26CA" w:rsidRDefault="006D26CA">
      <w:pPr>
        <w:rPr>
          <w:rFonts w:ascii="Roboto" w:hAnsi="Roboto"/>
          <w:color w:val="3C3C3C"/>
          <w:sz w:val="21"/>
          <w:szCs w:val="21"/>
          <w:shd w:val="clear" w:color="auto" w:fill="FAFAFA"/>
        </w:rPr>
      </w:pPr>
    </w:p>
    <w:p w14:paraId="24D24EF0" w14:textId="5E3418B0" w:rsidR="00E501AF" w:rsidRDefault="006D26CA">
      <w:pPr>
        <w:rPr>
          <w:color w:val="000000" w:themeColor="text1"/>
          <w:sz w:val="24"/>
          <w:szCs w:val="24"/>
          <w:shd w:val="clear" w:color="auto" w:fill="FAFAFA"/>
        </w:rPr>
      </w:pPr>
      <w:r w:rsidRPr="00876707">
        <w:rPr>
          <w:color w:val="000000" w:themeColor="text1"/>
          <w:sz w:val="24"/>
          <w:szCs w:val="24"/>
          <w:shd w:val="clear" w:color="auto" w:fill="FAFAFA"/>
        </w:rPr>
        <w:t xml:space="preserve">What prices maximize monthly </w:t>
      </w:r>
      <w:r w:rsidR="00C70D74">
        <w:rPr>
          <w:color w:val="000000" w:themeColor="text1"/>
          <w:sz w:val="24"/>
          <w:szCs w:val="24"/>
          <w:shd w:val="clear" w:color="auto" w:fill="FAFAFA"/>
        </w:rPr>
        <w:t xml:space="preserve">revenues and </w:t>
      </w:r>
      <w:r w:rsidRPr="00876707">
        <w:rPr>
          <w:color w:val="000000" w:themeColor="text1"/>
          <w:sz w:val="24"/>
          <w:szCs w:val="24"/>
          <w:shd w:val="clear" w:color="auto" w:fill="FAFAFA"/>
        </w:rPr>
        <w:t>profits?</w:t>
      </w:r>
      <w:r w:rsidR="00C51548">
        <w:rPr>
          <w:color w:val="000000" w:themeColor="text1"/>
          <w:sz w:val="24"/>
          <w:szCs w:val="24"/>
          <w:shd w:val="clear" w:color="auto" w:fill="FAFAFA"/>
        </w:rPr>
        <w:t xml:space="preserve"> Fill out the price and unit profit cells with the values that maximizes profits</w:t>
      </w:r>
      <w:r w:rsidR="00C70D74">
        <w:rPr>
          <w:color w:val="000000" w:themeColor="text1"/>
          <w:sz w:val="24"/>
          <w:szCs w:val="24"/>
          <w:shd w:val="clear" w:color="auto" w:fill="FAFAFA"/>
        </w:rPr>
        <w:t xml:space="preserve"> and revenues</w:t>
      </w:r>
      <w:r w:rsidR="00C51548">
        <w:rPr>
          <w:color w:val="000000" w:themeColor="text1"/>
          <w:sz w:val="24"/>
          <w:szCs w:val="24"/>
          <w:shd w:val="clear" w:color="auto" w:fill="FAFAFA"/>
        </w:rPr>
        <w:t>.</w:t>
      </w:r>
    </w:p>
    <w:sectPr w:rsidR="00E501AF" w:rsidSect="00A87D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950136"/>
    <w:multiLevelType w:val="hybridMultilevel"/>
    <w:tmpl w:val="F7925D56"/>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16cid:durableId="1003817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F2F"/>
    <w:rsid w:val="00135DAF"/>
    <w:rsid w:val="00147B6F"/>
    <w:rsid w:val="001867D6"/>
    <w:rsid w:val="001D475A"/>
    <w:rsid w:val="002547F4"/>
    <w:rsid w:val="002F334F"/>
    <w:rsid w:val="00307D09"/>
    <w:rsid w:val="00323119"/>
    <w:rsid w:val="003B0404"/>
    <w:rsid w:val="003B1D46"/>
    <w:rsid w:val="00591E75"/>
    <w:rsid w:val="005C7E0B"/>
    <w:rsid w:val="005E2412"/>
    <w:rsid w:val="00642B78"/>
    <w:rsid w:val="00677F2F"/>
    <w:rsid w:val="006A42BF"/>
    <w:rsid w:val="006C1D60"/>
    <w:rsid w:val="006D26CA"/>
    <w:rsid w:val="00770758"/>
    <w:rsid w:val="007729A1"/>
    <w:rsid w:val="007763F3"/>
    <w:rsid w:val="007A4F93"/>
    <w:rsid w:val="00847914"/>
    <w:rsid w:val="008501FF"/>
    <w:rsid w:val="00861814"/>
    <w:rsid w:val="00876707"/>
    <w:rsid w:val="00876FAE"/>
    <w:rsid w:val="008F7F35"/>
    <w:rsid w:val="00A3104A"/>
    <w:rsid w:val="00A8271D"/>
    <w:rsid w:val="00A87D5C"/>
    <w:rsid w:val="00AA643C"/>
    <w:rsid w:val="00B14966"/>
    <w:rsid w:val="00B303F3"/>
    <w:rsid w:val="00B42DF3"/>
    <w:rsid w:val="00BC6058"/>
    <w:rsid w:val="00C21909"/>
    <w:rsid w:val="00C51548"/>
    <w:rsid w:val="00C54349"/>
    <w:rsid w:val="00C70D74"/>
    <w:rsid w:val="00CD6002"/>
    <w:rsid w:val="00CF4EF3"/>
    <w:rsid w:val="00D70096"/>
    <w:rsid w:val="00D833DE"/>
    <w:rsid w:val="00DC3479"/>
    <w:rsid w:val="00E501AF"/>
    <w:rsid w:val="00EF0241"/>
    <w:rsid w:val="00EF10C0"/>
    <w:rsid w:val="00F045B6"/>
    <w:rsid w:val="00F24D33"/>
    <w:rsid w:val="00F300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E41F220"/>
  <w15:docId w15:val="{64FE502B-FEE8-4DEF-8299-9BD9FAF75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F2F"/>
    <w:pPr>
      <w:widowControl w:val="0"/>
      <w:autoSpaceDE w:val="0"/>
      <w:autoSpaceDN w:val="0"/>
      <w:adjustRightInd w:val="0"/>
    </w:pPr>
    <w:rPr>
      <w:rFonts w:ascii="Times New Roman" w:eastAsia="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F300F1"/>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737829">
      <w:bodyDiv w:val="1"/>
      <w:marLeft w:val="0"/>
      <w:marRight w:val="0"/>
      <w:marTop w:val="0"/>
      <w:marBottom w:val="0"/>
      <w:divBdr>
        <w:top w:val="none" w:sz="0" w:space="0" w:color="auto"/>
        <w:left w:val="none" w:sz="0" w:space="0" w:color="auto"/>
        <w:bottom w:val="none" w:sz="0" w:space="0" w:color="auto"/>
        <w:right w:val="none" w:sz="0" w:space="0" w:color="auto"/>
      </w:divBdr>
    </w:div>
    <w:div w:id="587810287">
      <w:bodyDiv w:val="1"/>
      <w:marLeft w:val="0"/>
      <w:marRight w:val="0"/>
      <w:marTop w:val="0"/>
      <w:marBottom w:val="0"/>
      <w:divBdr>
        <w:top w:val="none" w:sz="0" w:space="0" w:color="auto"/>
        <w:left w:val="none" w:sz="0" w:space="0" w:color="auto"/>
        <w:bottom w:val="none" w:sz="0" w:space="0" w:color="auto"/>
        <w:right w:val="none" w:sz="0" w:space="0" w:color="auto"/>
      </w:divBdr>
    </w:div>
    <w:div w:id="1611205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1</Pages>
  <Words>520</Words>
  <Characters>2968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QUAD</dc:creator>
  <cp:keywords/>
  <dc:description/>
  <cp:lastModifiedBy>Kaur, Manvir</cp:lastModifiedBy>
  <cp:revision>5</cp:revision>
  <dcterms:created xsi:type="dcterms:W3CDTF">2025-09-25T19:10:00Z</dcterms:created>
  <dcterms:modified xsi:type="dcterms:W3CDTF">2025-12-10T07:32:00Z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5255704a-3501-44af-8122-0c21d019d7e0</vt:lpwstr>
  </property>
</Properties>
</file>