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C81D" w14:textId="77777777" w:rsidR="00313954" w:rsidRPr="00313954" w:rsidRDefault="00313954" w:rsidP="00313954">
      <w:r w:rsidRPr="00313954">
        <w:t>Exact reset-to-auto-calibration workflow for your current firmware:</w:t>
      </w:r>
    </w:p>
    <w:p w14:paraId="012BFB92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Power/reset the ESP32, then open Serial Monitor at 115200 baud.</w:t>
      </w:r>
    </w:p>
    <w:p w14:paraId="0F5ECD42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On boot, setup runs and loads EEPROM values (or defaults if EEPROM is missing/invalid), then starts startup empty detection.</w:t>
      </w:r>
    </w:p>
    <w:p w14:paraId="42F51FD0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During startup empty detection:</w:t>
      </w:r>
    </w:p>
    <w:p w14:paraId="50D254CD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Firmware waits up to 15 seconds for a stable empty scale.</w:t>
      </w:r>
    </w:p>
    <w:p w14:paraId="300C23BA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Empty is considered stable when readings stay within ±1.5 lbs for 3 checks.</w:t>
      </w:r>
    </w:p>
    <w:p w14:paraId="5CC35595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You can send q to skip startup tare.</w:t>
      </w:r>
    </w:p>
    <w:p w14:paraId="4CB72C1D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If stable is detected, it tares automatically.</w:t>
      </w:r>
    </w:p>
    <w:p w14:paraId="2A243F76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If unstable at timeout, it continues without tare and tells you to use r later.</w:t>
      </w:r>
    </w:p>
    <w:p w14:paraId="4BA34D0F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After boot messages, send a to enter automatic calibration mode.</w:t>
      </w:r>
    </w:p>
    <w:p w14:paraId="52D02552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Automatic calibration then does this sequence:</w:t>
      </w:r>
    </w:p>
    <w:p w14:paraId="163491B5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Verifies HX711 is ready.</w:t>
      </w:r>
    </w:p>
    <w:p w14:paraId="79C69B33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Requires empty scale confirmation (auto-detect, up to 30 seconds, q cancels).</w:t>
      </w:r>
    </w:p>
    <w:p w14:paraId="533CFA8C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If this empty confirmation fails/cancels, calibration factor is reset to default and saved.</w:t>
      </w:r>
    </w:p>
    <w:p w14:paraId="6564B2FC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If empty is confirmed, it clears scale factor and tares.</w:t>
      </w:r>
    </w:p>
    <w:p w14:paraId="63335D7D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 xml:space="preserve">Computes load detect threshold as </w:t>
      </w:r>
      <w:proofErr w:type="gramStart"/>
      <w:r w:rsidRPr="00313954">
        <w:t>max(</w:t>
      </w:r>
      <w:proofErr w:type="gramEnd"/>
      <w:r w:rsidRPr="00313954">
        <w:t xml:space="preserve">noise × 20, </w:t>
      </w:r>
      <w:proofErr w:type="spellStart"/>
      <w:r w:rsidRPr="00313954">
        <w:t>minimumThresholdLbs</w:t>
      </w:r>
      <w:proofErr w:type="spellEnd"/>
      <w:r w:rsidRPr="00313954">
        <w:t>), where noise is a short averaged no-load read.</w:t>
      </w:r>
    </w:p>
    <w:p w14:paraId="44966C7C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Prompts you to place the known reference weight.</w:t>
      </w:r>
    </w:p>
    <w:p w14:paraId="59CCB659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Waits up to 15 seconds for the placed weight to exceed the computed threshold.</w:t>
      </w:r>
    </w:p>
    <w:p w14:paraId="1D7C645A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 xml:space="preserve">Takes a stable averaged reading, computes calibration factor as </w:t>
      </w:r>
      <w:proofErr w:type="spellStart"/>
      <w:r w:rsidRPr="00313954">
        <w:t>measuredUnits</w:t>
      </w:r>
      <w:proofErr w:type="spellEnd"/>
      <w:r w:rsidRPr="00313954">
        <w:t xml:space="preserve"> / </w:t>
      </w:r>
      <w:proofErr w:type="spellStart"/>
      <w:r w:rsidRPr="00313954">
        <w:t>knownWeightLbs</w:t>
      </w:r>
      <w:proofErr w:type="spellEnd"/>
      <w:r w:rsidRPr="00313954">
        <w:t>.</w:t>
      </w:r>
    </w:p>
    <w:p w14:paraId="48229960" w14:textId="77777777" w:rsidR="00313954" w:rsidRPr="00313954" w:rsidRDefault="00313954" w:rsidP="00313954">
      <w:pPr>
        <w:numPr>
          <w:ilvl w:val="0"/>
          <w:numId w:val="1"/>
        </w:numPr>
      </w:pPr>
      <w:r w:rsidRPr="00313954">
        <w:t>Applies the new factor, prints a verification reading, and saves to EEPROM.</w:t>
      </w:r>
    </w:p>
    <w:p w14:paraId="7262D90E" w14:textId="77777777" w:rsidR="00313954" w:rsidRPr="00313954" w:rsidRDefault="00313954" w:rsidP="00313954">
      <w:r w:rsidRPr="00313954">
        <w:t>Current known-weight value in your config is 36.8 lbs, so place that exact reference mass when prompted.</w:t>
      </w:r>
    </w:p>
    <w:p w14:paraId="552DDE7A" w14:textId="77777777" w:rsidR="00313954" w:rsidRPr="00313954" w:rsidRDefault="00313954" w:rsidP="00313954">
      <w:r w:rsidRPr="00313954">
        <w:t>Key implementation references:</w:t>
      </w:r>
    </w:p>
    <w:p w14:paraId="5BBCD9D7" w14:textId="77777777" w:rsidR="00313954" w:rsidRPr="00313954" w:rsidRDefault="00313954" w:rsidP="00313954">
      <w:pPr>
        <w:numPr>
          <w:ilvl w:val="0"/>
          <w:numId w:val="2"/>
        </w:numPr>
      </w:pPr>
      <w:r w:rsidRPr="00313954">
        <w:t>Startup and command flow: </w:t>
      </w:r>
      <w:hyperlink r:id="rId5" w:history="1">
        <w:r w:rsidRPr="00313954">
          <w:rPr>
            <w:rStyle w:val="Hyperlink"/>
          </w:rPr>
          <w:t>PropaneScale.ino:1306</w:t>
        </w:r>
      </w:hyperlink>
    </w:p>
    <w:p w14:paraId="76FE000B" w14:textId="77777777" w:rsidR="00313954" w:rsidRPr="00313954" w:rsidRDefault="00313954" w:rsidP="00313954">
      <w:pPr>
        <w:numPr>
          <w:ilvl w:val="0"/>
          <w:numId w:val="2"/>
        </w:numPr>
      </w:pPr>
      <w:r w:rsidRPr="00313954">
        <w:t>Auto-calibration routine: </w:t>
      </w:r>
      <w:hyperlink r:id="rId6" w:history="1">
        <w:r w:rsidRPr="00313954">
          <w:rPr>
            <w:rStyle w:val="Hyperlink"/>
          </w:rPr>
          <w:t>PropaneScale.ino:655</w:t>
        </w:r>
      </w:hyperlink>
    </w:p>
    <w:p w14:paraId="09549844" w14:textId="77777777" w:rsidR="00313954" w:rsidRPr="00313954" w:rsidRDefault="00313954" w:rsidP="00313954">
      <w:pPr>
        <w:numPr>
          <w:ilvl w:val="0"/>
          <w:numId w:val="2"/>
        </w:numPr>
      </w:pPr>
      <w:r w:rsidRPr="00313954">
        <w:t>Calibration constants (timeouts, known weight, thresholds): </w:t>
      </w:r>
      <w:hyperlink r:id="rId7" w:history="1">
        <w:r w:rsidRPr="00313954">
          <w:rPr>
            <w:rStyle w:val="Hyperlink"/>
          </w:rPr>
          <w:t>config.h:1</w:t>
        </w:r>
      </w:hyperlink>
    </w:p>
    <w:p w14:paraId="33F25968" w14:textId="1AEA65B6" w:rsidR="00313954" w:rsidRPr="00313954" w:rsidRDefault="00313954" w:rsidP="00313954">
      <w:r w:rsidRPr="00313954">
        <w:t>If you want, I can also give you a short operator checklist version (just the physical actions and expected serial prompts).</w:t>
      </w:r>
    </w:p>
    <w:p w14:paraId="184694B3" w14:textId="77777777" w:rsidR="00F13CB4" w:rsidRDefault="00F13CB4"/>
    <w:sectPr w:rsidR="00F13C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2782E"/>
    <w:multiLevelType w:val="multilevel"/>
    <w:tmpl w:val="7D78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D0F99"/>
    <w:multiLevelType w:val="multilevel"/>
    <w:tmpl w:val="120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B1579"/>
    <w:multiLevelType w:val="multilevel"/>
    <w:tmpl w:val="F90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479169">
    <w:abstractNumId w:val="0"/>
  </w:num>
  <w:num w:numId="2" w16cid:durableId="513612756">
    <w:abstractNumId w:val="2"/>
  </w:num>
  <w:num w:numId="3" w16cid:durableId="196812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54"/>
    <w:rsid w:val="00313954"/>
    <w:rsid w:val="009E6A4F"/>
    <w:rsid w:val="00B57FF6"/>
    <w:rsid w:val="00C1249A"/>
    <w:rsid w:val="00F020E5"/>
    <w:rsid w:val="00F13CB4"/>
    <w:rsid w:val="00F6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45F2"/>
  <w15:chartTrackingRefBased/>
  <w15:docId w15:val="{6EFB2AD4-FE58-48D2-8776-23B4C2E32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9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9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9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9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9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9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9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9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9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gmanw/AppData/Local/Programs/Microsoft%20VS%20Code/10c8e557c8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gmanw/AppData/Local/Programs/Microsoft%20VS%20Code/10c8e557c8/resources/app/out/vs/code/electron-browser/workbench/workbench.html" TargetMode="External"/><Relationship Id="rId5" Type="http://schemas.openxmlformats.org/officeDocument/2006/relationships/hyperlink" Target="vscode-file://vscode-app/c:/Users/gmanw/AppData/Local/Programs/Microsoft%20VS%20Code/10c8e557c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Manweiler</dc:creator>
  <cp:keywords/>
  <dc:description/>
  <cp:lastModifiedBy>Gerald Manweiler</cp:lastModifiedBy>
  <cp:revision>1</cp:revision>
  <dcterms:created xsi:type="dcterms:W3CDTF">2026-04-29T19:11:00Z</dcterms:created>
  <dcterms:modified xsi:type="dcterms:W3CDTF">2026-04-29T19:12:00Z</dcterms:modified>
</cp:coreProperties>
</file>