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Device Policy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1. Device Compatibility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Supported Devices:</w:t>
      </w:r>
      <w:r w:rsidDel="00000000" w:rsidR="00000000" w:rsidRPr="00000000">
        <w:rPr>
          <w:rtl w:val="0"/>
        </w:rPr>
        <w:t xml:space="preserve"> Mob5 supports a wide range of mobile devices, including smartphones, tablets, and mobile broadband devices. For a list of compatible devices, please visit our website at [Mob5 Compatible Devices](http://www.mob5.com/compatible-devices).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Network Requirements:</w:t>
      </w:r>
      <w:r w:rsidDel="00000000" w:rsidR="00000000" w:rsidRPr="00000000">
        <w:rPr>
          <w:rtl w:val="0"/>
        </w:rPr>
        <w:t xml:space="preserve"> Devices must support the frequency bands used by Mob5 for optimal performance. Please ensure your device is unlocked and supports GSM/LTE standards.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Device Verification:</w:t>
      </w:r>
      <w:r w:rsidDel="00000000" w:rsidR="00000000" w:rsidRPr="00000000">
        <w:rPr>
          <w:rtl w:val="0"/>
        </w:rPr>
        <w:t xml:space="preserve"> Users can verify if their device is compatible by entering the device's IMEI number on our website or contacting Customer Support.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2. Purchasing Devices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New Devices:</w:t>
      </w:r>
      <w:r w:rsidDel="00000000" w:rsidR="00000000" w:rsidRPr="00000000">
        <w:rPr>
          <w:rtl w:val="0"/>
        </w:rPr>
        <w:t xml:space="preserve"> Mob5 offers a variety of new devices for purchase through our online store and retail locations. All new devices come with a manufacturer warranty.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Certified Pre-Owned Devices: </w:t>
      </w:r>
      <w:r w:rsidDel="00000000" w:rsidR="00000000" w:rsidRPr="00000000">
        <w:rPr>
          <w:rtl w:val="0"/>
        </w:rPr>
        <w:t xml:space="preserve">We also offer certified pre-owned devices that have been tested and refurbished to ensure quality and performance.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 Device Financing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- Financing Options:</w:t>
      </w:r>
      <w:r w:rsidDel="00000000" w:rsidR="00000000" w:rsidRPr="00000000">
        <w:rPr>
          <w:rtl w:val="0"/>
        </w:rPr>
        <w:t xml:space="preserve"> Mob5 provides flexible financing options for device purchases, including installment plans. Terms and conditions apply.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- Eligibility: </w:t>
      </w:r>
      <w:r w:rsidDel="00000000" w:rsidR="00000000" w:rsidRPr="00000000">
        <w:rPr>
          <w:rtl w:val="0"/>
        </w:rPr>
        <w:t xml:space="preserve">Financing is subject to credit approval. Users can apply for financing during the checkout process.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- Payment Terms:</w:t>
      </w:r>
      <w:r w:rsidDel="00000000" w:rsidR="00000000" w:rsidRPr="00000000">
        <w:rPr>
          <w:rtl w:val="0"/>
        </w:rPr>
        <w:t xml:space="preserve"> Monthly installment payments will be added to the user’s Mob5 bill. Early payoff options are available.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4. Warranty and Repairs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Manufacturer Warranty: </w:t>
      </w:r>
      <w:r w:rsidDel="00000000" w:rsidR="00000000" w:rsidRPr="00000000">
        <w:rPr>
          <w:rtl w:val="0"/>
        </w:rPr>
        <w:t xml:space="preserve">New devices purchased from Mob5 come with a standard manufacturer warranty. The duration and terms of the warranty vary by manufacturer.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Extended Warranty: Users can purchase extended warranty plans for additional coverage.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Repair Services: Mob5 offers repair services for devices under warranty. For out-of-warranty repairs, users will be provided with an estimate of repair costs.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5. Device Insurance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Insurance Plans</w:t>
      </w:r>
      <w:r w:rsidDel="00000000" w:rsidR="00000000" w:rsidRPr="00000000">
        <w:rPr>
          <w:rtl w:val="0"/>
        </w:rPr>
        <w:t xml:space="preserve">: Mob5 offers device insurance plans that cover accidental damage, loss, and theft. Plans can be added at the time of device purchase or within 30 days of activation.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Claims:</w:t>
      </w:r>
      <w:r w:rsidDel="00000000" w:rsidR="00000000" w:rsidRPr="00000000">
        <w:rPr>
          <w:rtl w:val="0"/>
        </w:rPr>
        <w:t xml:space="preserve"> To file an insurance claim, users must contact our insurance partner directly. Claims are subject to approval and may require a deductible payment.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6. Device Return and Exchange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Return Policy:</w:t>
      </w:r>
      <w:r w:rsidDel="00000000" w:rsidR="00000000" w:rsidRPr="00000000">
        <w:rPr>
          <w:rtl w:val="0"/>
        </w:rPr>
        <w:t xml:space="preserve"> Users can return devices within 14 days of purchase for a full refund, provided the device is in like-new condition with original packaging and accessories.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Exchange Policy:</w:t>
      </w:r>
      <w:r w:rsidDel="00000000" w:rsidR="00000000" w:rsidRPr="00000000">
        <w:rPr>
          <w:rtl w:val="0"/>
        </w:rPr>
        <w:t xml:space="preserve"> Devices can be exchanged within 14 days of purchase. Exchanges are subject to device availability.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Restocking Fee:</w:t>
      </w:r>
      <w:r w:rsidDel="00000000" w:rsidR="00000000" w:rsidRPr="00000000">
        <w:rPr>
          <w:rtl w:val="0"/>
        </w:rPr>
        <w:t xml:space="preserve"> A restocking fee may apply to returns and exchanges.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7. Lost or Stolen Devices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- Reporting: </w:t>
      </w:r>
      <w:r w:rsidDel="00000000" w:rsidR="00000000" w:rsidRPr="00000000">
        <w:rPr>
          <w:rtl w:val="0"/>
        </w:rPr>
        <w:t xml:space="preserve">Users must report lost or stolen devices to Mob5 immediately. This can be done via the Mob5 app, online account portal, or by contacting Customer Support.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Device Blocking:</w:t>
      </w:r>
      <w:r w:rsidDel="00000000" w:rsidR="00000000" w:rsidRPr="00000000">
        <w:rPr>
          <w:rtl w:val="0"/>
        </w:rPr>
        <w:t xml:space="preserve"> Once reported, Mob5 will block the device from accessing the network to prevent unauthorized use.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- Replacement Options: </w:t>
      </w:r>
      <w:r w:rsidDel="00000000" w:rsidR="00000000" w:rsidRPr="00000000">
        <w:rPr>
          <w:rtl w:val="0"/>
        </w:rPr>
        <w:t xml:space="preserve">Users with device insurance can file a claim for a replacement. Those without insurance can purchase a new device or explore financing options.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8. Device Unlocking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- Eligibility:</w:t>
      </w:r>
      <w:r w:rsidDel="00000000" w:rsidR="00000000" w:rsidRPr="00000000">
        <w:rPr>
          <w:rtl w:val="0"/>
        </w:rPr>
        <w:t xml:space="preserve"> Mob5 allows device unlocking for devices that have been active on our network for at least 60 days and are in good standing.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- Unlock Request:</w:t>
      </w:r>
      <w:r w:rsidDel="00000000" w:rsidR="00000000" w:rsidRPr="00000000">
        <w:rPr>
          <w:rtl w:val="0"/>
        </w:rPr>
        <w:t xml:space="preserve"> Users can request an unlock code by contacting Customer Support or through the Mob5 website. Proof of purchase and account verification may be required.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Processing Time: Unlock requests are typically processed within 5 business days.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9. Software Updates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- Automatic Updates: </w:t>
      </w:r>
      <w:r w:rsidDel="00000000" w:rsidR="00000000" w:rsidRPr="00000000">
        <w:rPr>
          <w:rtl w:val="0"/>
        </w:rPr>
        <w:t xml:space="preserve">Mob5 devices will receive automatic software updates to ensure security and performance. Users will be notified of available updates.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Manual Updates:</w:t>
      </w:r>
      <w:r w:rsidDel="00000000" w:rsidR="00000000" w:rsidRPr="00000000">
        <w:rPr>
          <w:rtl w:val="0"/>
        </w:rPr>
        <w:t xml:space="preserve"> Users can manually check for and install updates through their device settings.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10. Usage and Care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- Proper Use</w:t>
      </w:r>
      <w:r w:rsidDel="00000000" w:rsidR="00000000" w:rsidRPr="00000000">
        <w:rPr>
          <w:rtl w:val="0"/>
        </w:rPr>
        <w:t xml:space="preserve">: Users are responsible for using their devices in accordance with manufacturer guidelines. This includes avoiding exposure to extreme temperatures, moisture, and physical damage.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- Maintenance:</w:t>
      </w:r>
      <w:r w:rsidDel="00000000" w:rsidR="00000000" w:rsidRPr="00000000">
        <w:rPr>
          <w:rtl w:val="0"/>
        </w:rPr>
        <w:t xml:space="preserve"> Regular maintenance, such as software updates and cleaning, is recommended to ensure optimal device performance.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any questions or concerns regarding this Device Policy, please contact our Customer Support team at support@mob5.gmail.com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