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83DC" w14:textId="68461206" w:rsidR="004A1570" w:rsidRPr="00FC78CB" w:rsidRDefault="004A1570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sz w:val="24"/>
          <w:szCs w:val="24"/>
          <w:lang w:val="en-US"/>
        </w:rPr>
        <w:t>Algorithmic Trading Strategy Ideas</w:t>
      </w:r>
    </w:p>
    <w:p w14:paraId="3964B1FC" w14:textId="77777777" w:rsidR="004A1570" w:rsidRPr="00FC78CB" w:rsidRDefault="004A1570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DF1144" w14:textId="77777777" w:rsidR="004A1570" w:rsidRPr="00FC78CB" w:rsidRDefault="004A1570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50EBDB" w14:textId="77197FFA" w:rsidR="009B6D1B" w:rsidRPr="00FC78CB" w:rsidRDefault="009B6D1B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b/>
          <w:bCs/>
          <w:sz w:val="24"/>
          <w:szCs w:val="24"/>
          <w:lang w:val="en-US"/>
        </w:rPr>
        <w:t>Mean Reversion–Based Strategies - Buy low, sell high — assumes price reverts to an average.</w:t>
      </w:r>
    </w:p>
    <w:p w14:paraId="28F02523" w14:textId="77777777" w:rsidR="004A1570" w:rsidRPr="00FC78CB" w:rsidRDefault="004A1570" w:rsidP="004A157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4416"/>
        <w:gridCol w:w="3056"/>
      </w:tblGrid>
      <w:tr w:rsidR="009B6D1B" w:rsidRPr="00FC78CB" w14:paraId="572FF616" w14:textId="77777777" w:rsidTr="009B6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05C48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350EA61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3C87BC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9B6D1B" w:rsidRPr="00FC78CB" w14:paraId="4A87AD10" w14:textId="77777777" w:rsidTr="009B6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8C12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Simple Moving Average (SMA) Reversion</w:t>
            </w:r>
          </w:p>
        </w:tc>
        <w:tc>
          <w:tcPr>
            <w:tcW w:w="0" w:type="auto"/>
            <w:vAlign w:val="center"/>
            <w:hideMark/>
          </w:tcPr>
          <w:p w14:paraId="3E0A85D3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Price deviates from moving average → buy when below, sell when above.</w:t>
            </w:r>
          </w:p>
        </w:tc>
        <w:tc>
          <w:tcPr>
            <w:tcW w:w="0" w:type="auto"/>
            <w:vAlign w:val="center"/>
            <w:hideMark/>
          </w:tcPr>
          <w:p w14:paraId="34BCD016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Pandas, Numpy</w:t>
            </w:r>
          </w:p>
        </w:tc>
      </w:tr>
      <w:tr w:rsidR="009B6D1B" w:rsidRPr="00FC78CB" w14:paraId="28E6067F" w14:textId="77777777" w:rsidTr="009B6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2D2E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Bollinger Band Reversion</w:t>
            </w:r>
          </w:p>
        </w:tc>
        <w:tc>
          <w:tcPr>
            <w:tcW w:w="0" w:type="auto"/>
            <w:vAlign w:val="center"/>
            <w:hideMark/>
          </w:tcPr>
          <w:p w14:paraId="785D2CE7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Use 2 std dev bands → buy near lower band, sell near upper.</w:t>
            </w:r>
          </w:p>
        </w:tc>
        <w:tc>
          <w:tcPr>
            <w:tcW w:w="0" w:type="auto"/>
            <w:vAlign w:val="center"/>
            <w:hideMark/>
          </w:tcPr>
          <w:p w14:paraId="2990890A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 TA, Matplotlib</w:t>
            </w:r>
          </w:p>
        </w:tc>
      </w:tr>
      <w:tr w:rsidR="009B6D1B" w:rsidRPr="00FC78CB" w14:paraId="3508A868" w14:textId="77777777" w:rsidTr="009B6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0304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Z-Score Mean Reversion</w:t>
            </w:r>
          </w:p>
        </w:tc>
        <w:tc>
          <w:tcPr>
            <w:tcW w:w="0" w:type="auto"/>
            <w:vAlign w:val="center"/>
            <w:hideMark/>
          </w:tcPr>
          <w:p w14:paraId="184471DE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Compute Z-score of price vs. rolling mean.</w:t>
            </w:r>
          </w:p>
        </w:tc>
        <w:tc>
          <w:tcPr>
            <w:tcW w:w="0" w:type="auto"/>
            <w:vAlign w:val="center"/>
            <w:hideMark/>
          </w:tcPr>
          <w:p w14:paraId="14D11B15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Statistical trading logic</w:t>
            </w:r>
          </w:p>
        </w:tc>
      </w:tr>
      <w:tr w:rsidR="009B6D1B" w:rsidRPr="00FC78CB" w14:paraId="1B6BC738" w14:textId="77777777" w:rsidTr="009B6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64F7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Pairs Trading</w:t>
            </w:r>
          </w:p>
        </w:tc>
        <w:tc>
          <w:tcPr>
            <w:tcW w:w="0" w:type="auto"/>
            <w:vAlign w:val="center"/>
            <w:hideMark/>
          </w:tcPr>
          <w:p w14:paraId="09FB20A4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Two correlated stocks diverge temporarily → long one, short other.</w:t>
            </w:r>
          </w:p>
        </w:tc>
        <w:tc>
          <w:tcPr>
            <w:tcW w:w="0" w:type="auto"/>
            <w:vAlign w:val="center"/>
            <w:hideMark/>
          </w:tcPr>
          <w:p w14:paraId="021FDCF1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Correlation + Cointegration test (statsmodels)</w:t>
            </w:r>
          </w:p>
        </w:tc>
      </w:tr>
      <w:tr w:rsidR="009B6D1B" w:rsidRPr="00FC78CB" w14:paraId="6C9AD907" w14:textId="77777777" w:rsidTr="009B6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75A2" w14:textId="309361E5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Gradient Convergence</w:t>
            </w:r>
          </w:p>
        </w:tc>
        <w:tc>
          <w:tcPr>
            <w:tcW w:w="0" w:type="auto"/>
            <w:vAlign w:val="center"/>
            <w:hideMark/>
          </w:tcPr>
          <w:p w14:paraId="289B7A81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Gradient like in ML: direction and distance from mean control trade size.</w:t>
            </w:r>
          </w:p>
        </w:tc>
        <w:tc>
          <w:tcPr>
            <w:tcW w:w="0" w:type="auto"/>
            <w:vAlign w:val="center"/>
            <w:hideMark/>
          </w:tcPr>
          <w:p w14:paraId="6FB7789C" w14:textId="77777777" w:rsidR="009B6D1B" w:rsidRPr="00FC78CB" w:rsidRDefault="009B6D1B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Numpy math, adaptive step size</w:t>
            </w:r>
          </w:p>
        </w:tc>
      </w:tr>
    </w:tbl>
    <w:p w14:paraId="2F75D8B8" w14:textId="77777777" w:rsidR="009B6D1B" w:rsidRPr="00FC78CB" w:rsidRDefault="009B6D1B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394"/>
        <w:gridCol w:w="3090"/>
      </w:tblGrid>
      <w:tr w:rsidR="00EC6675" w:rsidRPr="00FC78CB" w14:paraId="178CE11E" w14:textId="77777777" w:rsidTr="00B62373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7A5161D7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4364" w:type="dxa"/>
            <w:vAlign w:val="center"/>
            <w:hideMark/>
          </w:tcPr>
          <w:p w14:paraId="1F235F0E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3045" w:type="dxa"/>
            <w:vAlign w:val="center"/>
            <w:hideMark/>
          </w:tcPr>
          <w:p w14:paraId="2B026FEF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EC6675" w:rsidRPr="00FC78CB" w14:paraId="6769001A" w14:textId="77777777" w:rsidTr="00B6237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EF22D74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VWAP Reversion</w:t>
            </w:r>
          </w:p>
        </w:tc>
        <w:tc>
          <w:tcPr>
            <w:tcW w:w="4364" w:type="dxa"/>
            <w:vAlign w:val="center"/>
            <w:hideMark/>
          </w:tcPr>
          <w:p w14:paraId="1BC67609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Buy below VWAP deviation, sell above.</w:t>
            </w:r>
          </w:p>
        </w:tc>
        <w:tc>
          <w:tcPr>
            <w:tcW w:w="3045" w:type="dxa"/>
            <w:vAlign w:val="center"/>
            <w:hideMark/>
          </w:tcPr>
          <w:p w14:paraId="27AB0845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VWAP calc, Pandas</w:t>
            </w:r>
          </w:p>
        </w:tc>
      </w:tr>
      <w:tr w:rsidR="00EC6675" w:rsidRPr="00FC78CB" w14:paraId="153084F8" w14:textId="77777777" w:rsidTr="00B6237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235D8C3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RSI Reversion</w:t>
            </w:r>
          </w:p>
        </w:tc>
        <w:tc>
          <w:tcPr>
            <w:tcW w:w="4364" w:type="dxa"/>
            <w:vAlign w:val="center"/>
            <w:hideMark/>
          </w:tcPr>
          <w:p w14:paraId="26C97939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RSI &lt;30 → long; RSI &gt;70 → short.</w:t>
            </w:r>
          </w:p>
        </w:tc>
        <w:tc>
          <w:tcPr>
            <w:tcW w:w="3045" w:type="dxa"/>
            <w:vAlign w:val="center"/>
            <w:hideMark/>
          </w:tcPr>
          <w:p w14:paraId="1A3C4505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TA-Lib, pandas-ta</w:t>
            </w:r>
          </w:p>
        </w:tc>
      </w:tr>
      <w:tr w:rsidR="00EC6675" w:rsidRPr="00FC78CB" w14:paraId="64B21AB6" w14:textId="77777777" w:rsidTr="00B6237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169E1C2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Rolling Median Reversion</w:t>
            </w:r>
          </w:p>
        </w:tc>
        <w:tc>
          <w:tcPr>
            <w:tcW w:w="4364" w:type="dxa"/>
            <w:vAlign w:val="center"/>
            <w:hideMark/>
          </w:tcPr>
          <w:p w14:paraId="560683C7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Median-based mean correction for noisy data.</w:t>
            </w:r>
          </w:p>
        </w:tc>
        <w:tc>
          <w:tcPr>
            <w:tcW w:w="3045" w:type="dxa"/>
            <w:vAlign w:val="center"/>
            <w:hideMark/>
          </w:tcPr>
          <w:p w14:paraId="52FA3AE4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EC6675" w:rsidRPr="00FC78CB" w14:paraId="15A50B3B" w14:textId="77777777" w:rsidTr="00B6237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FB7A8D0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Multi-Timeframe Mean Reversion</w:t>
            </w:r>
          </w:p>
        </w:tc>
        <w:tc>
          <w:tcPr>
            <w:tcW w:w="4364" w:type="dxa"/>
            <w:vAlign w:val="center"/>
            <w:hideMark/>
          </w:tcPr>
          <w:p w14:paraId="63D3EE3B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Revert only when multiple TF averages misalign.</w:t>
            </w:r>
          </w:p>
        </w:tc>
        <w:tc>
          <w:tcPr>
            <w:tcW w:w="3045" w:type="dxa"/>
            <w:vAlign w:val="center"/>
            <w:hideMark/>
          </w:tcPr>
          <w:p w14:paraId="54672FE3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Pandas, NumPy</w:t>
            </w:r>
          </w:p>
        </w:tc>
      </w:tr>
      <w:tr w:rsidR="00EC6675" w:rsidRPr="00FC78CB" w14:paraId="3F39A6EC" w14:textId="77777777" w:rsidTr="00B6237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7ACA242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Error Channel Reversion</w:t>
            </w:r>
          </w:p>
        </w:tc>
        <w:tc>
          <w:tcPr>
            <w:tcW w:w="4364" w:type="dxa"/>
            <w:vAlign w:val="center"/>
            <w:hideMark/>
          </w:tcPr>
          <w:p w14:paraId="34D9B749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Price touches regression channel extremes → revert.</w:t>
            </w:r>
          </w:p>
        </w:tc>
        <w:tc>
          <w:tcPr>
            <w:tcW w:w="3045" w:type="dxa"/>
            <w:vAlign w:val="center"/>
            <w:hideMark/>
          </w:tcPr>
          <w:p w14:paraId="1F59485C" w14:textId="77777777" w:rsidR="00EC6675" w:rsidRPr="00FC78CB" w:rsidRDefault="00EC6675" w:rsidP="00EC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Linear regression (scikit), NumPy</w:t>
            </w:r>
          </w:p>
        </w:tc>
      </w:tr>
    </w:tbl>
    <w:p w14:paraId="71FC6425" w14:textId="77777777" w:rsidR="00EC6675" w:rsidRPr="00FC78CB" w:rsidRDefault="00EC6675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79B8EE" w14:textId="53D2B19F" w:rsidR="00D33C7D" w:rsidRPr="00FC78CB" w:rsidRDefault="00D33C7D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D8EC3C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E31294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B1AD8A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C85B8A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8FDB28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2C3C16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86D5F3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43E23A" w14:textId="6D137BF5" w:rsidR="00D33C7D" w:rsidRPr="00FC78CB" w:rsidRDefault="00D33C7D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b/>
          <w:bCs/>
          <w:sz w:val="24"/>
          <w:szCs w:val="24"/>
          <w:lang w:val="en-US"/>
        </w:rPr>
        <w:t>Momentum / Breakout–Based Strategies - Ride trends — buy when price breaks out above range or momentum is positive.</w:t>
      </w:r>
    </w:p>
    <w:p w14:paraId="159FBD4D" w14:textId="77777777" w:rsidR="00D33C7D" w:rsidRPr="00FC78CB" w:rsidRDefault="00D33C7D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5423"/>
        <w:gridCol w:w="1843"/>
      </w:tblGrid>
      <w:tr w:rsidR="00D33C7D" w:rsidRPr="00FC78CB" w14:paraId="395BED99" w14:textId="77777777" w:rsidTr="00D33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8A3EA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A553E65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347823C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D33C7D" w:rsidRPr="00FC78CB" w14:paraId="5942A15C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CA18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Donchian Channel Breakout</w:t>
            </w:r>
          </w:p>
        </w:tc>
        <w:tc>
          <w:tcPr>
            <w:tcW w:w="0" w:type="auto"/>
            <w:vAlign w:val="center"/>
            <w:hideMark/>
          </w:tcPr>
          <w:p w14:paraId="7D73C771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Buy when price &gt; past N-day high; sell when &lt; N-day low.</w:t>
            </w:r>
          </w:p>
        </w:tc>
        <w:tc>
          <w:tcPr>
            <w:tcW w:w="0" w:type="auto"/>
            <w:vAlign w:val="center"/>
            <w:hideMark/>
          </w:tcPr>
          <w:p w14:paraId="5DB73A40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Rolling max/min</w:t>
            </w:r>
          </w:p>
        </w:tc>
      </w:tr>
      <w:tr w:rsidR="00D33C7D" w:rsidRPr="00FC78CB" w14:paraId="4E96566B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26C7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Moving Average Crossover</w:t>
            </w:r>
          </w:p>
        </w:tc>
        <w:tc>
          <w:tcPr>
            <w:tcW w:w="0" w:type="auto"/>
            <w:vAlign w:val="center"/>
            <w:hideMark/>
          </w:tcPr>
          <w:p w14:paraId="4E1D90C3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10-day MA crosses above 50-day MA → buy; reverse → sell.</w:t>
            </w:r>
          </w:p>
        </w:tc>
        <w:tc>
          <w:tcPr>
            <w:tcW w:w="0" w:type="auto"/>
            <w:vAlign w:val="center"/>
            <w:hideMark/>
          </w:tcPr>
          <w:p w14:paraId="5F47550A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Pandas, Numpy</w:t>
            </w:r>
          </w:p>
        </w:tc>
      </w:tr>
      <w:tr w:rsidR="00D33C7D" w:rsidRPr="00FC78CB" w14:paraId="468046DC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3563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Volatility Breakout (Keltner or ATR)</w:t>
            </w:r>
          </w:p>
        </w:tc>
        <w:tc>
          <w:tcPr>
            <w:tcW w:w="0" w:type="auto"/>
            <w:vAlign w:val="center"/>
            <w:hideMark/>
          </w:tcPr>
          <w:p w14:paraId="1CD31419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Entry triggered when price exceeds volatility-adjusted threshold.</w:t>
            </w:r>
          </w:p>
        </w:tc>
        <w:tc>
          <w:tcPr>
            <w:tcW w:w="0" w:type="auto"/>
            <w:vAlign w:val="center"/>
            <w:hideMark/>
          </w:tcPr>
          <w:p w14:paraId="68B6C3BE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ATR indicator</w:t>
            </w:r>
          </w:p>
        </w:tc>
      </w:tr>
      <w:tr w:rsidR="00D33C7D" w:rsidRPr="00FC78CB" w14:paraId="2713FAED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42E8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 Spike Breakout</w:t>
            </w:r>
          </w:p>
        </w:tc>
        <w:tc>
          <w:tcPr>
            <w:tcW w:w="0" w:type="auto"/>
            <w:vAlign w:val="center"/>
            <w:hideMark/>
          </w:tcPr>
          <w:p w14:paraId="10B2A815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Breakout only valid if volume spikes beyond average.</w:t>
            </w:r>
          </w:p>
        </w:tc>
        <w:tc>
          <w:tcPr>
            <w:tcW w:w="0" w:type="auto"/>
            <w:vAlign w:val="center"/>
            <w:hideMark/>
          </w:tcPr>
          <w:p w14:paraId="30E6F363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D33C7D" w:rsidRPr="00FC78CB" w14:paraId="0D3BF42D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2765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Range Breakout (SRB)</w:t>
            </w:r>
          </w:p>
        </w:tc>
        <w:tc>
          <w:tcPr>
            <w:tcW w:w="0" w:type="auto"/>
            <w:vAlign w:val="center"/>
            <w:hideMark/>
          </w:tcPr>
          <w:p w14:paraId="1C8A2A9B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Dynamic range adapts to volatility; tighter bands → more responsive.</w:t>
            </w:r>
          </w:p>
        </w:tc>
        <w:tc>
          <w:tcPr>
            <w:tcW w:w="0" w:type="auto"/>
            <w:vAlign w:val="center"/>
            <w:hideMark/>
          </w:tcPr>
          <w:p w14:paraId="7B9138C6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Numpy, logic control</w:t>
            </w:r>
          </w:p>
        </w:tc>
      </w:tr>
    </w:tbl>
    <w:p w14:paraId="7A334152" w14:textId="77777777" w:rsidR="00D33C7D" w:rsidRPr="00FC78CB" w:rsidRDefault="00D33C7D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F9D2C0" w14:textId="77777777" w:rsidR="00D33C7D" w:rsidRPr="00FC78CB" w:rsidRDefault="00D33C7D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386"/>
        <w:gridCol w:w="1624"/>
      </w:tblGrid>
      <w:tr w:rsidR="009273D3" w:rsidRPr="00FC78CB" w14:paraId="16B796B0" w14:textId="77777777" w:rsidTr="009273D3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46B3D90C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5356" w:type="dxa"/>
            <w:vAlign w:val="center"/>
            <w:hideMark/>
          </w:tcPr>
          <w:p w14:paraId="7C9A6B03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1579" w:type="dxa"/>
            <w:vAlign w:val="center"/>
            <w:hideMark/>
          </w:tcPr>
          <w:p w14:paraId="4B084122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9273D3" w:rsidRPr="00FC78CB" w14:paraId="3E6134D5" w14:textId="77777777" w:rsidTr="009273D3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A4A6C89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Opening Range Breakout (ORB)</w:t>
            </w:r>
          </w:p>
        </w:tc>
        <w:tc>
          <w:tcPr>
            <w:tcW w:w="5356" w:type="dxa"/>
            <w:vAlign w:val="center"/>
            <w:hideMark/>
          </w:tcPr>
          <w:p w14:paraId="7432A83F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First 15-min range → break = trade.</w:t>
            </w:r>
          </w:p>
        </w:tc>
        <w:tc>
          <w:tcPr>
            <w:tcW w:w="1579" w:type="dxa"/>
            <w:vAlign w:val="center"/>
            <w:hideMark/>
          </w:tcPr>
          <w:p w14:paraId="566D68FA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Time filters</w:t>
            </w:r>
          </w:p>
        </w:tc>
      </w:tr>
      <w:tr w:rsidR="009273D3" w:rsidRPr="00FC78CB" w14:paraId="1C61C26A" w14:textId="77777777" w:rsidTr="009273D3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234AC71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Pivot Point Breakout</w:t>
            </w:r>
          </w:p>
        </w:tc>
        <w:tc>
          <w:tcPr>
            <w:tcW w:w="5356" w:type="dxa"/>
            <w:vAlign w:val="center"/>
            <w:hideMark/>
          </w:tcPr>
          <w:p w14:paraId="29C83575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Cross above R1/R2 or below S1/S2.</w:t>
            </w:r>
          </w:p>
        </w:tc>
        <w:tc>
          <w:tcPr>
            <w:tcW w:w="1579" w:type="dxa"/>
            <w:vAlign w:val="center"/>
            <w:hideMark/>
          </w:tcPr>
          <w:p w14:paraId="00B78B25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Pivot formulas</w:t>
            </w:r>
          </w:p>
        </w:tc>
      </w:tr>
      <w:tr w:rsidR="009273D3" w:rsidRPr="00FC78CB" w14:paraId="075930B8" w14:textId="77777777" w:rsidTr="009273D3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D6C2A48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 Ribbon Breakout</w:t>
            </w:r>
          </w:p>
        </w:tc>
        <w:tc>
          <w:tcPr>
            <w:tcW w:w="5356" w:type="dxa"/>
            <w:vAlign w:val="center"/>
            <w:hideMark/>
          </w:tcPr>
          <w:p w14:paraId="699F0653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Multiple MAs aligned = strong trend.</w:t>
            </w:r>
          </w:p>
        </w:tc>
        <w:tc>
          <w:tcPr>
            <w:tcW w:w="1579" w:type="dxa"/>
            <w:vAlign w:val="center"/>
            <w:hideMark/>
          </w:tcPr>
          <w:p w14:paraId="14C2919F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9273D3" w:rsidRPr="00FC78CB" w14:paraId="2AC4F528" w14:textId="77777777" w:rsidTr="009273D3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3AEBFEA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Fractal Breakout</w:t>
            </w:r>
          </w:p>
        </w:tc>
        <w:tc>
          <w:tcPr>
            <w:tcW w:w="5356" w:type="dxa"/>
            <w:vAlign w:val="center"/>
            <w:hideMark/>
          </w:tcPr>
          <w:p w14:paraId="620528E8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Break fractal high/low = signal.</w:t>
            </w:r>
          </w:p>
        </w:tc>
        <w:tc>
          <w:tcPr>
            <w:tcW w:w="1579" w:type="dxa"/>
            <w:vAlign w:val="center"/>
            <w:hideMark/>
          </w:tcPr>
          <w:p w14:paraId="7AFF2F42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Fractal logic</w:t>
            </w:r>
          </w:p>
        </w:tc>
      </w:tr>
      <w:tr w:rsidR="009273D3" w:rsidRPr="00FC78CB" w14:paraId="645EE64A" w14:textId="77777777" w:rsidTr="009273D3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0FDD4DF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Squeeze Breakout (BB + Keltner)</w:t>
            </w:r>
          </w:p>
        </w:tc>
        <w:tc>
          <w:tcPr>
            <w:tcW w:w="5356" w:type="dxa"/>
            <w:vAlign w:val="center"/>
            <w:hideMark/>
          </w:tcPr>
          <w:p w14:paraId="04DC6AF2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Low volatility squeeze → breakout.</w:t>
            </w:r>
          </w:p>
        </w:tc>
        <w:tc>
          <w:tcPr>
            <w:tcW w:w="1579" w:type="dxa"/>
            <w:vAlign w:val="center"/>
            <w:hideMark/>
          </w:tcPr>
          <w:p w14:paraId="16FF8A07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BB + Keltner channels</w:t>
            </w:r>
          </w:p>
        </w:tc>
      </w:tr>
      <w:tr w:rsidR="009273D3" w:rsidRPr="00FC78CB" w14:paraId="73AACBE2" w14:textId="77777777" w:rsidTr="009273D3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7B5841E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Shock Candle Breakout</w:t>
            </w:r>
          </w:p>
        </w:tc>
        <w:tc>
          <w:tcPr>
            <w:tcW w:w="5356" w:type="dxa"/>
            <w:vAlign w:val="center"/>
            <w:hideMark/>
          </w:tcPr>
          <w:p w14:paraId="799A4790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Candle &gt;2× ATR → momentum continuation.</w:t>
            </w:r>
          </w:p>
        </w:tc>
        <w:tc>
          <w:tcPr>
            <w:tcW w:w="1579" w:type="dxa"/>
            <w:vAlign w:val="center"/>
            <w:hideMark/>
          </w:tcPr>
          <w:p w14:paraId="2EB86942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ATR, pandas-ta</w:t>
            </w:r>
          </w:p>
        </w:tc>
      </w:tr>
    </w:tbl>
    <w:p w14:paraId="5F4B7B19" w14:textId="77777777" w:rsidR="004A1570" w:rsidRPr="00FC78CB" w:rsidRDefault="004A1570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190C0D" w14:textId="77777777" w:rsidR="004A1570" w:rsidRPr="00FC78CB" w:rsidRDefault="004A1570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B2A996" w14:textId="77777777" w:rsidR="004A1570" w:rsidRPr="00FC78CB" w:rsidRDefault="004A1570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5580B8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5AEB75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F2DA3E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0B8037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5C72B9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346F71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1C6802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20B6990" w14:textId="1E1D7C22" w:rsidR="00D33C7D" w:rsidRPr="00FC78CB" w:rsidRDefault="00D33C7D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b/>
          <w:bCs/>
          <w:sz w:val="24"/>
          <w:szCs w:val="24"/>
          <w:lang w:val="en-US"/>
        </w:rPr>
        <w:t>Trend-Following Systems- Stay with the direction of the dominant trend.</w:t>
      </w:r>
    </w:p>
    <w:p w14:paraId="2A3CE89B" w14:textId="77777777" w:rsidR="004A1570" w:rsidRPr="00FC78CB" w:rsidRDefault="004A1570" w:rsidP="004A157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5343"/>
        <w:gridCol w:w="2371"/>
      </w:tblGrid>
      <w:tr w:rsidR="00D33C7D" w:rsidRPr="00FC78CB" w14:paraId="42BC83E9" w14:textId="77777777" w:rsidTr="00D33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AA28D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83AE9E5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72BB49B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D33C7D" w:rsidRPr="00FC78CB" w14:paraId="28EDC4A8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672C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ADX Trend Strength System</w:t>
            </w:r>
          </w:p>
        </w:tc>
        <w:tc>
          <w:tcPr>
            <w:tcW w:w="0" w:type="auto"/>
            <w:vAlign w:val="center"/>
            <w:hideMark/>
          </w:tcPr>
          <w:p w14:paraId="640BE18B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Only trade when ADX &gt; threshold → filters sideways markets.</w:t>
            </w:r>
          </w:p>
        </w:tc>
        <w:tc>
          <w:tcPr>
            <w:tcW w:w="0" w:type="auto"/>
            <w:vAlign w:val="center"/>
            <w:hideMark/>
          </w:tcPr>
          <w:p w14:paraId="36D8742D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TA-Lib, pandas_ta</w:t>
            </w:r>
          </w:p>
        </w:tc>
      </w:tr>
      <w:tr w:rsidR="00D33C7D" w:rsidRPr="00FC78CB" w14:paraId="3C215295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207F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MACD Trend Strategy</w:t>
            </w:r>
          </w:p>
        </w:tc>
        <w:tc>
          <w:tcPr>
            <w:tcW w:w="0" w:type="auto"/>
            <w:vAlign w:val="center"/>
            <w:hideMark/>
          </w:tcPr>
          <w:p w14:paraId="01517C36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Buy when MACD crosses above signal line.</w:t>
            </w:r>
          </w:p>
        </w:tc>
        <w:tc>
          <w:tcPr>
            <w:tcW w:w="0" w:type="auto"/>
            <w:vAlign w:val="center"/>
            <w:hideMark/>
          </w:tcPr>
          <w:p w14:paraId="2E16CF74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TA-Lib, matplotlib</w:t>
            </w:r>
          </w:p>
        </w:tc>
      </w:tr>
      <w:tr w:rsidR="00D33C7D" w:rsidRPr="00FC78CB" w14:paraId="316D59D6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015F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SuperTrend Algo</w:t>
            </w:r>
          </w:p>
        </w:tc>
        <w:tc>
          <w:tcPr>
            <w:tcW w:w="0" w:type="auto"/>
            <w:vAlign w:val="center"/>
            <w:hideMark/>
          </w:tcPr>
          <w:p w14:paraId="2EC37693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Combines ATR &amp; direction — widely used by intraday traders.</w:t>
            </w:r>
          </w:p>
        </w:tc>
        <w:tc>
          <w:tcPr>
            <w:tcW w:w="0" w:type="auto"/>
            <w:vAlign w:val="center"/>
            <w:hideMark/>
          </w:tcPr>
          <w:p w14:paraId="1BA8AFCF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ATR + adaptive multiplier</w:t>
            </w:r>
          </w:p>
        </w:tc>
      </w:tr>
      <w:tr w:rsidR="00D33C7D" w:rsidRPr="00FC78CB" w14:paraId="5CE0B2AD" w14:textId="77777777" w:rsidTr="00D3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4514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Heikin-Ashi Trend Catcher</w:t>
            </w:r>
          </w:p>
        </w:tc>
        <w:tc>
          <w:tcPr>
            <w:tcW w:w="0" w:type="auto"/>
            <w:vAlign w:val="center"/>
            <w:hideMark/>
          </w:tcPr>
          <w:p w14:paraId="1692DE0B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Smooth candles → catch big moves early.</w:t>
            </w:r>
          </w:p>
        </w:tc>
        <w:tc>
          <w:tcPr>
            <w:tcW w:w="0" w:type="auto"/>
            <w:vAlign w:val="center"/>
            <w:hideMark/>
          </w:tcPr>
          <w:p w14:paraId="1B5D144E" w14:textId="77777777" w:rsidR="00D33C7D" w:rsidRPr="00FC78CB" w:rsidRDefault="00D33C7D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Custom candle logic</w:t>
            </w:r>
          </w:p>
        </w:tc>
      </w:tr>
    </w:tbl>
    <w:p w14:paraId="6E531EFF" w14:textId="77777777" w:rsidR="002C61B9" w:rsidRPr="00FC78CB" w:rsidRDefault="002C61B9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386"/>
        <w:gridCol w:w="2410"/>
      </w:tblGrid>
      <w:tr w:rsidR="009273D3" w:rsidRPr="00FC78CB" w14:paraId="2D5DE5F9" w14:textId="77777777" w:rsidTr="009273D3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16C0A341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5356" w:type="dxa"/>
            <w:vAlign w:val="center"/>
            <w:hideMark/>
          </w:tcPr>
          <w:p w14:paraId="7743B307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2365" w:type="dxa"/>
            <w:vAlign w:val="center"/>
            <w:hideMark/>
          </w:tcPr>
          <w:p w14:paraId="7B37F924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9273D3" w:rsidRPr="00FC78CB" w14:paraId="6F3529B1" w14:textId="77777777" w:rsidTr="009273D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79D9D66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Hull MA Trend Follower</w:t>
            </w:r>
          </w:p>
        </w:tc>
        <w:tc>
          <w:tcPr>
            <w:tcW w:w="5356" w:type="dxa"/>
            <w:vAlign w:val="center"/>
            <w:hideMark/>
          </w:tcPr>
          <w:p w14:paraId="34AC1544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Faster MA → low lag trend entry.</w:t>
            </w:r>
          </w:p>
        </w:tc>
        <w:tc>
          <w:tcPr>
            <w:tcW w:w="2365" w:type="dxa"/>
            <w:vAlign w:val="center"/>
            <w:hideMark/>
          </w:tcPr>
          <w:p w14:paraId="48B8A8EB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HMA calc</w:t>
            </w:r>
          </w:p>
        </w:tc>
      </w:tr>
      <w:tr w:rsidR="009273D3" w:rsidRPr="00FC78CB" w14:paraId="285886E5" w14:textId="77777777" w:rsidTr="009273D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58D61D6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Parabolic SAR Trend Rider</w:t>
            </w:r>
          </w:p>
        </w:tc>
        <w:tc>
          <w:tcPr>
            <w:tcW w:w="5356" w:type="dxa"/>
            <w:vAlign w:val="center"/>
            <w:hideMark/>
          </w:tcPr>
          <w:p w14:paraId="7BEF365D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PSAR trailing dots define trend.</w:t>
            </w:r>
          </w:p>
        </w:tc>
        <w:tc>
          <w:tcPr>
            <w:tcW w:w="2365" w:type="dxa"/>
            <w:vAlign w:val="center"/>
            <w:hideMark/>
          </w:tcPr>
          <w:p w14:paraId="23059602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TA-Lib</w:t>
            </w:r>
          </w:p>
        </w:tc>
      </w:tr>
      <w:tr w:rsidR="009273D3" w:rsidRPr="00FC78CB" w14:paraId="6CBBD9F4" w14:textId="77777777" w:rsidTr="009273D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73BD38F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Ichimoku Cloud Lite Trend</w:t>
            </w:r>
          </w:p>
        </w:tc>
        <w:tc>
          <w:tcPr>
            <w:tcW w:w="5356" w:type="dxa"/>
            <w:vAlign w:val="center"/>
            <w:hideMark/>
          </w:tcPr>
          <w:p w14:paraId="7D300304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Above cloud = buy trend.</w:t>
            </w:r>
          </w:p>
        </w:tc>
        <w:tc>
          <w:tcPr>
            <w:tcW w:w="2365" w:type="dxa"/>
            <w:vAlign w:val="center"/>
            <w:hideMark/>
          </w:tcPr>
          <w:p w14:paraId="35F0AA23" w14:textId="77777777" w:rsidR="009273D3" w:rsidRPr="00FC78CB" w:rsidRDefault="009273D3" w:rsidP="00927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Ichimoku logic</w:t>
            </w:r>
          </w:p>
        </w:tc>
      </w:tr>
    </w:tbl>
    <w:p w14:paraId="20245C88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89256E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F5603C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36F8EA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26DBBE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2B9A491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8695BA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A4F8D5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00C60A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32C2B6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36C065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3026D2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C2F1D6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EC8498" w14:textId="7ED97199" w:rsidR="002C61B9" w:rsidRPr="00FC78CB" w:rsidRDefault="002C61B9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b/>
          <w:bCs/>
          <w:sz w:val="24"/>
          <w:szCs w:val="24"/>
          <w:lang w:val="en-US"/>
        </w:rPr>
        <w:t>Volatility- or Risk-Based Systems- Focus on risk, not direction.</w:t>
      </w:r>
    </w:p>
    <w:p w14:paraId="08D8CB28" w14:textId="77777777" w:rsidR="004A1570" w:rsidRPr="00FC78CB" w:rsidRDefault="004A1570" w:rsidP="004A157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5704"/>
        <w:gridCol w:w="1705"/>
      </w:tblGrid>
      <w:tr w:rsidR="002C61B9" w:rsidRPr="00FC78CB" w14:paraId="3CA15925" w14:textId="77777777" w:rsidTr="002C6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BCBDD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EC8A119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1D8FE52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2C61B9" w:rsidRPr="00FC78CB" w14:paraId="7C023CF5" w14:textId="77777777" w:rsidTr="002C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B39D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Volatility Targeting Algo</w:t>
            </w:r>
          </w:p>
        </w:tc>
        <w:tc>
          <w:tcPr>
            <w:tcW w:w="0" w:type="auto"/>
            <w:vAlign w:val="center"/>
            <w:hideMark/>
          </w:tcPr>
          <w:p w14:paraId="4B285956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Adjust position size dynamically based on volatility (higher vol → smaller position).</w:t>
            </w:r>
          </w:p>
        </w:tc>
        <w:tc>
          <w:tcPr>
            <w:tcW w:w="0" w:type="auto"/>
            <w:vAlign w:val="center"/>
            <w:hideMark/>
          </w:tcPr>
          <w:p w14:paraId="65F82722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Rolling std dev</w:t>
            </w:r>
          </w:p>
        </w:tc>
      </w:tr>
      <w:tr w:rsidR="002C61B9" w:rsidRPr="00FC78CB" w14:paraId="656142CE" w14:textId="77777777" w:rsidTr="002C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7BA3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Parity Allocation</w:t>
            </w:r>
          </w:p>
        </w:tc>
        <w:tc>
          <w:tcPr>
            <w:tcW w:w="0" w:type="auto"/>
            <w:vAlign w:val="center"/>
            <w:hideMark/>
          </w:tcPr>
          <w:p w14:paraId="24390724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Allocate capital proportionally to inverse of volatility across assets.</w:t>
            </w:r>
          </w:p>
        </w:tc>
        <w:tc>
          <w:tcPr>
            <w:tcW w:w="0" w:type="auto"/>
            <w:vAlign w:val="center"/>
            <w:hideMark/>
          </w:tcPr>
          <w:p w14:paraId="3AD3AB59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Portfolio math</w:t>
            </w:r>
          </w:p>
        </w:tc>
      </w:tr>
      <w:tr w:rsidR="002C61B9" w:rsidRPr="00FC78CB" w14:paraId="6175D5BC" w14:textId="77777777" w:rsidTr="002C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D1FE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GARCH Volatility Forecasting</w:t>
            </w:r>
          </w:p>
        </w:tc>
        <w:tc>
          <w:tcPr>
            <w:tcW w:w="0" w:type="auto"/>
            <w:vAlign w:val="center"/>
            <w:hideMark/>
          </w:tcPr>
          <w:p w14:paraId="2120F277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Model volatility clustering to size trades.</w:t>
            </w:r>
          </w:p>
        </w:tc>
        <w:tc>
          <w:tcPr>
            <w:tcW w:w="0" w:type="auto"/>
            <w:vAlign w:val="center"/>
            <w:hideMark/>
          </w:tcPr>
          <w:p w14:paraId="08027602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arch package</w:t>
            </w:r>
          </w:p>
        </w:tc>
      </w:tr>
      <w:tr w:rsidR="002C61B9" w:rsidRPr="00FC78CB" w14:paraId="71769DF4" w14:textId="77777777" w:rsidTr="002C6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712E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Stop-Loss/Take-Profit System</w:t>
            </w:r>
          </w:p>
        </w:tc>
        <w:tc>
          <w:tcPr>
            <w:tcW w:w="0" w:type="auto"/>
            <w:vAlign w:val="center"/>
            <w:hideMark/>
          </w:tcPr>
          <w:p w14:paraId="0023AA10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Adaptive SL/TP based on real-time volatility.</w:t>
            </w:r>
          </w:p>
        </w:tc>
        <w:tc>
          <w:tcPr>
            <w:tcW w:w="0" w:type="auto"/>
            <w:vAlign w:val="center"/>
            <w:hideMark/>
          </w:tcPr>
          <w:p w14:paraId="733FCBB4" w14:textId="77777777" w:rsidR="002C61B9" w:rsidRPr="00FC78CB" w:rsidRDefault="002C61B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Custom logic, numpy</w:t>
            </w:r>
          </w:p>
        </w:tc>
      </w:tr>
    </w:tbl>
    <w:p w14:paraId="771B3C7C" w14:textId="77777777" w:rsidR="00320FE9" w:rsidRPr="00FC78CB" w:rsidRDefault="00320FE9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386"/>
        <w:gridCol w:w="2410"/>
      </w:tblGrid>
      <w:tr w:rsidR="009273D3" w:rsidRPr="00FC78CB" w14:paraId="41EBC2C8" w14:textId="77777777" w:rsidTr="00A85003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1B15553C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5356" w:type="dxa"/>
            <w:vAlign w:val="center"/>
            <w:hideMark/>
          </w:tcPr>
          <w:p w14:paraId="1C739F8A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2365" w:type="dxa"/>
            <w:vAlign w:val="center"/>
            <w:hideMark/>
          </w:tcPr>
          <w:p w14:paraId="1ABC3937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9273D3" w:rsidRPr="00FC78CB" w14:paraId="0C4E48B4" w14:textId="77777777" w:rsidTr="00A8500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C9C374B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Volatility Regime Switcher</w:t>
            </w:r>
          </w:p>
        </w:tc>
        <w:tc>
          <w:tcPr>
            <w:tcW w:w="5356" w:type="dxa"/>
            <w:vAlign w:val="center"/>
            <w:hideMark/>
          </w:tcPr>
          <w:p w14:paraId="6001FA68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Low vol = trend mode; high vol = reversion.</w:t>
            </w:r>
          </w:p>
        </w:tc>
        <w:tc>
          <w:tcPr>
            <w:tcW w:w="2365" w:type="dxa"/>
            <w:vAlign w:val="center"/>
            <w:hideMark/>
          </w:tcPr>
          <w:p w14:paraId="46F05088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Rolling std dev</w:t>
            </w:r>
          </w:p>
        </w:tc>
      </w:tr>
      <w:tr w:rsidR="009273D3" w:rsidRPr="00FC78CB" w14:paraId="3A897B96" w14:textId="77777777" w:rsidTr="00A8500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247C5F5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 Position Sizing</w:t>
            </w:r>
          </w:p>
        </w:tc>
        <w:tc>
          <w:tcPr>
            <w:tcW w:w="5356" w:type="dxa"/>
            <w:vAlign w:val="center"/>
            <w:hideMark/>
          </w:tcPr>
          <w:p w14:paraId="0682140F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Position = risk ÷ ATR.</w:t>
            </w:r>
          </w:p>
        </w:tc>
        <w:tc>
          <w:tcPr>
            <w:tcW w:w="2365" w:type="dxa"/>
            <w:vAlign w:val="center"/>
            <w:hideMark/>
          </w:tcPr>
          <w:p w14:paraId="474844F0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ATR calc</w:t>
            </w:r>
          </w:p>
        </w:tc>
      </w:tr>
      <w:tr w:rsidR="009273D3" w:rsidRPr="00FC78CB" w14:paraId="4855BA12" w14:textId="77777777" w:rsidTr="00A8500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756FF82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Realized Volatility Predictor</w:t>
            </w:r>
          </w:p>
        </w:tc>
        <w:tc>
          <w:tcPr>
            <w:tcW w:w="5356" w:type="dxa"/>
            <w:vAlign w:val="center"/>
            <w:hideMark/>
          </w:tcPr>
          <w:p w14:paraId="6F950C25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Forecast next-hour RV → adjust size.</w:t>
            </w:r>
          </w:p>
        </w:tc>
        <w:tc>
          <w:tcPr>
            <w:tcW w:w="2365" w:type="dxa"/>
            <w:vAlign w:val="center"/>
            <w:hideMark/>
          </w:tcPr>
          <w:p w14:paraId="43FFD330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NumPy, statistics</w:t>
            </w:r>
          </w:p>
        </w:tc>
      </w:tr>
      <w:tr w:rsidR="009273D3" w:rsidRPr="00FC78CB" w14:paraId="6EBCEA09" w14:textId="77777777" w:rsidTr="00A8500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BD01204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Multi-Volatility Filter</w:t>
            </w:r>
          </w:p>
        </w:tc>
        <w:tc>
          <w:tcPr>
            <w:tcW w:w="5356" w:type="dxa"/>
            <w:vAlign w:val="center"/>
            <w:hideMark/>
          </w:tcPr>
          <w:p w14:paraId="184FF640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ATR + BB width confirms market mode.</w:t>
            </w:r>
          </w:p>
        </w:tc>
        <w:tc>
          <w:tcPr>
            <w:tcW w:w="2365" w:type="dxa"/>
            <w:vAlign w:val="center"/>
            <w:hideMark/>
          </w:tcPr>
          <w:p w14:paraId="4EA6C413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pandas-ta</w:t>
            </w:r>
          </w:p>
        </w:tc>
      </w:tr>
      <w:tr w:rsidR="009273D3" w:rsidRPr="00FC78CB" w14:paraId="1054F9D6" w14:textId="77777777" w:rsidTr="00A8500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06B5301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Tail-Risk Avoidance Model</w:t>
            </w:r>
          </w:p>
        </w:tc>
        <w:tc>
          <w:tcPr>
            <w:tcW w:w="5356" w:type="dxa"/>
            <w:vAlign w:val="center"/>
            <w:hideMark/>
          </w:tcPr>
          <w:p w14:paraId="105C3165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Exit or stop trading during vol spike.</w:t>
            </w:r>
          </w:p>
        </w:tc>
        <w:tc>
          <w:tcPr>
            <w:tcW w:w="2365" w:type="dxa"/>
            <w:vAlign w:val="center"/>
            <w:hideMark/>
          </w:tcPr>
          <w:p w14:paraId="3BDFB5FA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Std dev spike detection</w:t>
            </w:r>
          </w:p>
        </w:tc>
      </w:tr>
      <w:tr w:rsidR="009273D3" w:rsidRPr="00FC78CB" w14:paraId="55B7317B" w14:textId="77777777" w:rsidTr="00A8500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7013B32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Variance Swap Proxy System</w:t>
            </w:r>
          </w:p>
        </w:tc>
        <w:tc>
          <w:tcPr>
            <w:tcW w:w="5356" w:type="dxa"/>
            <w:vAlign w:val="center"/>
            <w:hideMark/>
          </w:tcPr>
          <w:p w14:paraId="7548A655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Trade realized vs implied volatility.</w:t>
            </w:r>
          </w:p>
        </w:tc>
        <w:tc>
          <w:tcPr>
            <w:tcW w:w="2365" w:type="dxa"/>
            <w:vAlign w:val="center"/>
            <w:hideMark/>
          </w:tcPr>
          <w:p w14:paraId="7F21FB6B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Time series math</w:t>
            </w:r>
          </w:p>
        </w:tc>
      </w:tr>
      <w:tr w:rsidR="009273D3" w:rsidRPr="00FC78CB" w14:paraId="6260C2AE" w14:textId="77777777" w:rsidTr="00A85003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FF20E07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Shock Absorption Reversion</w:t>
            </w:r>
          </w:p>
        </w:tc>
        <w:tc>
          <w:tcPr>
            <w:tcW w:w="5356" w:type="dxa"/>
            <w:vAlign w:val="center"/>
            <w:hideMark/>
          </w:tcPr>
          <w:p w14:paraId="34111449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Fade post-shock volatility decay.</w:t>
            </w:r>
          </w:p>
        </w:tc>
        <w:tc>
          <w:tcPr>
            <w:tcW w:w="2365" w:type="dxa"/>
            <w:vAlign w:val="center"/>
            <w:hideMark/>
          </w:tcPr>
          <w:p w14:paraId="0E44042C" w14:textId="77777777" w:rsidR="009273D3" w:rsidRPr="00FC78CB" w:rsidRDefault="009273D3" w:rsidP="00A850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ATR, candle analysis</w:t>
            </w:r>
          </w:p>
        </w:tc>
      </w:tr>
    </w:tbl>
    <w:p w14:paraId="026295B1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AC5C46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6E0DB87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FBC20F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F9C293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2F2A18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D20F86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0AC3EA" w14:textId="77777777" w:rsidR="002D34A4" w:rsidRPr="00FC78CB" w:rsidRDefault="002D34A4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E1ACB9" w14:textId="77777777" w:rsidR="009273D3" w:rsidRPr="00FC78CB" w:rsidRDefault="009273D3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C60124" w14:textId="7C5158FB" w:rsidR="00320FE9" w:rsidRPr="00FC78CB" w:rsidRDefault="00320FE9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Statistical / Quantitative Systems- Use math, stats, or data science.</w:t>
      </w:r>
    </w:p>
    <w:p w14:paraId="51CB06E6" w14:textId="77777777" w:rsidR="00320FE9" w:rsidRPr="00FC78CB" w:rsidRDefault="00320FE9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4854"/>
        <w:gridCol w:w="1878"/>
      </w:tblGrid>
      <w:tr w:rsidR="00320FE9" w:rsidRPr="00FC78CB" w14:paraId="30A7795F" w14:textId="77777777" w:rsidTr="00320F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5452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30E987D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1FCF749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320FE9" w:rsidRPr="00FC78CB" w14:paraId="14B997C5" w14:textId="77777777" w:rsidTr="00320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00CA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Cointegration Pairs Trading</w:t>
            </w:r>
          </w:p>
        </w:tc>
        <w:tc>
          <w:tcPr>
            <w:tcW w:w="0" w:type="auto"/>
            <w:vAlign w:val="center"/>
            <w:hideMark/>
          </w:tcPr>
          <w:p w14:paraId="1672FF9B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Mean reversion on pair spread using Engle–Granger test.</w:t>
            </w:r>
          </w:p>
        </w:tc>
        <w:tc>
          <w:tcPr>
            <w:tcW w:w="0" w:type="auto"/>
            <w:vAlign w:val="center"/>
            <w:hideMark/>
          </w:tcPr>
          <w:p w14:paraId="54C495F4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statsmodels</w:t>
            </w:r>
          </w:p>
        </w:tc>
      </w:tr>
      <w:tr w:rsidR="00320FE9" w:rsidRPr="00FC78CB" w14:paraId="26D7A3A2" w14:textId="77777777" w:rsidTr="00320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2A26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Kalman Filter Regression</w:t>
            </w:r>
          </w:p>
        </w:tc>
        <w:tc>
          <w:tcPr>
            <w:tcW w:w="0" w:type="auto"/>
            <w:vAlign w:val="center"/>
            <w:hideMark/>
          </w:tcPr>
          <w:p w14:paraId="345DB585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Adaptive pairs-trading spread tracking.</w:t>
            </w:r>
          </w:p>
        </w:tc>
        <w:tc>
          <w:tcPr>
            <w:tcW w:w="0" w:type="auto"/>
            <w:vAlign w:val="center"/>
            <w:hideMark/>
          </w:tcPr>
          <w:p w14:paraId="0A096E43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pykalman</w:t>
            </w:r>
          </w:p>
        </w:tc>
      </w:tr>
      <w:tr w:rsidR="00320FE9" w:rsidRPr="00FC78CB" w14:paraId="02B17BA1" w14:textId="77777777" w:rsidTr="00320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4688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Component Hedging</w:t>
            </w:r>
          </w:p>
        </w:tc>
        <w:tc>
          <w:tcPr>
            <w:tcW w:w="0" w:type="auto"/>
            <w:vAlign w:val="center"/>
            <w:hideMark/>
          </w:tcPr>
          <w:p w14:paraId="4777B097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PCA to identify market factors.</w:t>
            </w:r>
          </w:p>
        </w:tc>
        <w:tc>
          <w:tcPr>
            <w:tcW w:w="0" w:type="auto"/>
            <w:vAlign w:val="center"/>
            <w:hideMark/>
          </w:tcPr>
          <w:p w14:paraId="55BE5AE2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sklearn PCA</w:t>
            </w:r>
          </w:p>
        </w:tc>
      </w:tr>
      <w:tr w:rsidR="00320FE9" w:rsidRPr="00FC78CB" w14:paraId="2324C6D5" w14:textId="77777777" w:rsidTr="00320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75B3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ARIMA Forecast Trading</w:t>
            </w:r>
          </w:p>
        </w:tc>
        <w:tc>
          <w:tcPr>
            <w:tcW w:w="0" w:type="auto"/>
            <w:vAlign w:val="center"/>
            <w:hideMark/>
          </w:tcPr>
          <w:p w14:paraId="5710464B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Predict next-period price movement via time-series model.</w:t>
            </w:r>
          </w:p>
        </w:tc>
        <w:tc>
          <w:tcPr>
            <w:tcW w:w="0" w:type="auto"/>
            <w:vAlign w:val="center"/>
            <w:hideMark/>
          </w:tcPr>
          <w:p w14:paraId="26659C2A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statsmodels ARIMA</w:t>
            </w:r>
          </w:p>
        </w:tc>
      </w:tr>
      <w:tr w:rsidR="00320FE9" w:rsidRPr="00FC78CB" w14:paraId="1D10D18F" w14:textId="77777777" w:rsidTr="00320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AF78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Hidden Markov Model Regime Detection</w:t>
            </w:r>
          </w:p>
        </w:tc>
        <w:tc>
          <w:tcPr>
            <w:tcW w:w="0" w:type="auto"/>
            <w:vAlign w:val="center"/>
            <w:hideMark/>
          </w:tcPr>
          <w:p w14:paraId="1714837C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Detect bullish/bearish volatility regimes.</w:t>
            </w:r>
          </w:p>
        </w:tc>
        <w:tc>
          <w:tcPr>
            <w:tcW w:w="0" w:type="auto"/>
            <w:vAlign w:val="center"/>
            <w:hideMark/>
          </w:tcPr>
          <w:p w14:paraId="0904ED50" w14:textId="77777777" w:rsidR="00320FE9" w:rsidRPr="00FC78CB" w:rsidRDefault="00320FE9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hmmlearn</w:t>
            </w:r>
          </w:p>
        </w:tc>
      </w:tr>
    </w:tbl>
    <w:p w14:paraId="2372DF28" w14:textId="77777777" w:rsidR="00320FE9" w:rsidRPr="00FC78CB" w:rsidRDefault="00320FE9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961"/>
        <w:gridCol w:w="1701"/>
      </w:tblGrid>
      <w:tr w:rsidR="00FD68FE" w:rsidRPr="00FC78CB" w14:paraId="0A8541B1" w14:textId="77777777" w:rsidTr="00FD68FE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04693116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4931" w:type="dxa"/>
            <w:vAlign w:val="center"/>
            <w:hideMark/>
          </w:tcPr>
          <w:p w14:paraId="528CD2E9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1656" w:type="dxa"/>
            <w:vAlign w:val="center"/>
            <w:hideMark/>
          </w:tcPr>
          <w:p w14:paraId="7F841E24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FD68FE" w:rsidRPr="00FC78CB" w14:paraId="58515D86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535EB75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Multi-Zscore Reversion</w:t>
            </w:r>
          </w:p>
        </w:tc>
        <w:tc>
          <w:tcPr>
            <w:tcW w:w="4931" w:type="dxa"/>
            <w:vAlign w:val="center"/>
            <w:hideMark/>
          </w:tcPr>
          <w:p w14:paraId="7096BE45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Z-scores across multiple windows confirm setup.</w:t>
            </w:r>
          </w:p>
        </w:tc>
        <w:tc>
          <w:tcPr>
            <w:tcW w:w="1656" w:type="dxa"/>
            <w:vAlign w:val="center"/>
            <w:hideMark/>
          </w:tcPr>
          <w:p w14:paraId="620E43F1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</w:tr>
      <w:tr w:rsidR="00FD68FE" w:rsidRPr="00FC78CB" w14:paraId="0AA97AE1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47DC9E0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 Momentum Strategy</w:t>
            </w:r>
          </w:p>
        </w:tc>
        <w:tc>
          <w:tcPr>
            <w:tcW w:w="4931" w:type="dxa"/>
            <w:vAlign w:val="center"/>
            <w:hideMark/>
          </w:tcPr>
          <w:p w14:paraId="28B67B4E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Trade strongest factor winners (value/momentum).</w:t>
            </w:r>
          </w:p>
        </w:tc>
        <w:tc>
          <w:tcPr>
            <w:tcW w:w="1656" w:type="dxa"/>
            <w:vAlign w:val="center"/>
            <w:hideMark/>
          </w:tcPr>
          <w:p w14:paraId="7BA52C82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sklearn, PCA</w:t>
            </w:r>
          </w:p>
        </w:tc>
      </w:tr>
      <w:tr w:rsidR="00FD68FE" w:rsidRPr="00FC78CB" w14:paraId="2CAF14AE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2DBC2C3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Spread Oscillator Pairs</w:t>
            </w:r>
          </w:p>
        </w:tc>
        <w:tc>
          <w:tcPr>
            <w:tcW w:w="4931" w:type="dxa"/>
            <w:vAlign w:val="center"/>
            <w:hideMark/>
          </w:tcPr>
          <w:p w14:paraId="63CB6F15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Spread &gt;2 SD → revert.</w:t>
            </w:r>
          </w:p>
        </w:tc>
        <w:tc>
          <w:tcPr>
            <w:tcW w:w="1656" w:type="dxa"/>
            <w:vAlign w:val="center"/>
            <w:hideMark/>
          </w:tcPr>
          <w:p w14:paraId="0E7153F8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statsmodels</w:t>
            </w:r>
          </w:p>
        </w:tc>
      </w:tr>
      <w:tr w:rsidR="00FD68FE" w:rsidRPr="00FC78CB" w14:paraId="2262A83B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3B92AE8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Kalman Filter Regression</w:t>
            </w:r>
          </w:p>
        </w:tc>
        <w:tc>
          <w:tcPr>
            <w:tcW w:w="4931" w:type="dxa"/>
            <w:vAlign w:val="center"/>
            <w:hideMark/>
          </w:tcPr>
          <w:p w14:paraId="01AFDC01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Adaptive mean track for pairs.</w:t>
            </w:r>
          </w:p>
        </w:tc>
        <w:tc>
          <w:tcPr>
            <w:tcW w:w="1656" w:type="dxa"/>
            <w:vAlign w:val="center"/>
            <w:hideMark/>
          </w:tcPr>
          <w:p w14:paraId="5297BE0C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pykalman</w:t>
            </w:r>
          </w:p>
        </w:tc>
      </w:tr>
      <w:tr w:rsidR="00FD68FE" w:rsidRPr="00FC78CB" w14:paraId="63430106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DDCB00F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Bayesian Trend Predictor</w:t>
            </w:r>
          </w:p>
        </w:tc>
        <w:tc>
          <w:tcPr>
            <w:tcW w:w="4931" w:type="dxa"/>
            <w:vAlign w:val="center"/>
            <w:hideMark/>
          </w:tcPr>
          <w:p w14:paraId="565AF402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Bayesian probability update for trend.</w:t>
            </w:r>
          </w:p>
        </w:tc>
        <w:tc>
          <w:tcPr>
            <w:tcW w:w="1656" w:type="dxa"/>
            <w:vAlign w:val="center"/>
            <w:hideMark/>
          </w:tcPr>
          <w:p w14:paraId="7A4FD248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PyMC, statsmodels</w:t>
            </w:r>
          </w:p>
        </w:tc>
      </w:tr>
      <w:tr w:rsidR="00FD68FE" w:rsidRPr="00FC78CB" w14:paraId="55FC34CF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C8B408A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Multi-Correlation Basket</w:t>
            </w:r>
          </w:p>
        </w:tc>
        <w:tc>
          <w:tcPr>
            <w:tcW w:w="4931" w:type="dxa"/>
            <w:vAlign w:val="center"/>
            <w:hideMark/>
          </w:tcPr>
          <w:p w14:paraId="25379D31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Long strongest correlated basket, hedge weak.</w:t>
            </w:r>
          </w:p>
        </w:tc>
        <w:tc>
          <w:tcPr>
            <w:tcW w:w="1656" w:type="dxa"/>
            <w:vAlign w:val="center"/>
            <w:hideMark/>
          </w:tcPr>
          <w:p w14:paraId="619616F9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Correlation matrices</w:t>
            </w:r>
          </w:p>
        </w:tc>
      </w:tr>
      <w:tr w:rsidR="00FD68FE" w:rsidRPr="00FC78CB" w14:paraId="69D44771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782C7AF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Hurst Exponent Trend Test</w:t>
            </w:r>
          </w:p>
        </w:tc>
        <w:tc>
          <w:tcPr>
            <w:tcW w:w="4931" w:type="dxa"/>
            <w:vAlign w:val="center"/>
            <w:hideMark/>
          </w:tcPr>
          <w:p w14:paraId="7F336048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H&gt;0.6 trend; H&lt;0.4 mean reversion.</w:t>
            </w:r>
          </w:p>
        </w:tc>
        <w:tc>
          <w:tcPr>
            <w:tcW w:w="1656" w:type="dxa"/>
            <w:vAlign w:val="center"/>
            <w:hideMark/>
          </w:tcPr>
          <w:p w14:paraId="7101B6F2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Hurst calc</w:t>
            </w:r>
          </w:p>
        </w:tc>
      </w:tr>
      <w:tr w:rsidR="00FD68FE" w:rsidRPr="00FC78CB" w14:paraId="68934C07" w14:textId="77777777" w:rsidTr="00FD68FE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FC598B0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Quantile Regression System</w:t>
            </w:r>
          </w:p>
        </w:tc>
        <w:tc>
          <w:tcPr>
            <w:tcW w:w="4931" w:type="dxa"/>
            <w:vAlign w:val="center"/>
            <w:hideMark/>
          </w:tcPr>
          <w:p w14:paraId="2A7F5B3A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Predict price quantiles → extreme values trade.</w:t>
            </w:r>
          </w:p>
        </w:tc>
        <w:tc>
          <w:tcPr>
            <w:tcW w:w="1656" w:type="dxa"/>
            <w:vAlign w:val="center"/>
            <w:hideMark/>
          </w:tcPr>
          <w:p w14:paraId="72DB77E4" w14:textId="77777777" w:rsidR="00FD68FE" w:rsidRPr="00FC78CB" w:rsidRDefault="00FD68FE" w:rsidP="00FD6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sklearn quantile reg</w:t>
            </w:r>
          </w:p>
        </w:tc>
      </w:tr>
    </w:tbl>
    <w:p w14:paraId="40C9CE94" w14:textId="77777777" w:rsidR="00FD68FE" w:rsidRPr="00FC78CB" w:rsidRDefault="00FD68FE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511D045" w14:textId="77777777" w:rsidR="00FD68FE" w:rsidRPr="00FC78CB" w:rsidRDefault="00FD68FE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515E07" w14:textId="77777777" w:rsidR="00FD68FE" w:rsidRPr="00FC78CB" w:rsidRDefault="00FD68FE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132C13" w14:textId="77777777" w:rsidR="00FD68FE" w:rsidRPr="00FC78CB" w:rsidRDefault="00FD68FE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F1D945B" w14:textId="77777777" w:rsidR="00FD68FE" w:rsidRPr="00FC78CB" w:rsidRDefault="00FD68FE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23BC348" w14:textId="50D430C1" w:rsidR="004A1570" w:rsidRPr="00FC78CB" w:rsidRDefault="004A1570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b/>
          <w:bCs/>
          <w:sz w:val="24"/>
          <w:szCs w:val="24"/>
          <w:lang w:val="en-US"/>
        </w:rPr>
        <w:t>Machine Learning–Driven - Learn patterns directly from data.</w:t>
      </w:r>
    </w:p>
    <w:p w14:paraId="1D770D9D" w14:textId="77777777" w:rsidR="004A1570" w:rsidRPr="00FC78CB" w:rsidRDefault="004A1570" w:rsidP="004A1570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5007"/>
        <w:gridCol w:w="1804"/>
      </w:tblGrid>
      <w:tr w:rsidR="004A1570" w:rsidRPr="00FC78CB" w14:paraId="1D948B22" w14:textId="77777777" w:rsidTr="004A1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45953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183B877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5489BFA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4A1570" w:rsidRPr="00FC78CB" w14:paraId="1C612391" w14:textId="77777777" w:rsidTr="004A1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4B80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 Classification</w:t>
            </w:r>
          </w:p>
        </w:tc>
        <w:tc>
          <w:tcPr>
            <w:tcW w:w="0" w:type="auto"/>
            <w:vAlign w:val="center"/>
            <w:hideMark/>
          </w:tcPr>
          <w:p w14:paraId="2E1F5786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Predict “up/down” using features (RSI, volume, etc.).</w:t>
            </w:r>
          </w:p>
        </w:tc>
        <w:tc>
          <w:tcPr>
            <w:tcW w:w="0" w:type="auto"/>
            <w:vAlign w:val="center"/>
            <w:hideMark/>
          </w:tcPr>
          <w:p w14:paraId="036D8A59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</w:p>
        </w:tc>
      </w:tr>
      <w:tr w:rsidR="004A1570" w:rsidRPr="00FC78CB" w14:paraId="548CD11A" w14:textId="77777777" w:rsidTr="004A1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4419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LSTM Price Forecasting</w:t>
            </w:r>
          </w:p>
        </w:tc>
        <w:tc>
          <w:tcPr>
            <w:tcW w:w="0" w:type="auto"/>
            <w:vAlign w:val="center"/>
            <w:hideMark/>
          </w:tcPr>
          <w:p w14:paraId="33A7456E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Predict next candle using past N prices.</w:t>
            </w:r>
          </w:p>
        </w:tc>
        <w:tc>
          <w:tcPr>
            <w:tcW w:w="0" w:type="auto"/>
            <w:vAlign w:val="center"/>
            <w:hideMark/>
          </w:tcPr>
          <w:p w14:paraId="331F5857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keras/tensorflow</w:t>
            </w:r>
          </w:p>
        </w:tc>
      </w:tr>
      <w:tr w:rsidR="004A1570" w:rsidRPr="00FC78CB" w14:paraId="182A3BD9" w14:textId="77777777" w:rsidTr="004A1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C7EF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Reinforcement Learning Trading Agent</w:t>
            </w:r>
          </w:p>
        </w:tc>
        <w:tc>
          <w:tcPr>
            <w:tcW w:w="0" w:type="auto"/>
            <w:vAlign w:val="center"/>
            <w:hideMark/>
          </w:tcPr>
          <w:p w14:paraId="3888EE79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Agent learns via reward/punishment over simulated trades.</w:t>
            </w:r>
          </w:p>
        </w:tc>
        <w:tc>
          <w:tcPr>
            <w:tcW w:w="0" w:type="auto"/>
            <w:vAlign w:val="center"/>
            <w:hideMark/>
          </w:tcPr>
          <w:p w14:paraId="783158D8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stable-baselines3</w:t>
            </w:r>
          </w:p>
        </w:tc>
      </w:tr>
      <w:tr w:rsidR="004A1570" w:rsidRPr="00FC78CB" w14:paraId="6DA36738" w14:textId="77777777" w:rsidTr="004A1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C488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Clustering Market States</w:t>
            </w:r>
          </w:p>
        </w:tc>
        <w:tc>
          <w:tcPr>
            <w:tcW w:w="0" w:type="auto"/>
            <w:vAlign w:val="center"/>
            <w:hideMark/>
          </w:tcPr>
          <w:p w14:paraId="60EE60EF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Identify regimes (trending, sideways) using KMeans.</w:t>
            </w:r>
          </w:p>
        </w:tc>
        <w:tc>
          <w:tcPr>
            <w:tcW w:w="0" w:type="auto"/>
            <w:vAlign w:val="center"/>
            <w:hideMark/>
          </w:tcPr>
          <w:p w14:paraId="34098E43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</w:p>
        </w:tc>
      </w:tr>
      <w:tr w:rsidR="004A1570" w:rsidRPr="00FC78CB" w14:paraId="770521C9" w14:textId="77777777" w:rsidTr="004A1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C91A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Sentiment + Price Fusion</w:t>
            </w:r>
          </w:p>
        </w:tc>
        <w:tc>
          <w:tcPr>
            <w:tcW w:w="0" w:type="auto"/>
            <w:vAlign w:val="center"/>
            <w:hideMark/>
          </w:tcPr>
          <w:p w14:paraId="2F1ECABB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Combine news sentiment with price features.</w:t>
            </w:r>
          </w:p>
        </w:tc>
        <w:tc>
          <w:tcPr>
            <w:tcW w:w="0" w:type="auto"/>
            <w:vAlign w:val="center"/>
            <w:hideMark/>
          </w:tcPr>
          <w:p w14:paraId="4B542B12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NLP + Quant data</w:t>
            </w:r>
          </w:p>
        </w:tc>
      </w:tr>
    </w:tbl>
    <w:p w14:paraId="06632E20" w14:textId="77777777" w:rsidR="000D3F58" w:rsidRPr="00FC78CB" w:rsidRDefault="000D3F58" w:rsidP="000D3F5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75127A4" w14:textId="77777777" w:rsidR="00793FDA" w:rsidRPr="00FC78CB" w:rsidRDefault="00793FDA" w:rsidP="000D3F5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961"/>
        <w:gridCol w:w="1814"/>
      </w:tblGrid>
      <w:tr w:rsidR="00793FDA" w:rsidRPr="00FC78CB" w14:paraId="1BE59904" w14:textId="77777777" w:rsidTr="00793FDA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30BBF01C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4931" w:type="dxa"/>
            <w:vAlign w:val="center"/>
            <w:hideMark/>
          </w:tcPr>
          <w:p w14:paraId="34F72010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1769" w:type="dxa"/>
            <w:vAlign w:val="center"/>
            <w:hideMark/>
          </w:tcPr>
          <w:p w14:paraId="0795E101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793FDA" w:rsidRPr="00FC78CB" w14:paraId="4B2CBA45" w14:textId="77777777" w:rsidTr="00793F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94941EC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LSTM Autoencoder Anomaly</w:t>
            </w:r>
          </w:p>
        </w:tc>
        <w:tc>
          <w:tcPr>
            <w:tcW w:w="4931" w:type="dxa"/>
            <w:vAlign w:val="center"/>
            <w:hideMark/>
          </w:tcPr>
          <w:p w14:paraId="2A72A96B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Find abnormal candles → trend signal.</w:t>
            </w:r>
          </w:p>
        </w:tc>
        <w:tc>
          <w:tcPr>
            <w:tcW w:w="1769" w:type="dxa"/>
            <w:vAlign w:val="center"/>
            <w:hideMark/>
          </w:tcPr>
          <w:p w14:paraId="0BDA2792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Autoencoders</w:t>
            </w:r>
          </w:p>
        </w:tc>
      </w:tr>
      <w:tr w:rsidR="00793FDA" w:rsidRPr="00FC78CB" w14:paraId="436FE1A2" w14:textId="77777777" w:rsidTr="00793F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DF2C5AE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CNN Candle Pattern Detector</w:t>
            </w:r>
          </w:p>
        </w:tc>
        <w:tc>
          <w:tcPr>
            <w:tcW w:w="4931" w:type="dxa"/>
            <w:vAlign w:val="center"/>
            <w:hideMark/>
          </w:tcPr>
          <w:p w14:paraId="35966B2B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Detect chart patterns via images.</w:t>
            </w:r>
          </w:p>
        </w:tc>
        <w:tc>
          <w:tcPr>
            <w:tcW w:w="1769" w:type="dxa"/>
            <w:vAlign w:val="center"/>
            <w:hideMark/>
          </w:tcPr>
          <w:p w14:paraId="669A2AFC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</w:tr>
      <w:tr w:rsidR="00793FDA" w:rsidRPr="00FC78CB" w14:paraId="3D2FB79F" w14:textId="77777777" w:rsidTr="00793FDA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8404ED9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Volatility Regime Detector</w:t>
            </w:r>
          </w:p>
        </w:tc>
        <w:tc>
          <w:tcPr>
            <w:tcW w:w="4931" w:type="dxa"/>
            <w:vAlign w:val="center"/>
            <w:hideMark/>
          </w:tcPr>
          <w:p w14:paraId="061DCD8D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ML predicts high/low volatility zones.</w:t>
            </w:r>
          </w:p>
        </w:tc>
        <w:tc>
          <w:tcPr>
            <w:tcW w:w="1769" w:type="dxa"/>
            <w:vAlign w:val="center"/>
            <w:hideMark/>
          </w:tcPr>
          <w:p w14:paraId="40635138" w14:textId="77777777" w:rsidR="00793FDA" w:rsidRPr="00FC78CB" w:rsidRDefault="00793FDA" w:rsidP="00793FD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</w:p>
        </w:tc>
      </w:tr>
    </w:tbl>
    <w:p w14:paraId="3D8D4BBF" w14:textId="77777777" w:rsidR="00793FDA" w:rsidRPr="00FC78CB" w:rsidRDefault="00793FDA" w:rsidP="000D3F5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4E8A48" w14:textId="77777777" w:rsidR="000D3F58" w:rsidRPr="00FC78CB" w:rsidRDefault="000D3F58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90FD176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5448827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AAE4E12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34AF14A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922352B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C5B1643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3750219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2DAAB8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C6E5369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B062B6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4DEA801" w14:textId="77777777" w:rsidR="00793FDA" w:rsidRPr="00FC78CB" w:rsidRDefault="00793FDA" w:rsidP="000D3F5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DB38023" w14:textId="25ED3D1F" w:rsidR="004A1570" w:rsidRPr="00FC78CB" w:rsidRDefault="004A1570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8CB">
        <w:rPr>
          <w:rFonts w:ascii="Times New Roman" w:hAnsi="Times New Roman" w:cs="Times New Roman"/>
          <w:b/>
          <w:bCs/>
          <w:sz w:val="24"/>
          <w:szCs w:val="24"/>
          <w:lang w:val="en-US"/>
        </w:rPr>
        <w:t>Hybrid / Smart Systems - Combines multiple styles — ideal for automation</w:t>
      </w:r>
    </w:p>
    <w:p w14:paraId="7FF3E6F0" w14:textId="77777777" w:rsidR="000D3F58" w:rsidRPr="00FC78CB" w:rsidRDefault="000D3F58" w:rsidP="004A157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245"/>
        <w:gridCol w:w="1677"/>
      </w:tblGrid>
      <w:tr w:rsidR="004A1570" w:rsidRPr="00FC78CB" w14:paraId="1C6CED0C" w14:textId="77777777" w:rsidTr="004A1570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2EA64398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5215" w:type="dxa"/>
            <w:vAlign w:val="center"/>
            <w:hideMark/>
          </w:tcPr>
          <w:p w14:paraId="3B7BDE6F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1632" w:type="dxa"/>
            <w:vAlign w:val="center"/>
            <w:hideMark/>
          </w:tcPr>
          <w:p w14:paraId="1A11155A" w14:textId="32AD083E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4A1570" w:rsidRPr="00FC78CB" w14:paraId="1A8CBCE4" w14:textId="77777777" w:rsidTr="004A157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9CEA68D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Momentum + Mean Reversion Hybrid</w:t>
            </w:r>
          </w:p>
        </w:tc>
        <w:tc>
          <w:tcPr>
            <w:tcW w:w="5215" w:type="dxa"/>
            <w:vAlign w:val="center"/>
            <w:hideMark/>
          </w:tcPr>
          <w:p w14:paraId="27D823C0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Buy strong trends but revert when volatility spikes.</w:t>
            </w:r>
          </w:p>
        </w:tc>
        <w:tc>
          <w:tcPr>
            <w:tcW w:w="1632" w:type="dxa"/>
            <w:vAlign w:val="center"/>
            <w:hideMark/>
          </w:tcPr>
          <w:p w14:paraId="29E03CE4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pandas, numpy, pandas_ta, matplotlib, scipy</w:t>
            </w:r>
          </w:p>
        </w:tc>
      </w:tr>
      <w:tr w:rsidR="004A1570" w:rsidRPr="00FC78CB" w14:paraId="12415DE4" w14:textId="77777777" w:rsidTr="004A157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43723F0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Regime-Switch Adaptive System</w:t>
            </w:r>
          </w:p>
        </w:tc>
        <w:tc>
          <w:tcPr>
            <w:tcW w:w="5215" w:type="dxa"/>
            <w:vAlign w:val="center"/>
            <w:hideMark/>
          </w:tcPr>
          <w:p w14:paraId="726A6EFF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Switch between mean reversion and breakout based on volatility.</w:t>
            </w:r>
          </w:p>
        </w:tc>
        <w:tc>
          <w:tcPr>
            <w:tcW w:w="1632" w:type="dxa"/>
            <w:vAlign w:val="center"/>
            <w:hideMark/>
          </w:tcPr>
          <w:p w14:paraId="78313168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numpy, pandas, statsmodels, TA-Lib, sklearn</w:t>
            </w:r>
          </w:p>
        </w:tc>
      </w:tr>
      <w:tr w:rsidR="004A1570" w:rsidRPr="00FC78CB" w14:paraId="14A25D5D" w14:textId="77777777" w:rsidTr="004A157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0BBB816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Gradient-Based Dynamic Sizing</w:t>
            </w:r>
          </w:p>
        </w:tc>
        <w:tc>
          <w:tcPr>
            <w:tcW w:w="5215" w:type="dxa"/>
            <w:vAlign w:val="center"/>
            <w:hideMark/>
          </w:tcPr>
          <w:p w14:paraId="6C921009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Uses a learning rate (like gradient descent) to optimize trade size.</w:t>
            </w:r>
          </w:p>
        </w:tc>
        <w:tc>
          <w:tcPr>
            <w:tcW w:w="1632" w:type="dxa"/>
            <w:vAlign w:val="center"/>
            <w:hideMark/>
          </w:tcPr>
          <w:p w14:paraId="3A7E26C6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numpy, pandas, matplotlib, scipy.optimize</w:t>
            </w:r>
          </w:p>
        </w:tc>
      </w:tr>
      <w:tr w:rsidR="004A1570" w:rsidRPr="00FC78CB" w14:paraId="6C1AA4C2" w14:textId="77777777" w:rsidTr="004A157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3E46DB0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Range Breakout + ATR Filter</w:t>
            </w:r>
          </w:p>
        </w:tc>
        <w:tc>
          <w:tcPr>
            <w:tcW w:w="5215" w:type="dxa"/>
            <w:vAlign w:val="center"/>
            <w:hideMark/>
          </w:tcPr>
          <w:p w14:paraId="5D50B58E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Only trade breakouts that exceed volatility threshold.</w:t>
            </w:r>
          </w:p>
        </w:tc>
        <w:tc>
          <w:tcPr>
            <w:tcW w:w="1632" w:type="dxa"/>
            <w:vAlign w:val="center"/>
            <w:hideMark/>
          </w:tcPr>
          <w:p w14:paraId="7C51E066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pandas_ta, TA-Lib, numpy, matplotlib</w:t>
            </w:r>
          </w:p>
        </w:tc>
      </w:tr>
      <w:tr w:rsidR="004A1570" w:rsidRPr="00FC78CB" w14:paraId="79524B88" w14:textId="77777777" w:rsidTr="004A157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52FA27B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Multi-Asset Risk Adjusted Engine</w:t>
            </w:r>
          </w:p>
        </w:tc>
        <w:tc>
          <w:tcPr>
            <w:tcW w:w="5215" w:type="dxa"/>
            <w:vAlign w:val="center"/>
            <w:hideMark/>
          </w:tcPr>
          <w:p w14:paraId="1F793A34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Allocates dynamically among stocks, bonds, crypto.</w:t>
            </w:r>
          </w:p>
        </w:tc>
        <w:tc>
          <w:tcPr>
            <w:tcW w:w="1632" w:type="dxa"/>
            <w:vAlign w:val="center"/>
            <w:hideMark/>
          </w:tcPr>
          <w:p w14:paraId="08BA977D" w14:textId="77777777" w:rsidR="004A1570" w:rsidRPr="00FC78CB" w:rsidRDefault="004A1570" w:rsidP="004A1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pandas, numpy, yfinance, cvxpy, matplotlib</w:t>
            </w:r>
          </w:p>
        </w:tc>
      </w:tr>
    </w:tbl>
    <w:p w14:paraId="6222A66F" w14:textId="77777777" w:rsidR="004A1570" w:rsidRPr="00FC78CB" w:rsidRDefault="004A1570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245"/>
        <w:gridCol w:w="1672"/>
      </w:tblGrid>
      <w:tr w:rsidR="00793FDA" w:rsidRPr="00FC78CB" w14:paraId="1F00DF66" w14:textId="77777777" w:rsidTr="00793FDA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5BEE9C86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5215" w:type="dxa"/>
            <w:vAlign w:val="center"/>
            <w:hideMark/>
          </w:tcPr>
          <w:p w14:paraId="6BF7A35C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1627" w:type="dxa"/>
            <w:vAlign w:val="center"/>
            <w:hideMark/>
          </w:tcPr>
          <w:p w14:paraId="1642E2BB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Tools</w:t>
            </w:r>
          </w:p>
        </w:tc>
      </w:tr>
      <w:tr w:rsidR="00793FDA" w:rsidRPr="00FC78CB" w14:paraId="6339A167" w14:textId="77777777" w:rsidTr="00793FD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F87201F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Volatility Adaptive Moving Average (VAMA)</w:t>
            </w:r>
          </w:p>
        </w:tc>
        <w:tc>
          <w:tcPr>
            <w:tcW w:w="5215" w:type="dxa"/>
            <w:vAlign w:val="center"/>
            <w:hideMark/>
          </w:tcPr>
          <w:p w14:paraId="7DE83DD1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MA speed adjusts with volatility.</w:t>
            </w:r>
          </w:p>
        </w:tc>
        <w:tc>
          <w:tcPr>
            <w:tcW w:w="1627" w:type="dxa"/>
            <w:vAlign w:val="center"/>
            <w:hideMark/>
          </w:tcPr>
          <w:p w14:paraId="5198852B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Custom VAMA</w:t>
            </w:r>
          </w:p>
        </w:tc>
      </w:tr>
      <w:tr w:rsidR="00793FDA" w:rsidRPr="00FC78CB" w14:paraId="5F880B63" w14:textId="77777777" w:rsidTr="00793FD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4F1E401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Breakout + Reversion Hybrid</w:t>
            </w:r>
          </w:p>
        </w:tc>
        <w:tc>
          <w:tcPr>
            <w:tcW w:w="5215" w:type="dxa"/>
            <w:vAlign w:val="center"/>
            <w:hideMark/>
          </w:tcPr>
          <w:p w14:paraId="3EC4D04E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Low vol → breakout; high vol → revert.</w:t>
            </w:r>
          </w:p>
        </w:tc>
        <w:tc>
          <w:tcPr>
            <w:tcW w:w="1627" w:type="dxa"/>
            <w:vAlign w:val="center"/>
            <w:hideMark/>
          </w:tcPr>
          <w:p w14:paraId="1F78274A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Vol filters</w:t>
            </w:r>
          </w:p>
        </w:tc>
      </w:tr>
      <w:tr w:rsidR="00793FDA" w:rsidRPr="00FC78CB" w14:paraId="684304C1" w14:textId="77777777" w:rsidTr="00793FD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129B613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Multi-Asset Trend Allocation</w:t>
            </w:r>
          </w:p>
        </w:tc>
        <w:tc>
          <w:tcPr>
            <w:tcW w:w="5215" w:type="dxa"/>
            <w:vAlign w:val="center"/>
            <w:hideMark/>
          </w:tcPr>
          <w:p w14:paraId="383AB9F7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Trend-follow assets dynamically.</w:t>
            </w:r>
          </w:p>
        </w:tc>
        <w:tc>
          <w:tcPr>
            <w:tcW w:w="1627" w:type="dxa"/>
            <w:vAlign w:val="center"/>
            <w:hideMark/>
          </w:tcPr>
          <w:p w14:paraId="3FFD0203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cvxpy</w:t>
            </w:r>
          </w:p>
        </w:tc>
      </w:tr>
      <w:tr w:rsidR="00793FDA" w:rsidRPr="00FC78CB" w14:paraId="1B5E534E" w14:textId="77777777" w:rsidTr="00793FD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E1A4DE1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Factor Model</w:t>
            </w:r>
          </w:p>
        </w:tc>
        <w:tc>
          <w:tcPr>
            <w:tcW w:w="5215" w:type="dxa"/>
            <w:vAlign w:val="center"/>
            <w:hideMark/>
          </w:tcPr>
          <w:p w14:paraId="022AB4EA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Use oil, USD, VIX, rates to bias trades.</w:t>
            </w:r>
          </w:p>
        </w:tc>
        <w:tc>
          <w:tcPr>
            <w:tcW w:w="1627" w:type="dxa"/>
            <w:vAlign w:val="center"/>
            <w:hideMark/>
          </w:tcPr>
          <w:p w14:paraId="3B6B385E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Macro data</w:t>
            </w:r>
          </w:p>
        </w:tc>
      </w:tr>
      <w:tr w:rsidR="00793FDA" w:rsidRPr="00FC78CB" w14:paraId="7AC71637" w14:textId="77777777" w:rsidTr="00793FD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CAEAA0F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Seasonality Algo</w:t>
            </w:r>
          </w:p>
        </w:tc>
        <w:tc>
          <w:tcPr>
            <w:tcW w:w="5215" w:type="dxa"/>
            <w:vAlign w:val="center"/>
            <w:hideMark/>
          </w:tcPr>
          <w:p w14:paraId="23BEC94F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Detect intraday seasonal cycles.</w:t>
            </w:r>
          </w:p>
        </w:tc>
        <w:tc>
          <w:tcPr>
            <w:tcW w:w="1627" w:type="dxa"/>
            <w:vAlign w:val="center"/>
            <w:hideMark/>
          </w:tcPr>
          <w:p w14:paraId="693D9697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Time derivative patterns</w:t>
            </w:r>
          </w:p>
        </w:tc>
      </w:tr>
      <w:tr w:rsidR="00793FDA" w:rsidRPr="00FC78CB" w14:paraId="3DA06D67" w14:textId="77777777" w:rsidTr="00793FD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2AC2362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ATR + RSI Fusion</w:t>
            </w:r>
          </w:p>
        </w:tc>
        <w:tc>
          <w:tcPr>
            <w:tcW w:w="5215" w:type="dxa"/>
            <w:vAlign w:val="center"/>
            <w:hideMark/>
          </w:tcPr>
          <w:p w14:paraId="60D6338D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ATR + RSI combination for exhaustion moves.</w:t>
            </w:r>
          </w:p>
        </w:tc>
        <w:tc>
          <w:tcPr>
            <w:tcW w:w="1627" w:type="dxa"/>
            <w:vAlign w:val="center"/>
            <w:hideMark/>
          </w:tcPr>
          <w:p w14:paraId="148496F8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pandas-ta</w:t>
            </w:r>
          </w:p>
        </w:tc>
      </w:tr>
      <w:tr w:rsidR="00793FDA" w:rsidRPr="00793FDA" w14:paraId="09DF08B8" w14:textId="77777777" w:rsidTr="00793FD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E91E2EE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Regime-Switch Adaptive Engine</w:t>
            </w:r>
          </w:p>
        </w:tc>
        <w:tc>
          <w:tcPr>
            <w:tcW w:w="5215" w:type="dxa"/>
            <w:vAlign w:val="center"/>
            <w:hideMark/>
          </w:tcPr>
          <w:p w14:paraId="4DBBAE7C" w14:textId="77777777" w:rsidR="00793FDA" w:rsidRPr="00FC78CB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Change strategy based on volatility/ADF tests.</w:t>
            </w:r>
          </w:p>
        </w:tc>
        <w:tc>
          <w:tcPr>
            <w:tcW w:w="1627" w:type="dxa"/>
            <w:vAlign w:val="center"/>
            <w:hideMark/>
          </w:tcPr>
          <w:p w14:paraId="3421A5B6" w14:textId="77777777" w:rsidR="00793FDA" w:rsidRPr="00793FDA" w:rsidRDefault="00793FDA" w:rsidP="00793F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CB">
              <w:rPr>
                <w:rFonts w:ascii="Times New Roman" w:hAnsi="Times New Roman" w:cs="Times New Roman"/>
                <w:sz w:val="24"/>
                <w:szCs w:val="24"/>
              </w:rPr>
              <w:t>statsmodels, sklearn</w:t>
            </w:r>
          </w:p>
        </w:tc>
      </w:tr>
    </w:tbl>
    <w:p w14:paraId="5F5BA2E3" w14:textId="77777777" w:rsidR="00550BFD" w:rsidRDefault="00550BFD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51667B" w14:textId="77777777" w:rsidR="00550BFD" w:rsidRDefault="00550BFD" w:rsidP="004A15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50BFD" w:rsidSect="009B6D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0A8E" w14:textId="77777777" w:rsidR="00F04275" w:rsidRDefault="00F04275" w:rsidP="00995E7F">
      <w:pPr>
        <w:spacing w:after="0" w:line="240" w:lineRule="auto"/>
      </w:pPr>
      <w:r>
        <w:separator/>
      </w:r>
    </w:p>
  </w:endnote>
  <w:endnote w:type="continuationSeparator" w:id="0">
    <w:p w14:paraId="052F395C" w14:textId="77777777" w:rsidR="00F04275" w:rsidRDefault="00F04275" w:rsidP="00995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9A31" w14:textId="77777777" w:rsidR="00BD309F" w:rsidRDefault="00BD3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CCC5D" w14:textId="77777777" w:rsidR="00BD309F" w:rsidRDefault="00BD30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CB1F" w14:textId="77777777" w:rsidR="00BD309F" w:rsidRDefault="00BD3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116DB" w14:textId="77777777" w:rsidR="00F04275" w:rsidRDefault="00F04275" w:rsidP="00995E7F">
      <w:pPr>
        <w:spacing w:after="0" w:line="240" w:lineRule="auto"/>
      </w:pPr>
      <w:r>
        <w:separator/>
      </w:r>
    </w:p>
  </w:footnote>
  <w:footnote w:type="continuationSeparator" w:id="0">
    <w:p w14:paraId="0AE37562" w14:textId="77777777" w:rsidR="00F04275" w:rsidRDefault="00F04275" w:rsidP="00995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0E10" w14:textId="77777777" w:rsidR="00BD309F" w:rsidRDefault="00BD30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0F00" w14:textId="6EBA012A" w:rsidR="00995E7F" w:rsidRDefault="00BD309F">
    <w:pPr>
      <w:pStyle w:val="Header"/>
    </w:pPr>
    <w:sdt>
      <w:sdtPr>
        <w:id w:val="1103772726"/>
        <w:docPartObj>
          <w:docPartGallery w:val="Watermarks"/>
          <w:docPartUnique/>
        </w:docPartObj>
      </w:sdtPr>
      <w:sdtContent>
        <w:r>
          <w:rPr>
            <w:noProof/>
          </w:rPr>
          <w:pict w14:anchorId="386E827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margin-left:0;margin-top:0;width:686.2pt;height:51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https://www.linkedin.com/in/piyush-dave0307/"/>
              <w10:wrap anchorx="margin" anchory="margin"/>
            </v:shape>
          </w:pict>
        </w:r>
      </w:sdtContent>
    </w:sdt>
    <w:r w:rsidR="00995E7F" w:rsidRPr="00995E7F">
      <w:t>https://www.linkedin.com/in/piyush-dave0307/</w:t>
    </w:r>
  </w:p>
  <w:p w14:paraId="2C7227FC" w14:textId="77777777" w:rsidR="00995E7F" w:rsidRDefault="00995E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421D" w14:textId="77777777" w:rsidR="00BD309F" w:rsidRDefault="00BD30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3C03"/>
    <w:multiLevelType w:val="hybridMultilevel"/>
    <w:tmpl w:val="D4E04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E1F71"/>
    <w:multiLevelType w:val="hybridMultilevel"/>
    <w:tmpl w:val="57E09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F3F81"/>
    <w:multiLevelType w:val="hybridMultilevel"/>
    <w:tmpl w:val="A59E10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604982">
    <w:abstractNumId w:val="1"/>
  </w:num>
  <w:num w:numId="2" w16cid:durableId="435291211">
    <w:abstractNumId w:val="2"/>
  </w:num>
  <w:num w:numId="3" w16cid:durableId="26588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F9"/>
    <w:rsid w:val="0002255C"/>
    <w:rsid w:val="00080A9A"/>
    <w:rsid w:val="000A3CCC"/>
    <w:rsid w:val="000D3F58"/>
    <w:rsid w:val="000E2BC5"/>
    <w:rsid w:val="0010284B"/>
    <w:rsid w:val="00160B67"/>
    <w:rsid w:val="001A7FA5"/>
    <w:rsid w:val="001C4310"/>
    <w:rsid w:val="001E3549"/>
    <w:rsid w:val="00214522"/>
    <w:rsid w:val="002301D9"/>
    <w:rsid w:val="002961A5"/>
    <w:rsid w:val="002C61B9"/>
    <w:rsid w:val="002D34A4"/>
    <w:rsid w:val="00320FE9"/>
    <w:rsid w:val="00384404"/>
    <w:rsid w:val="003C2ECC"/>
    <w:rsid w:val="0040270F"/>
    <w:rsid w:val="00447206"/>
    <w:rsid w:val="004A1570"/>
    <w:rsid w:val="00550BFD"/>
    <w:rsid w:val="005921A5"/>
    <w:rsid w:val="006340C4"/>
    <w:rsid w:val="0067736C"/>
    <w:rsid w:val="006B3B40"/>
    <w:rsid w:val="006D6166"/>
    <w:rsid w:val="00793FDA"/>
    <w:rsid w:val="007E6D05"/>
    <w:rsid w:val="009273D3"/>
    <w:rsid w:val="00995E7F"/>
    <w:rsid w:val="009B6D1B"/>
    <w:rsid w:val="00AF1815"/>
    <w:rsid w:val="00B62373"/>
    <w:rsid w:val="00BC4E33"/>
    <w:rsid w:val="00BD309F"/>
    <w:rsid w:val="00CD0F10"/>
    <w:rsid w:val="00D33C7D"/>
    <w:rsid w:val="00EC6675"/>
    <w:rsid w:val="00EF1AF9"/>
    <w:rsid w:val="00F04275"/>
    <w:rsid w:val="00F56653"/>
    <w:rsid w:val="00FC78CB"/>
    <w:rsid w:val="00FD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6F329"/>
  <w15:chartTrackingRefBased/>
  <w15:docId w15:val="{ED61D96F-A5CC-4143-A7B3-267DF6C8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E7F"/>
  </w:style>
  <w:style w:type="paragraph" w:styleId="Footer">
    <w:name w:val="footer"/>
    <w:basedOn w:val="Normal"/>
    <w:link w:val="FooterChar"/>
    <w:uiPriority w:val="99"/>
    <w:unhideWhenUsed/>
    <w:rsid w:val="00995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28</cp:revision>
  <cp:lastPrinted>2025-12-18T13:17:00Z</cp:lastPrinted>
  <dcterms:created xsi:type="dcterms:W3CDTF">2025-10-29T15:40:00Z</dcterms:created>
  <dcterms:modified xsi:type="dcterms:W3CDTF">2025-12-18T13:17:00Z</dcterms:modified>
</cp:coreProperties>
</file>