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9928" w14:textId="77777777" w:rsidR="006160E1" w:rsidRPr="00887A6B" w:rsidRDefault="00BE0BC9">
      <w:pPr>
        <w:pStyle w:val="Heading1"/>
        <w:rPr>
          <w:rFonts w:ascii="Berlin Sans FB Demi" w:hAnsi="Berlin Sans FB Demi"/>
          <w:sz w:val="28"/>
          <w:szCs w:val="28"/>
        </w:rPr>
      </w:pPr>
      <w:r w:rsidRPr="00887A6B">
        <w:rPr>
          <w:rFonts w:ascii="Berlin Sans FB Demi" w:hAnsi="Berlin Sans FB Demi"/>
          <w:sz w:val="28"/>
          <w:szCs w:val="28"/>
        </w:rPr>
        <w:t>Airfoil Selection for Two RC Aircraft: Heavy-Lift (A) and Aerobatic (B)</w:t>
      </w:r>
    </w:p>
    <w:p w14:paraId="61A77F80" w14:textId="77777777" w:rsidR="006160E1" w:rsidRPr="00887A6B" w:rsidRDefault="00BE0BC9">
      <w:pPr>
        <w:rPr>
          <w:sz w:val="20"/>
          <w:szCs w:val="20"/>
        </w:rPr>
      </w:pPr>
      <w:r w:rsidRPr="00887A6B">
        <w:rPr>
          <w:i/>
          <w:sz w:val="20"/>
          <w:szCs w:val="20"/>
        </w:rPr>
        <w:t>Technical report. All numbers marked ~ are approximate, typical low-Reynolds-number values from published/XFOIL-style data and must be replaced with your own XFLR5 results before submission (see Section 8).</w:t>
      </w:r>
    </w:p>
    <w:p w14:paraId="71D347E2" w14:textId="77777777" w:rsidR="006160E1" w:rsidRPr="00887A6B" w:rsidRDefault="00BE0BC9">
      <w:pPr>
        <w:pStyle w:val="Heading2"/>
        <w:rPr>
          <w:sz w:val="20"/>
          <w:szCs w:val="20"/>
        </w:rPr>
      </w:pPr>
      <w:r w:rsidRPr="00887A6B">
        <w:rPr>
          <w:sz w:val="20"/>
          <w:szCs w:val="20"/>
        </w:rPr>
        <w:t>1. Purpose and Method</w:t>
      </w:r>
    </w:p>
    <w:p w14:paraId="5179A901" w14:textId="77777777" w:rsidR="006160E1" w:rsidRPr="00887A6B" w:rsidRDefault="00BE0BC9">
      <w:pPr>
        <w:rPr>
          <w:sz w:val="20"/>
          <w:szCs w:val="20"/>
        </w:rPr>
      </w:pPr>
      <w:r w:rsidRPr="00887A6B">
        <w:rPr>
          <w:sz w:val="20"/>
          <w:szCs w:val="20"/>
        </w:rPr>
        <w:t xml:space="preserve">An airfoil is the 2D cross-section of the wing. It sets the </w:t>
      </w:r>
      <w:r w:rsidRPr="00887A6B">
        <w:rPr>
          <w:i/>
          <w:sz w:val="20"/>
          <w:szCs w:val="20"/>
        </w:rPr>
        <w:t>potential</w:t>
      </w:r>
      <w:r w:rsidRPr="00887A6B">
        <w:rPr>
          <w:sz w:val="20"/>
          <w:szCs w:val="20"/>
        </w:rPr>
        <w:t xml:space="preserve"> of the wing (how much lift per unit area, how much drag, how it stalls), but how the whole aircraft flies also </w:t>
      </w:r>
      <w:proofErr w:type="gramStart"/>
      <w:r w:rsidRPr="00887A6B">
        <w:rPr>
          <w:sz w:val="20"/>
          <w:szCs w:val="20"/>
        </w:rPr>
        <w:t>depends</w:t>
      </w:r>
      <w:proofErr w:type="gramEnd"/>
      <w:r w:rsidRPr="00887A6B">
        <w:rPr>
          <w:sz w:val="20"/>
          <w:szCs w:val="20"/>
        </w:rPr>
        <w:t xml:space="preserve"> on wing loading, tail, controls, structure and power. This report picks one airfoil for each mission by (1) turning the mission into airfoil requirements, (2) shortlisting candidates, (3) comparing them at one Reynolds number, and (4) choosing the one whose weaknesses are cheapest to fix at the aircraft level.</w:t>
      </w:r>
    </w:p>
    <w:p w14:paraId="4355679A" w14:textId="77777777" w:rsidR="006160E1" w:rsidRPr="00887A6B" w:rsidRDefault="00BE0BC9">
      <w:pPr>
        <w:rPr>
          <w:sz w:val="20"/>
          <w:szCs w:val="20"/>
        </w:rPr>
      </w:pPr>
      <w:r w:rsidRPr="00887A6B">
        <w:rPr>
          <w:b/>
          <w:sz w:val="20"/>
          <w:szCs w:val="20"/>
        </w:rPr>
        <w:t>Assumptions (state these in your own submission):</w:t>
      </w:r>
    </w:p>
    <w:p w14:paraId="3E74496D" w14:textId="77777777" w:rsidR="006160E1" w:rsidRPr="00887A6B" w:rsidRDefault="00BE0BC9">
      <w:pPr>
        <w:pStyle w:val="ListParagraph"/>
        <w:numPr>
          <w:ilvl w:val="0"/>
          <w:numId w:val="2"/>
        </w:numPr>
        <w:rPr>
          <w:sz w:val="20"/>
          <w:szCs w:val="20"/>
        </w:rPr>
      </w:pPr>
      <w:r w:rsidRPr="00887A6B">
        <w:rPr>
          <w:sz w:val="20"/>
          <w:szCs w:val="20"/>
        </w:rPr>
        <w:t>Sea-level air: density 1.225 kg/m³, kinematic viscosity 1.46×10⁻⁵ m²/s.</w:t>
      </w:r>
    </w:p>
    <w:p w14:paraId="0E31A335" w14:textId="77777777" w:rsidR="006160E1" w:rsidRPr="00887A6B" w:rsidRDefault="00BE0BC9">
      <w:pPr>
        <w:pStyle w:val="ListParagraph"/>
        <w:numPr>
          <w:ilvl w:val="0"/>
          <w:numId w:val="2"/>
        </w:numPr>
        <w:rPr>
          <w:sz w:val="20"/>
          <w:szCs w:val="20"/>
        </w:rPr>
      </w:pPr>
      <w:r w:rsidRPr="00887A6B">
        <w:rPr>
          <w:sz w:val="20"/>
          <w:szCs w:val="20"/>
        </w:rPr>
        <w:t>Electric-powered, conventional tail-aft layout, no flaps unless stated.</w:t>
      </w:r>
    </w:p>
    <w:p w14:paraId="214EDC1B" w14:textId="77777777" w:rsidR="006160E1" w:rsidRPr="00887A6B" w:rsidRDefault="00BE0BC9">
      <w:pPr>
        <w:pStyle w:val="ListParagraph"/>
        <w:numPr>
          <w:ilvl w:val="0"/>
          <w:numId w:val="2"/>
        </w:numPr>
        <w:rPr>
          <w:sz w:val="20"/>
          <w:szCs w:val="20"/>
        </w:rPr>
      </w:pPr>
      <w:r w:rsidRPr="00887A6B">
        <w:rPr>
          <w:sz w:val="20"/>
          <w:szCs w:val="20"/>
        </w:rPr>
        <w:t xml:space="preserve">Re = V·c/ν. For both aircraft the Reynolds number comes out near 2.5×10⁵, so </w:t>
      </w:r>
      <w:r w:rsidRPr="00887A6B">
        <w:rPr>
          <w:b/>
          <w:sz w:val="20"/>
          <w:szCs w:val="20"/>
        </w:rPr>
        <w:t>all comparisons use Re = 250,000</w:t>
      </w:r>
      <w:r w:rsidRPr="00887A6B">
        <w:rPr>
          <w:sz w:val="20"/>
          <w:szCs w:val="20"/>
        </w:rPr>
        <w:t xml:space="preserve"> (Ncrit = 9, free transition). At this Re, laminar separation bubbles matter, so low-Re data (UIUC, Selig) is more trustworthy than classic NACA data from Re of millions.</w:t>
      </w:r>
    </w:p>
    <w:p w14:paraId="695EC5F5" w14:textId="77777777" w:rsidR="006160E1" w:rsidRPr="00887A6B" w:rsidRDefault="00BE0BC9">
      <w:pPr>
        <w:pStyle w:val="ListParagraph"/>
        <w:numPr>
          <w:ilvl w:val="0"/>
          <w:numId w:val="2"/>
        </w:numPr>
        <w:rPr>
          <w:sz w:val="20"/>
          <w:szCs w:val="20"/>
        </w:rPr>
      </w:pPr>
      <w:r w:rsidRPr="00887A6B">
        <w:rPr>
          <w:sz w:val="20"/>
          <w:szCs w:val="20"/>
        </w:rPr>
        <w:t>3D effects: finite-wing CLmax is taken as roughly 85–90% of the 2D value.</w:t>
      </w:r>
    </w:p>
    <w:tbl>
      <w:tblPr>
        <w:tblStyle w:val="TableGrid"/>
        <w:tblW w:w="10098" w:type="dxa"/>
        <w:tblLayout w:type="fixed"/>
        <w:tblLook w:val="0420" w:firstRow="1" w:lastRow="0" w:firstColumn="0" w:lastColumn="0" w:noHBand="0" w:noVBand="1"/>
      </w:tblPr>
      <w:tblGrid>
        <w:gridCol w:w="2793"/>
        <w:gridCol w:w="3483"/>
        <w:gridCol w:w="3822"/>
      </w:tblGrid>
      <w:tr w:rsidR="006160E1" w:rsidRPr="00887A6B" w14:paraId="5AD6E387" w14:textId="77777777" w:rsidTr="00887A6B">
        <w:trPr>
          <w:tblHeader/>
        </w:trPr>
        <w:tc>
          <w:tcPr>
            <w:tcW w:w="2793" w:type="dxa"/>
            <w:shd w:val="clear" w:color="auto" w:fill="F2F2F2"/>
          </w:tcPr>
          <w:p w14:paraId="73DD3326" w14:textId="77777777" w:rsidR="006160E1" w:rsidRPr="00887A6B" w:rsidRDefault="006160E1">
            <w:pPr>
              <w:rPr>
                <w:sz w:val="20"/>
                <w:szCs w:val="20"/>
              </w:rPr>
            </w:pPr>
          </w:p>
        </w:tc>
        <w:tc>
          <w:tcPr>
            <w:tcW w:w="3483" w:type="dxa"/>
            <w:shd w:val="clear" w:color="auto" w:fill="F2F2F2"/>
          </w:tcPr>
          <w:p w14:paraId="08002F45" w14:textId="77777777" w:rsidR="006160E1" w:rsidRPr="00887A6B" w:rsidRDefault="00BE0BC9">
            <w:pPr>
              <w:rPr>
                <w:sz w:val="20"/>
                <w:szCs w:val="20"/>
              </w:rPr>
            </w:pPr>
            <w:r w:rsidRPr="00887A6B">
              <w:rPr>
                <w:sz w:val="20"/>
                <w:szCs w:val="20"/>
              </w:rPr>
              <w:t>Aircraft A (payload)</w:t>
            </w:r>
          </w:p>
        </w:tc>
        <w:tc>
          <w:tcPr>
            <w:tcW w:w="3822" w:type="dxa"/>
            <w:shd w:val="clear" w:color="auto" w:fill="F2F2F2"/>
          </w:tcPr>
          <w:p w14:paraId="0A22244A" w14:textId="77777777" w:rsidR="006160E1" w:rsidRPr="00887A6B" w:rsidRDefault="00BE0BC9">
            <w:pPr>
              <w:rPr>
                <w:sz w:val="20"/>
                <w:szCs w:val="20"/>
              </w:rPr>
            </w:pPr>
            <w:r w:rsidRPr="00887A6B">
              <w:rPr>
                <w:sz w:val="20"/>
                <w:szCs w:val="20"/>
              </w:rPr>
              <w:t>Aircraft B (aerobatic)</w:t>
            </w:r>
          </w:p>
        </w:tc>
      </w:tr>
      <w:tr w:rsidR="006160E1" w:rsidRPr="00887A6B" w14:paraId="2010F3BC" w14:textId="77777777" w:rsidTr="00887A6B">
        <w:tc>
          <w:tcPr>
            <w:tcW w:w="2793" w:type="dxa"/>
          </w:tcPr>
          <w:p w14:paraId="00E3982D" w14:textId="77777777" w:rsidR="006160E1" w:rsidRPr="00887A6B" w:rsidRDefault="00BE0BC9">
            <w:pPr>
              <w:rPr>
                <w:sz w:val="20"/>
                <w:szCs w:val="20"/>
              </w:rPr>
            </w:pPr>
            <w:r w:rsidRPr="00887A6B">
              <w:rPr>
                <w:sz w:val="20"/>
                <w:szCs w:val="20"/>
              </w:rPr>
              <w:t>Span / mean chord</w:t>
            </w:r>
          </w:p>
        </w:tc>
        <w:tc>
          <w:tcPr>
            <w:tcW w:w="3483" w:type="dxa"/>
          </w:tcPr>
          <w:p w14:paraId="36519991" w14:textId="77777777" w:rsidR="006160E1" w:rsidRPr="00887A6B" w:rsidRDefault="00BE0BC9">
            <w:pPr>
              <w:rPr>
                <w:sz w:val="20"/>
                <w:szCs w:val="20"/>
              </w:rPr>
            </w:pPr>
            <w:r w:rsidRPr="00887A6B">
              <w:rPr>
                <w:sz w:val="20"/>
                <w:szCs w:val="20"/>
              </w:rPr>
              <w:t>2.0 m / 0.275 m</w:t>
            </w:r>
          </w:p>
        </w:tc>
        <w:tc>
          <w:tcPr>
            <w:tcW w:w="3822" w:type="dxa"/>
          </w:tcPr>
          <w:p w14:paraId="737D1163" w14:textId="77777777" w:rsidR="006160E1" w:rsidRPr="00887A6B" w:rsidRDefault="00BE0BC9">
            <w:pPr>
              <w:rPr>
                <w:sz w:val="20"/>
                <w:szCs w:val="20"/>
              </w:rPr>
            </w:pPr>
            <w:r w:rsidRPr="00887A6B">
              <w:rPr>
                <w:sz w:val="20"/>
                <w:szCs w:val="20"/>
              </w:rPr>
              <w:t>1.2 m / 0.25 m</w:t>
            </w:r>
          </w:p>
        </w:tc>
      </w:tr>
      <w:tr w:rsidR="006160E1" w:rsidRPr="00887A6B" w14:paraId="573D33FE" w14:textId="77777777" w:rsidTr="00887A6B">
        <w:tc>
          <w:tcPr>
            <w:tcW w:w="2793" w:type="dxa"/>
          </w:tcPr>
          <w:p w14:paraId="45633502" w14:textId="77777777" w:rsidR="006160E1" w:rsidRPr="00887A6B" w:rsidRDefault="00BE0BC9">
            <w:pPr>
              <w:rPr>
                <w:sz w:val="20"/>
                <w:szCs w:val="20"/>
              </w:rPr>
            </w:pPr>
            <w:r w:rsidRPr="00887A6B">
              <w:rPr>
                <w:sz w:val="20"/>
                <w:szCs w:val="20"/>
              </w:rPr>
              <w:t>Wing area S</w:t>
            </w:r>
          </w:p>
        </w:tc>
        <w:tc>
          <w:tcPr>
            <w:tcW w:w="3483" w:type="dxa"/>
          </w:tcPr>
          <w:p w14:paraId="09F57309" w14:textId="77777777" w:rsidR="006160E1" w:rsidRPr="00887A6B" w:rsidRDefault="00BE0BC9">
            <w:pPr>
              <w:rPr>
                <w:sz w:val="20"/>
                <w:szCs w:val="20"/>
              </w:rPr>
            </w:pPr>
            <w:r w:rsidRPr="00887A6B">
              <w:rPr>
                <w:sz w:val="20"/>
                <w:szCs w:val="20"/>
              </w:rPr>
              <w:t>0.55 m²</w:t>
            </w:r>
          </w:p>
        </w:tc>
        <w:tc>
          <w:tcPr>
            <w:tcW w:w="3822" w:type="dxa"/>
          </w:tcPr>
          <w:p w14:paraId="284AC390" w14:textId="77777777" w:rsidR="006160E1" w:rsidRPr="00887A6B" w:rsidRDefault="00BE0BC9">
            <w:pPr>
              <w:rPr>
                <w:sz w:val="20"/>
                <w:szCs w:val="20"/>
              </w:rPr>
            </w:pPr>
            <w:r w:rsidRPr="00887A6B">
              <w:rPr>
                <w:sz w:val="20"/>
                <w:szCs w:val="20"/>
              </w:rPr>
              <w:t>0.30 m²</w:t>
            </w:r>
          </w:p>
        </w:tc>
      </w:tr>
      <w:tr w:rsidR="006160E1" w:rsidRPr="00887A6B" w14:paraId="72ABCD09" w14:textId="77777777" w:rsidTr="00887A6B">
        <w:tc>
          <w:tcPr>
            <w:tcW w:w="2793" w:type="dxa"/>
          </w:tcPr>
          <w:p w14:paraId="62007874" w14:textId="77777777" w:rsidR="006160E1" w:rsidRPr="00887A6B" w:rsidRDefault="00BE0BC9">
            <w:pPr>
              <w:rPr>
                <w:sz w:val="20"/>
                <w:szCs w:val="20"/>
              </w:rPr>
            </w:pPr>
            <w:r w:rsidRPr="00887A6B">
              <w:rPr>
                <w:sz w:val="20"/>
                <w:szCs w:val="20"/>
              </w:rPr>
              <w:t>Aspect ratio</w:t>
            </w:r>
          </w:p>
        </w:tc>
        <w:tc>
          <w:tcPr>
            <w:tcW w:w="3483" w:type="dxa"/>
          </w:tcPr>
          <w:p w14:paraId="4719EA88" w14:textId="77777777" w:rsidR="006160E1" w:rsidRPr="00887A6B" w:rsidRDefault="00BE0BC9">
            <w:pPr>
              <w:rPr>
                <w:sz w:val="20"/>
                <w:szCs w:val="20"/>
              </w:rPr>
            </w:pPr>
            <w:r w:rsidRPr="00887A6B">
              <w:rPr>
                <w:sz w:val="20"/>
                <w:szCs w:val="20"/>
              </w:rPr>
              <w:t>~7.3</w:t>
            </w:r>
          </w:p>
        </w:tc>
        <w:tc>
          <w:tcPr>
            <w:tcW w:w="3822" w:type="dxa"/>
          </w:tcPr>
          <w:p w14:paraId="48474EEE" w14:textId="77777777" w:rsidR="006160E1" w:rsidRPr="00887A6B" w:rsidRDefault="00BE0BC9">
            <w:pPr>
              <w:rPr>
                <w:sz w:val="20"/>
                <w:szCs w:val="20"/>
              </w:rPr>
            </w:pPr>
            <w:r w:rsidRPr="00887A6B">
              <w:rPr>
                <w:sz w:val="20"/>
                <w:szCs w:val="20"/>
              </w:rPr>
              <w:t>~4.8</w:t>
            </w:r>
          </w:p>
        </w:tc>
      </w:tr>
      <w:tr w:rsidR="006160E1" w:rsidRPr="00887A6B" w14:paraId="64A80423" w14:textId="77777777" w:rsidTr="00887A6B">
        <w:tc>
          <w:tcPr>
            <w:tcW w:w="2793" w:type="dxa"/>
          </w:tcPr>
          <w:p w14:paraId="43E5C489" w14:textId="77777777" w:rsidR="006160E1" w:rsidRPr="00887A6B" w:rsidRDefault="00BE0BC9">
            <w:pPr>
              <w:rPr>
                <w:sz w:val="20"/>
                <w:szCs w:val="20"/>
              </w:rPr>
            </w:pPr>
            <w:r w:rsidRPr="00887A6B">
              <w:rPr>
                <w:sz w:val="20"/>
                <w:szCs w:val="20"/>
              </w:rPr>
              <w:t>Max takeoff mass</w:t>
            </w:r>
          </w:p>
        </w:tc>
        <w:tc>
          <w:tcPr>
            <w:tcW w:w="3483" w:type="dxa"/>
          </w:tcPr>
          <w:p w14:paraId="60B195C2" w14:textId="77777777" w:rsidR="006160E1" w:rsidRPr="00887A6B" w:rsidRDefault="00BE0BC9">
            <w:pPr>
              <w:rPr>
                <w:sz w:val="20"/>
                <w:szCs w:val="20"/>
              </w:rPr>
            </w:pPr>
            <w:r w:rsidRPr="00887A6B">
              <w:rPr>
                <w:sz w:val="20"/>
                <w:szCs w:val="20"/>
              </w:rPr>
              <w:t>6 kg (incl. 2 kg payload)</w:t>
            </w:r>
          </w:p>
        </w:tc>
        <w:tc>
          <w:tcPr>
            <w:tcW w:w="3822" w:type="dxa"/>
          </w:tcPr>
          <w:p w14:paraId="17CB1316" w14:textId="77777777" w:rsidR="006160E1" w:rsidRPr="00887A6B" w:rsidRDefault="00BE0BC9">
            <w:pPr>
              <w:rPr>
                <w:sz w:val="20"/>
                <w:szCs w:val="20"/>
              </w:rPr>
            </w:pPr>
            <w:r w:rsidRPr="00887A6B">
              <w:rPr>
                <w:sz w:val="20"/>
                <w:szCs w:val="20"/>
              </w:rPr>
              <w:t>1.4 kg</w:t>
            </w:r>
          </w:p>
        </w:tc>
      </w:tr>
      <w:tr w:rsidR="006160E1" w:rsidRPr="00887A6B" w14:paraId="66EEE4C9" w14:textId="77777777" w:rsidTr="00887A6B">
        <w:tc>
          <w:tcPr>
            <w:tcW w:w="2793" w:type="dxa"/>
          </w:tcPr>
          <w:p w14:paraId="1CB3A80E" w14:textId="77777777" w:rsidR="006160E1" w:rsidRPr="00887A6B" w:rsidRDefault="00BE0BC9">
            <w:pPr>
              <w:rPr>
                <w:sz w:val="20"/>
                <w:szCs w:val="20"/>
              </w:rPr>
            </w:pPr>
            <w:r w:rsidRPr="00887A6B">
              <w:rPr>
                <w:sz w:val="20"/>
                <w:szCs w:val="20"/>
              </w:rPr>
              <w:t>Wing loading</w:t>
            </w:r>
          </w:p>
        </w:tc>
        <w:tc>
          <w:tcPr>
            <w:tcW w:w="3483" w:type="dxa"/>
          </w:tcPr>
          <w:p w14:paraId="3342E5CC" w14:textId="77777777" w:rsidR="006160E1" w:rsidRPr="00887A6B" w:rsidRDefault="00BE0BC9">
            <w:pPr>
              <w:rPr>
                <w:sz w:val="20"/>
                <w:szCs w:val="20"/>
              </w:rPr>
            </w:pPr>
            <w:r w:rsidRPr="00887A6B">
              <w:rPr>
                <w:sz w:val="20"/>
                <w:szCs w:val="20"/>
              </w:rPr>
              <w:t>~10.9 kg/m²</w:t>
            </w:r>
          </w:p>
        </w:tc>
        <w:tc>
          <w:tcPr>
            <w:tcW w:w="3822" w:type="dxa"/>
          </w:tcPr>
          <w:p w14:paraId="28768C3E" w14:textId="77777777" w:rsidR="006160E1" w:rsidRPr="00887A6B" w:rsidRDefault="00BE0BC9">
            <w:pPr>
              <w:rPr>
                <w:sz w:val="20"/>
                <w:szCs w:val="20"/>
              </w:rPr>
            </w:pPr>
            <w:r w:rsidRPr="00887A6B">
              <w:rPr>
                <w:sz w:val="20"/>
                <w:szCs w:val="20"/>
              </w:rPr>
              <w:t>~4.7 kg/m²</w:t>
            </w:r>
          </w:p>
        </w:tc>
      </w:tr>
      <w:tr w:rsidR="006160E1" w:rsidRPr="00887A6B" w14:paraId="3D864DB4" w14:textId="77777777" w:rsidTr="00887A6B">
        <w:tc>
          <w:tcPr>
            <w:tcW w:w="2793" w:type="dxa"/>
          </w:tcPr>
          <w:p w14:paraId="75CBF10C" w14:textId="77777777" w:rsidR="006160E1" w:rsidRPr="00887A6B" w:rsidRDefault="00BE0BC9">
            <w:pPr>
              <w:rPr>
                <w:sz w:val="20"/>
                <w:szCs w:val="20"/>
              </w:rPr>
            </w:pPr>
            <w:r w:rsidRPr="00887A6B">
              <w:rPr>
                <w:sz w:val="20"/>
                <w:szCs w:val="20"/>
              </w:rPr>
              <w:t>Design speed</w:t>
            </w:r>
          </w:p>
        </w:tc>
        <w:tc>
          <w:tcPr>
            <w:tcW w:w="3483" w:type="dxa"/>
          </w:tcPr>
          <w:p w14:paraId="2BEB4722" w14:textId="77777777" w:rsidR="006160E1" w:rsidRPr="00887A6B" w:rsidRDefault="00BE0BC9">
            <w:pPr>
              <w:rPr>
                <w:sz w:val="20"/>
                <w:szCs w:val="20"/>
              </w:rPr>
            </w:pPr>
            <w:r w:rsidRPr="00887A6B">
              <w:rPr>
                <w:sz w:val="20"/>
                <w:szCs w:val="20"/>
              </w:rPr>
              <w:t>14 m/s cruise</w:t>
            </w:r>
          </w:p>
        </w:tc>
        <w:tc>
          <w:tcPr>
            <w:tcW w:w="3822" w:type="dxa"/>
          </w:tcPr>
          <w:p w14:paraId="7C149ADF" w14:textId="77777777" w:rsidR="006160E1" w:rsidRPr="00887A6B" w:rsidRDefault="00BE0BC9">
            <w:pPr>
              <w:rPr>
                <w:sz w:val="20"/>
                <w:szCs w:val="20"/>
              </w:rPr>
            </w:pPr>
            <w:r w:rsidRPr="00887A6B">
              <w:rPr>
                <w:sz w:val="20"/>
                <w:szCs w:val="20"/>
              </w:rPr>
              <w:t>18–20 m/s</w:t>
            </w:r>
          </w:p>
        </w:tc>
      </w:tr>
      <w:tr w:rsidR="006160E1" w:rsidRPr="00887A6B" w14:paraId="78D96437" w14:textId="77777777" w:rsidTr="00887A6B">
        <w:trPr>
          <w:trHeight w:val="58"/>
        </w:trPr>
        <w:tc>
          <w:tcPr>
            <w:tcW w:w="2793" w:type="dxa"/>
          </w:tcPr>
          <w:p w14:paraId="645FD36C" w14:textId="77777777" w:rsidR="006160E1" w:rsidRPr="00887A6B" w:rsidRDefault="00BE0BC9">
            <w:pPr>
              <w:rPr>
                <w:sz w:val="20"/>
                <w:szCs w:val="20"/>
              </w:rPr>
            </w:pPr>
            <w:r w:rsidRPr="00887A6B">
              <w:rPr>
                <w:sz w:val="20"/>
                <w:szCs w:val="20"/>
              </w:rPr>
              <w:t>Re at design speed</w:t>
            </w:r>
          </w:p>
        </w:tc>
        <w:tc>
          <w:tcPr>
            <w:tcW w:w="3483" w:type="dxa"/>
          </w:tcPr>
          <w:p w14:paraId="4B3EB8B1" w14:textId="77777777" w:rsidR="006160E1" w:rsidRPr="00887A6B" w:rsidRDefault="00BE0BC9">
            <w:pPr>
              <w:rPr>
                <w:sz w:val="20"/>
                <w:szCs w:val="20"/>
              </w:rPr>
            </w:pPr>
            <w:r w:rsidRPr="00887A6B">
              <w:rPr>
                <w:sz w:val="20"/>
                <w:szCs w:val="20"/>
              </w:rPr>
              <w:t>~2.6×10⁵</w:t>
            </w:r>
          </w:p>
        </w:tc>
        <w:tc>
          <w:tcPr>
            <w:tcW w:w="3822" w:type="dxa"/>
          </w:tcPr>
          <w:p w14:paraId="40402BB4" w14:textId="77777777" w:rsidR="006160E1" w:rsidRPr="00887A6B" w:rsidRDefault="00BE0BC9">
            <w:pPr>
              <w:rPr>
                <w:sz w:val="20"/>
                <w:szCs w:val="20"/>
              </w:rPr>
            </w:pPr>
            <w:r w:rsidRPr="00887A6B">
              <w:rPr>
                <w:sz w:val="20"/>
                <w:szCs w:val="20"/>
              </w:rPr>
              <w:t>~3.1×10⁵</w:t>
            </w:r>
          </w:p>
        </w:tc>
      </w:tr>
    </w:tbl>
    <w:p w14:paraId="46E68B4A" w14:textId="77777777" w:rsidR="006160E1" w:rsidRPr="00887A6B" w:rsidRDefault="00BE0BC9">
      <w:pPr>
        <w:pStyle w:val="Heading2"/>
        <w:rPr>
          <w:sz w:val="20"/>
          <w:szCs w:val="20"/>
        </w:rPr>
      </w:pPr>
      <w:r w:rsidRPr="00887A6B">
        <w:rPr>
          <w:sz w:val="20"/>
          <w:szCs w:val="20"/>
        </w:rPr>
        <w:t>2. What Each Mission Demands of the Airfoil</w:t>
      </w:r>
    </w:p>
    <w:p w14:paraId="157A72B9" w14:textId="115D9229" w:rsidR="006160E1" w:rsidRPr="00887A6B" w:rsidRDefault="00BE0BC9">
      <w:pPr>
        <w:rPr>
          <w:sz w:val="20"/>
          <w:szCs w:val="20"/>
        </w:rPr>
      </w:pPr>
      <w:r w:rsidRPr="00887A6B">
        <w:rPr>
          <w:b/>
          <w:sz w:val="20"/>
          <w:szCs w:val="20"/>
        </w:rPr>
        <w:t>Aircraft A (maximum payload, stable).</w:t>
      </w:r>
      <w:r w:rsidRPr="00887A6B">
        <w:rPr>
          <w:sz w:val="20"/>
          <w:szCs w:val="20"/>
        </w:rPr>
        <w:t xml:space="preserve"> Lift must equal weight: W = ½ρV²·S·CL. To carry more weight without a bigger wing or a dangerous takeoff speed, the airfoil must give </w:t>
      </w:r>
      <w:r w:rsidRPr="00887A6B">
        <w:rPr>
          <w:b/>
          <w:sz w:val="20"/>
          <w:szCs w:val="20"/>
        </w:rPr>
        <w:t>high CLmax</w:t>
      </w:r>
      <w:r w:rsidRPr="00887A6B">
        <w:rPr>
          <w:sz w:val="20"/>
          <w:szCs w:val="20"/>
        </w:rPr>
        <w:t xml:space="preserve">, and ideally good L/D at high </w:t>
      </w:r>
      <w:r w:rsidR="00887A6B" w:rsidRPr="00887A6B">
        <w:rPr>
          <w:sz w:val="20"/>
          <w:szCs w:val="20"/>
        </w:rPr>
        <w:t>C</w:t>
      </w:r>
      <w:r w:rsidRPr="00887A6B">
        <w:rPr>
          <w:sz w:val="20"/>
          <w:szCs w:val="20"/>
        </w:rPr>
        <w:t xml:space="preserve">L (long endurance, low power for climb). Stability requirements push the other way: strong camber produces a large nose-down pitching moment (Cm0), which the tail must balance with a download, costing trim drag and requiring a longer tail arm. We also want a </w:t>
      </w:r>
      <w:r w:rsidRPr="00887A6B">
        <w:rPr>
          <w:b/>
          <w:sz w:val="20"/>
          <w:szCs w:val="20"/>
        </w:rPr>
        <w:t>gradual, forgiving stall</w:t>
      </w:r>
      <w:r w:rsidRPr="00887A6B">
        <w:rPr>
          <w:sz w:val="20"/>
          <w:szCs w:val="20"/>
        </w:rPr>
        <w:t xml:space="preserve"> because the aircraft will be heavily loaded, and </w:t>
      </w:r>
      <w:r w:rsidRPr="00887A6B">
        <w:rPr>
          <w:b/>
          <w:sz w:val="20"/>
          <w:szCs w:val="20"/>
        </w:rPr>
        <w:t>enough thickness</w:t>
      </w:r>
      <w:r w:rsidRPr="00887A6B">
        <w:rPr>
          <w:sz w:val="20"/>
          <w:szCs w:val="20"/>
        </w:rPr>
        <w:t xml:space="preserve"> for a deep spar to carry bending loads.</w:t>
      </w:r>
    </w:p>
    <w:p w14:paraId="158FD8B5" w14:textId="77777777" w:rsidR="006160E1" w:rsidRPr="00887A6B" w:rsidRDefault="00BE0BC9">
      <w:pPr>
        <w:rPr>
          <w:sz w:val="20"/>
          <w:szCs w:val="20"/>
        </w:rPr>
      </w:pPr>
      <w:r w:rsidRPr="00887A6B">
        <w:rPr>
          <w:b/>
          <w:sz w:val="20"/>
          <w:szCs w:val="20"/>
        </w:rPr>
        <w:t>Aircraft B (maneuverability).</w:t>
      </w:r>
      <w:r w:rsidRPr="00887A6B">
        <w:rPr>
          <w:sz w:val="20"/>
          <w:szCs w:val="20"/>
        </w:rPr>
        <w:t xml:space="preserve"> Turn rate and loop capability depend on the load factor n = L/W the wing can generate at speed, and on how well the aircraft behaves when pitched hard, inverted, or knife-edge. </w:t>
      </w:r>
      <w:proofErr w:type="gramStart"/>
      <w:r w:rsidRPr="00887A6B">
        <w:rPr>
          <w:sz w:val="20"/>
          <w:szCs w:val="20"/>
        </w:rPr>
        <w:t>So</w:t>
      </w:r>
      <w:proofErr w:type="gramEnd"/>
      <w:r w:rsidRPr="00887A6B">
        <w:rPr>
          <w:sz w:val="20"/>
          <w:szCs w:val="20"/>
        </w:rPr>
        <w:t xml:space="preserve"> we want: </w:t>
      </w:r>
      <w:r w:rsidRPr="00887A6B">
        <w:rPr>
          <w:b/>
          <w:sz w:val="20"/>
          <w:szCs w:val="20"/>
        </w:rPr>
        <w:t>symmetric or near-symmetric section</w:t>
      </w:r>
      <w:r w:rsidRPr="00887A6B">
        <w:rPr>
          <w:sz w:val="20"/>
          <w:szCs w:val="20"/>
        </w:rPr>
        <w:t xml:space="preserve"> (same behavior upright and inverted, Cm0 ≈ 0 so trim does not change with attitude), </w:t>
      </w:r>
      <w:r w:rsidRPr="00887A6B">
        <w:rPr>
          <w:b/>
          <w:sz w:val="20"/>
          <w:szCs w:val="20"/>
        </w:rPr>
        <w:t>a predictable stall</w:t>
      </w:r>
      <w:r w:rsidRPr="00887A6B">
        <w:rPr>
          <w:sz w:val="20"/>
          <w:szCs w:val="20"/>
        </w:rPr>
        <w:t xml:space="preserve"> with a gentle lift-curve peak, </w:t>
      </w:r>
      <w:r w:rsidRPr="00887A6B">
        <w:rPr>
          <w:b/>
          <w:sz w:val="20"/>
          <w:szCs w:val="20"/>
        </w:rPr>
        <w:t>low drag</w:t>
      </w:r>
      <w:r w:rsidRPr="00887A6B">
        <w:rPr>
          <w:sz w:val="20"/>
          <w:szCs w:val="20"/>
        </w:rPr>
        <w:t xml:space="preserve"> so energy is kept through loops, and </w:t>
      </w:r>
      <w:r w:rsidRPr="00887A6B">
        <w:rPr>
          <w:b/>
          <w:sz w:val="20"/>
          <w:szCs w:val="20"/>
        </w:rPr>
        <w:t>moderate thickness</w:t>
      </w:r>
      <w:r w:rsidRPr="00887A6B">
        <w:rPr>
          <w:sz w:val="20"/>
          <w:szCs w:val="20"/>
        </w:rPr>
        <w:t xml:space="preserve"> to keep the structure light and stiff.</w:t>
      </w:r>
    </w:p>
    <w:p w14:paraId="4A7965C1" w14:textId="77777777" w:rsidR="006160E1" w:rsidRPr="00887A6B" w:rsidRDefault="00BE0BC9">
      <w:pPr>
        <w:pStyle w:val="Heading2"/>
        <w:rPr>
          <w:sz w:val="20"/>
          <w:szCs w:val="20"/>
        </w:rPr>
      </w:pPr>
      <w:r w:rsidRPr="00887A6B">
        <w:rPr>
          <w:sz w:val="20"/>
          <w:szCs w:val="20"/>
        </w:rPr>
        <w:lastRenderedPageBreak/>
        <w:t>3. Shortlisted Airfoils</w:t>
      </w:r>
    </w:p>
    <w:p w14:paraId="2E417A53" w14:textId="77777777" w:rsidR="006160E1" w:rsidRPr="00887A6B" w:rsidRDefault="00BE0BC9">
      <w:pPr>
        <w:pStyle w:val="Heading3"/>
        <w:rPr>
          <w:sz w:val="20"/>
          <w:szCs w:val="20"/>
        </w:rPr>
      </w:pPr>
      <w:r w:rsidRPr="00887A6B">
        <w:rPr>
          <w:sz w:val="20"/>
          <w:szCs w:val="20"/>
        </w:rPr>
        <w:t>Aircraft A candidates</w:t>
      </w:r>
    </w:p>
    <w:p w14:paraId="20FE9A7F" w14:textId="77777777" w:rsidR="006160E1" w:rsidRPr="00887A6B" w:rsidRDefault="00BE0BC9">
      <w:pPr>
        <w:pStyle w:val="ListParagraph"/>
        <w:numPr>
          <w:ilvl w:val="0"/>
          <w:numId w:val="3"/>
        </w:numPr>
        <w:rPr>
          <w:sz w:val="20"/>
          <w:szCs w:val="20"/>
        </w:rPr>
      </w:pPr>
      <w:r w:rsidRPr="00887A6B">
        <w:rPr>
          <w:b/>
          <w:sz w:val="20"/>
          <w:szCs w:val="20"/>
        </w:rPr>
        <w:t>Clark Y</w:t>
      </w:r>
      <w:r w:rsidRPr="00887A6B">
        <w:rPr>
          <w:sz w:val="20"/>
          <w:szCs w:val="20"/>
        </w:rPr>
        <w:t xml:space="preserve"> — classic flat-bottom, ~11.7% thick, ~3.4% camber. Docile, easy to build, very forgiving. Modest CLmax.</w:t>
      </w:r>
    </w:p>
    <w:p w14:paraId="6279B388" w14:textId="77777777" w:rsidR="006160E1" w:rsidRPr="00887A6B" w:rsidRDefault="00BE0BC9">
      <w:pPr>
        <w:pStyle w:val="ListParagraph"/>
        <w:numPr>
          <w:ilvl w:val="0"/>
          <w:numId w:val="3"/>
        </w:numPr>
        <w:rPr>
          <w:sz w:val="20"/>
          <w:szCs w:val="20"/>
        </w:rPr>
      </w:pPr>
      <w:r w:rsidRPr="00887A6B">
        <w:rPr>
          <w:b/>
          <w:sz w:val="20"/>
          <w:szCs w:val="20"/>
        </w:rPr>
        <w:t>NACA 4412</w:t>
      </w:r>
      <w:r w:rsidRPr="00887A6B">
        <w:rPr>
          <w:sz w:val="20"/>
          <w:szCs w:val="20"/>
        </w:rPr>
        <w:t xml:space="preserve"> — ~12% thick, 4% camber. Well-documented baseline, moderate lift.</w:t>
      </w:r>
    </w:p>
    <w:p w14:paraId="71E9477D" w14:textId="77777777" w:rsidR="006160E1" w:rsidRPr="00887A6B" w:rsidRDefault="00BE0BC9">
      <w:pPr>
        <w:pStyle w:val="ListParagraph"/>
        <w:numPr>
          <w:ilvl w:val="0"/>
          <w:numId w:val="3"/>
        </w:numPr>
        <w:rPr>
          <w:sz w:val="20"/>
          <w:szCs w:val="20"/>
        </w:rPr>
      </w:pPr>
      <w:r w:rsidRPr="00887A6B">
        <w:rPr>
          <w:b/>
          <w:sz w:val="20"/>
          <w:szCs w:val="20"/>
        </w:rPr>
        <w:t>Eppler E423</w:t>
      </w:r>
      <w:r w:rsidRPr="00887A6B">
        <w:rPr>
          <w:sz w:val="20"/>
          <w:szCs w:val="20"/>
        </w:rPr>
        <w:t xml:space="preserve"> — ~12.5% thick, ~9–10% camber. A high-lift low-Re section from the Eppler family. Very high CLmax with high L/D at high CL.</w:t>
      </w:r>
    </w:p>
    <w:p w14:paraId="1D687382" w14:textId="77777777" w:rsidR="006160E1" w:rsidRPr="00887A6B" w:rsidRDefault="00BE0BC9">
      <w:pPr>
        <w:pStyle w:val="ListParagraph"/>
        <w:numPr>
          <w:ilvl w:val="0"/>
          <w:numId w:val="3"/>
        </w:numPr>
        <w:rPr>
          <w:sz w:val="20"/>
          <w:szCs w:val="20"/>
        </w:rPr>
      </w:pPr>
      <w:r w:rsidRPr="00887A6B">
        <w:rPr>
          <w:b/>
          <w:sz w:val="20"/>
          <w:szCs w:val="20"/>
        </w:rPr>
        <w:t>Selig S1223</w:t>
      </w:r>
      <w:r w:rsidRPr="00887A6B">
        <w:rPr>
          <w:sz w:val="20"/>
          <w:szCs w:val="20"/>
        </w:rPr>
        <w:t xml:space="preserve"> — ~12% thick, ~8.7% camber, strongly aft-loaded. Among the highest CLmax values of any low-Re section, but with a very large nose-down moment.</w:t>
      </w:r>
    </w:p>
    <w:p w14:paraId="4B2407AF" w14:textId="77777777" w:rsidR="006160E1" w:rsidRPr="00887A6B" w:rsidRDefault="00BE0BC9">
      <w:pPr>
        <w:pStyle w:val="Heading3"/>
        <w:rPr>
          <w:sz w:val="20"/>
          <w:szCs w:val="20"/>
        </w:rPr>
      </w:pPr>
      <w:r w:rsidRPr="00887A6B">
        <w:rPr>
          <w:sz w:val="20"/>
          <w:szCs w:val="20"/>
        </w:rPr>
        <w:t>Aircraft B candidates</w:t>
      </w:r>
    </w:p>
    <w:p w14:paraId="4047AD06" w14:textId="77777777" w:rsidR="006160E1" w:rsidRPr="00887A6B" w:rsidRDefault="00BE0BC9">
      <w:pPr>
        <w:pStyle w:val="ListParagraph"/>
        <w:numPr>
          <w:ilvl w:val="0"/>
          <w:numId w:val="4"/>
        </w:numPr>
        <w:rPr>
          <w:sz w:val="20"/>
          <w:szCs w:val="20"/>
        </w:rPr>
      </w:pPr>
      <w:r w:rsidRPr="00887A6B">
        <w:rPr>
          <w:b/>
          <w:sz w:val="20"/>
          <w:szCs w:val="20"/>
        </w:rPr>
        <w:t>NACA 0009</w:t>
      </w:r>
      <w:r w:rsidRPr="00887A6B">
        <w:rPr>
          <w:sz w:val="20"/>
          <w:szCs w:val="20"/>
        </w:rPr>
        <w:t xml:space="preserve"> — 9% thick symmetric. Low drag, but thin.</w:t>
      </w:r>
    </w:p>
    <w:p w14:paraId="18C5A0F7" w14:textId="77777777" w:rsidR="006160E1" w:rsidRPr="00887A6B" w:rsidRDefault="00BE0BC9">
      <w:pPr>
        <w:pStyle w:val="ListParagraph"/>
        <w:numPr>
          <w:ilvl w:val="0"/>
          <w:numId w:val="4"/>
        </w:numPr>
        <w:rPr>
          <w:sz w:val="20"/>
          <w:szCs w:val="20"/>
        </w:rPr>
      </w:pPr>
      <w:r w:rsidRPr="00887A6B">
        <w:rPr>
          <w:b/>
          <w:sz w:val="20"/>
          <w:szCs w:val="20"/>
        </w:rPr>
        <w:t>NACA 0012</w:t>
      </w:r>
      <w:r w:rsidRPr="00887A6B">
        <w:rPr>
          <w:sz w:val="20"/>
          <w:szCs w:val="20"/>
        </w:rPr>
        <w:t xml:space="preserve"> — 12% thick symmetric. The standard aerobatic baseline.</w:t>
      </w:r>
    </w:p>
    <w:p w14:paraId="70BCD8C7" w14:textId="77777777" w:rsidR="006160E1" w:rsidRPr="00887A6B" w:rsidRDefault="00BE0BC9">
      <w:pPr>
        <w:pStyle w:val="ListParagraph"/>
        <w:numPr>
          <w:ilvl w:val="0"/>
          <w:numId w:val="4"/>
        </w:numPr>
        <w:rPr>
          <w:sz w:val="20"/>
          <w:szCs w:val="20"/>
        </w:rPr>
      </w:pPr>
      <w:r w:rsidRPr="00887A6B">
        <w:rPr>
          <w:b/>
          <w:sz w:val="20"/>
          <w:szCs w:val="20"/>
        </w:rPr>
        <w:t>NACA 0015</w:t>
      </w:r>
      <w:r w:rsidRPr="00887A6B">
        <w:rPr>
          <w:sz w:val="20"/>
          <w:szCs w:val="20"/>
        </w:rPr>
        <w:t xml:space="preserve"> — 15% thick symmetric. Deep and strong, softer stall, more drag.</w:t>
      </w:r>
    </w:p>
    <w:p w14:paraId="17D53B36" w14:textId="77777777" w:rsidR="006160E1" w:rsidRPr="00887A6B" w:rsidRDefault="00BE0BC9">
      <w:pPr>
        <w:pStyle w:val="ListParagraph"/>
        <w:numPr>
          <w:ilvl w:val="0"/>
          <w:numId w:val="4"/>
        </w:numPr>
        <w:rPr>
          <w:sz w:val="20"/>
          <w:szCs w:val="20"/>
        </w:rPr>
      </w:pPr>
      <w:r w:rsidRPr="00887A6B">
        <w:rPr>
          <w:b/>
          <w:sz w:val="20"/>
          <w:szCs w:val="20"/>
        </w:rPr>
        <w:t>NACA 2412</w:t>
      </w:r>
      <w:r w:rsidRPr="00887A6B">
        <w:rPr>
          <w:sz w:val="20"/>
          <w:szCs w:val="20"/>
        </w:rPr>
        <w:t xml:space="preserve"> (comparison only) — 12% thick, 2% camber. Shows what a mild-camber compromise gives.</w:t>
      </w:r>
    </w:p>
    <w:p w14:paraId="6A4D5644" w14:textId="77777777" w:rsidR="006160E1" w:rsidRPr="00887A6B" w:rsidRDefault="00BE0BC9">
      <w:pPr>
        <w:pStyle w:val="Heading2"/>
        <w:rPr>
          <w:sz w:val="20"/>
          <w:szCs w:val="20"/>
        </w:rPr>
      </w:pPr>
      <w:r w:rsidRPr="00887A6B">
        <w:rPr>
          <w:sz w:val="20"/>
          <w:szCs w:val="20"/>
        </w:rPr>
        <w:t>4. Comparison Table (Re ≈ 250,000, approximate values)</w:t>
      </w:r>
    </w:p>
    <w:tbl>
      <w:tblPr>
        <w:tblStyle w:val="TableGrid"/>
        <w:tblW w:w="10818" w:type="dxa"/>
        <w:tblLayout w:type="fixed"/>
        <w:tblLook w:val="0420" w:firstRow="1" w:lastRow="0" w:firstColumn="0" w:lastColumn="0" w:noHBand="0" w:noVBand="1"/>
      </w:tblPr>
      <w:tblGrid>
        <w:gridCol w:w="1018"/>
        <w:gridCol w:w="1170"/>
        <w:gridCol w:w="995"/>
        <w:gridCol w:w="993"/>
        <w:gridCol w:w="1088"/>
        <w:gridCol w:w="1170"/>
        <w:gridCol w:w="892"/>
        <w:gridCol w:w="3492"/>
      </w:tblGrid>
      <w:tr w:rsidR="006160E1" w:rsidRPr="00887A6B" w14:paraId="042E4527" w14:textId="77777777" w:rsidTr="00887A6B">
        <w:trPr>
          <w:tblHeader/>
        </w:trPr>
        <w:tc>
          <w:tcPr>
            <w:tcW w:w="1018" w:type="dxa"/>
            <w:shd w:val="clear" w:color="auto" w:fill="F2F2F2"/>
          </w:tcPr>
          <w:p w14:paraId="33F34BC4" w14:textId="77777777" w:rsidR="006160E1" w:rsidRPr="00887A6B" w:rsidRDefault="00BE0BC9">
            <w:pPr>
              <w:rPr>
                <w:sz w:val="20"/>
                <w:szCs w:val="20"/>
              </w:rPr>
            </w:pPr>
            <w:r w:rsidRPr="00887A6B">
              <w:rPr>
                <w:sz w:val="20"/>
                <w:szCs w:val="20"/>
              </w:rPr>
              <w:t>Airfoil</w:t>
            </w:r>
          </w:p>
        </w:tc>
        <w:tc>
          <w:tcPr>
            <w:tcW w:w="1170" w:type="dxa"/>
            <w:shd w:val="clear" w:color="auto" w:fill="F2F2F2"/>
          </w:tcPr>
          <w:p w14:paraId="17AE689C" w14:textId="77777777" w:rsidR="006160E1" w:rsidRPr="00887A6B" w:rsidRDefault="00BE0BC9">
            <w:pPr>
              <w:rPr>
                <w:sz w:val="20"/>
                <w:szCs w:val="20"/>
              </w:rPr>
            </w:pPr>
            <w:r w:rsidRPr="00887A6B">
              <w:rPr>
                <w:sz w:val="20"/>
                <w:szCs w:val="20"/>
              </w:rPr>
              <w:t>Max thickness</w:t>
            </w:r>
          </w:p>
        </w:tc>
        <w:tc>
          <w:tcPr>
            <w:tcW w:w="995" w:type="dxa"/>
            <w:shd w:val="clear" w:color="auto" w:fill="F2F2F2"/>
          </w:tcPr>
          <w:p w14:paraId="18EFEA50" w14:textId="77777777" w:rsidR="006160E1" w:rsidRPr="00887A6B" w:rsidRDefault="00BE0BC9">
            <w:pPr>
              <w:rPr>
                <w:sz w:val="20"/>
                <w:szCs w:val="20"/>
              </w:rPr>
            </w:pPr>
            <w:r w:rsidRPr="00887A6B">
              <w:rPr>
                <w:sz w:val="20"/>
                <w:szCs w:val="20"/>
              </w:rPr>
              <w:t>Max camber</w:t>
            </w:r>
          </w:p>
        </w:tc>
        <w:tc>
          <w:tcPr>
            <w:tcW w:w="993" w:type="dxa"/>
            <w:shd w:val="clear" w:color="auto" w:fill="F2F2F2"/>
          </w:tcPr>
          <w:p w14:paraId="46FCB709" w14:textId="77777777" w:rsidR="006160E1" w:rsidRPr="00887A6B" w:rsidRDefault="00BE0BC9">
            <w:pPr>
              <w:rPr>
                <w:sz w:val="20"/>
                <w:szCs w:val="20"/>
              </w:rPr>
            </w:pPr>
            <w:r w:rsidRPr="00887A6B">
              <w:rPr>
                <w:sz w:val="20"/>
                <w:szCs w:val="20"/>
              </w:rPr>
              <w:t>CLmax (2D)</w:t>
            </w:r>
          </w:p>
        </w:tc>
        <w:tc>
          <w:tcPr>
            <w:tcW w:w="1088" w:type="dxa"/>
            <w:shd w:val="clear" w:color="auto" w:fill="F2F2F2"/>
          </w:tcPr>
          <w:p w14:paraId="6806A20B" w14:textId="77777777" w:rsidR="006160E1" w:rsidRPr="00887A6B" w:rsidRDefault="00BE0BC9">
            <w:pPr>
              <w:rPr>
                <w:sz w:val="20"/>
                <w:szCs w:val="20"/>
              </w:rPr>
            </w:pPr>
            <w:r w:rsidRPr="00887A6B">
              <w:rPr>
                <w:sz w:val="20"/>
                <w:szCs w:val="20"/>
              </w:rPr>
              <w:t>Cd at CL≈0.5</w:t>
            </w:r>
          </w:p>
        </w:tc>
        <w:tc>
          <w:tcPr>
            <w:tcW w:w="1170" w:type="dxa"/>
            <w:shd w:val="clear" w:color="auto" w:fill="F2F2F2"/>
          </w:tcPr>
          <w:p w14:paraId="61836EAA" w14:textId="77777777" w:rsidR="006160E1" w:rsidRPr="00887A6B" w:rsidRDefault="00BE0BC9">
            <w:pPr>
              <w:rPr>
                <w:sz w:val="20"/>
                <w:szCs w:val="20"/>
              </w:rPr>
            </w:pPr>
            <w:r w:rsidRPr="00887A6B">
              <w:rPr>
                <w:sz w:val="20"/>
                <w:szCs w:val="20"/>
              </w:rPr>
              <w:t>(L/</w:t>
            </w:r>
            <w:proofErr w:type="gramStart"/>
            <w:r w:rsidRPr="00887A6B">
              <w:rPr>
                <w:sz w:val="20"/>
                <w:szCs w:val="20"/>
              </w:rPr>
              <w:t>D)max</w:t>
            </w:r>
            <w:proofErr w:type="gramEnd"/>
          </w:p>
        </w:tc>
        <w:tc>
          <w:tcPr>
            <w:tcW w:w="892" w:type="dxa"/>
            <w:shd w:val="clear" w:color="auto" w:fill="F2F2F2"/>
          </w:tcPr>
          <w:p w14:paraId="0A395477" w14:textId="77777777" w:rsidR="006160E1" w:rsidRPr="00887A6B" w:rsidRDefault="00BE0BC9">
            <w:pPr>
              <w:rPr>
                <w:sz w:val="20"/>
                <w:szCs w:val="20"/>
              </w:rPr>
            </w:pPr>
            <w:r w:rsidRPr="00887A6B">
              <w:rPr>
                <w:sz w:val="20"/>
                <w:szCs w:val="20"/>
              </w:rPr>
              <w:t>Cm0</w:t>
            </w:r>
          </w:p>
        </w:tc>
        <w:tc>
          <w:tcPr>
            <w:tcW w:w="3492" w:type="dxa"/>
            <w:shd w:val="clear" w:color="auto" w:fill="F2F2F2"/>
          </w:tcPr>
          <w:p w14:paraId="546A1180" w14:textId="77777777" w:rsidR="006160E1" w:rsidRPr="00887A6B" w:rsidRDefault="00BE0BC9">
            <w:pPr>
              <w:rPr>
                <w:sz w:val="20"/>
                <w:szCs w:val="20"/>
              </w:rPr>
            </w:pPr>
            <w:r w:rsidRPr="00887A6B">
              <w:rPr>
                <w:sz w:val="20"/>
                <w:szCs w:val="20"/>
              </w:rPr>
              <w:t>Stall character</w:t>
            </w:r>
          </w:p>
        </w:tc>
      </w:tr>
      <w:tr w:rsidR="006160E1" w:rsidRPr="00887A6B" w14:paraId="6180909E" w14:textId="77777777" w:rsidTr="00887A6B">
        <w:tc>
          <w:tcPr>
            <w:tcW w:w="1018" w:type="dxa"/>
          </w:tcPr>
          <w:p w14:paraId="7E1FA0FC" w14:textId="77777777" w:rsidR="006160E1" w:rsidRPr="00887A6B" w:rsidRDefault="00BE0BC9">
            <w:pPr>
              <w:rPr>
                <w:sz w:val="20"/>
                <w:szCs w:val="20"/>
              </w:rPr>
            </w:pPr>
            <w:r w:rsidRPr="00887A6B">
              <w:rPr>
                <w:sz w:val="20"/>
                <w:szCs w:val="20"/>
              </w:rPr>
              <w:t>Clark Y</w:t>
            </w:r>
          </w:p>
        </w:tc>
        <w:tc>
          <w:tcPr>
            <w:tcW w:w="1170" w:type="dxa"/>
          </w:tcPr>
          <w:p w14:paraId="1E6FF01D" w14:textId="77777777" w:rsidR="006160E1" w:rsidRPr="00887A6B" w:rsidRDefault="00BE0BC9">
            <w:pPr>
              <w:rPr>
                <w:sz w:val="20"/>
                <w:szCs w:val="20"/>
              </w:rPr>
            </w:pPr>
            <w:r w:rsidRPr="00887A6B">
              <w:rPr>
                <w:sz w:val="20"/>
                <w:szCs w:val="20"/>
              </w:rPr>
              <w:t>11.7%</w:t>
            </w:r>
          </w:p>
        </w:tc>
        <w:tc>
          <w:tcPr>
            <w:tcW w:w="995" w:type="dxa"/>
          </w:tcPr>
          <w:p w14:paraId="475B5915" w14:textId="77777777" w:rsidR="006160E1" w:rsidRPr="00887A6B" w:rsidRDefault="00BE0BC9">
            <w:pPr>
              <w:rPr>
                <w:sz w:val="20"/>
                <w:szCs w:val="20"/>
              </w:rPr>
            </w:pPr>
            <w:r w:rsidRPr="00887A6B">
              <w:rPr>
                <w:sz w:val="20"/>
                <w:szCs w:val="20"/>
              </w:rPr>
              <w:t>3.4%</w:t>
            </w:r>
          </w:p>
        </w:tc>
        <w:tc>
          <w:tcPr>
            <w:tcW w:w="993" w:type="dxa"/>
          </w:tcPr>
          <w:p w14:paraId="16755E96" w14:textId="77777777" w:rsidR="006160E1" w:rsidRPr="00887A6B" w:rsidRDefault="00BE0BC9">
            <w:pPr>
              <w:rPr>
                <w:sz w:val="20"/>
                <w:szCs w:val="20"/>
              </w:rPr>
            </w:pPr>
            <w:r w:rsidRPr="00887A6B">
              <w:rPr>
                <w:sz w:val="20"/>
                <w:szCs w:val="20"/>
              </w:rPr>
              <w:t>~1.3–1.4</w:t>
            </w:r>
          </w:p>
        </w:tc>
        <w:tc>
          <w:tcPr>
            <w:tcW w:w="1088" w:type="dxa"/>
          </w:tcPr>
          <w:p w14:paraId="2FBA5FCF" w14:textId="77777777" w:rsidR="006160E1" w:rsidRPr="00887A6B" w:rsidRDefault="00BE0BC9">
            <w:pPr>
              <w:rPr>
                <w:sz w:val="20"/>
                <w:szCs w:val="20"/>
              </w:rPr>
            </w:pPr>
            <w:r w:rsidRPr="00887A6B">
              <w:rPr>
                <w:sz w:val="20"/>
                <w:szCs w:val="20"/>
              </w:rPr>
              <w:t>~0.014</w:t>
            </w:r>
          </w:p>
        </w:tc>
        <w:tc>
          <w:tcPr>
            <w:tcW w:w="1170" w:type="dxa"/>
          </w:tcPr>
          <w:p w14:paraId="1BFA4E56" w14:textId="77777777" w:rsidR="006160E1" w:rsidRPr="00887A6B" w:rsidRDefault="00BE0BC9">
            <w:pPr>
              <w:rPr>
                <w:sz w:val="20"/>
                <w:szCs w:val="20"/>
              </w:rPr>
            </w:pPr>
            <w:r w:rsidRPr="00887A6B">
              <w:rPr>
                <w:sz w:val="20"/>
                <w:szCs w:val="20"/>
              </w:rPr>
              <w:t>~45–55</w:t>
            </w:r>
          </w:p>
        </w:tc>
        <w:tc>
          <w:tcPr>
            <w:tcW w:w="892" w:type="dxa"/>
          </w:tcPr>
          <w:p w14:paraId="6C9BED51" w14:textId="77777777" w:rsidR="006160E1" w:rsidRPr="00887A6B" w:rsidRDefault="00BE0BC9">
            <w:pPr>
              <w:rPr>
                <w:sz w:val="20"/>
                <w:szCs w:val="20"/>
              </w:rPr>
            </w:pPr>
            <w:r w:rsidRPr="00887A6B">
              <w:rPr>
                <w:sz w:val="20"/>
                <w:szCs w:val="20"/>
              </w:rPr>
              <w:t>~ −0.08</w:t>
            </w:r>
          </w:p>
        </w:tc>
        <w:tc>
          <w:tcPr>
            <w:tcW w:w="3492" w:type="dxa"/>
          </w:tcPr>
          <w:p w14:paraId="34EC1F7B" w14:textId="77777777" w:rsidR="006160E1" w:rsidRPr="00887A6B" w:rsidRDefault="00BE0BC9">
            <w:pPr>
              <w:rPr>
                <w:sz w:val="20"/>
                <w:szCs w:val="20"/>
              </w:rPr>
            </w:pPr>
            <w:r w:rsidRPr="00887A6B">
              <w:rPr>
                <w:sz w:val="20"/>
                <w:szCs w:val="20"/>
              </w:rPr>
              <w:t>Gentle, trailing-edge led</w:t>
            </w:r>
          </w:p>
        </w:tc>
      </w:tr>
      <w:tr w:rsidR="006160E1" w:rsidRPr="00887A6B" w14:paraId="22F6F5D7" w14:textId="77777777" w:rsidTr="00887A6B">
        <w:tc>
          <w:tcPr>
            <w:tcW w:w="1018" w:type="dxa"/>
          </w:tcPr>
          <w:p w14:paraId="1C38DC8F" w14:textId="77777777" w:rsidR="006160E1" w:rsidRPr="00887A6B" w:rsidRDefault="00BE0BC9">
            <w:pPr>
              <w:rPr>
                <w:sz w:val="20"/>
                <w:szCs w:val="20"/>
              </w:rPr>
            </w:pPr>
            <w:r w:rsidRPr="00887A6B">
              <w:rPr>
                <w:sz w:val="20"/>
                <w:szCs w:val="20"/>
              </w:rPr>
              <w:t>NACA 4412</w:t>
            </w:r>
          </w:p>
        </w:tc>
        <w:tc>
          <w:tcPr>
            <w:tcW w:w="1170" w:type="dxa"/>
          </w:tcPr>
          <w:p w14:paraId="4C7227A6" w14:textId="77777777" w:rsidR="006160E1" w:rsidRPr="00887A6B" w:rsidRDefault="00BE0BC9">
            <w:pPr>
              <w:rPr>
                <w:sz w:val="20"/>
                <w:szCs w:val="20"/>
              </w:rPr>
            </w:pPr>
            <w:r w:rsidRPr="00887A6B">
              <w:rPr>
                <w:sz w:val="20"/>
                <w:szCs w:val="20"/>
              </w:rPr>
              <w:t>12%</w:t>
            </w:r>
          </w:p>
        </w:tc>
        <w:tc>
          <w:tcPr>
            <w:tcW w:w="995" w:type="dxa"/>
          </w:tcPr>
          <w:p w14:paraId="5267F301" w14:textId="77777777" w:rsidR="006160E1" w:rsidRPr="00887A6B" w:rsidRDefault="00BE0BC9">
            <w:pPr>
              <w:rPr>
                <w:sz w:val="20"/>
                <w:szCs w:val="20"/>
              </w:rPr>
            </w:pPr>
            <w:r w:rsidRPr="00887A6B">
              <w:rPr>
                <w:sz w:val="20"/>
                <w:szCs w:val="20"/>
              </w:rPr>
              <w:t>4%</w:t>
            </w:r>
          </w:p>
        </w:tc>
        <w:tc>
          <w:tcPr>
            <w:tcW w:w="993" w:type="dxa"/>
          </w:tcPr>
          <w:p w14:paraId="78E2562F" w14:textId="77777777" w:rsidR="006160E1" w:rsidRPr="00887A6B" w:rsidRDefault="00BE0BC9">
            <w:pPr>
              <w:rPr>
                <w:sz w:val="20"/>
                <w:szCs w:val="20"/>
              </w:rPr>
            </w:pPr>
            <w:r w:rsidRPr="00887A6B">
              <w:rPr>
                <w:sz w:val="20"/>
                <w:szCs w:val="20"/>
              </w:rPr>
              <w:t>~1.4</w:t>
            </w:r>
          </w:p>
        </w:tc>
        <w:tc>
          <w:tcPr>
            <w:tcW w:w="1088" w:type="dxa"/>
          </w:tcPr>
          <w:p w14:paraId="1E114DB3" w14:textId="77777777" w:rsidR="006160E1" w:rsidRPr="00887A6B" w:rsidRDefault="00BE0BC9">
            <w:pPr>
              <w:rPr>
                <w:sz w:val="20"/>
                <w:szCs w:val="20"/>
              </w:rPr>
            </w:pPr>
            <w:r w:rsidRPr="00887A6B">
              <w:rPr>
                <w:sz w:val="20"/>
                <w:szCs w:val="20"/>
              </w:rPr>
              <w:t>~0.014</w:t>
            </w:r>
          </w:p>
        </w:tc>
        <w:tc>
          <w:tcPr>
            <w:tcW w:w="1170" w:type="dxa"/>
          </w:tcPr>
          <w:p w14:paraId="18DE92FD" w14:textId="77777777" w:rsidR="006160E1" w:rsidRPr="00887A6B" w:rsidRDefault="00BE0BC9">
            <w:pPr>
              <w:rPr>
                <w:sz w:val="20"/>
                <w:szCs w:val="20"/>
              </w:rPr>
            </w:pPr>
            <w:r w:rsidRPr="00887A6B">
              <w:rPr>
                <w:sz w:val="20"/>
                <w:szCs w:val="20"/>
              </w:rPr>
              <w:t>~45–55</w:t>
            </w:r>
          </w:p>
        </w:tc>
        <w:tc>
          <w:tcPr>
            <w:tcW w:w="892" w:type="dxa"/>
          </w:tcPr>
          <w:p w14:paraId="2DB9A7E9" w14:textId="77777777" w:rsidR="006160E1" w:rsidRPr="00887A6B" w:rsidRDefault="00BE0BC9">
            <w:pPr>
              <w:rPr>
                <w:sz w:val="20"/>
                <w:szCs w:val="20"/>
              </w:rPr>
            </w:pPr>
            <w:r w:rsidRPr="00887A6B">
              <w:rPr>
                <w:sz w:val="20"/>
                <w:szCs w:val="20"/>
              </w:rPr>
              <w:t>~ −0.10</w:t>
            </w:r>
          </w:p>
        </w:tc>
        <w:tc>
          <w:tcPr>
            <w:tcW w:w="3492" w:type="dxa"/>
          </w:tcPr>
          <w:p w14:paraId="466B71BB" w14:textId="77777777" w:rsidR="006160E1" w:rsidRPr="00887A6B" w:rsidRDefault="00BE0BC9">
            <w:pPr>
              <w:rPr>
                <w:sz w:val="20"/>
                <w:szCs w:val="20"/>
              </w:rPr>
            </w:pPr>
            <w:r w:rsidRPr="00887A6B">
              <w:rPr>
                <w:sz w:val="20"/>
                <w:szCs w:val="20"/>
              </w:rPr>
              <w:t>Gentle</w:t>
            </w:r>
          </w:p>
        </w:tc>
      </w:tr>
      <w:tr w:rsidR="006160E1" w:rsidRPr="00887A6B" w14:paraId="2A9655EE" w14:textId="77777777" w:rsidTr="00887A6B">
        <w:tc>
          <w:tcPr>
            <w:tcW w:w="1018" w:type="dxa"/>
          </w:tcPr>
          <w:p w14:paraId="774209F3" w14:textId="77777777" w:rsidR="006160E1" w:rsidRPr="00887A6B" w:rsidRDefault="00BE0BC9">
            <w:pPr>
              <w:rPr>
                <w:sz w:val="20"/>
                <w:szCs w:val="20"/>
              </w:rPr>
            </w:pPr>
            <w:r w:rsidRPr="00887A6B">
              <w:rPr>
                <w:b/>
                <w:sz w:val="20"/>
                <w:szCs w:val="20"/>
              </w:rPr>
              <w:t>Eppler E423</w:t>
            </w:r>
          </w:p>
        </w:tc>
        <w:tc>
          <w:tcPr>
            <w:tcW w:w="1170" w:type="dxa"/>
          </w:tcPr>
          <w:p w14:paraId="3B84AF1B" w14:textId="77777777" w:rsidR="006160E1" w:rsidRPr="00887A6B" w:rsidRDefault="00BE0BC9">
            <w:pPr>
              <w:rPr>
                <w:sz w:val="20"/>
                <w:szCs w:val="20"/>
              </w:rPr>
            </w:pPr>
            <w:r w:rsidRPr="00887A6B">
              <w:rPr>
                <w:sz w:val="20"/>
                <w:szCs w:val="20"/>
              </w:rPr>
              <w:t>12.5%</w:t>
            </w:r>
          </w:p>
        </w:tc>
        <w:tc>
          <w:tcPr>
            <w:tcW w:w="995" w:type="dxa"/>
          </w:tcPr>
          <w:p w14:paraId="6C3E7426" w14:textId="77777777" w:rsidR="006160E1" w:rsidRPr="00887A6B" w:rsidRDefault="00BE0BC9">
            <w:pPr>
              <w:rPr>
                <w:sz w:val="20"/>
                <w:szCs w:val="20"/>
              </w:rPr>
            </w:pPr>
            <w:r w:rsidRPr="00887A6B">
              <w:rPr>
                <w:sz w:val="20"/>
                <w:szCs w:val="20"/>
              </w:rPr>
              <w:t>~9–10%</w:t>
            </w:r>
          </w:p>
        </w:tc>
        <w:tc>
          <w:tcPr>
            <w:tcW w:w="993" w:type="dxa"/>
          </w:tcPr>
          <w:p w14:paraId="32FAD1BD" w14:textId="77777777" w:rsidR="006160E1" w:rsidRPr="00887A6B" w:rsidRDefault="00BE0BC9">
            <w:pPr>
              <w:rPr>
                <w:sz w:val="20"/>
                <w:szCs w:val="20"/>
              </w:rPr>
            </w:pPr>
            <w:r w:rsidRPr="00887A6B">
              <w:rPr>
                <w:b/>
                <w:sz w:val="20"/>
                <w:szCs w:val="20"/>
              </w:rPr>
              <w:t>~1.9–2.0</w:t>
            </w:r>
          </w:p>
        </w:tc>
        <w:tc>
          <w:tcPr>
            <w:tcW w:w="1088" w:type="dxa"/>
          </w:tcPr>
          <w:p w14:paraId="5B4D03EB" w14:textId="77777777" w:rsidR="006160E1" w:rsidRPr="00887A6B" w:rsidRDefault="00BE0BC9">
            <w:pPr>
              <w:rPr>
                <w:sz w:val="20"/>
                <w:szCs w:val="20"/>
              </w:rPr>
            </w:pPr>
            <w:r w:rsidRPr="00887A6B">
              <w:rPr>
                <w:sz w:val="20"/>
                <w:szCs w:val="20"/>
              </w:rPr>
              <w:t>~0.018</w:t>
            </w:r>
          </w:p>
        </w:tc>
        <w:tc>
          <w:tcPr>
            <w:tcW w:w="1170" w:type="dxa"/>
          </w:tcPr>
          <w:p w14:paraId="349C3A6B" w14:textId="77777777" w:rsidR="006160E1" w:rsidRPr="00887A6B" w:rsidRDefault="00BE0BC9">
            <w:pPr>
              <w:rPr>
                <w:sz w:val="20"/>
                <w:szCs w:val="20"/>
              </w:rPr>
            </w:pPr>
            <w:r w:rsidRPr="00887A6B">
              <w:rPr>
                <w:sz w:val="20"/>
                <w:szCs w:val="20"/>
              </w:rPr>
              <w:t>~65–80</w:t>
            </w:r>
          </w:p>
        </w:tc>
        <w:tc>
          <w:tcPr>
            <w:tcW w:w="892" w:type="dxa"/>
          </w:tcPr>
          <w:p w14:paraId="6879F1DC" w14:textId="77777777" w:rsidR="006160E1" w:rsidRPr="00887A6B" w:rsidRDefault="00BE0BC9">
            <w:pPr>
              <w:rPr>
                <w:sz w:val="20"/>
                <w:szCs w:val="20"/>
              </w:rPr>
            </w:pPr>
            <w:r w:rsidRPr="00887A6B">
              <w:rPr>
                <w:sz w:val="20"/>
                <w:szCs w:val="20"/>
              </w:rPr>
              <w:t>~ −0.20 to −0.25</w:t>
            </w:r>
          </w:p>
        </w:tc>
        <w:tc>
          <w:tcPr>
            <w:tcW w:w="3492" w:type="dxa"/>
          </w:tcPr>
          <w:p w14:paraId="294080B5" w14:textId="77777777" w:rsidR="006160E1" w:rsidRPr="00887A6B" w:rsidRDefault="00BE0BC9">
            <w:pPr>
              <w:rPr>
                <w:sz w:val="20"/>
                <w:szCs w:val="20"/>
              </w:rPr>
            </w:pPr>
            <w:r w:rsidRPr="00887A6B">
              <w:rPr>
                <w:sz w:val="20"/>
                <w:szCs w:val="20"/>
              </w:rPr>
              <w:t>Progressive, but high AoA before stall</w:t>
            </w:r>
          </w:p>
        </w:tc>
      </w:tr>
      <w:tr w:rsidR="006160E1" w:rsidRPr="00887A6B" w14:paraId="5B8407E1" w14:textId="77777777" w:rsidTr="00887A6B">
        <w:tc>
          <w:tcPr>
            <w:tcW w:w="1018" w:type="dxa"/>
          </w:tcPr>
          <w:p w14:paraId="646B4B73" w14:textId="77777777" w:rsidR="006160E1" w:rsidRPr="00887A6B" w:rsidRDefault="00BE0BC9">
            <w:pPr>
              <w:rPr>
                <w:sz w:val="20"/>
                <w:szCs w:val="20"/>
              </w:rPr>
            </w:pPr>
            <w:r w:rsidRPr="00887A6B">
              <w:rPr>
                <w:sz w:val="20"/>
                <w:szCs w:val="20"/>
              </w:rPr>
              <w:t>Selig S1223</w:t>
            </w:r>
          </w:p>
        </w:tc>
        <w:tc>
          <w:tcPr>
            <w:tcW w:w="1170" w:type="dxa"/>
          </w:tcPr>
          <w:p w14:paraId="033A5944" w14:textId="77777777" w:rsidR="006160E1" w:rsidRPr="00887A6B" w:rsidRDefault="00BE0BC9">
            <w:pPr>
              <w:rPr>
                <w:sz w:val="20"/>
                <w:szCs w:val="20"/>
              </w:rPr>
            </w:pPr>
            <w:r w:rsidRPr="00887A6B">
              <w:rPr>
                <w:sz w:val="20"/>
                <w:szCs w:val="20"/>
              </w:rPr>
              <w:t>~12%</w:t>
            </w:r>
          </w:p>
        </w:tc>
        <w:tc>
          <w:tcPr>
            <w:tcW w:w="995" w:type="dxa"/>
          </w:tcPr>
          <w:p w14:paraId="707F3B0D" w14:textId="77777777" w:rsidR="006160E1" w:rsidRPr="00887A6B" w:rsidRDefault="00BE0BC9">
            <w:pPr>
              <w:rPr>
                <w:sz w:val="20"/>
                <w:szCs w:val="20"/>
              </w:rPr>
            </w:pPr>
            <w:r w:rsidRPr="00887A6B">
              <w:rPr>
                <w:sz w:val="20"/>
                <w:szCs w:val="20"/>
              </w:rPr>
              <w:t>~8.7%</w:t>
            </w:r>
          </w:p>
        </w:tc>
        <w:tc>
          <w:tcPr>
            <w:tcW w:w="993" w:type="dxa"/>
          </w:tcPr>
          <w:p w14:paraId="5C094827" w14:textId="77777777" w:rsidR="006160E1" w:rsidRPr="00887A6B" w:rsidRDefault="00BE0BC9">
            <w:pPr>
              <w:rPr>
                <w:sz w:val="20"/>
                <w:szCs w:val="20"/>
              </w:rPr>
            </w:pPr>
            <w:r w:rsidRPr="00887A6B">
              <w:rPr>
                <w:sz w:val="20"/>
                <w:szCs w:val="20"/>
              </w:rPr>
              <w:t>~2.1–2.2</w:t>
            </w:r>
          </w:p>
        </w:tc>
        <w:tc>
          <w:tcPr>
            <w:tcW w:w="1088" w:type="dxa"/>
          </w:tcPr>
          <w:p w14:paraId="6B21D642" w14:textId="77777777" w:rsidR="006160E1" w:rsidRPr="00887A6B" w:rsidRDefault="00BE0BC9">
            <w:pPr>
              <w:rPr>
                <w:sz w:val="20"/>
                <w:szCs w:val="20"/>
              </w:rPr>
            </w:pPr>
            <w:r w:rsidRPr="00887A6B">
              <w:rPr>
                <w:sz w:val="20"/>
                <w:szCs w:val="20"/>
              </w:rPr>
              <w:t>~0.022</w:t>
            </w:r>
          </w:p>
        </w:tc>
        <w:tc>
          <w:tcPr>
            <w:tcW w:w="1170" w:type="dxa"/>
          </w:tcPr>
          <w:p w14:paraId="0C2596DE" w14:textId="77777777" w:rsidR="006160E1" w:rsidRPr="00887A6B" w:rsidRDefault="00BE0BC9">
            <w:pPr>
              <w:rPr>
                <w:sz w:val="20"/>
                <w:szCs w:val="20"/>
              </w:rPr>
            </w:pPr>
            <w:r w:rsidRPr="00887A6B">
              <w:rPr>
                <w:sz w:val="20"/>
                <w:szCs w:val="20"/>
              </w:rPr>
              <w:t>~60–70</w:t>
            </w:r>
          </w:p>
        </w:tc>
        <w:tc>
          <w:tcPr>
            <w:tcW w:w="892" w:type="dxa"/>
          </w:tcPr>
          <w:p w14:paraId="191983EA" w14:textId="77777777" w:rsidR="006160E1" w:rsidRPr="00887A6B" w:rsidRDefault="00BE0BC9">
            <w:pPr>
              <w:rPr>
                <w:sz w:val="20"/>
                <w:szCs w:val="20"/>
              </w:rPr>
            </w:pPr>
            <w:r w:rsidRPr="00887A6B">
              <w:rPr>
                <w:sz w:val="20"/>
                <w:szCs w:val="20"/>
              </w:rPr>
              <w:t>~ −0.27</w:t>
            </w:r>
          </w:p>
        </w:tc>
        <w:tc>
          <w:tcPr>
            <w:tcW w:w="3492" w:type="dxa"/>
          </w:tcPr>
          <w:p w14:paraId="02E66381" w14:textId="77777777" w:rsidR="006160E1" w:rsidRPr="00887A6B" w:rsidRDefault="00BE0BC9">
            <w:pPr>
              <w:rPr>
                <w:sz w:val="20"/>
                <w:szCs w:val="20"/>
              </w:rPr>
            </w:pPr>
            <w:r w:rsidRPr="00887A6B">
              <w:rPr>
                <w:sz w:val="20"/>
                <w:szCs w:val="20"/>
              </w:rPr>
              <w:t>Gradual but high drag, heavy nose-down moment</w:t>
            </w:r>
          </w:p>
        </w:tc>
      </w:tr>
      <w:tr w:rsidR="006160E1" w:rsidRPr="00887A6B" w14:paraId="5067DAF6" w14:textId="77777777" w:rsidTr="00887A6B">
        <w:tc>
          <w:tcPr>
            <w:tcW w:w="1018" w:type="dxa"/>
          </w:tcPr>
          <w:p w14:paraId="732F2F89" w14:textId="77777777" w:rsidR="006160E1" w:rsidRPr="00887A6B" w:rsidRDefault="00BE0BC9">
            <w:pPr>
              <w:rPr>
                <w:sz w:val="20"/>
                <w:szCs w:val="20"/>
              </w:rPr>
            </w:pPr>
            <w:r w:rsidRPr="00887A6B">
              <w:rPr>
                <w:sz w:val="20"/>
                <w:szCs w:val="20"/>
              </w:rPr>
              <w:t>NACA 0009</w:t>
            </w:r>
          </w:p>
        </w:tc>
        <w:tc>
          <w:tcPr>
            <w:tcW w:w="1170" w:type="dxa"/>
          </w:tcPr>
          <w:p w14:paraId="743F81B8" w14:textId="77777777" w:rsidR="006160E1" w:rsidRPr="00887A6B" w:rsidRDefault="00BE0BC9">
            <w:pPr>
              <w:rPr>
                <w:sz w:val="20"/>
                <w:szCs w:val="20"/>
              </w:rPr>
            </w:pPr>
            <w:r w:rsidRPr="00887A6B">
              <w:rPr>
                <w:sz w:val="20"/>
                <w:szCs w:val="20"/>
              </w:rPr>
              <w:t>9%</w:t>
            </w:r>
          </w:p>
        </w:tc>
        <w:tc>
          <w:tcPr>
            <w:tcW w:w="995" w:type="dxa"/>
          </w:tcPr>
          <w:p w14:paraId="43605FDD" w14:textId="77777777" w:rsidR="006160E1" w:rsidRPr="00887A6B" w:rsidRDefault="00BE0BC9">
            <w:pPr>
              <w:rPr>
                <w:sz w:val="20"/>
                <w:szCs w:val="20"/>
              </w:rPr>
            </w:pPr>
            <w:r w:rsidRPr="00887A6B">
              <w:rPr>
                <w:sz w:val="20"/>
                <w:szCs w:val="20"/>
              </w:rPr>
              <w:t>0%</w:t>
            </w:r>
          </w:p>
        </w:tc>
        <w:tc>
          <w:tcPr>
            <w:tcW w:w="993" w:type="dxa"/>
          </w:tcPr>
          <w:p w14:paraId="634A6A0A" w14:textId="77777777" w:rsidR="006160E1" w:rsidRPr="00887A6B" w:rsidRDefault="00BE0BC9">
            <w:pPr>
              <w:rPr>
                <w:sz w:val="20"/>
                <w:szCs w:val="20"/>
              </w:rPr>
            </w:pPr>
            <w:r w:rsidRPr="00887A6B">
              <w:rPr>
                <w:sz w:val="20"/>
                <w:szCs w:val="20"/>
              </w:rPr>
              <w:t>~0.9–1.0</w:t>
            </w:r>
          </w:p>
        </w:tc>
        <w:tc>
          <w:tcPr>
            <w:tcW w:w="1088" w:type="dxa"/>
          </w:tcPr>
          <w:p w14:paraId="38D2E9C9" w14:textId="77777777" w:rsidR="006160E1" w:rsidRPr="00887A6B" w:rsidRDefault="00BE0BC9">
            <w:pPr>
              <w:rPr>
                <w:sz w:val="20"/>
                <w:szCs w:val="20"/>
              </w:rPr>
            </w:pPr>
            <w:r w:rsidRPr="00887A6B">
              <w:rPr>
                <w:sz w:val="20"/>
                <w:szCs w:val="20"/>
              </w:rPr>
              <w:t>~0.012</w:t>
            </w:r>
          </w:p>
        </w:tc>
        <w:tc>
          <w:tcPr>
            <w:tcW w:w="1170" w:type="dxa"/>
          </w:tcPr>
          <w:p w14:paraId="0E5F89EE" w14:textId="77777777" w:rsidR="006160E1" w:rsidRPr="00887A6B" w:rsidRDefault="00BE0BC9">
            <w:pPr>
              <w:rPr>
                <w:sz w:val="20"/>
                <w:szCs w:val="20"/>
              </w:rPr>
            </w:pPr>
            <w:r w:rsidRPr="00887A6B">
              <w:rPr>
                <w:sz w:val="20"/>
                <w:szCs w:val="20"/>
              </w:rPr>
              <w:t>~30–40</w:t>
            </w:r>
          </w:p>
        </w:tc>
        <w:tc>
          <w:tcPr>
            <w:tcW w:w="892" w:type="dxa"/>
          </w:tcPr>
          <w:p w14:paraId="023B3500" w14:textId="77777777" w:rsidR="006160E1" w:rsidRPr="00887A6B" w:rsidRDefault="00BE0BC9">
            <w:pPr>
              <w:rPr>
                <w:sz w:val="20"/>
                <w:szCs w:val="20"/>
              </w:rPr>
            </w:pPr>
            <w:r w:rsidRPr="00887A6B">
              <w:rPr>
                <w:sz w:val="20"/>
                <w:szCs w:val="20"/>
              </w:rPr>
              <w:t>0</w:t>
            </w:r>
          </w:p>
        </w:tc>
        <w:tc>
          <w:tcPr>
            <w:tcW w:w="3492" w:type="dxa"/>
          </w:tcPr>
          <w:p w14:paraId="346CE3B1" w14:textId="77777777" w:rsidR="006160E1" w:rsidRPr="00887A6B" w:rsidRDefault="00BE0BC9">
            <w:pPr>
              <w:rPr>
                <w:sz w:val="20"/>
                <w:szCs w:val="20"/>
              </w:rPr>
            </w:pPr>
            <w:r w:rsidRPr="00887A6B">
              <w:rPr>
                <w:sz w:val="20"/>
                <w:szCs w:val="20"/>
              </w:rPr>
              <w:t>Sharper, leading-edge type</w:t>
            </w:r>
          </w:p>
        </w:tc>
      </w:tr>
      <w:tr w:rsidR="006160E1" w:rsidRPr="00887A6B" w14:paraId="18EDE8CE" w14:textId="77777777" w:rsidTr="00887A6B">
        <w:tc>
          <w:tcPr>
            <w:tcW w:w="1018" w:type="dxa"/>
          </w:tcPr>
          <w:p w14:paraId="3B480228" w14:textId="77777777" w:rsidR="006160E1" w:rsidRPr="00887A6B" w:rsidRDefault="00BE0BC9">
            <w:pPr>
              <w:rPr>
                <w:sz w:val="20"/>
                <w:szCs w:val="20"/>
              </w:rPr>
            </w:pPr>
            <w:r w:rsidRPr="00887A6B">
              <w:rPr>
                <w:b/>
                <w:sz w:val="20"/>
                <w:szCs w:val="20"/>
              </w:rPr>
              <w:t>NACA 0012</w:t>
            </w:r>
          </w:p>
        </w:tc>
        <w:tc>
          <w:tcPr>
            <w:tcW w:w="1170" w:type="dxa"/>
          </w:tcPr>
          <w:p w14:paraId="54879CDC" w14:textId="77777777" w:rsidR="006160E1" w:rsidRPr="00887A6B" w:rsidRDefault="00BE0BC9">
            <w:pPr>
              <w:rPr>
                <w:sz w:val="20"/>
                <w:szCs w:val="20"/>
              </w:rPr>
            </w:pPr>
            <w:r w:rsidRPr="00887A6B">
              <w:rPr>
                <w:sz w:val="20"/>
                <w:szCs w:val="20"/>
              </w:rPr>
              <w:t>12%</w:t>
            </w:r>
          </w:p>
        </w:tc>
        <w:tc>
          <w:tcPr>
            <w:tcW w:w="995" w:type="dxa"/>
          </w:tcPr>
          <w:p w14:paraId="71998613" w14:textId="77777777" w:rsidR="006160E1" w:rsidRPr="00887A6B" w:rsidRDefault="00BE0BC9">
            <w:pPr>
              <w:rPr>
                <w:sz w:val="20"/>
                <w:szCs w:val="20"/>
              </w:rPr>
            </w:pPr>
            <w:r w:rsidRPr="00887A6B">
              <w:rPr>
                <w:sz w:val="20"/>
                <w:szCs w:val="20"/>
              </w:rPr>
              <w:t>0%</w:t>
            </w:r>
          </w:p>
        </w:tc>
        <w:tc>
          <w:tcPr>
            <w:tcW w:w="993" w:type="dxa"/>
          </w:tcPr>
          <w:p w14:paraId="29B98529" w14:textId="77777777" w:rsidR="006160E1" w:rsidRPr="00887A6B" w:rsidRDefault="00BE0BC9">
            <w:pPr>
              <w:rPr>
                <w:sz w:val="20"/>
                <w:szCs w:val="20"/>
              </w:rPr>
            </w:pPr>
            <w:r w:rsidRPr="00887A6B">
              <w:rPr>
                <w:b/>
                <w:sz w:val="20"/>
                <w:szCs w:val="20"/>
              </w:rPr>
              <w:t>~1.0–1.1</w:t>
            </w:r>
          </w:p>
        </w:tc>
        <w:tc>
          <w:tcPr>
            <w:tcW w:w="1088" w:type="dxa"/>
          </w:tcPr>
          <w:p w14:paraId="4D362BEB" w14:textId="77777777" w:rsidR="006160E1" w:rsidRPr="00887A6B" w:rsidRDefault="00BE0BC9">
            <w:pPr>
              <w:rPr>
                <w:sz w:val="20"/>
                <w:szCs w:val="20"/>
              </w:rPr>
            </w:pPr>
            <w:r w:rsidRPr="00887A6B">
              <w:rPr>
                <w:sz w:val="20"/>
                <w:szCs w:val="20"/>
              </w:rPr>
              <w:t>~0.013</w:t>
            </w:r>
          </w:p>
        </w:tc>
        <w:tc>
          <w:tcPr>
            <w:tcW w:w="1170" w:type="dxa"/>
          </w:tcPr>
          <w:p w14:paraId="323FAECA" w14:textId="77777777" w:rsidR="006160E1" w:rsidRPr="00887A6B" w:rsidRDefault="00BE0BC9">
            <w:pPr>
              <w:rPr>
                <w:sz w:val="20"/>
                <w:szCs w:val="20"/>
              </w:rPr>
            </w:pPr>
            <w:r w:rsidRPr="00887A6B">
              <w:rPr>
                <w:sz w:val="20"/>
                <w:szCs w:val="20"/>
              </w:rPr>
              <w:t>~35–45</w:t>
            </w:r>
          </w:p>
        </w:tc>
        <w:tc>
          <w:tcPr>
            <w:tcW w:w="892" w:type="dxa"/>
          </w:tcPr>
          <w:p w14:paraId="50213BBF" w14:textId="77777777" w:rsidR="006160E1" w:rsidRPr="00887A6B" w:rsidRDefault="00BE0BC9">
            <w:pPr>
              <w:rPr>
                <w:sz w:val="20"/>
                <w:szCs w:val="20"/>
              </w:rPr>
            </w:pPr>
            <w:r w:rsidRPr="00887A6B">
              <w:rPr>
                <w:sz w:val="20"/>
                <w:szCs w:val="20"/>
              </w:rPr>
              <w:t>0</w:t>
            </w:r>
          </w:p>
        </w:tc>
        <w:tc>
          <w:tcPr>
            <w:tcW w:w="3492" w:type="dxa"/>
          </w:tcPr>
          <w:p w14:paraId="25FDE95A" w14:textId="77777777" w:rsidR="006160E1" w:rsidRPr="00887A6B" w:rsidRDefault="00BE0BC9">
            <w:pPr>
              <w:rPr>
                <w:sz w:val="20"/>
                <w:szCs w:val="20"/>
              </w:rPr>
            </w:pPr>
            <w:r w:rsidRPr="00887A6B">
              <w:rPr>
                <w:sz w:val="20"/>
                <w:szCs w:val="20"/>
              </w:rPr>
              <w:t>Moderate, predictable, symmetric</w:t>
            </w:r>
          </w:p>
        </w:tc>
      </w:tr>
      <w:tr w:rsidR="006160E1" w:rsidRPr="00887A6B" w14:paraId="14BD8FE0" w14:textId="77777777" w:rsidTr="00887A6B">
        <w:tc>
          <w:tcPr>
            <w:tcW w:w="1018" w:type="dxa"/>
          </w:tcPr>
          <w:p w14:paraId="7A08E8C5" w14:textId="77777777" w:rsidR="006160E1" w:rsidRPr="00887A6B" w:rsidRDefault="00BE0BC9">
            <w:pPr>
              <w:rPr>
                <w:sz w:val="20"/>
                <w:szCs w:val="20"/>
              </w:rPr>
            </w:pPr>
            <w:r w:rsidRPr="00887A6B">
              <w:rPr>
                <w:sz w:val="20"/>
                <w:szCs w:val="20"/>
              </w:rPr>
              <w:t>NACA 0015</w:t>
            </w:r>
          </w:p>
        </w:tc>
        <w:tc>
          <w:tcPr>
            <w:tcW w:w="1170" w:type="dxa"/>
          </w:tcPr>
          <w:p w14:paraId="42D6C7C6" w14:textId="77777777" w:rsidR="006160E1" w:rsidRPr="00887A6B" w:rsidRDefault="00BE0BC9">
            <w:pPr>
              <w:rPr>
                <w:sz w:val="20"/>
                <w:szCs w:val="20"/>
              </w:rPr>
            </w:pPr>
            <w:r w:rsidRPr="00887A6B">
              <w:rPr>
                <w:sz w:val="20"/>
                <w:szCs w:val="20"/>
              </w:rPr>
              <w:t>15%</w:t>
            </w:r>
          </w:p>
        </w:tc>
        <w:tc>
          <w:tcPr>
            <w:tcW w:w="995" w:type="dxa"/>
          </w:tcPr>
          <w:p w14:paraId="44BADAA9" w14:textId="77777777" w:rsidR="006160E1" w:rsidRPr="00887A6B" w:rsidRDefault="00BE0BC9">
            <w:pPr>
              <w:rPr>
                <w:sz w:val="20"/>
                <w:szCs w:val="20"/>
              </w:rPr>
            </w:pPr>
            <w:r w:rsidRPr="00887A6B">
              <w:rPr>
                <w:sz w:val="20"/>
                <w:szCs w:val="20"/>
              </w:rPr>
              <w:t>0%</w:t>
            </w:r>
          </w:p>
        </w:tc>
        <w:tc>
          <w:tcPr>
            <w:tcW w:w="993" w:type="dxa"/>
          </w:tcPr>
          <w:p w14:paraId="4F63562B" w14:textId="77777777" w:rsidR="006160E1" w:rsidRPr="00887A6B" w:rsidRDefault="00BE0BC9">
            <w:pPr>
              <w:rPr>
                <w:sz w:val="20"/>
                <w:szCs w:val="20"/>
              </w:rPr>
            </w:pPr>
            <w:r w:rsidRPr="00887A6B">
              <w:rPr>
                <w:sz w:val="20"/>
                <w:szCs w:val="20"/>
              </w:rPr>
              <w:t>~1.1–1.2</w:t>
            </w:r>
          </w:p>
        </w:tc>
        <w:tc>
          <w:tcPr>
            <w:tcW w:w="1088" w:type="dxa"/>
          </w:tcPr>
          <w:p w14:paraId="30ED821E" w14:textId="77777777" w:rsidR="006160E1" w:rsidRPr="00887A6B" w:rsidRDefault="00BE0BC9">
            <w:pPr>
              <w:rPr>
                <w:sz w:val="20"/>
                <w:szCs w:val="20"/>
              </w:rPr>
            </w:pPr>
            <w:r w:rsidRPr="00887A6B">
              <w:rPr>
                <w:sz w:val="20"/>
                <w:szCs w:val="20"/>
              </w:rPr>
              <w:t>~0.015</w:t>
            </w:r>
          </w:p>
        </w:tc>
        <w:tc>
          <w:tcPr>
            <w:tcW w:w="1170" w:type="dxa"/>
          </w:tcPr>
          <w:p w14:paraId="22A59237" w14:textId="77777777" w:rsidR="006160E1" w:rsidRPr="00887A6B" w:rsidRDefault="00BE0BC9">
            <w:pPr>
              <w:rPr>
                <w:sz w:val="20"/>
                <w:szCs w:val="20"/>
              </w:rPr>
            </w:pPr>
            <w:r w:rsidRPr="00887A6B">
              <w:rPr>
                <w:sz w:val="20"/>
                <w:szCs w:val="20"/>
              </w:rPr>
              <w:t>~30–35</w:t>
            </w:r>
          </w:p>
        </w:tc>
        <w:tc>
          <w:tcPr>
            <w:tcW w:w="892" w:type="dxa"/>
          </w:tcPr>
          <w:p w14:paraId="44E70F3D" w14:textId="77777777" w:rsidR="006160E1" w:rsidRPr="00887A6B" w:rsidRDefault="00BE0BC9">
            <w:pPr>
              <w:rPr>
                <w:sz w:val="20"/>
                <w:szCs w:val="20"/>
              </w:rPr>
            </w:pPr>
            <w:r w:rsidRPr="00887A6B">
              <w:rPr>
                <w:sz w:val="20"/>
                <w:szCs w:val="20"/>
              </w:rPr>
              <w:t>0</w:t>
            </w:r>
          </w:p>
        </w:tc>
        <w:tc>
          <w:tcPr>
            <w:tcW w:w="3492" w:type="dxa"/>
          </w:tcPr>
          <w:p w14:paraId="6F406708" w14:textId="77777777" w:rsidR="006160E1" w:rsidRPr="00887A6B" w:rsidRDefault="00BE0BC9">
            <w:pPr>
              <w:rPr>
                <w:sz w:val="20"/>
                <w:szCs w:val="20"/>
              </w:rPr>
            </w:pPr>
            <w:r w:rsidRPr="00887A6B">
              <w:rPr>
                <w:sz w:val="20"/>
                <w:szCs w:val="20"/>
              </w:rPr>
              <w:t>Soft, rounded peak</w:t>
            </w:r>
          </w:p>
        </w:tc>
      </w:tr>
      <w:tr w:rsidR="006160E1" w:rsidRPr="00887A6B" w14:paraId="0945FA8F" w14:textId="77777777" w:rsidTr="00887A6B">
        <w:trPr>
          <w:trHeight w:val="233"/>
        </w:trPr>
        <w:tc>
          <w:tcPr>
            <w:tcW w:w="1018" w:type="dxa"/>
          </w:tcPr>
          <w:p w14:paraId="4745427E" w14:textId="77777777" w:rsidR="006160E1" w:rsidRPr="00887A6B" w:rsidRDefault="00BE0BC9">
            <w:pPr>
              <w:rPr>
                <w:sz w:val="20"/>
                <w:szCs w:val="20"/>
              </w:rPr>
            </w:pPr>
            <w:r w:rsidRPr="00887A6B">
              <w:rPr>
                <w:sz w:val="20"/>
                <w:szCs w:val="20"/>
              </w:rPr>
              <w:t>NACA 2412</w:t>
            </w:r>
          </w:p>
        </w:tc>
        <w:tc>
          <w:tcPr>
            <w:tcW w:w="1170" w:type="dxa"/>
          </w:tcPr>
          <w:p w14:paraId="4714A581" w14:textId="77777777" w:rsidR="006160E1" w:rsidRPr="00887A6B" w:rsidRDefault="00BE0BC9">
            <w:pPr>
              <w:rPr>
                <w:sz w:val="20"/>
                <w:szCs w:val="20"/>
              </w:rPr>
            </w:pPr>
            <w:r w:rsidRPr="00887A6B">
              <w:rPr>
                <w:sz w:val="20"/>
                <w:szCs w:val="20"/>
              </w:rPr>
              <w:t>12%</w:t>
            </w:r>
          </w:p>
        </w:tc>
        <w:tc>
          <w:tcPr>
            <w:tcW w:w="995" w:type="dxa"/>
          </w:tcPr>
          <w:p w14:paraId="7E1E1582" w14:textId="77777777" w:rsidR="006160E1" w:rsidRPr="00887A6B" w:rsidRDefault="00BE0BC9">
            <w:pPr>
              <w:rPr>
                <w:sz w:val="20"/>
                <w:szCs w:val="20"/>
              </w:rPr>
            </w:pPr>
            <w:r w:rsidRPr="00887A6B">
              <w:rPr>
                <w:sz w:val="20"/>
                <w:szCs w:val="20"/>
              </w:rPr>
              <w:t>2%</w:t>
            </w:r>
          </w:p>
        </w:tc>
        <w:tc>
          <w:tcPr>
            <w:tcW w:w="993" w:type="dxa"/>
          </w:tcPr>
          <w:p w14:paraId="632C1FA6" w14:textId="77777777" w:rsidR="006160E1" w:rsidRPr="00887A6B" w:rsidRDefault="00BE0BC9">
            <w:pPr>
              <w:rPr>
                <w:sz w:val="20"/>
                <w:szCs w:val="20"/>
              </w:rPr>
            </w:pPr>
            <w:r w:rsidRPr="00887A6B">
              <w:rPr>
                <w:sz w:val="20"/>
                <w:szCs w:val="20"/>
              </w:rPr>
              <w:t>~1.2–1.3</w:t>
            </w:r>
          </w:p>
        </w:tc>
        <w:tc>
          <w:tcPr>
            <w:tcW w:w="1088" w:type="dxa"/>
          </w:tcPr>
          <w:p w14:paraId="2EC71439" w14:textId="77777777" w:rsidR="006160E1" w:rsidRPr="00887A6B" w:rsidRDefault="00BE0BC9">
            <w:pPr>
              <w:rPr>
                <w:sz w:val="20"/>
                <w:szCs w:val="20"/>
              </w:rPr>
            </w:pPr>
            <w:r w:rsidRPr="00887A6B">
              <w:rPr>
                <w:sz w:val="20"/>
                <w:szCs w:val="20"/>
              </w:rPr>
              <w:t>~0.013</w:t>
            </w:r>
          </w:p>
        </w:tc>
        <w:tc>
          <w:tcPr>
            <w:tcW w:w="1170" w:type="dxa"/>
          </w:tcPr>
          <w:p w14:paraId="265F9E48" w14:textId="77777777" w:rsidR="006160E1" w:rsidRPr="00887A6B" w:rsidRDefault="00BE0BC9">
            <w:pPr>
              <w:rPr>
                <w:sz w:val="20"/>
                <w:szCs w:val="20"/>
              </w:rPr>
            </w:pPr>
            <w:r w:rsidRPr="00887A6B">
              <w:rPr>
                <w:sz w:val="20"/>
                <w:szCs w:val="20"/>
              </w:rPr>
              <w:t>~40–50</w:t>
            </w:r>
          </w:p>
        </w:tc>
        <w:tc>
          <w:tcPr>
            <w:tcW w:w="892" w:type="dxa"/>
          </w:tcPr>
          <w:p w14:paraId="3D480640" w14:textId="77777777" w:rsidR="006160E1" w:rsidRPr="00887A6B" w:rsidRDefault="00BE0BC9">
            <w:pPr>
              <w:rPr>
                <w:sz w:val="20"/>
                <w:szCs w:val="20"/>
              </w:rPr>
            </w:pPr>
            <w:r w:rsidRPr="00887A6B">
              <w:rPr>
                <w:sz w:val="20"/>
                <w:szCs w:val="20"/>
              </w:rPr>
              <w:t>~ −0.05</w:t>
            </w:r>
          </w:p>
        </w:tc>
        <w:tc>
          <w:tcPr>
            <w:tcW w:w="3492" w:type="dxa"/>
          </w:tcPr>
          <w:p w14:paraId="0F2493C7" w14:textId="77777777" w:rsidR="006160E1" w:rsidRPr="00887A6B" w:rsidRDefault="00BE0BC9">
            <w:pPr>
              <w:rPr>
                <w:sz w:val="20"/>
                <w:szCs w:val="20"/>
              </w:rPr>
            </w:pPr>
            <w:r w:rsidRPr="00887A6B">
              <w:rPr>
                <w:sz w:val="20"/>
                <w:szCs w:val="20"/>
              </w:rPr>
              <w:t>Gentle</w:t>
            </w:r>
          </w:p>
        </w:tc>
      </w:tr>
    </w:tbl>
    <w:p w14:paraId="5CA9FB71" w14:textId="77777777" w:rsidR="006160E1" w:rsidRPr="00887A6B" w:rsidRDefault="00BE0BC9">
      <w:pPr>
        <w:rPr>
          <w:sz w:val="20"/>
          <w:szCs w:val="20"/>
        </w:rPr>
      </w:pPr>
      <w:r w:rsidRPr="00887A6B">
        <w:rPr>
          <w:sz w:val="20"/>
          <w:szCs w:val="20"/>
        </w:rPr>
        <w:t>Note that the NACA 00xx sections have zero lift at zero angle of attack, so the "CL at α = 0" is 0, whereas cambered sections produce positive lift there (about 0.1 CL per 1% camber is a rough rule of thumb).</w:t>
      </w:r>
    </w:p>
    <w:p w14:paraId="00200070" w14:textId="77777777" w:rsidR="006160E1" w:rsidRPr="00887A6B" w:rsidRDefault="00BE0BC9">
      <w:pPr>
        <w:rPr>
          <w:sz w:val="20"/>
          <w:szCs w:val="20"/>
        </w:rPr>
      </w:pPr>
      <w:r w:rsidRPr="00887A6B">
        <w:rPr>
          <w:i/>
          <w:sz w:val="20"/>
          <w:szCs w:val="20"/>
        </w:rPr>
        <w:t>Sources for this kind of data: UIUC Low-Speed Airfoil Tests, Airfoil Tools, and XFOIL/XFLR5 runs (see references and the citation caution at the end).</w:t>
      </w:r>
    </w:p>
    <w:p w14:paraId="66BD68C1" w14:textId="77777777" w:rsidR="006160E1" w:rsidRPr="00887A6B" w:rsidRDefault="00BE0BC9">
      <w:pPr>
        <w:pStyle w:val="Heading2"/>
        <w:rPr>
          <w:sz w:val="20"/>
          <w:szCs w:val="20"/>
        </w:rPr>
      </w:pPr>
      <w:r w:rsidRPr="00887A6B">
        <w:rPr>
          <w:sz w:val="20"/>
          <w:szCs w:val="20"/>
        </w:rPr>
        <w:lastRenderedPageBreak/>
        <w:t>5. Selections and Justification</w:t>
      </w:r>
    </w:p>
    <w:p w14:paraId="0B68AA6E" w14:textId="77777777" w:rsidR="006160E1" w:rsidRPr="00887A6B" w:rsidRDefault="00BE0BC9">
      <w:pPr>
        <w:pStyle w:val="Heading3"/>
        <w:rPr>
          <w:sz w:val="20"/>
          <w:szCs w:val="20"/>
        </w:rPr>
      </w:pPr>
      <w:r w:rsidRPr="00887A6B">
        <w:rPr>
          <w:sz w:val="20"/>
          <w:szCs w:val="20"/>
        </w:rPr>
        <w:t>Aircraft A: Eppler E423</w:t>
      </w:r>
    </w:p>
    <w:p w14:paraId="495EF88E" w14:textId="77777777" w:rsidR="006160E1" w:rsidRPr="00887A6B" w:rsidRDefault="00BE0BC9">
      <w:pPr>
        <w:rPr>
          <w:sz w:val="20"/>
          <w:szCs w:val="20"/>
        </w:rPr>
      </w:pPr>
      <w:r w:rsidRPr="00887A6B">
        <w:rPr>
          <w:b/>
          <w:sz w:val="20"/>
          <w:szCs w:val="20"/>
        </w:rPr>
        <w:t>Why it wins on the mission.</w:t>
      </w:r>
      <w:r w:rsidRPr="00887A6B">
        <w:rPr>
          <w:sz w:val="20"/>
          <w:szCs w:val="20"/>
        </w:rPr>
        <w:t xml:space="preserve"> Payload capacity is limited by stall speed and wing area. Using the sample design (6 kg, S = 0.55 m²), W = 58.9 N. Using a 3D CLmax of about 1.7 for E423 (2D ~1.95 × ~0.87) gives</w:t>
      </w:r>
    </w:p>
    <w:p w14:paraId="5B723B12" w14:textId="77777777" w:rsidR="006160E1" w:rsidRPr="00887A6B" w:rsidRDefault="00BE0BC9">
      <w:pPr>
        <w:rPr>
          <w:sz w:val="20"/>
          <w:szCs w:val="20"/>
        </w:rPr>
      </w:pPr>
      <w:r w:rsidRPr="00887A6B">
        <w:rPr>
          <w:sz w:val="20"/>
          <w:szCs w:val="20"/>
        </w:rPr>
        <w:t xml:space="preserve">Vs = </w:t>
      </w:r>
      <w:proofErr w:type="gramStart"/>
      <w:r w:rsidRPr="00887A6B">
        <w:rPr>
          <w:sz w:val="20"/>
          <w:szCs w:val="20"/>
        </w:rPr>
        <w:t>√(</w:t>
      </w:r>
      <w:proofErr w:type="gramEnd"/>
      <w:r w:rsidRPr="00887A6B">
        <w:rPr>
          <w:sz w:val="20"/>
          <w:szCs w:val="20"/>
        </w:rPr>
        <w:t xml:space="preserve">2W / ρ·S·CL) = </w:t>
      </w:r>
      <w:proofErr w:type="gramStart"/>
      <w:r w:rsidRPr="00887A6B">
        <w:rPr>
          <w:sz w:val="20"/>
          <w:szCs w:val="20"/>
        </w:rPr>
        <w:t>√(</w:t>
      </w:r>
      <w:proofErr w:type="gramEnd"/>
      <w:r w:rsidRPr="00887A6B">
        <w:rPr>
          <w:sz w:val="20"/>
          <w:szCs w:val="20"/>
        </w:rPr>
        <w:t xml:space="preserve">117.7 / (1.225 × 0.55 × 1.7)) ≈ </w:t>
      </w:r>
      <w:r w:rsidRPr="00887A6B">
        <w:rPr>
          <w:b/>
          <w:sz w:val="20"/>
          <w:szCs w:val="20"/>
        </w:rPr>
        <w:t>10.1 m/s</w:t>
      </w:r>
      <w:r w:rsidRPr="00887A6B">
        <w:rPr>
          <w:sz w:val="20"/>
          <w:szCs w:val="20"/>
        </w:rPr>
        <w:t>.</w:t>
      </w:r>
    </w:p>
    <w:p w14:paraId="4851196D" w14:textId="77777777" w:rsidR="006160E1" w:rsidRPr="00887A6B" w:rsidRDefault="00BE0BC9">
      <w:pPr>
        <w:rPr>
          <w:sz w:val="20"/>
          <w:szCs w:val="20"/>
        </w:rPr>
      </w:pPr>
      <w:r w:rsidRPr="00887A6B">
        <w:rPr>
          <w:sz w:val="20"/>
          <w:szCs w:val="20"/>
        </w:rPr>
        <w:t xml:space="preserve">With Clark Y (3D CLmax ≈ 1.2) the same aircraft stalls at </w:t>
      </w:r>
      <w:r w:rsidRPr="00887A6B">
        <w:rPr>
          <w:b/>
          <w:sz w:val="20"/>
          <w:szCs w:val="20"/>
        </w:rPr>
        <w:t>≈ 12.1 m/s</w:t>
      </w:r>
      <w:r w:rsidRPr="00887A6B">
        <w:rPr>
          <w:sz w:val="20"/>
          <w:szCs w:val="20"/>
        </w:rPr>
        <w:t>, or, to keep Vs at 10.1 m/s, it would need about 40% more wing area (1.7/1.2). More area means more weight, more drag and a bigger structure. So E423's high CLmax converts directly into either more payload at the same size or a safer, shorter takeoff.</w:t>
      </w:r>
    </w:p>
    <w:p w14:paraId="6A49360C" w14:textId="77777777" w:rsidR="006160E1" w:rsidRPr="00887A6B" w:rsidRDefault="00BE0BC9">
      <w:pPr>
        <w:rPr>
          <w:sz w:val="20"/>
          <w:szCs w:val="20"/>
        </w:rPr>
      </w:pPr>
      <w:r w:rsidRPr="00887A6B">
        <w:rPr>
          <w:b/>
          <w:sz w:val="20"/>
          <w:szCs w:val="20"/>
        </w:rPr>
        <w:t>Why not S1223.</w:t>
      </w:r>
      <w:r w:rsidRPr="00887A6B">
        <w:rPr>
          <w:sz w:val="20"/>
          <w:szCs w:val="20"/>
        </w:rPr>
        <w:t xml:space="preserve"> It has even more lift, but its Cm0 of about −0.27 is the largest of the group. Balancing that needs a big tail download (which subtracts from useful lift), a longer tail arm, and a very careful CG. Its drag at moderate CL is also higher. For a student build where "stable flight" is an explicit requirement, the extra ~0.1–0.2 of CL is not worth the trim penalty. It is the right choice for a competition team with a tail designed around it.</w:t>
      </w:r>
    </w:p>
    <w:p w14:paraId="15AB6731" w14:textId="77777777" w:rsidR="006160E1" w:rsidRPr="00887A6B" w:rsidRDefault="00BE0BC9">
      <w:pPr>
        <w:rPr>
          <w:sz w:val="20"/>
          <w:szCs w:val="20"/>
        </w:rPr>
      </w:pPr>
      <w:r w:rsidRPr="00887A6B">
        <w:rPr>
          <w:b/>
          <w:sz w:val="20"/>
          <w:szCs w:val="20"/>
        </w:rPr>
        <w:t>Why not Clark Y/4412.</w:t>
      </w:r>
      <w:r w:rsidRPr="00887A6B">
        <w:rPr>
          <w:sz w:val="20"/>
          <w:szCs w:val="20"/>
        </w:rPr>
        <w:t xml:space="preserve"> They are safe and easy, but they leave too much payload on the table for a "maximum payload" brief.</w:t>
      </w:r>
    </w:p>
    <w:p w14:paraId="6BA28DCD" w14:textId="77777777" w:rsidR="006160E1" w:rsidRPr="00887A6B" w:rsidRDefault="00BE0BC9">
      <w:pPr>
        <w:rPr>
          <w:sz w:val="20"/>
          <w:szCs w:val="20"/>
        </w:rPr>
      </w:pPr>
      <w:r w:rsidRPr="00887A6B">
        <w:rPr>
          <w:b/>
          <w:sz w:val="20"/>
          <w:szCs w:val="20"/>
        </w:rPr>
        <w:t>Known trade-offs of E423 (and how to cover them):</w:t>
      </w:r>
      <w:r w:rsidRPr="00887A6B">
        <w:rPr>
          <w:sz w:val="20"/>
          <w:szCs w:val="20"/>
        </w:rPr>
        <w:t xml:space="preserve"> nose-down moment (use tail volume coefficient ~0.5–0.6 horizontal, CG ahead of the neutral point with 8–15% MAC static margin); higher drag at high speed (acceptable, since the mission is slow and heavy); thin trailing edge (use a stiff built-up or foam-core wing and a full-depth spar). Add a few degrees of washout to protect aileron effectiveness near the stall.</w:t>
      </w:r>
    </w:p>
    <w:p w14:paraId="5626EADB" w14:textId="77777777" w:rsidR="006160E1" w:rsidRPr="00887A6B" w:rsidRDefault="00BE0BC9">
      <w:pPr>
        <w:rPr>
          <w:sz w:val="20"/>
          <w:szCs w:val="20"/>
        </w:rPr>
      </w:pPr>
      <w:r w:rsidRPr="00887A6B">
        <w:rPr>
          <w:noProof/>
          <w:sz w:val="20"/>
          <w:szCs w:val="20"/>
        </w:rPr>
        <w:drawing>
          <wp:inline distT="0" distB="0" distL="0" distR="0" wp14:anchorId="45991120" wp14:editId="1C32C02F">
            <wp:extent cx="2133600" cy="619125"/>
            <wp:effectExtent l="0" t="0" r="0" b="0"/>
            <wp:docPr id="1" name="image1" descr="Screenshot 2026-10-24 163605.png"/>
            <wp:cNvGraphicFramePr/>
            <a:graphic xmlns:a="http://schemas.openxmlformats.org/drawingml/2006/main">
              <a:graphicData uri="http://schemas.openxmlformats.org/drawingml/2006/picture">
                <pic:pic xmlns:pic="http://schemas.openxmlformats.org/drawingml/2006/picture">
                  <pic:nvPicPr>
                    <pic:cNvPr id="1" name="image1" descr="Screenshot 2026-10-24 163605.png"/>
                    <pic:cNvPicPr/>
                  </pic:nvPicPr>
                  <pic:blipFill>
                    <a:blip r:embed="rId5"/>
                    <a:stretch>
                      <a:fillRect/>
                    </a:stretch>
                  </pic:blipFill>
                  <pic:spPr>
                    <a:xfrm>
                      <a:off x="0" y="0"/>
                      <a:ext cx="2133600" cy="619125"/>
                    </a:xfrm>
                    <a:prstGeom prst="rect">
                      <a:avLst/>
                    </a:prstGeom>
                  </pic:spPr>
                </pic:pic>
              </a:graphicData>
            </a:graphic>
          </wp:inline>
        </w:drawing>
      </w:r>
    </w:p>
    <w:p w14:paraId="2E0CB74A" w14:textId="77777777" w:rsidR="006160E1" w:rsidRPr="00887A6B" w:rsidRDefault="00BE0BC9">
      <w:pPr>
        <w:rPr>
          <w:sz w:val="20"/>
          <w:szCs w:val="20"/>
        </w:rPr>
      </w:pPr>
      <w:r w:rsidRPr="00887A6B">
        <w:rPr>
          <w:noProof/>
          <w:sz w:val="20"/>
          <w:szCs w:val="20"/>
        </w:rPr>
        <w:drawing>
          <wp:inline distT="0" distB="0" distL="0" distR="0" wp14:anchorId="62039075" wp14:editId="3DC9B9FC">
            <wp:extent cx="1847850" cy="1390650"/>
            <wp:effectExtent l="0" t="0" r="0" b="0"/>
            <wp:docPr id="2" name="image2" descr="clark-y-airfoil-l.jpg"/>
            <wp:cNvGraphicFramePr/>
            <a:graphic xmlns:a="http://schemas.openxmlformats.org/drawingml/2006/main">
              <a:graphicData uri="http://schemas.openxmlformats.org/drawingml/2006/picture">
                <pic:pic xmlns:pic="http://schemas.openxmlformats.org/drawingml/2006/picture">
                  <pic:nvPicPr>
                    <pic:cNvPr id="2" name="image2" descr="clark-y-airfoil-l.jpg"/>
                    <pic:cNvPicPr/>
                  </pic:nvPicPr>
                  <pic:blipFill>
                    <a:blip r:embed="rId6"/>
                    <a:stretch>
                      <a:fillRect/>
                    </a:stretch>
                  </pic:blipFill>
                  <pic:spPr>
                    <a:xfrm>
                      <a:off x="0" y="0"/>
                      <a:ext cx="1847850" cy="1390650"/>
                    </a:xfrm>
                    <a:prstGeom prst="rect">
                      <a:avLst/>
                    </a:prstGeom>
                  </pic:spPr>
                </pic:pic>
              </a:graphicData>
            </a:graphic>
          </wp:inline>
        </w:drawing>
      </w:r>
      <w:r w:rsidRPr="00887A6B">
        <w:rPr>
          <w:noProof/>
          <w:sz w:val="20"/>
          <w:szCs w:val="20"/>
        </w:rPr>
        <w:drawing>
          <wp:inline distT="0" distB="0" distL="0" distR="0" wp14:anchorId="7EF0DE72" wp14:editId="7992BCD0">
            <wp:extent cx="2495550" cy="685800"/>
            <wp:effectExtent l="0" t="0" r="0" b="0"/>
            <wp:docPr id="3" name="image3" descr="NACA4412-airfoil-profile.png"/>
            <wp:cNvGraphicFramePr/>
            <a:graphic xmlns:a="http://schemas.openxmlformats.org/drawingml/2006/main">
              <a:graphicData uri="http://schemas.openxmlformats.org/drawingml/2006/picture">
                <pic:pic xmlns:pic="http://schemas.openxmlformats.org/drawingml/2006/picture">
                  <pic:nvPicPr>
                    <pic:cNvPr id="3" name="image3" descr="NACA4412-airfoil-profile.png"/>
                    <pic:cNvPicPr/>
                  </pic:nvPicPr>
                  <pic:blipFill>
                    <a:blip r:embed="rId7"/>
                    <a:stretch>
                      <a:fillRect/>
                    </a:stretch>
                  </pic:blipFill>
                  <pic:spPr>
                    <a:xfrm>
                      <a:off x="0" y="0"/>
                      <a:ext cx="2495550" cy="685800"/>
                    </a:xfrm>
                    <a:prstGeom prst="rect">
                      <a:avLst/>
                    </a:prstGeom>
                  </pic:spPr>
                </pic:pic>
              </a:graphicData>
            </a:graphic>
          </wp:inline>
        </w:drawing>
      </w:r>
    </w:p>
    <w:p w14:paraId="38E062A8" w14:textId="77777777" w:rsidR="006160E1" w:rsidRPr="00887A6B" w:rsidRDefault="00BE0BC9">
      <w:pPr>
        <w:rPr>
          <w:sz w:val="20"/>
          <w:szCs w:val="20"/>
        </w:rPr>
      </w:pPr>
      <w:r w:rsidRPr="00887A6B">
        <w:rPr>
          <w:noProof/>
          <w:sz w:val="20"/>
          <w:szCs w:val="20"/>
        </w:rPr>
        <w:drawing>
          <wp:inline distT="0" distB="0" distL="0" distR="0" wp14:anchorId="0D626C14" wp14:editId="13D90021">
            <wp:extent cx="2247900" cy="1181100"/>
            <wp:effectExtent l="0" t="0" r="0" b="0"/>
            <wp:docPr id="4" name="image4" descr="wYpJwuOB3NY6LPEUzJCB73JD-IQ.jpg"/>
            <wp:cNvGraphicFramePr/>
            <a:graphic xmlns:a="http://schemas.openxmlformats.org/drawingml/2006/main">
              <a:graphicData uri="http://schemas.openxmlformats.org/drawingml/2006/picture">
                <pic:pic xmlns:pic="http://schemas.openxmlformats.org/drawingml/2006/picture">
                  <pic:nvPicPr>
                    <pic:cNvPr id="4" name="image4" descr="wYpJwuOB3NY6LPEUzJCB73JD-IQ.jpg"/>
                    <pic:cNvPicPr/>
                  </pic:nvPicPr>
                  <pic:blipFill>
                    <a:blip r:embed="rId8"/>
                    <a:stretch>
                      <a:fillRect/>
                    </a:stretch>
                  </pic:blipFill>
                  <pic:spPr>
                    <a:xfrm>
                      <a:off x="0" y="0"/>
                      <a:ext cx="2247900" cy="1181100"/>
                    </a:xfrm>
                    <a:prstGeom prst="rect">
                      <a:avLst/>
                    </a:prstGeom>
                  </pic:spPr>
                </pic:pic>
              </a:graphicData>
            </a:graphic>
          </wp:inline>
        </w:drawing>
      </w:r>
    </w:p>
    <w:p w14:paraId="13359988" w14:textId="77777777" w:rsidR="006160E1" w:rsidRPr="00887A6B" w:rsidRDefault="00BE0BC9">
      <w:pPr>
        <w:pStyle w:val="Heading3"/>
        <w:rPr>
          <w:sz w:val="20"/>
          <w:szCs w:val="20"/>
        </w:rPr>
      </w:pPr>
      <w:r w:rsidRPr="00887A6B">
        <w:rPr>
          <w:sz w:val="20"/>
          <w:szCs w:val="20"/>
        </w:rPr>
        <w:t>Aircraft B: NACA 0012</w:t>
      </w:r>
    </w:p>
    <w:p w14:paraId="0A4FA95C" w14:textId="77777777" w:rsidR="006160E1" w:rsidRPr="00887A6B" w:rsidRDefault="00BE0BC9">
      <w:pPr>
        <w:rPr>
          <w:sz w:val="20"/>
          <w:szCs w:val="20"/>
        </w:rPr>
      </w:pPr>
      <w:r w:rsidRPr="00887A6B">
        <w:rPr>
          <w:b/>
          <w:sz w:val="20"/>
          <w:szCs w:val="20"/>
        </w:rPr>
        <w:t>Why it wins on the mission.</w:t>
      </w:r>
      <w:r w:rsidRPr="00887A6B">
        <w:rPr>
          <w:sz w:val="20"/>
          <w:szCs w:val="20"/>
        </w:rPr>
        <w:t xml:space="preserve"> Because it is symmetric, the aircraft flies identically upright or inverted, the pitch trim does not shift during rolls, and the pitching moment about the quarter chord is essentially zero, so the tail can be </w:t>
      </w:r>
      <w:r w:rsidRPr="00887A6B">
        <w:rPr>
          <w:sz w:val="20"/>
          <w:szCs w:val="20"/>
        </w:rPr>
        <w:lastRenderedPageBreak/>
        <w:t xml:space="preserve">small and the elevator light. Its CLmax of ~1.0 is </w:t>
      </w:r>
      <w:r w:rsidRPr="00887A6B">
        <w:rPr>
          <w:i/>
          <w:sz w:val="20"/>
          <w:szCs w:val="20"/>
        </w:rPr>
        <w:t>low</w:t>
      </w:r>
      <w:r w:rsidRPr="00887A6B">
        <w:rPr>
          <w:sz w:val="20"/>
          <w:szCs w:val="20"/>
        </w:rPr>
        <w:t xml:space="preserve"> compared to A, but that does not matter for B since the aircraft is light.</w:t>
      </w:r>
    </w:p>
    <w:p w14:paraId="2D20F5AE" w14:textId="77777777" w:rsidR="006160E1" w:rsidRPr="00887A6B" w:rsidRDefault="00BE0BC9">
      <w:pPr>
        <w:rPr>
          <w:sz w:val="20"/>
          <w:szCs w:val="20"/>
        </w:rPr>
      </w:pPr>
      <w:r w:rsidRPr="00887A6B">
        <w:rPr>
          <w:sz w:val="20"/>
          <w:szCs w:val="20"/>
        </w:rPr>
        <w:t>Using the sample design (1.4 kg, S = 0.30 m², W = 13.7 N) at 20 m/s with 3D CLmax ≈ 0.9:</w:t>
      </w:r>
    </w:p>
    <w:p w14:paraId="647DE415" w14:textId="77777777" w:rsidR="006160E1" w:rsidRPr="00887A6B" w:rsidRDefault="00BE0BC9">
      <w:pPr>
        <w:rPr>
          <w:sz w:val="20"/>
          <w:szCs w:val="20"/>
        </w:rPr>
      </w:pPr>
      <w:r w:rsidRPr="00887A6B">
        <w:rPr>
          <w:b/>
          <w:sz w:val="20"/>
          <w:szCs w:val="20"/>
        </w:rPr>
        <w:t>maximum lift</w:t>
      </w:r>
      <w:r w:rsidRPr="00887A6B">
        <w:rPr>
          <w:sz w:val="20"/>
          <w:szCs w:val="20"/>
        </w:rPr>
        <w:t xml:space="preserve">= ½ρV²S·CL = 0.5 × 1.225 × 400 × 0.30 × 0.9 ≈ 66 N, so </w:t>
      </w:r>
      <w:r w:rsidRPr="00887A6B">
        <w:rPr>
          <w:b/>
          <w:sz w:val="20"/>
          <w:szCs w:val="20"/>
        </w:rPr>
        <w:t>maximum load fa</w:t>
      </w:r>
      <w:r w:rsidRPr="00887A6B">
        <w:rPr>
          <w:b/>
          <w:sz w:val="20"/>
          <w:szCs w:val="20"/>
        </w:rPr>
        <w:t>ctor</w:t>
      </w:r>
      <w:r w:rsidRPr="00887A6B">
        <w:rPr>
          <w:sz w:val="20"/>
          <w:szCs w:val="20"/>
        </w:rPr>
        <w:t xml:space="preserve"> </w:t>
      </w:r>
      <w:r w:rsidRPr="00887A6B">
        <w:rPr>
          <w:b/>
          <w:sz w:val="20"/>
          <w:szCs w:val="20"/>
        </w:rPr>
        <w:t xml:space="preserve">≈ </w:t>
      </w:r>
      <w:proofErr w:type="gramStart"/>
      <w:r w:rsidRPr="00887A6B">
        <w:rPr>
          <w:b/>
          <w:sz w:val="20"/>
          <w:szCs w:val="20"/>
        </w:rPr>
        <w:t>4.8</w:t>
      </w:r>
      <w:r w:rsidRPr="00887A6B">
        <w:rPr>
          <w:sz w:val="20"/>
          <w:szCs w:val="20"/>
        </w:rPr>
        <w:t xml:space="preserve">  (</w:t>
      </w:r>
      <w:proofErr w:type="gramEnd"/>
      <w:r w:rsidRPr="00887A6B">
        <w:rPr>
          <w:sz w:val="20"/>
          <w:szCs w:val="20"/>
        </w:rPr>
        <w:t>aerodynamic limit).</w:t>
      </w:r>
    </w:p>
    <w:p w14:paraId="4CA3EB98" w14:textId="77777777" w:rsidR="006160E1" w:rsidRPr="00887A6B" w:rsidRDefault="00BE0BC9">
      <w:pPr>
        <w:rPr>
          <w:sz w:val="20"/>
          <w:szCs w:val="20"/>
        </w:rPr>
      </w:pPr>
      <w:r w:rsidRPr="00887A6B">
        <w:rPr>
          <w:sz w:val="20"/>
          <w:szCs w:val="20"/>
        </w:rPr>
        <w:t xml:space="preserve">Turn radius at that load factor: R = V² / (g·√(n²−1)) = 400 / (9.81 × 4.7) ≈ </w:t>
      </w:r>
      <w:r w:rsidRPr="00887A6B">
        <w:rPr>
          <w:b/>
          <w:sz w:val="20"/>
          <w:szCs w:val="20"/>
        </w:rPr>
        <w:t>8.7 m</w:t>
      </w:r>
      <w:r w:rsidRPr="00887A6B">
        <w:rPr>
          <w:sz w:val="20"/>
          <w:szCs w:val="20"/>
        </w:rPr>
        <w:t>. That is tight enough for loops and snap manoeuvres. The low wing loading (4.7 kg/m²) is what delivers that, not the airfoil alone.</w:t>
      </w:r>
    </w:p>
    <w:p w14:paraId="47920A9F" w14:textId="77777777" w:rsidR="006160E1" w:rsidRPr="00887A6B" w:rsidRDefault="00BE0BC9">
      <w:pPr>
        <w:rPr>
          <w:sz w:val="20"/>
          <w:szCs w:val="20"/>
        </w:rPr>
      </w:pPr>
      <w:r w:rsidRPr="00887A6B">
        <w:rPr>
          <w:b/>
          <w:sz w:val="20"/>
          <w:szCs w:val="20"/>
        </w:rPr>
        <w:t>Why not 0009.</w:t>
      </w:r>
      <w:r w:rsidRPr="00887A6B">
        <w:rPr>
          <w:sz w:val="20"/>
          <w:szCs w:val="20"/>
        </w:rPr>
        <w:t xml:space="preserve"> Thinner wins on drag, but a 9% section on a 0.25 m chord leaves a very shallow spar (about 22 mm), and its stall is sharper because the small leading-edge radius leads to leading-edge separation.</w:t>
      </w:r>
    </w:p>
    <w:p w14:paraId="48AE5EE3" w14:textId="77777777" w:rsidR="006160E1" w:rsidRPr="00887A6B" w:rsidRDefault="00BE0BC9">
      <w:pPr>
        <w:rPr>
          <w:sz w:val="20"/>
          <w:szCs w:val="20"/>
        </w:rPr>
      </w:pPr>
      <w:r w:rsidRPr="00887A6B">
        <w:rPr>
          <w:b/>
          <w:sz w:val="20"/>
          <w:szCs w:val="20"/>
        </w:rPr>
        <w:t>Why not 0015.</w:t>
      </w:r>
      <w:r w:rsidRPr="00887A6B">
        <w:rPr>
          <w:sz w:val="20"/>
          <w:szCs w:val="20"/>
        </w:rPr>
        <w:t xml:space="preserve"> A deeper section is stronger and has a softer stall, but about 15–20% more drag, which bleeds energy in vertical manoeuvres.</w:t>
      </w:r>
    </w:p>
    <w:p w14:paraId="648302F8" w14:textId="568BFDF5" w:rsidR="006160E1" w:rsidRPr="00887A6B" w:rsidRDefault="00BE0BC9" w:rsidP="00887A6B">
      <w:pPr>
        <w:rPr>
          <w:sz w:val="20"/>
          <w:szCs w:val="20"/>
        </w:rPr>
      </w:pPr>
      <w:r w:rsidRPr="00887A6B">
        <w:rPr>
          <w:noProof/>
          <w:sz w:val="20"/>
          <w:szCs w:val="20"/>
        </w:rPr>
        <w:drawing>
          <wp:inline distT="0" distB="0" distL="0" distR="0" wp14:anchorId="06E6A2B2" wp14:editId="1332E826">
            <wp:extent cx="4785360" cy="1874520"/>
            <wp:effectExtent l="0" t="0" r="0" b="0"/>
            <wp:docPr id="5" name="image5" descr="Screenshot 2026-10-25 010131.png"/>
            <wp:cNvGraphicFramePr/>
            <a:graphic xmlns:a="http://schemas.openxmlformats.org/drawingml/2006/main">
              <a:graphicData uri="http://schemas.openxmlformats.org/drawingml/2006/picture">
                <pic:pic xmlns:pic="http://schemas.openxmlformats.org/drawingml/2006/picture">
                  <pic:nvPicPr>
                    <pic:cNvPr id="5" name="image5" descr="Screenshot 2026-10-25 010131.png"/>
                    <pic:cNvPicPr/>
                  </pic:nvPicPr>
                  <pic:blipFill>
                    <a:blip r:embed="rId9"/>
                    <a:stretch>
                      <a:fillRect/>
                    </a:stretch>
                  </pic:blipFill>
                  <pic:spPr>
                    <a:xfrm>
                      <a:off x="0" y="0"/>
                      <a:ext cx="4785360" cy="1874520"/>
                    </a:xfrm>
                    <a:prstGeom prst="rect">
                      <a:avLst/>
                    </a:prstGeom>
                  </pic:spPr>
                </pic:pic>
              </a:graphicData>
            </a:graphic>
          </wp:inline>
        </w:drawing>
      </w:r>
    </w:p>
    <w:p w14:paraId="1115E0B4" w14:textId="77777777" w:rsidR="006160E1" w:rsidRPr="00887A6B" w:rsidRDefault="00BE0BC9">
      <w:pPr>
        <w:pStyle w:val="Heading2"/>
        <w:rPr>
          <w:sz w:val="20"/>
          <w:szCs w:val="20"/>
        </w:rPr>
      </w:pPr>
      <w:r w:rsidRPr="00887A6B">
        <w:rPr>
          <w:sz w:val="20"/>
          <w:szCs w:val="20"/>
        </w:rPr>
        <w:t>.</w:t>
      </w:r>
      <w:r w:rsidRPr="00887A6B">
        <w:rPr>
          <w:sz w:val="20"/>
          <w:szCs w:val="20"/>
        </w:rPr>
        <w:t xml:space="preserve"> How Airfoil Geometry Affects Performance</w:t>
      </w:r>
    </w:p>
    <w:p w14:paraId="0F5A0F7E" w14:textId="77777777" w:rsidR="006160E1" w:rsidRPr="00887A6B" w:rsidRDefault="00BE0BC9">
      <w:pPr>
        <w:pStyle w:val="ListParagraph"/>
        <w:numPr>
          <w:ilvl w:val="0"/>
          <w:numId w:val="5"/>
        </w:numPr>
        <w:rPr>
          <w:sz w:val="20"/>
          <w:szCs w:val="20"/>
        </w:rPr>
      </w:pPr>
      <w:r w:rsidRPr="00887A6B">
        <w:rPr>
          <w:b/>
          <w:sz w:val="20"/>
          <w:szCs w:val="20"/>
        </w:rPr>
        <w:t>Camber</w:t>
      </w:r>
      <w:r w:rsidRPr="00887A6B">
        <w:rPr>
          <w:sz w:val="20"/>
          <w:szCs w:val="20"/>
        </w:rPr>
        <w:t xml:space="preserve"> shifts the whole lift curve upward: α for zero lift moves to a negative angle (about −1° per 1% camber, roughly), which raises CL at a given angle and raises CLmax. The cost is a more nose-down Cm0 and more drag at low CL. Camber is why A can carry weight, and its absence is why B can fly inverted.</w:t>
      </w:r>
    </w:p>
    <w:p w14:paraId="0D110DCC" w14:textId="77777777" w:rsidR="006160E1" w:rsidRPr="00887A6B" w:rsidRDefault="00BE0BC9">
      <w:pPr>
        <w:pStyle w:val="ListParagraph"/>
        <w:numPr>
          <w:ilvl w:val="0"/>
          <w:numId w:val="5"/>
        </w:numPr>
        <w:rPr>
          <w:sz w:val="20"/>
          <w:szCs w:val="20"/>
        </w:rPr>
      </w:pPr>
      <w:r w:rsidRPr="00887A6B">
        <w:rPr>
          <w:b/>
          <w:sz w:val="20"/>
          <w:szCs w:val="20"/>
        </w:rPr>
        <w:t>Thickness</w:t>
      </w:r>
      <w:r w:rsidRPr="00887A6B">
        <w:rPr>
          <w:sz w:val="20"/>
          <w:szCs w:val="20"/>
        </w:rPr>
        <w:t xml:space="preserve"> raises CLmax up to about 12–15% by allowing a rounder nose and a more gradual pressure recovery. Beyond that, drag rises (more form </w:t>
      </w:r>
      <w:proofErr w:type="gramStart"/>
      <w:r w:rsidRPr="00887A6B">
        <w:rPr>
          <w:sz w:val="20"/>
          <w:szCs w:val="20"/>
        </w:rPr>
        <w:t>drag</w:t>
      </w:r>
      <w:proofErr w:type="gramEnd"/>
      <w:r w:rsidRPr="00887A6B">
        <w:rPr>
          <w:sz w:val="20"/>
          <w:szCs w:val="20"/>
        </w:rPr>
        <w:t>, earlier separation) and Re sensitivity grows. Thickness also gives structural depth: bending stiffness of a spar grows roughly with the cube of its depth.</w:t>
      </w:r>
    </w:p>
    <w:p w14:paraId="624B075A" w14:textId="77777777" w:rsidR="006160E1" w:rsidRPr="00887A6B" w:rsidRDefault="00BE0BC9">
      <w:pPr>
        <w:pStyle w:val="ListParagraph"/>
        <w:numPr>
          <w:ilvl w:val="0"/>
          <w:numId w:val="5"/>
        </w:numPr>
        <w:rPr>
          <w:sz w:val="20"/>
          <w:szCs w:val="20"/>
        </w:rPr>
      </w:pPr>
      <w:r w:rsidRPr="00887A6B">
        <w:rPr>
          <w:b/>
          <w:sz w:val="20"/>
          <w:szCs w:val="20"/>
        </w:rPr>
        <w:t>Leading-edge radius</w:t>
      </w:r>
      <w:r w:rsidRPr="00887A6B">
        <w:rPr>
          <w:sz w:val="20"/>
          <w:szCs w:val="20"/>
        </w:rPr>
        <w:t xml:space="preserve"> controls stall type. A small radius gives abrupt leading-edge separation (sharp stall). A larger radius lets the flow turn the corner to a higher angle and gives a trailing-edge-led, gradual stall.</w:t>
      </w:r>
    </w:p>
    <w:p w14:paraId="7365E308" w14:textId="77777777" w:rsidR="006160E1" w:rsidRPr="00887A6B" w:rsidRDefault="00BE0BC9">
      <w:pPr>
        <w:pStyle w:val="ListParagraph"/>
        <w:numPr>
          <w:ilvl w:val="0"/>
          <w:numId w:val="5"/>
        </w:numPr>
        <w:rPr>
          <w:sz w:val="20"/>
          <w:szCs w:val="20"/>
        </w:rPr>
      </w:pPr>
      <w:r w:rsidRPr="00887A6B">
        <w:rPr>
          <w:b/>
          <w:sz w:val="20"/>
          <w:szCs w:val="20"/>
        </w:rPr>
        <w:t>Position of maximum camber and thickness.</w:t>
      </w:r>
      <w:r w:rsidRPr="00887A6B">
        <w:rPr>
          <w:sz w:val="20"/>
          <w:szCs w:val="20"/>
        </w:rPr>
        <w:t xml:space="preserve"> Aft camber increases lift and the nose-down moment (E423, S1223). Forward thickness (as in the 63-series laminar sections) lowers drag at a design CL but narrows the low-drag range, which is a poor match at low Re.</w:t>
      </w:r>
    </w:p>
    <w:p w14:paraId="26C393DB" w14:textId="77777777" w:rsidR="006160E1" w:rsidRPr="00887A6B" w:rsidRDefault="00BE0BC9">
      <w:pPr>
        <w:pStyle w:val="ListParagraph"/>
        <w:numPr>
          <w:ilvl w:val="0"/>
          <w:numId w:val="5"/>
        </w:numPr>
        <w:rPr>
          <w:sz w:val="20"/>
          <w:szCs w:val="20"/>
        </w:rPr>
      </w:pPr>
      <w:r w:rsidRPr="00887A6B">
        <w:rPr>
          <w:b/>
          <w:sz w:val="20"/>
          <w:szCs w:val="20"/>
        </w:rPr>
        <w:t>Trailing-edge angle</w:t>
      </w:r>
      <w:r w:rsidRPr="00887A6B">
        <w:rPr>
          <w:sz w:val="20"/>
          <w:szCs w:val="20"/>
        </w:rPr>
        <w:t xml:space="preserve"> affects pressure recovery and how thin the TE gets. Thin TEs are fragile on small models.</w:t>
      </w:r>
    </w:p>
    <w:p w14:paraId="380C0C67" w14:textId="77777777" w:rsidR="006160E1" w:rsidRPr="00887A6B" w:rsidRDefault="00BE0BC9">
      <w:pPr>
        <w:pStyle w:val="ListParagraph"/>
        <w:numPr>
          <w:ilvl w:val="0"/>
          <w:numId w:val="5"/>
        </w:numPr>
        <w:rPr>
          <w:sz w:val="20"/>
          <w:szCs w:val="20"/>
        </w:rPr>
      </w:pPr>
      <w:r w:rsidRPr="00887A6B">
        <w:rPr>
          <w:b/>
          <w:sz w:val="20"/>
          <w:szCs w:val="20"/>
        </w:rPr>
        <w:t>Reynolds number.</w:t>
      </w:r>
      <w:r w:rsidRPr="00887A6B">
        <w:rPr>
          <w:sz w:val="20"/>
          <w:szCs w:val="20"/>
        </w:rPr>
        <w:t xml:space="preserve"> At Re of 2–3×10⁵ laminar separation bubbles appear on the upper surface and can cause a sudden drag rise or an early stall. Selig/Eppler sections are designed to control them. Classic NACA data at Re of millions overstates performance.</w:t>
      </w:r>
    </w:p>
    <w:p w14:paraId="4144AF13" w14:textId="77777777" w:rsidR="006160E1" w:rsidRPr="00887A6B" w:rsidRDefault="00BE0BC9">
      <w:pPr>
        <w:pStyle w:val="Heading2"/>
        <w:rPr>
          <w:sz w:val="20"/>
          <w:szCs w:val="20"/>
        </w:rPr>
      </w:pPr>
      <w:r w:rsidRPr="00887A6B">
        <w:rPr>
          <w:sz w:val="20"/>
          <w:szCs w:val="20"/>
        </w:rPr>
        <w:t>7. Can One Airfoil Do Both Jobs?</w:t>
      </w:r>
    </w:p>
    <w:p w14:paraId="02FD35B6" w14:textId="77777777" w:rsidR="006160E1" w:rsidRPr="00887A6B" w:rsidRDefault="00BE0BC9">
      <w:pPr>
        <w:rPr>
          <w:sz w:val="20"/>
          <w:szCs w:val="20"/>
        </w:rPr>
      </w:pPr>
      <w:r w:rsidRPr="00887A6B">
        <w:rPr>
          <w:sz w:val="20"/>
          <w:szCs w:val="20"/>
        </w:rPr>
        <w:t>Technically yes, with a compromise, but both aircraft would be worse.</w:t>
      </w:r>
    </w:p>
    <w:p w14:paraId="4702375F" w14:textId="77777777" w:rsidR="006160E1" w:rsidRPr="00887A6B" w:rsidRDefault="00BE0BC9">
      <w:pPr>
        <w:pStyle w:val="ListParagraph"/>
        <w:numPr>
          <w:ilvl w:val="0"/>
          <w:numId w:val="6"/>
        </w:numPr>
        <w:rPr>
          <w:sz w:val="20"/>
          <w:szCs w:val="20"/>
        </w:rPr>
      </w:pPr>
      <w:r w:rsidRPr="00887A6B">
        <w:rPr>
          <w:b/>
          <w:sz w:val="20"/>
          <w:szCs w:val="20"/>
        </w:rPr>
        <w:lastRenderedPageBreak/>
        <w:t>Using E423 on B:</w:t>
      </w:r>
      <w:r w:rsidRPr="00887A6B">
        <w:rPr>
          <w:sz w:val="20"/>
          <w:szCs w:val="20"/>
        </w:rPr>
        <w:t xml:space="preserve"> a ~10% camber airfoil flown inverted performs poorly (the camber is now working against you), Cm0 ≈ −0.22 would shift pitch trim dramatically between upright and inverted, and the drag in a vertical dive is high. B would be unpleasantly trim-sensitive.</w:t>
      </w:r>
    </w:p>
    <w:p w14:paraId="3B131074" w14:textId="77777777" w:rsidR="006160E1" w:rsidRPr="00887A6B" w:rsidRDefault="00BE0BC9">
      <w:pPr>
        <w:pStyle w:val="ListParagraph"/>
        <w:numPr>
          <w:ilvl w:val="0"/>
          <w:numId w:val="6"/>
        </w:numPr>
        <w:rPr>
          <w:sz w:val="20"/>
          <w:szCs w:val="20"/>
        </w:rPr>
      </w:pPr>
      <w:r w:rsidRPr="00887A6B">
        <w:rPr>
          <w:b/>
          <w:sz w:val="20"/>
          <w:szCs w:val="20"/>
        </w:rPr>
        <w:t>Using NACA 0012 on A:</w:t>
      </w:r>
      <w:r w:rsidRPr="00887A6B">
        <w:rPr>
          <w:sz w:val="20"/>
          <w:szCs w:val="20"/>
        </w:rPr>
        <w:t xml:space="preserve"> at the same 6 kg load and S, Vs ≈ </w:t>
      </w:r>
      <w:proofErr w:type="gramStart"/>
      <w:r w:rsidRPr="00887A6B">
        <w:rPr>
          <w:sz w:val="20"/>
          <w:szCs w:val="20"/>
        </w:rPr>
        <w:t>√(</w:t>
      </w:r>
      <w:proofErr w:type="gramEnd"/>
      <w:r w:rsidRPr="00887A6B">
        <w:rPr>
          <w:sz w:val="20"/>
          <w:szCs w:val="20"/>
        </w:rPr>
        <w:t>117.7 / (1.225 × 0.55 × 0.9)) ≈ 13.9 m/s, so it would either need around 90% more wing area or a much higher takeoff speed. Payload would drop heavily.</w:t>
      </w:r>
    </w:p>
    <w:p w14:paraId="656B13EC" w14:textId="77777777" w:rsidR="006160E1" w:rsidRPr="00887A6B" w:rsidRDefault="00BE0BC9">
      <w:pPr>
        <w:pStyle w:val="ListParagraph"/>
        <w:numPr>
          <w:ilvl w:val="0"/>
          <w:numId w:val="6"/>
        </w:numPr>
        <w:rPr>
          <w:sz w:val="20"/>
          <w:szCs w:val="20"/>
        </w:rPr>
      </w:pPr>
      <w:r w:rsidRPr="00887A6B">
        <w:rPr>
          <w:b/>
          <w:sz w:val="20"/>
          <w:szCs w:val="20"/>
        </w:rPr>
        <w:t>A middle option</w:t>
      </w:r>
      <w:r w:rsidRPr="00887A6B">
        <w:rPr>
          <w:sz w:val="20"/>
          <w:szCs w:val="20"/>
        </w:rPr>
        <w:t xml:space="preserve"> (NACA </w:t>
      </w:r>
      <w:proofErr w:type="gramStart"/>
      <w:r w:rsidRPr="00887A6B">
        <w:rPr>
          <w:sz w:val="20"/>
          <w:szCs w:val="20"/>
        </w:rPr>
        <w:t>2412 )</w:t>
      </w:r>
      <w:proofErr w:type="gramEnd"/>
      <w:r w:rsidRPr="00887A6B">
        <w:rPr>
          <w:sz w:val="20"/>
          <w:szCs w:val="20"/>
        </w:rPr>
        <w:t xml:space="preserve"> gives usable stability and moderate lift, and modest aerobatics. This is common for trainers but can't be best at either end: a semi-symmetric section is ~25–35% below E423 in CLmax and not truly symmetric for inverted flight.</w:t>
      </w:r>
    </w:p>
    <w:p w14:paraId="57E82025" w14:textId="77777777" w:rsidR="006160E1" w:rsidRPr="00887A6B" w:rsidRDefault="00BE0BC9">
      <w:pPr>
        <w:rPr>
          <w:sz w:val="20"/>
          <w:szCs w:val="20"/>
        </w:rPr>
      </w:pPr>
      <w:r w:rsidRPr="00887A6B">
        <w:rPr>
          <w:sz w:val="20"/>
          <w:szCs w:val="20"/>
        </w:rPr>
        <w:t xml:space="preserve">The fundamental trade-off is </w:t>
      </w:r>
      <w:r w:rsidRPr="00887A6B">
        <w:rPr>
          <w:b/>
          <w:sz w:val="20"/>
          <w:szCs w:val="20"/>
        </w:rPr>
        <w:t>CLmax and L/D at high CL (camber) vs. symmetry and trim independence (zero camber)</w:t>
      </w:r>
      <w:r w:rsidRPr="00887A6B">
        <w:rPr>
          <w:sz w:val="20"/>
          <w:szCs w:val="20"/>
        </w:rPr>
        <w:t>. Variable geometry (flaps/flaperons) can recover part of the gap, effectively adding camber on demand, but adds weight and complexity.</w:t>
      </w:r>
    </w:p>
    <w:p w14:paraId="7F261C5B" w14:textId="77777777" w:rsidR="006160E1" w:rsidRPr="00887A6B" w:rsidRDefault="00BE0BC9">
      <w:pPr>
        <w:pStyle w:val="Heading2"/>
        <w:rPr>
          <w:sz w:val="20"/>
          <w:szCs w:val="20"/>
        </w:rPr>
      </w:pPr>
      <w:r w:rsidRPr="00887A6B">
        <w:rPr>
          <w:sz w:val="20"/>
          <w:szCs w:val="20"/>
        </w:rPr>
        <w:t>8. Airfoil vs. Whole-Aircraft Factors</w:t>
      </w:r>
    </w:p>
    <w:tbl>
      <w:tblPr>
        <w:tblStyle w:val="TableGrid"/>
        <w:tblW w:w="10728" w:type="dxa"/>
        <w:tblLayout w:type="fixed"/>
        <w:tblLook w:val="0420" w:firstRow="1" w:lastRow="0" w:firstColumn="0" w:lastColumn="0" w:noHBand="0" w:noVBand="1"/>
      </w:tblPr>
      <w:tblGrid>
        <w:gridCol w:w="1906"/>
        <w:gridCol w:w="2534"/>
        <w:gridCol w:w="6288"/>
      </w:tblGrid>
      <w:tr w:rsidR="006160E1" w:rsidRPr="00887A6B" w14:paraId="1D9167C9" w14:textId="77777777" w:rsidTr="00887A6B">
        <w:trPr>
          <w:tblHeader/>
        </w:trPr>
        <w:tc>
          <w:tcPr>
            <w:tcW w:w="1906" w:type="dxa"/>
            <w:shd w:val="clear" w:color="auto" w:fill="F2F2F2"/>
          </w:tcPr>
          <w:p w14:paraId="741AC4FE" w14:textId="77777777" w:rsidR="006160E1" w:rsidRPr="00887A6B" w:rsidRDefault="00BE0BC9">
            <w:pPr>
              <w:rPr>
                <w:sz w:val="20"/>
                <w:szCs w:val="20"/>
              </w:rPr>
            </w:pPr>
            <w:r w:rsidRPr="00887A6B">
              <w:rPr>
                <w:sz w:val="20"/>
                <w:szCs w:val="20"/>
              </w:rPr>
              <w:t>Factor</w:t>
            </w:r>
          </w:p>
        </w:tc>
        <w:tc>
          <w:tcPr>
            <w:tcW w:w="2534" w:type="dxa"/>
            <w:shd w:val="clear" w:color="auto" w:fill="F2F2F2"/>
          </w:tcPr>
          <w:p w14:paraId="420440E1" w14:textId="77777777" w:rsidR="006160E1" w:rsidRPr="00887A6B" w:rsidRDefault="00BE0BC9">
            <w:pPr>
              <w:rPr>
                <w:sz w:val="20"/>
                <w:szCs w:val="20"/>
              </w:rPr>
            </w:pPr>
            <w:r w:rsidRPr="00887A6B">
              <w:rPr>
                <w:sz w:val="20"/>
                <w:szCs w:val="20"/>
              </w:rPr>
              <w:t>Airfoil-level</w:t>
            </w:r>
          </w:p>
        </w:tc>
        <w:tc>
          <w:tcPr>
            <w:tcW w:w="6288" w:type="dxa"/>
            <w:shd w:val="clear" w:color="auto" w:fill="F2F2F2"/>
          </w:tcPr>
          <w:p w14:paraId="3839D447" w14:textId="77777777" w:rsidR="006160E1" w:rsidRPr="00887A6B" w:rsidRDefault="00BE0BC9">
            <w:pPr>
              <w:rPr>
                <w:sz w:val="20"/>
                <w:szCs w:val="20"/>
              </w:rPr>
            </w:pPr>
            <w:r w:rsidRPr="00887A6B">
              <w:rPr>
                <w:sz w:val="20"/>
                <w:szCs w:val="20"/>
              </w:rPr>
              <w:t>Aircraft-level</w:t>
            </w:r>
          </w:p>
        </w:tc>
      </w:tr>
      <w:tr w:rsidR="006160E1" w:rsidRPr="00887A6B" w14:paraId="15C513A8" w14:textId="77777777" w:rsidTr="00887A6B">
        <w:tc>
          <w:tcPr>
            <w:tcW w:w="1906" w:type="dxa"/>
          </w:tcPr>
          <w:p w14:paraId="6E474223" w14:textId="77777777" w:rsidR="006160E1" w:rsidRPr="00887A6B" w:rsidRDefault="00BE0BC9">
            <w:pPr>
              <w:rPr>
                <w:sz w:val="20"/>
                <w:szCs w:val="20"/>
              </w:rPr>
            </w:pPr>
            <w:r w:rsidRPr="00887A6B">
              <w:rPr>
                <w:sz w:val="20"/>
                <w:szCs w:val="20"/>
              </w:rPr>
              <w:t>Max lift</w:t>
            </w:r>
          </w:p>
        </w:tc>
        <w:tc>
          <w:tcPr>
            <w:tcW w:w="2534" w:type="dxa"/>
          </w:tcPr>
          <w:p w14:paraId="3EC13ACA" w14:textId="77777777" w:rsidR="006160E1" w:rsidRPr="00887A6B" w:rsidRDefault="00BE0BC9">
            <w:pPr>
              <w:rPr>
                <w:sz w:val="20"/>
                <w:szCs w:val="20"/>
              </w:rPr>
            </w:pPr>
            <w:r w:rsidRPr="00887A6B">
              <w:rPr>
                <w:sz w:val="20"/>
                <w:szCs w:val="20"/>
              </w:rPr>
              <w:t>CLmax, α_stall</w:t>
            </w:r>
          </w:p>
        </w:tc>
        <w:tc>
          <w:tcPr>
            <w:tcW w:w="6288" w:type="dxa"/>
          </w:tcPr>
          <w:p w14:paraId="15F93DD0" w14:textId="77777777" w:rsidR="006160E1" w:rsidRPr="00887A6B" w:rsidRDefault="00BE0BC9">
            <w:pPr>
              <w:rPr>
                <w:sz w:val="20"/>
                <w:szCs w:val="20"/>
              </w:rPr>
            </w:pPr>
            <w:r w:rsidRPr="00887A6B">
              <w:rPr>
                <w:sz w:val="20"/>
                <w:szCs w:val="20"/>
              </w:rPr>
              <w:t>Wing area, wing loading (W/S), AR, taper, washout, flaps</w:t>
            </w:r>
          </w:p>
        </w:tc>
      </w:tr>
      <w:tr w:rsidR="006160E1" w:rsidRPr="00887A6B" w14:paraId="260E4B0F" w14:textId="77777777" w:rsidTr="00887A6B">
        <w:tc>
          <w:tcPr>
            <w:tcW w:w="1906" w:type="dxa"/>
          </w:tcPr>
          <w:p w14:paraId="448FC542" w14:textId="77777777" w:rsidR="006160E1" w:rsidRPr="00887A6B" w:rsidRDefault="00BE0BC9">
            <w:pPr>
              <w:rPr>
                <w:sz w:val="20"/>
                <w:szCs w:val="20"/>
              </w:rPr>
            </w:pPr>
            <w:r w:rsidRPr="00887A6B">
              <w:rPr>
                <w:sz w:val="20"/>
                <w:szCs w:val="20"/>
              </w:rPr>
              <w:t>Drag</w:t>
            </w:r>
          </w:p>
        </w:tc>
        <w:tc>
          <w:tcPr>
            <w:tcW w:w="2534" w:type="dxa"/>
          </w:tcPr>
          <w:p w14:paraId="5A8F5BC7" w14:textId="77777777" w:rsidR="006160E1" w:rsidRPr="00887A6B" w:rsidRDefault="00BE0BC9">
            <w:pPr>
              <w:rPr>
                <w:sz w:val="20"/>
                <w:szCs w:val="20"/>
              </w:rPr>
            </w:pPr>
            <w:r w:rsidRPr="00887A6B">
              <w:rPr>
                <w:sz w:val="20"/>
                <w:szCs w:val="20"/>
              </w:rPr>
              <w:t>Cd0, shape, Re behavior</w:t>
            </w:r>
          </w:p>
        </w:tc>
        <w:tc>
          <w:tcPr>
            <w:tcW w:w="6288" w:type="dxa"/>
          </w:tcPr>
          <w:p w14:paraId="48C0C339" w14:textId="77777777" w:rsidR="006160E1" w:rsidRPr="00887A6B" w:rsidRDefault="00BE0BC9">
            <w:pPr>
              <w:rPr>
                <w:sz w:val="20"/>
                <w:szCs w:val="20"/>
              </w:rPr>
            </w:pPr>
            <w:r w:rsidRPr="00887A6B">
              <w:rPr>
                <w:sz w:val="20"/>
                <w:szCs w:val="20"/>
              </w:rPr>
              <w:t>Total wetted area, fuselage/gear interference, induced drag (AR, e)</w:t>
            </w:r>
          </w:p>
        </w:tc>
      </w:tr>
      <w:tr w:rsidR="006160E1" w:rsidRPr="00887A6B" w14:paraId="1F766561" w14:textId="77777777" w:rsidTr="00887A6B">
        <w:tc>
          <w:tcPr>
            <w:tcW w:w="1906" w:type="dxa"/>
          </w:tcPr>
          <w:p w14:paraId="0D6240C4" w14:textId="77777777" w:rsidR="006160E1" w:rsidRPr="00887A6B" w:rsidRDefault="00BE0BC9">
            <w:pPr>
              <w:rPr>
                <w:sz w:val="20"/>
                <w:szCs w:val="20"/>
              </w:rPr>
            </w:pPr>
            <w:r w:rsidRPr="00887A6B">
              <w:rPr>
                <w:sz w:val="20"/>
                <w:szCs w:val="20"/>
              </w:rPr>
              <w:t>Stability</w:t>
            </w:r>
          </w:p>
        </w:tc>
        <w:tc>
          <w:tcPr>
            <w:tcW w:w="2534" w:type="dxa"/>
          </w:tcPr>
          <w:p w14:paraId="0D5B492B" w14:textId="77777777" w:rsidR="006160E1" w:rsidRPr="00887A6B" w:rsidRDefault="00BE0BC9">
            <w:pPr>
              <w:rPr>
                <w:sz w:val="20"/>
                <w:szCs w:val="20"/>
              </w:rPr>
            </w:pPr>
            <w:r w:rsidRPr="00887A6B">
              <w:rPr>
                <w:sz w:val="20"/>
                <w:szCs w:val="20"/>
              </w:rPr>
              <w:t>Cm0, Cm_α about the quarter chord</w:t>
            </w:r>
          </w:p>
        </w:tc>
        <w:tc>
          <w:tcPr>
            <w:tcW w:w="6288" w:type="dxa"/>
          </w:tcPr>
          <w:p w14:paraId="02129F50" w14:textId="77777777" w:rsidR="006160E1" w:rsidRPr="00887A6B" w:rsidRDefault="00BE0BC9">
            <w:pPr>
              <w:rPr>
                <w:sz w:val="20"/>
                <w:szCs w:val="20"/>
              </w:rPr>
            </w:pPr>
            <w:r w:rsidRPr="00887A6B">
              <w:rPr>
                <w:sz w:val="20"/>
                <w:szCs w:val="20"/>
              </w:rPr>
              <w:t>CG position, static margin, tail volume, tail arm, wing/tail incidence</w:t>
            </w:r>
          </w:p>
        </w:tc>
      </w:tr>
      <w:tr w:rsidR="006160E1" w:rsidRPr="00887A6B" w14:paraId="78772434" w14:textId="77777777" w:rsidTr="00887A6B">
        <w:trPr>
          <w:trHeight w:val="647"/>
        </w:trPr>
        <w:tc>
          <w:tcPr>
            <w:tcW w:w="1906" w:type="dxa"/>
          </w:tcPr>
          <w:p w14:paraId="1C1BFF41" w14:textId="77777777" w:rsidR="006160E1" w:rsidRPr="00887A6B" w:rsidRDefault="00BE0BC9">
            <w:pPr>
              <w:rPr>
                <w:sz w:val="20"/>
                <w:szCs w:val="20"/>
              </w:rPr>
            </w:pPr>
            <w:r w:rsidRPr="00887A6B">
              <w:rPr>
                <w:sz w:val="20"/>
                <w:szCs w:val="20"/>
              </w:rPr>
              <w:t>Maneuverability</w:t>
            </w:r>
          </w:p>
        </w:tc>
        <w:tc>
          <w:tcPr>
            <w:tcW w:w="2534" w:type="dxa"/>
          </w:tcPr>
          <w:p w14:paraId="791C0FE4" w14:textId="77777777" w:rsidR="006160E1" w:rsidRPr="00887A6B" w:rsidRDefault="00BE0BC9">
            <w:pPr>
              <w:rPr>
                <w:sz w:val="20"/>
                <w:szCs w:val="20"/>
              </w:rPr>
            </w:pPr>
            <w:r w:rsidRPr="00887A6B">
              <w:rPr>
                <w:sz w:val="20"/>
                <w:szCs w:val="20"/>
              </w:rPr>
              <w:t>Symmetric behavior, stall type</w:t>
            </w:r>
          </w:p>
        </w:tc>
        <w:tc>
          <w:tcPr>
            <w:tcW w:w="6288" w:type="dxa"/>
          </w:tcPr>
          <w:p w14:paraId="449A8F45" w14:textId="77777777" w:rsidR="006160E1" w:rsidRPr="00887A6B" w:rsidRDefault="00BE0BC9">
            <w:pPr>
              <w:rPr>
                <w:sz w:val="20"/>
                <w:szCs w:val="20"/>
              </w:rPr>
            </w:pPr>
            <w:r w:rsidRPr="00887A6B">
              <w:rPr>
                <w:sz w:val="20"/>
                <w:szCs w:val="20"/>
              </w:rPr>
              <w:t>Wing loading, thrust-to-weight, aileron/elevator size and throw, control-surface hinge gaps, inertia (roll/pitch)</w:t>
            </w:r>
          </w:p>
        </w:tc>
      </w:tr>
      <w:tr w:rsidR="006160E1" w:rsidRPr="00887A6B" w14:paraId="111B2884" w14:textId="77777777" w:rsidTr="00887A6B">
        <w:tc>
          <w:tcPr>
            <w:tcW w:w="1906" w:type="dxa"/>
          </w:tcPr>
          <w:p w14:paraId="0DB4CC70" w14:textId="77777777" w:rsidR="006160E1" w:rsidRPr="00887A6B" w:rsidRDefault="00BE0BC9">
            <w:pPr>
              <w:rPr>
                <w:sz w:val="20"/>
                <w:szCs w:val="20"/>
              </w:rPr>
            </w:pPr>
            <w:r w:rsidRPr="00887A6B">
              <w:rPr>
                <w:sz w:val="20"/>
                <w:szCs w:val="20"/>
              </w:rPr>
              <w:t>Structure</w:t>
            </w:r>
          </w:p>
        </w:tc>
        <w:tc>
          <w:tcPr>
            <w:tcW w:w="2534" w:type="dxa"/>
          </w:tcPr>
          <w:p w14:paraId="6C13ADBD" w14:textId="77777777" w:rsidR="006160E1" w:rsidRPr="00887A6B" w:rsidRDefault="00BE0BC9">
            <w:pPr>
              <w:rPr>
                <w:sz w:val="20"/>
                <w:szCs w:val="20"/>
              </w:rPr>
            </w:pPr>
            <w:r w:rsidRPr="00887A6B">
              <w:rPr>
                <w:sz w:val="20"/>
                <w:szCs w:val="20"/>
              </w:rPr>
              <w:t>Thickness (spar depth)</w:t>
            </w:r>
          </w:p>
        </w:tc>
        <w:tc>
          <w:tcPr>
            <w:tcW w:w="6288" w:type="dxa"/>
          </w:tcPr>
          <w:p w14:paraId="49FD2FAF" w14:textId="77777777" w:rsidR="006160E1" w:rsidRPr="00887A6B" w:rsidRDefault="00BE0BC9">
            <w:pPr>
              <w:rPr>
                <w:sz w:val="20"/>
                <w:szCs w:val="20"/>
              </w:rPr>
            </w:pPr>
            <w:r w:rsidRPr="00887A6B">
              <w:rPr>
                <w:sz w:val="20"/>
                <w:szCs w:val="20"/>
              </w:rPr>
              <w:t>Spar design, materials, fuselage stiffness, flutter margins</w:t>
            </w:r>
          </w:p>
        </w:tc>
      </w:tr>
      <w:tr w:rsidR="006160E1" w:rsidRPr="00887A6B" w14:paraId="2FCADF92" w14:textId="77777777" w:rsidTr="00887A6B">
        <w:tc>
          <w:tcPr>
            <w:tcW w:w="1906" w:type="dxa"/>
          </w:tcPr>
          <w:p w14:paraId="59EDFE8F" w14:textId="77777777" w:rsidR="006160E1" w:rsidRPr="00887A6B" w:rsidRDefault="00BE0BC9">
            <w:pPr>
              <w:rPr>
                <w:sz w:val="20"/>
                <w:szCs w:val="20"/>
              </w:rPr>
            </w:pPr>
            <w:r w:rsidRPr="00887A6B">
              <w:rPr>
                <w:sz w:val="20"/>
                <w:szCs w:val="20"/>
              </w:rPr>
              <w:t>Propulsion</w:t>
            </w:r>
          </w:p>
        </w:tc>
        <w:tc>
          <w:tcPr>
            <w:tcW w:w="2534" w:type="dxa"/>
          </w:tcPr>
          <w:p w14:paraId="1A4B8D0B" w14:textId="77777777" w:rsidR="006160E1" w:rsidRPr="00887A6B" w:rsidRDefault="00BE0BC9">
            <w:pPr>
              <w:rPr>
                <w:sz w:val="20"/>
                <w:szCs w:val="20"/>
              </w:rPr>
            </w:pPr>
            <w:r w:rsidRPr="00887A6B">
              <w:rPr>
                <w:sz w:val="20"/>
                <w:szCs w:val="20"/>
              </w:rPr>
              <w:t>N/A</w:t>
            </w:r>
          </w:p>
        </w:tc>
        <w:tc>
          <w:tcPr>
            <w:tcW w:w="6288" w:type="dxa"/>
          </w:tcPr>
          <w:p w14:paraId="5F6E9159" w14:textId="77777777" w:rsidR="006160E1" w:rsidRPr="00887A6B" w:rsidRDefault="00BE0BC9">
            <w:pPr>
              <w:rPr>
                <w:sz w:val="20"/>
                <w:szCs w:val="20"/>
              </w:rPr>
            </w:pPr>
            <w:r w:rsidRPr="00887A6B">
              <w:rPr>
                <w:sz w:val="20"/>
                <w:szCs w:val="20"/>
              </w:rPr>
              <w:t>Motor/prop thrust, power loading, battery</w:t>
            </w:r>
          </w:p>
        </w:tc>
      </w:tr>
    </w:tbl>
    <w:p w14:paraId="14EFAE85" w14:textId="77777777" w:rsidR="006160E1" w:rsidRPr="00887A6B" w:rsidRDefault="00BE0BC9">
      <w:pPr>
        <w:rPr>
          <w:sz w:val="20"/>
          <w:szCs w:val="20"/>
        </w:rPr>
      </w:pPr>
      <w:r w:rsidRPr="00887A6B">
        <w:rPr>
          <w:sz w:val="20"/>
          <w:szCs w:val="20"/>
        </w:rPr>
        <w:t>Example: roll rate on B is dominated by aileron span/chord, deflection and wing roll inertia, with the airfoil contributing only through lift-curve slope and stall behavior. Likewise, A's payload depends at least as much on thrust (takeoff distance), battery and structure as on E423's CLmax.</w:t>
      </w:r>
    </w:p>
    <w:p w14:paraId="4A06ECEC" w14:textId="77777777" w:rsidR="006160E1" w:rsidRPr="00887A6B" w:rsidRDefault="00BE0BC9">
      <w:pPr>
        <w:pStyle w:val="Heading2"/>
        <w:rPr>
          <w:sz w:val="20"/>
          <w:szCs w:val="20"/>
        </w:rPr>
      </w:pPr>
      <w:r w:rsidRPr="00887A6B">
        <w:rPr>
          <w:sz w:val="20"/>
          <w:szCs w:val="20"/>
        </w:rPr>
        <w:t>9. Conclusions</w:t>
      </w:r>
    </w:p>
    <w:p w14:paraId="06BBF3F4" w14:textId="77777777" w:rsidR="006160E1" w:rsidRPr="00887A6B" w:rsidRDefault="00BE0BC9">
      <w:pPr>
        <w:pStyle w:val="ListParagraph"/>
        <w:numPr>
          <w:ilvl w:val="0"/>
          <w:numId w:val="7"/>
        </w:numPr>
        <w:rPr>
          <w:sz w:val="20"/>
          <w:szCs w:val="20"/>
        </w:rPr>
      </w:pPr>
      <w:r w:rsidRPr="00887A6B">
        <w:rPr>
          <w:b/>
          <w:sz w:val="20"/>
          <w:szCs w:val="20"/>
        </w:rPr>
        <w:t>Aircraft A: Eppler E423</w:t>
      </w:r>
      <w:r w:rsidRPr="00887A6B">
        <w:rPr>
          <w:sz w:val="20"/>
          <w:szCs w:val="20"/>
        </w:rPr>
        <w:t>, chosen for ~40% more usable CLmax than Clark Y with manageable pitching moment and good L/D at high CL.</w:t>
      </w:r>
    </w:p>
    <w:p w14:paraId="738A7F6D" w14:textId="77777777" w:rsidR="006160E1" w:rsidRPr="00887A6B" w:rsidRDefault="00BE0BC9">
      <w:pPr>
        <w:pStyle w:val="ListParagraph"/>
        <w:numPr>
          <w:ilvl w:val="0"/>
          <w:numId w:val="7"/>
        </w:numPr>
        <w:rPr>
          <w:sz w:val="20"/>
          <w:szCs w:val="20"/>
        </w:rPr>
      </w:pPr>
      <w:r w:rsidRPr="00887A6B">
        <w:rPr>
          <w:b/>
          <w:sz w:val="20"/>
          <w:szCs w:val="20"/>
        </w:rPr>
        <w:t>Aircraft B: NACA 0012</w:t>
      </w:r>
      <w:r w:rsidRPr="00887A6B">
        <w:rPr>
          <w:sz w:val="20"/>
          <w:szCs w:val="20"/>
        </w:rPr>
        <w:t>, chosen for symmetry, predictable stall, adequate thickness and low drag.</w:t>
      </w:r>
    </w:p>
    <w:p w14:paraId="234763BF" w14:textId="77777777" w:rsidR="006160E1" w:rsidRPr="00887A6B" w:rsidRDefault="00BE0BC9">
      <w:pPr>
        <w:pStyle w:val="ListParagraph"/>
        <w:numPr>
          <w:ilvl w:val="0"/>
          <w:numId w:val="7"/>
        </w:numPr>
        <w:rPr>
          <w:sz w:val="20"/>
          <w:szCs w:val="20"/>
        </w:rPr>
      </w:pPr>
      <w:r w:rsidRPr="00887A6B">
        <w:rPr>
          <w:sz w:val="20"/>
          <w:szCs w:val="20"/>
        </w:rPr>
        <w:t>One airfoil cannot serve both missions without a performance compromise. Camber and symmetry are in direct conflict.</w:t>
      </w:r>
    </w:p>
    <w:p w14:paraId="04CA66A4" w14:textId="77777777" w:rsidR="006160E1" w:rsidRPr="00887A6B" w:rsidRDefault="00BE0BC9">
      <w:pPr>
        <w:pStyle w:val="ListParagraph"/>
        <w:numPr>
          <w:ilvl w:val="0"/>
          <w:numId w:val="7"/>
        </w:numPr>
        <w:rPr>
          <w:sz w:val="20"/>
          <w:szCs w:val="20"/>
        </w:rPr>
      </w:pPr>
      <w:r w:rsidRPr="00887A6B">
        <w:rPr>
          <w:sz w:val="20"/>
          <w:szCs w:val="20"/>
        </w:rPr>
        <w:t>The airfoil defines potential. Wing loading, tail, controls, structure and thrust decide whether it is realised.</w:t>
      </w:r>
    </w:p>
    <w:p w14:paraId="63D0434B" w14:textId="77777777" w:rsidR="006160E1" w:rsidRPr="00887A6B" w:rsidRDefault="00BE0BC9">
      <w:pPr>
        <w:pStyle w:val="Heading2"/>
        <w:rPr>
          <w:sz w:val="16"/>
          <w:szCs w:val="16"/>
        </w:rPr>
      </w:pPr>
      <w:r w:rsidRPr="00887A6B">
        <w:rPr>
          <w:sz w:val="16"/>
          <w:szCs w:val="16"/>
        </w:rPr>
        <w:t>References</w:t>
      </w:r>
    </w:p>
    <w:p w14:paraId="47B28A68" w14:textId="77777777" w:rsidR="006160E1" w:rsidRPr="00887A6B" w:rsidRDefault="00BE0BC9">
      <w:pPr>
        <w:pStyle w:val="ListParagraph"/>
        <w:numPr>
          <w:ilvl w:val="0"/>
          <w:numId w:val="8"/>
        </w:numPr>
        <w:rPr>
          <w:sz w:val="16"/>
          <w:szCs w:val="16"/>
        </w:rPr>
      </w:pPr>
      <w:r w:rsidRPr="00887A6B">
        <w:rPr>
          <w:sz w:val="16"/>
          <w:szCs w:val="16"/>
        </w:rPr>
        <w:t xml:space="preserve">Abbott, I. H. and von Doenhoff, A. E., </w:t>
      </w:r>
      <w:r w:rsidRPr="00887A6B">
        <w:rPr>
          <w:i/>
          <w:sz w:val="16"/>
          <w:szCs w:val="16"/>
        </w:rPr>
        <w:t>Theory of Wing Sections</w:t>
      </w:r>
      <w:r w:rsidRPr="00887A6B">
        <w:rPr>
          <w:sz w:val="16"/>
          <w:szCs w:val="16"/>
        </w:rPr>
        <w:t>, Dover, 1959.</w:t>
      </w:r>
    </w:p>
    <w:p w14:paraId="2774A2C8" w14:textId="77777777" w:rsidR="006160E1" w:rsidRPr="00887A6B" w:rsidRDefault="00BE0BC9">
      <w:pPr>
        <w:pStyle w:val="ListParagraph"/>
        <w:numPr>
          <w:ilvl w:val="0"/>
          <w:numId w:val="8"/>
        </w:numPr>
        <w:rPr>
          <w:sz w:val="16"/>
          <w:szCs w:val="16"/>
        </w:rPr>
      </w:pPr>
      <w:r w:rsidRPr="00887A6B">
        <w:rPr>
          <w:sz w:val="16"/>
          <w:szCs w:val="16"/>
        </w:rPr>
        <w:t xml:space="preserve">Selig, M. S. et al., </w:t>
      </w:r>
      <w:r w:rsidRPr="00887A6B">
        <w:rPr>
          <w:i/>
          <w:sz w:val="16"/>
          <w:szCs w:val="16"/>
        </w:rPr>
        <w:t>Summary of Low-Speed Airfoil Data</w:t>
      </w:r>
      <w:r w:rsidRPr="00887A6B">
        <w:rPr>
          <w:sz w:val="16"/>
          <w:szCs w:val="16"/>
        </w:rPr>
        <w:t xml:space="preserve"> (Vols. 1–5), SoarTech Publications, and the UIUC Low-Speed Airfoil Tests website.</w:t>
      </w:r>
    </w:p>
    <w:p w14:paraId="409594D1" w14:textId="77777777" w:rsidR="006160E1" w:rsidRPr="00887A6B" w:rsidRDefault="00BE0BC9">
      <w:pPr>
        <w:pStyle w:val="ListParagraph"/>
        <w:numPr>
          <w:ilvl w:val="0"/>
          <w:numId w:val="8"/>
        </w:numPr>
        <w:rPr>
          <w:sz w:val="16"/>
          <w:szCs w:val="16"/>
        </w:rPr>
      </w:pPr>
      <w:r w:rsidRPr="00887A6B">
        <w:rPr>
          <w:sz w:val="16"/>
          <w:szCs w:val="16"/>
        </w:rPr>
        <w:t xml:space="preserve">Drela, M., "XFOIL: An Analysis and Design System for Low Reynolds Number Airfoils," in </w:t>
      </w:r>
      <w:r w:rsidRPr="00887A6B">
        <w:rPr>
          <w:i/>
          <w:sz w:val="16"/>
          <w:szCs w:val="16"/>
        </w:rPr>
        <w:t>Low Reynolds Number Aerodynamics</w:t>
      </w:r>
      <w:r w:rsidRPr="00887A6B">
        <w:rPr>
          <w:sz w:val="16"/>
          <w:szCs w:val="16"/>
        </w:rPr>
        <w:t>, Springer, 1989.</w:t>
      </w:r>
    </w:p>
    <w:p w14:paraId="457AFEAD" w14:textId="77777777" w:rsidR="006160E1" w:rsidRPr="00887A6B" w:rsidRDefault="00BE0BC9">
      <w:pPr>
        <w:pStyle w:val="ListParagraph"/>
        <w:numPr>
          <w:ilvl w:val="0"/>
          <w:numId w:val="8"/>
        </w:numPr>
        <w:rPr>
          <w:sz w:val="16"/>
          <w:szCs w:val="16"/>
        </w:rPr>
      </w:pPr>
      <w:r w:rsidRPr="00887A6B">
        <w:rPr>
          <w:sz w:val="16"/>
          <w:szCs w:val="16"/>
        </w:rPr>
        <w:t xml:space="preserve">Raymer, D. P., </w:t>
      </w:r>
      <w:r w:rsidRPr="00887A6B">
        <w:rPr>
          <w:i/>
          <w:sz w:val="16"/>
          <w:szCs w:val="16"/>
        </w:rPr>
        <w:t>Aircraft Design: A Conceptual Approach</w:t>
      </w:r>
      <w:r w:rsidRPr="00887A6B">
        <w:rPr>
          <w:sz w:val="16"/>
          <w:szCs w:val="16"/>
        </w:rPr>
        <w:t>, AIAA.</w:t>
      </w:r>
    </w:p>
    <w:p w14:paraId="1A890A24" w14:textId="77777777" w:rsidR="006160E1" w:rsidRPr="00887A6B" w:rsidRDefault="00BE0BC9">
      <w:pPr>
        <w:pStyle w:val="ListParagraph"/>
        <w:numPr>
          <w:ilvl w:val="0"/>
          <w:numId w:val="8"/>
        </w:numPr>
        <w:rPr>
          <w:sz w:val="16"/>
          <w:szCs w:val="16"/>
        </w:rPr>
      </w:pPr>
      <w:r w:rsidRPr="00887A6B">
        <w:rPr>
          <w:sz w:val="16"/>
          <w:szCs w:val="16"/>
        </w:rPr>
        <w:t xml:space="preserve">Anderson, J. D., </w:t>
      </w:r>
      <w:r w:rsidRPr="00887A6B">
        <w:rPr>
          <w:i/>
          <w:sz w:val="16"/>
          <w:szCs w:val="16"/>
        </w:rPr>
        <w:t>Fundamentals of Aerodynamics</w:t>
      </w:r>
      <w:r w:rsidRPr="00887A6B">
        <w:rPr>
          <w:sz w:val="16"/>
          <w:szCs w:val="16"/>
        </w:rPr>
        <w:t>, McGraw-Hill.</w:t>
      </w:r>
    </w:p>
    <w:p w14:paraId="1656D202" w14:textId="77777777" w:rsidR="006160E1" w:rsidRPr="00887A6B" w:rsidRDefault="00BE0BC9">
      <w:pPr>
        <w:pStyle w:val="ListParagraph"/>
        <w:numPr>
          <w:ilvl w:val="0"/>
          <w:numId w:val="8"/>
        </w:numPr>
        <w:rPr>
          <w:sz w:val="16"/>
          <w:szCs w:val="16"/>
        </w:rPr>
      </w:pPr>
      <w:r w:rsidRPr="00887A6B">
        <w:rPr>
          <w:sz w:val="16"/>
          <w:szCs w:val="16"/>
        </w:rPr>
        <w:t>airfoiltools.com (airfoil coordinates, diagrams and polars).</w:t>
      </w:r>
    </w:p>
    <w:p w14:paraId="1BC362C8" w14:textId="77777777" w:rsidR="006160E1" w:rsidRPr="00887A6B" w:rsidRDefault="00BE0BC9">
      <w:pPr>
        <w:pStyle w:val="ListParagraph"/>
        <w:numPr>
          <w:ilvl w:val="0"/>
          <w:numId w:val="8"/>
        </w:numPr>
        <w:rPr>
          <w:sz w:val="16"/>
          <w:szCs w:val="16"/>
        </w:rPr>
      </w:pPr>
      <w:r w:rsidRPr="00887A6B">
        <w:rPr>
          <w:sz w:val="16"/>
          <w:szCs w:val="16"/>
        </w:rPr>
        <w:lastRenderedPageBreak/>
        <w:t xml:space="preserve">XFLR5 for plots and </w:t>
      </w:r>
      <w:proofErr w:type="gramStart"/>
      <w:r w:rsidRPr="00887A6B">
        <w:rPr>
          <w:sz w:val="16"/>
          <w:szCs w:val="16"/>
        </w:rPr>
        <w:t>graphs(</w:t>
      </w:r>
      <w:proofErr w:type="gramEnd"/>
      <w:r w:rsidRPr="00887A6B">
        <w:rPr>
          <w:sz w:val="16"/>
          <w:szCs w:val="16"/>
        </w:rPr>
        <w:t>attached along with this file)</w:t>
      </w:r>
    </w:p>
    <w:p w14:paraId="31B15425" w14:textId="77777777" w:rsidR="006160E1" w:rsidRPr="00887A6B" w:rsidRDefault="00BE0BC9">
      <w:pPr>
        <w:pStyle w:val="ListParagraph"/>
        <w:numPr>
          <w:ilvl w:val="0"/>
          <w:numId w:val="8"/>
        </w:numPr>
        <w:rPr>
          <w:sz w:val="16"/>
          <w:szCs w:val="16"/>
        </w:rPr>
      </w:pPr>
      <w:r w:rsidRPr="00887A6B">
        <w:rPr>
          <w:sz w:val="16"/>
          <w:szCs w:val="16"/>
        </w:rPr>
        <w:t>gamma.app for diagrams</w:t>
      </w:r>
    </w:p>
    <w:p w14:paraId="7AF5DFD6" w14:textId="77777777" w:rsidR="006160E1" w:rsidRDefault="006160E1"/>
    <w:sectPr w:rsidR="006160E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673D2"/>
    <w:multiLevelType w:val="hybridMultilevel"/>
    <w:tmpl w:val="05EEFF9C"/>
    <w:lvl w:ilvl="0" w:tplc="CA0E0B40">
      <w:start w:val="1"/>
      <w:numFmt w:val="decimal"/>
      <w:lvlText w:val="%1."/>
      <w:lvlJc w:val="left"/>
      <w:pPr>
        <w:ind w:left="720" w:hanging="360"/>
      </w:pPr>
    </w:lvl>
    <w:lvl w:ilvl="1" w:tplc="D598A1E4">
      <w:start w:val="1"/>
      <w:numFmt w:val="lowerLetter"/>
      <w:lvlText w:val="%2."/>
      <w:lvlJc w:val="left"/>
      <w:pPr>
        <w:ind w:left="1440" w:hanging="360"/>
      </w:pPr>
    </w:lvl>
    <w:lvl w:ilvl="2" w:tplc="59D84506">
      <w:start w:val="1"/>
      <w:numFmt w:val="lowerRoman"/>
      <w:lvlText w:val="%3."/>
      <w:lvlJc w:val="left"/>
      <w:pPr>
        <w:ind w:left="2160" w:hanging="360"/>
      </w:pPr>
    </w:lvl>
    <w:lvl w:ilvl="3" w:tplc="57000E56">
      <w:start w:val="1"/>
      <w:numFmt w:val="decimal"/>
      <w:lvlText w:val="%4."/>
      <w:lvlJc w:val="left"/>
      <w:pPr>
        <w:ind w:left="2880" w:hanging="360"/>
      </w:pPr>
    </w:lvl>
    <w:lvl w:ilvl="4" w:tplc="3C6AFEE0">
      <w:start w:val="1"/>
      <w:numFmt w:val="lowerLetter"/>
      <w:lvlText w:val="%5."/>
      <w:lvlJc w:val="left"/>
      <w:pPr>
        <w:ind w:left="3600" w:hanging="360"/>
      </w:pPr>
    </w:lvl>
    <w:lvl w:ilvl="5" w:tplc="A1AAA836">
      <w:start w:val="1"/>
      <w:numFmt w:val="lowerRoman"/>
      <w:lvlText w:val="%6."/>
      <w:lvlJc w:val="left"/>
      <w:pPr>
        <w:ind w:left="4320" w:hanging="360"/>
      </w:pPr>
    </w:lvl>
    <w:lvl w:ilvl="6" w:tplc="C1D0DA0A">
      <w:start w:val="1"/>
      <w:numFmt w:val="decimal"/>
      <w:lvlText w:val="%7."/>
      <w:lvlJc w:val="left"/>
      <w:pPr>
        <w:ind w:left="5040" w:hanging="360"/>
      </w:pPr>
    </w:lvl>
    <w:lvl w:ilvl="7" w:tplc="39225346">
      <w:start w:val="1"/>
      <w:numFmt w:val="lowerLetter"/>
      <w:lvlText w:val="%8."/>
      <w:lvlJc w:val="left"/>
      <w:pPr>
        <w:ind w:left="5760" w:hanging="360"/>
      </w:pPr>
    </w:lvl>
    <w:lvl w:ilvl="8" w:tplc="17B85CE2">
      <w:start w:val="1"/>
      <w:numFmt w:val="lowerRoman"/>
      <w:lvlText w:val="%9."/>
      <w:lvlJc w:val="left"/>
      <w:pPr>
        <w:ind w:left="6480" w:hanging="360"/>
      </w:pPr>
    </w:lvl>
  </w:abstractNum>
  <w:abstractNum w:abstractNumId="1" w15:restartNumberingAfterBreak="0">
    <w:nsid w:val="7EBA6F3B"/>
    <w:multiLevelType w:val="hybridMultilevel"/>
    <w:tmpl w:val="CA34B1AA"/>
    <w:lvl w:ilvl="0" w:tplc="62AE03E0">
      <w:start w:val="1"/>
      <w:numFmt w:val="bullet"/>
      <w:lvlText w:val="•"/>
      <w:lvlJc w:val="left"/>
      <w:pPr>
        <w:ind w:left="720" w:hanging="360"/>
      </w:pPr>
    </w:lvl>
    <w:lvl w:ilvl="1" w:tplc="29EA598C">
      <w:start w:val="1"/>
      <w:numFmt w:val="bullet"/>
      <w:lvlText w:val="o"/>
      <w:lvlJc w:val="left"/>
      <w:pPr>
        <w:ind w:left="1440" w:hanging="360"/>
      </w:pPr>
    </w:lvl>
    <w:lvl w:ilvl="2" w:tplc="DCA2EE5E">
      <w:start w:val="1"/>
      <w:numFmt w:val="bullet"/>
      <w:lvlText w:val="▪"/>
      <w:lvlJc w:val="left"/>
      <w:pPr>
        <w:ind w:left="2160" w:hanging="360"/>
      </w:pPr>
    </w:lvl>
    <w:lvl w:ilvl="3" w:tplc="38BE23F0">
      <w:start w:val="1"/>
      <w:numFmt w:val="bullet"/>
      <w:lvlText w:val="•"/>
      <w:lvlJc w:val="left"/>
      <w:pPr>
        <w:ind w:left="2880" w:hanging="360"/>
      </w:pPr>
    </w:lvl>
    <w:lvl w:ilvl="4" w:tplc="0E06550E">
      <w:start w:val="1"/>
      <w:numFmt w:val="bullet"/>
      <w:lvlText w:val="o"/>
      <w:lvlJc w:val="left"/>
      <w:pPr>
        <w:ind w:left="3600" w:hanging="360"/>
      </w:pPr>
    </w:lvl>
    <w:lvl w:ilvl="5" w:tplc="51D6D76A">
      <w:start w:val="1"/>
      <w:numFmt w:val="bullet"/>
      <w:lvlText w:val="▪"/>
      <w:lvlJc w:val="left"/>
      <w:pPr>
        <w:ind w:left="4320" w:hanging="360"/>
      </w:pPr>
    </w:lvl>
    <w:lvl w:ilvl="6" w:tplc="AE3822F2">
      <w:start w:val="1"/>
      <w:numFmt w:val="bullet"/>
      <w:lvlText w:val="•"/>
      <w:lvlJc w:val="left"/>
      <w:pPr>
        <w:ind w:left="5040" w:hanging="360"/>
      </w:pPr>
    </w:lvl>
    <w:lvl w:ilvl="7" w:tplc="EFBECD30">
      <w:start w:val="1"/>
      <w:numFmt w:val="bullet"/>
      <w:lvlText w:val="o"/>
      <w:lvlJc w:val="left"/>
      <w:pPr>
        <w:ind w:left="5760" w:hanging="360"/>
      </w:pPr>
    </w:lvl>
    <w:lvl w:ilvl="8" w:tplc="52FC0AA8">
      <w:start w:val="1"/>
      <w:numFmt w:val="bullet"/>
      <w:lvlText w:val="▪"/>
      <w:lvlJc w:val="left"/>
      <w:pPr>
        <w:ind w:left="6480" w:hanging="360"/>
      </w:pPr>
    </w:lvl>
  </w:abstractNum>
  <w:num w:numId="1" w16cid:durableId="508568053">
    <w:abstractNumId w:val="1"/>
  </w:num>
  <w:num w:numId="2" w16cid:durableId="246578348">
    <w:abstractNumId w:val="1"/>
  </w:num>
  <w:num w:numId="3" w16cid:durableId="319115189">
    <w:abstractNumId w:val="0"/>
    <w:lvlOverride w:ilvl="0">
      <w:startOverride w:val="1"/>
    </w:lvlOverride>
  </w:num>
  <w:num w:numId="4" w16cid:durableId="1377655962">
    <w:abstractNumId w:val="0"/>
    <w:lvlOverride w:ilvl="0">
      <w:startOverride w:val="1"/>
    </w:lvlOverride>
  </w:num>
  <w:num w:numId="5" w16cid:durableId="2121877639">
    <w:abstractNumId w:val="1"/>
  </w:num>
  <w:num w:numId="6" w16cid:durableId="1463620323">
    <w:abstractNumId w:val="1"/>
  </w:num>
  <w:num w:numId="7" w16cid:durableId="1502164332">
    <w:abstractNumId w:val="1"/>
  </w:num>
  <w:num w:numId="8" w16cid:durableId="1888954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E1"/>
    <w:rsid w:val="006160E1"/>
    <w:rsid w:val="006D6974"/>
    <w:rsid w:val="00887A6B"/>
    <w:rsid w:val="00BE0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77B04"/>
  <w15:docId w15:val="{301AF8E1-98FA-4711-9011-00A8FEDD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1821</Words>
  <Characters>10382</Characters>
  <Application>Microsoft Office Word</Application>
  <DocSecurity>4</DocSecurity>
  <Lines>86</Lines>
  <Paragraphs>24</Paragraphs>
  <ScaleCrop>false</ScaleCrop>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Airfoil Selection for Two RC Aircraft Heavy-Lift (A) and Aerobatic (B)</dc:title>
  <dc:creator>Manya</dc:creator>
  <dc:description>Claude Docs node/18c1f32b-1fa1@150 docx-w7</dc:description>
  <cp:lastModifiedBy>Manya Gupta</cp:lastModifiedBy>
  <cp:revision>2</cp:revision>
  <dcterms:created xsi:type="dcterms:W3CDTF">2026-10-26T04:56:00Z</dcterms:created>
  <dcterms:modified xsi:type="dcterms:W3CDTF">2026-10-26T04:56:00Z</dcterms:modified>
</cp:coreProperties>
</file>