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D0345" w14:textId="77777777" w:rsidR="00C80646" w:rsidRDefault="00000000">
      <w:pPr>
        <w:pStyle w:val="Heading1"/>
        <w:jc w:val="center"/>
      </w:pPr>
      <w:r>
        <w:rPr>
          <w:sz w:val="40"/>
          <w:szCs w:val="40"/>
        </w:rPr>
        <w:t xml:space="preserve">GPU vs CPU Inference </w:t>
      </w:r>
      <w:proofErr w:type="spellStart"/>
      <w:r>
        <w:rPr>
          <w:sz w:val="40"/>
          <w:szCs w:val="40"/>
        </w:rPr>
        <w:t>Tradeoffs</w:t>
      </w:r>
      <w:proofErr w:type="spellEnd"/>
    </w:p>
    <w:p w14:paraId="747EE114" w14:textId="77777777" w:rsidR="00464DBA" w:rsidRDefault="00464DBA" w:rsidP="00464DBA">
      <w:pPr>
        <w:jc w:val="center"/>
        <w:rPr>
          <w:color w:val="666666"/>
          <w:sz w:val="20"/>
          <w:szCs w:val="20"/>
        </w:rPr>
      </w:pPr>
      <w:r>
        <w:rPr>
          <w:color w:val="666666"/>
          <w:sz w:val="20"/>
          <w:szCs w:val="20"/>
        </w:rPr>
        <w:t xml:space="preserve">Research Document — Task CV12 </w:t>
      </w:r>
    </w:p>
    <w:p w14:paraId="14349BBD" w14:textId="428DC263" w:rsidR="00464DBA" w:rsidRDefault="00464DBA" w:rsidP="00464DBA">
      <w:pPr>
        <w:jc w:val="center"/>
      </w:pPr>
      <w:r>
        <w:rPr>
          <w:color w:val="666666"/>
          <w:sz w:val="20"/>
          <w:szCs w:val="20"/>
        </w:rPr>
        <w:t xml:space="preserve"> Phase 3: Production Concepts</w:t>
      </w:r>
    </w:p>
    <w:p w14:paraId="388A8C32" w14:textId="08B5CFD9" w:rsidR="00464DBA" w:rsidRDefault="00464DBA" w:rsidP="00464DBA">
      <w:pPr>
        <w:jc w:val="center"/>
        <w:rPr>
          <w:color w:val="666666"/>
          <w:sz w:val="20"/>
          <w:szCs w:val="20"/>
        </w:rPr>
      </w:pPr>
      <w:r>
        <w:rPr>
          <w:color w:val="666666"/>
          <w:sz w:val="20"/>
          <w:szCs w:val="20"/>
        </w:rPr>
        <w:t xml:space="preserve">Assignee: Manya Babbar </w:t>
      </w:r>
    </w:p>
    <w:p w14:paraId="1A1A8B3A" w14:textId="6B57C1FA" w:rsidR="00464DBA" w:rsidRDefault="00464DBA" w:rsidP="00464DBA">
      <w:pPr>
        <w:jc w:val="center"/>
        <w:rPr>
          <w:color w:val="666666"/>
          <w:sz w:val="20"/>
          <w:szCs w:val="20"/>
        </w:rPr>
      </w:pPr>
      <w:r>
        <w:rPr>
          <w:color w:val="666666"/>
          <w:sz w:val="20"/>
          <w:szCs w:val="20"/>
        </w:rPr>
        <w:t xml:space="preserve">Reporting To: Priya Mahapatra </w:t>
      </w:r>
    </w:p>
    <w:p w14:paraId="6C5A0631" w14:textId="77777777" w:rsidR="00464DBA" w:rsidRDefault="00464DBA" w:rsidP="00464DBA"/>
    <w:p w14:paraId="4BDCABD5" w14:textId="77777777" w:rsidR="00C80646" w:rsidRDefault="00C80646"/>
    <w:p w14:paraId="6BB8F347" w14:textId="77777777" w:rsidR="00C80646" w:rsidRDefault="00000000">
      <w:pPr>
        <w:pStyle w:val="Heading2"/>
      </w:pPr>
      <w:r>
        <w:t>1. Objective</w:t>
      </w:r>
    </w:p>
    <w:p w14:paraId="3159D006" w14:textId="77777777" w:rsidR="00C80646" w:rsidRDefault="00000000">
      <w:r>
        <w:t xml:space="preserve">This document compares GPU and CPU hardware for running computer vision model inference using YOLOv8n. The goal is to evaluate both options across speed, cost, and availability, and to make a justified infrastructure recommendation for </w:t>
      </w:r>
      <w:proofErr w:type="spellStart"/>
      <w:r>
        <w:t>IntelliView</w:t>
      </w:r>
      <w:proofErr w:type="spellEnd"/>
      <w:r>
        <w:t xml:space="preserve"> — a real-time object detection product.</w:t>
      </w:r>
    </w:p>
    <w:p w14:paraId="5D8E38F0" w14:textId="77777777" w:rsidR="00C80646" w:rsidRDefault="00C80646"/>
    <w:p w14:paraId="342B4952" w14:textId="77777777" w:rsidR="00C80646" w:rsidRDefault="00000000">
      <w:pPr>
        <w:pStyle w:val="Heading2"/>
      </w:pPr>
      <w:r>
        <w:t>2. Understanding CPU vs GPU</w:t>
      </w:r>
    </w:p>
    <w:p w14:paraId="7BA8AB79" w14:textId="77777777" w:rsidR="00C80646" w:rsidRDefault="00000000">
      <w:r>
        <w:rPr>
          <w:b/>
          <w:bCs/>
        </w:rPr>
        <w:t>CPU (Central Processing Unit):</w:t>
      </w:r>
      <w:r>
        <w:t xml:space="preserve"> The main brain of a computer. It handles a few complex tasks at a time very intelligently. Good for general-purpose computing but limited for parallel AI workloads.</w:t>
      </w:r>
    </w:p>
    <w:p w14:paraId="10C73540" w14:textId="77777777" w:rsidR="00C80646" w:rsidRDefault="00C80646"/>
    <w:p w14:paraId="45528821" w14:textId="77777777" w:rsidR="00C80646" w:rsidRDefault="00000000">
      <w:r>
        <w:rPr>
          <w:b/>
          <w:bCs/>
        </w:rPr>
        <w:t>GPU (Graphics Processing Unit):</w:t>
      </w:r>
      <w:r>
        <w:t xml:space="preserve"> Originally designed for graphics rendering. Capable of running thousands of simple mathematical operations simultaneously — which is exactly what AI model inference requires.</w:t>
      </w:r>
    </w:p>
    <w:p w14:paraId="0A3D3674" w14:textId="77777777" w:rsidR="00C80646" w:rsidRDefault="00C80646"/>
    <w:p w14:paraId="695EB929" w14:textId="77777777" w:rsidR="00C80646" w:rsidRDefault="00000000">
      <w:pPr>
        <w:pStyle w:val="Heading2"/>
      </w:pPr>
      <w:r>
        <w:t>3. Comparison Table — YOLOv8n Inference</w:t>
      </w:r>
    </w:p>
    <w:p w14:paraId="71F23C7F" w14:textId="77777777" w:rsidR="00C80646" w:rsidRDefault="00000000">
      <w:r>
        <w:rPr>
          <w:i/>
          <w:iCs/>
          <w:color w:val="888888"/>
          <w:sz w:val="18"/>
          <w:szCs w:val="18"/>
        </w:rPr>
        <w:t xml:space="preserve">Source: </w:t>
      </w:r>
      <w:proofErr w:type="spellStart"/>
      <w:r>
        <w:rPr>
          <w:i/>
          <w:iCs/>
          <w:color w:val="888888"/>
          <w:sz w:val="18"/>
          <w:szCs w:val="18"/>
        </w:rPr>
        <w:t>Ultralytics</w:t>
      </w:r>
      <w:proofErr w:type="spellEnd"/>
      <w:r>
        <w:rPr>
          <w:i/>
          <w:iCs/>
          <w:color w:val="888888"/>
          <w:sz w:val="18"/>
          <w:szCs w:val="18"/>
        </w:rPr>
        <w:t xml:space="preserve"> Official Benchmarks (docs.ultralytics.com) | AWS EC2 Pricing</w:t>
      </w:r>
    </w:p>
    <w:p w14:paraId="7507D5D6" w14:textId="77777777" w:rsidR="00C80646" w:rsidRDefault="00C8064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80646" w14:paraId="26AB38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A35CC4" w14:textId="77777777" w:rsidR="00C80646" w:rsidRDefault="00000000">
            <w:r>
              <w:rPr>
                <w:b/>
                <w:bCs/>
                <w:sz w:val="20"/>
                <w:szCs w:val="20"/>
              </w:rPr>
              <w:t>Factor</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2AA5F1" w14:textId="77777777" w:rsidR="00C80646" w:rsidRDefault="00000000">
            <w:r>
              <w:rPr>
                <w:b/>
                <w:bCs/>
                <w:color w:val="FFFFFF"/>
                <w:sz w:val="20"/>
                <w:szCs w:val="20"/>
              </w:rPr>
              <w:t>CPU (ONNX)</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2CE71F" w14:textId="77777777" w:rsidR="00C80646" w:rsidRDefault="00000000">
            <w:r>
              <w:rPr>
                <w:b/>
                <w:bCs/>
                <w:color w:val="FFFFFF"/>
                <w:sz w:val="20"/>
                <w:szCs w:val="20"/>
              </w:rPr>
              <w:t xml:space="preserve">GPU (A100 </w:t>
            </w:r>
            <w:proofErr w:type="spellStart"/>
            <w:r>
              <w:rPr>
                <w:b/>
                <w:bCs/>
                <w:color w:val="FFFFFF"/>
                <w:sz w:val="20"/>
                <w:szCs w:val="20"/>
              </w:rPr>
              <w:t>TensorRT</w:t>
            </w:r>
            <w:proofErr w:type="spellEnd"/>
            <w:r>
              <w:rPr>
                <w:b/>
                <w:bCs/>
                <w:color w:val="FFFFFF"/>
                <w:sz w:val="20"/>
                <w:szCs w:val="20"/>
              </w:rPr>
              <w:t>)</w:t>
            </w:r>
          </w:p>
        </w:tc>
      </w:tr>
      <w:tr w:rsidR="00C80646" w14:paraId="2BC618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97CF40" w14:textId="77777777" w:rsidR="00C80646" w:rsidRDefault="00000000">
            <w:r>
              <w:rPr>
                <w:b/>
                <w:bCs/>
                <w:sz w:val="20"/>
                <w:szCs w:val="20"/>
              </w:rPr>
              <w:t>Inference Speed (YOLOv8n)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6921C" w14:textId="77777777" w:rsidR="00C80646" w:rsidRDefault="00000000">
            <w:r>
              <w:rPr>
                <w:sz w:val="20"/>
                <w:szCs w:val="20"/>
              </w:rPr>
              <w:t xml:space="preserve">80.4 </w:t>
            </w:r>
            <w:proofErr w:type="spellStart"/>
            <w:r>
              <w:rPr>
                <w:sz w:val="20"/>
                <w:szCs w:val="20"/>
              </w:rPr>
              <w:t>ms</w:t>
            </w:r>
            <w:proofErr w:type="spellEnd"/>
            <w:r>
              <w:rPr>
                <w:sz w:val="20"/>
                <w:szCs w:val="20"/>
              </w:rPr>
              <w:t>/image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FF711" w14:textId="77777777" w:rsidR="00C80646" w:rsidRDefault="00000000">
            <w:r>
              <w:rPr>
                <w:sz w:val="20"/>
                <w:szCs w:val="20"/>
              </w:rPr>
              <w:t xml:space="preserve">0.99 </w:t>
            </w:r>
            <w:proofErr w:type="spellStart"/>
            <w:r>
              <w:rPr>
                <w:sz w:val="20"/>
                <w:szCs w:val="20"/>
              </w:rPr>
              <w:t>ms</w:t>
            </w:r>
            <w:proofErr w:type="spellEnd"/>
            <w:r>
              <w:rPr>
                <w:sz w:val="20"/>
                <w:szCs w:val="20"/>
              </w:rPr>
              <w:t>/image</w:t>
            </w:r>
          </w:p>
        </w:tc>
      </w:tr>
      <w:tr w:rsidR="00C80646" w14:paraId="08BA99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9A3762" w14:textId="77777777" w:rsidR="00C80646" w:rsidRDefault="00000000">
            <w:r>
              <w:rPr>
                <w:b/>
                <w:bCs/>
                <w:sz w:val="20"/>
                <w:szCs w:val="20"/>
              </w:rPr>
              <w:t>Cloud Cost (per hour)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B9DEA" w14:textId="77777777" w:rsidR="00C80646" w:rsidRDefault="00000000">
            <w:r>
              <w:rPr>
                <w:sz w:val="20"/>
                <w:szCs w:val="20"/>
              </w:rPr>
              <w:t>From $0.0058/hr (AWS EC2)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608C0" w14:textId="77777777" w:rsidR="00C80646" w:rsidRDefault="00000000">
            <w:r>
              <w:rPr>
                <w:sz w:val="20"/>
                <w:szCs w:val="20"/>
              </w:rPr>
              <w:t>From $0.53/hr (AWS EC2)</w:t>
            </w:r>
          </w:p>
        </w:tc>
      </w:tr>
      <w:tr w:rsidR="00C80646" w14:paraId="5D15DB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9C9EBF" w14:textId="77777777" w:rsidR="00C80646" w:rsidRDefault="00000000">
            <w:r>
              <w:rPr>
                <w:b/>
                <w:bCs/>
                <w:sz w:val="20"/>
                <w:szCs w:val="20"/>
              </w:rPr>
              <w:t>Availability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2EF6A" w14:textId="77777777" w:rsidR="00C80646" w:rsidRDefault="00000000">
            <w:r>
              <w:rPr>
                <w:sz w:val="20"/>
                <w:szCs w:val="20"/>
              </w:rPr>
              <w:t>High — widely available on all cloud platforms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769E3" w14:textId="77777777" w:rsidR="00C80646" w:rsidRDefault="00000000">
            <w:r>
              <w:rPr>
                <w:sz w:val="20"/>
                <w:szCs w:val="20"/>
              </w:rPr>
              <w:t>Limited — subject to availability and quotas</w:t>
            </w:r>
          </w:p>
        </w:tc>
      </w:tr>
      <w:tr w:rsidR="00C80646" w14:paraId="2904592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98FD6C" w14:textId="77777777" w:rsidR="00C80646" w:rsidRDefault="00000000">
            <w:r>
              <w:rPr>
                <w:b/>
                <w:bCs/>
                <w:sz w:val="20"/>
                <w:szCs w:val="20"/>
              </w:rPr>
              <w:t>Best For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EEAF4" w14:textId="77777777" w:rsidR="00C80646" w:rsidRDefault="00000000">
            <w:r>
              <w:rPr>
                <w:sz w:val="20"/>
                <w:szCs w:val="20"/>
              </w:rPr>
              <w:t>Testing, development, low-traffic applications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880DC" w14:textId="77777777" w:rsidR="00C80646" w:rsidRDefault="00000000">
            <w:r>
              <w:rPr>
                <w:sz w:val="20"/>
                <w:szCs w:val="20"/>
              </w:rPr>
              <w:t>Real-time production systems, video processing</w:t>
            </w:r>
          </w:p>
        </w:tc>
      </w:tr>
    </w:tbl>
    <w:p w14:paraId="26DE0ADC" w14:textId="77777777" w:rsidR="00C80646" w:rsidRDefault="00C80646"/>
    <w:p w14:paraId="2F5368E6" w14:textId="77777777" w:rsidR="00C80646" w:rsidRDefault="00000000">
      <w:pPr>
        <w:pStyle w:val="Heading2"/>
      </w:pPr>
      <w:r>
        <w:t>4. Analysis</w:t>
      </w:r>
    </w:p>
    <w:p w14:paraId="2DEC0444" w14:textId="77777777" w:rsidR="00C80646" w:rsidRDefault="00000000">
      <w:proofErr w:type="spellStart"/>
      <w:r>
        <w:t>IntelliView</w:t>
      </w:r>
      <w:proofErr w:type="spellEnd"/>
      <w:r>
        <w:t xml:space="preserve"> is a real-time computer vision product. For real-time video processing at 30 frames per second, each frame must be processed in under 33ms.</w:t>
      </w:r>
    </w:p>
    <w:p w14:paraId="526C6DD5" w14:textId="77777777" w:rsidR="00C80646" w:rsidRDefault="00C80646"/>
    <w:p w14:paraId="24BE6902" w14:textId="77777777" w:rsidR="00C80646" w:rsidRDefault="00000000">
      <w:pPr>
        <w:pStyle w:val="ListParagraph"/>
        <w:numPr>
          <w:ilvl w:val="0"/>
          <w:numId w:val="2"/>
        </w:numPr>
      </w:pPr>
      <w:r>
        <w:lastRenderedPageBreak/>
        <w:t xml:space="preserve">CPU inference speed is 80.4ms per image — more than twice the 33ms limit. CPU cannot support real-time video for </w:t>
      </w:r>
      <w:proofErr w:type="spellStart"/>
      <w:r>
        <w:t>IntelliView</w:t>
      </w:r>
      <w:proofErr w:type="spellEnd"/>
      <w:r>
        <w:t>.</w:t>
      </w:r>
    </w:p>
    <w:p w14:paraId="37CF4965" w14:textId="77777777" w:rsidR="00C80646" w:rsidRDefault="00000000">
      <w:pPr>
        <w:pStyle w:val="ListParagraph"/>
        <w:numPr>
          <w:ilvl w:val="0"/>
          <w:numId w:val="2"/>
        </w:numPr>
      </w:pPr>
      <w:r>
        <w:t>GPU inference speed is 0.99ms per image — 81x faster than CPU and well within the real-time requirement.</w:t>
      </w:r>
    </w:p>
    <w:p w14:paraId="263F6F1A" w14:textId="77777777" w:rsidR="00C80646" w:rsidRDefault="00000000">
      <w:pPr>
        <w:pStyle w:val="ListParagraph"/>
        <w:numPr>
          <w:ilvl w:val="0"/>
          <w:numId w:val="2"/>
        </w:numPr>
      </w:pPr>
      <w:r>
        <w:t>While GPU cloud instances cost more (~$0.53/hr vs $0.0058/hr), the performance gap makes GPU the only viable option for production.</w:t>
      </w:r>
    </w:p>
    <w:p w14:paraId="6A95EFE4" w14:textId="77777777" w:rsidR="00C80646" w:rsidRDefault="00000000">
      <w:pPr>
        <w:pStyle w:val="ListParagraph"/>
        <w:numPr>
          <w:ilvl w:val="0"/>
          <w:numId w:val="2"/>
        </w:numPr>
      </w:pPr>
      <w:r>
        <w:t>CPU remains useful for development, testing, and offline batch processing where speed is not critical.</w:t>
      </w:r>
    </w:p>
    <w:p w14:paraId="1520E78E" w14:textId="77777777" w:rsidR="00C80646" w:rsidRDefault="00C80646"/>
    <w:p w14:paraId="2A5FF161" w14:textId="77777777" w:rsidR="00C80646" w:rsidRDefault="00000000">
      <w:pPr>
        <w:pStyle w:val="Heading2"/>
      </w:pPr>
      <w:r>
        <w:t>5. Final Recommendation</w:t>
      </w:r>
    </w:p>
    <w:p w14:paraId="3DBBD1F5" w14:textId="77777777" w:rsidR="00C80646" w:rsidRDefault="00000000">
      <w:r>
        <w:rPr>
          <w:b/>
          <w:bCs/>
          <w:color w:val="1F3864"/>
        </w:rPr>
        <w:t xml:space="preserve">Recommendation: Use GPU for </w:t>
      </w:r>
      <w:proofErr w:type="spellStart"/>
      <w:r>
        <w:rPr>
          <w:b/>
          <w:bCs/>
          <w:color w:val="1F3864"/>
        </w:rPr>
        <w:t>IntelliView</w:t>
      </w:r>
      <w:proofErr w:type="spellEnd"/>
      <w:r>
        <w:rPr>
          <w:b/>
          <w:bCs/>
          <w:color w:val="1F3864"/>
        </w:rPr>
        <w:t xml:space="preserve"> Production Infrastructure</w:t>
      </w:r>
    </w:p>
    <w:p w14:paraId="697274ED" w14:textId="77777777" w:rsidR="00C80646" w:rsidRDefault="00C80646"/>
    <w:p w14:paraId="66FC8887" w14:textId="77777777" w:rsidR="00C80646" w:rsidRDefault="00000000">
      <w:proofErr w:type="spellStart"/>
      <w:r>
        <w:t>IntelliView</w:t>
      </w:r>
      <w:proofErr w:type="spellEnd"/>
      <w:r>
        <w:t xml:space="preserve"> requires real-time object detection at 30fps. CPU inference at 80.4ms per frame cannot meet this requirement. GPU inference at 0.99ms per frame is 81x faster and comfortably supports real-time performance. Although GPU instances are approximately 90x more expensive per hour, the performance requirement makes GPU the only technically viable option for production deployment. CPU can continue to be used during development and testing phases to reduce costs.</w:t>
      </w:r>
    </w:p>
    <w:p w14:paraId="010E9A7C" w14:textId="77777777" w:rsidR="00C80646" w:rsidRDefault="00C80646"/>
    <w:p w14:paraId="284928B1" w14:textId="77777777" w:rsidR="00C80646" w:rsidRDefault="00000000">
      <w:r>
        <w:rPr>
          <w:i/>
          <w:iCs/>
          <w:color w:val="888888"/>
          <w:sz w:val="18"/>
          <w:szCs w:val="18"/>
        </w:rPr>
        <w:t>Task ID: CV12 | Module: Phase 3 — Production Concepts | Submitted by: Manya Babbar</w:t>
      </w:r>
    </w:p>
    <w:sectPr w:rsidR="00C806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A4BCF"/>
    <w:multiLevelType w:val="hybridMultilevel"/>
    <w:tmpl w:val="119C0096"/>
    <w:lvl w:ilvl="0" w:tplc="DF207B22">
      <w:start w:val="1"/>
      <w:numFmt w:val="bullet"/>
      <w:lvlText w:val="•"/>
      <w:lvlJc w:val="left"/>
      <w:pPr>
        <w:ind w:left="720" w:hanging="360"/>
      </w:pPr>
    </w:lvl>
    <w:lvl w:ilvl="1" w:tplc="574A4EA2">
      <w:numFmt w:val="decimal"/>
      <w:lvlText w:val=""/>
      <w:lvlJc w:val="left"/>
    </w:lvl>
    <w:lvl w:ilvl="2" w:tplc="26142AE8">
      <w:numFmt w:val="decimal"/>
      <w:lvlText w:val=""/>
      <w:lvlJc w:val="left"/>
    </w:lvl>
    <w:lvl w:ilvl="3" w:tplc="80222AA0">
      <w:numFmt w:val="decimal"/>
      <w:lvlText w:val=""/>
      <w:lvlJc w:val="left"/>
    </w:lvl>
    <w:lvl w:ilvl="4" w:tplc="822EA822">
      <w:numFmt w:val="decimal"/>
      <w:lvlText w:val=""/>
      <w:lvlJc w:val="left"/>
    </w:lvl>
    <w:lvl w:ilvl="5" w:tplc="C9FC56C8">
      <w:numFmt w:val="decimal"/>
      <w:lvlText w:val=""/>
      <w:lvlJc w:val="left"/>
    </w:lvl>
    <w:lvl w:ilvl="6" w:tplc="9BAA5D2E">
      <w:numFmt w:val="decimal"/>
      <w:lvlText w:val=""/>
      <w:lvlJc w:val="left"/>
    </w:lvl>
    <w:lvl w:ilvl="7" w:tplc="FFD2BE0A">
      <w:numFmt w:val="decimal"/>
      <w:lvlText w:val=""/>
      <w:lvlJc w:val="left"/>
    </w:lvl>
    <w:lvl w:ilvl="8" w:tplc="06927616">
      <w:numFmt w:val="decimal"/>
      <w:lvlText w:val=""/>
      <w:lvlJc w:val="left"/>
    </w:lvl>
  </w:abstractNum>
  <w:abstractNum w:abstractNumId="1" w15:restartNumberingAfterBreak="0">
    <w:nsid w:val="66F21DD4"/>
    <w:multiLevelType w:val="hybridMultilevel"/>
    <w:tmpl w:val="E4FC284A"/>
    <w:lvl w:ilvl="0" w:tplc="F1D86BB2">
      <w:start w:val="1"/>
      <w:numFmt w:val="bullet"/>
      <w:lvlText w:val="●"/>
      <w:lvlJc w:val="left"/>
      <w:pPr>
        <w:ind w:left="720" w:hanging="360"/>
      </w:pPr>
    </w:lvl>
    <w:lvl w:ilvl="1" w:tplc="F13894F0">
      <w:start w:val="1"/>
      <w:numFmt w:val="bullet"/>
      <w:lvlText w:val="○"/>
      <w:lvlJc w:val="left"/>
      <w:pPr>
        <w:ind w:left="1440" w:hanging="360"/>
      </w:pPr>
    </w:lvl>
    <w:lvl w:ilvl="2" w:tplc="60D8B9F6">
      <w:start w:val="1"/>
      <w:numFmt w:val="bullet"/>
      <w:lvlText w:val="■"/>
      <w:lvlJc w:val="left"/>
      <w:pPr>
        <w:ind w:left="2160" w:hanging="360"/>
      </w:pPr>
    </w:lvl>
    <w:lvl w:ilvl="3" w:tplc="9A2608B4">
      <w:start w:val="1"/>
      <w:numFmt w:val="bullet"/>
      <w:lvlText w:val="●"/>
      <w:lvlJc w:val="left"/>
      <w:pPr>
        <w:ind w:left="2880" w:hanging="360"/>
      </w:pPr>
    </w:lvl>
    <w:lvl w:ilvl="4" w:tplc="4014B78E">
      <w:start w:val="1"/>
      <w:numFmt w:val="bullet"/>
      <w:lvlText w:val="○"/>
      <w:lvlJc w:val="left"/>
      <w:pPr>
        <w:ind w:left="3600" w:hanging="360"/>
      </w:pPr>
    </w:lvl>
    <w:lvl w:ilvl="5" w:tplc="71C2993C">
      <w:start w:val="1"/>
      <w:numFmt w:val="bullet"/>
      <w:lvlText w:val="■"/>
      <w:lvlJc w:val="left"/>
      <w:pPr>
        <w:ind w:left="4320" w:hanging="360"/>
      </w:pPr>
    </w:lvl>
    <w:lvl w:ilvl="6" w:tplc="1CA0A7C8">
      <w:start w:val="1"/>
      <w:numFmt w:val="bullet"/>
      <w:lvlText w:val="●"/>
      <w:lvlJc w:val="left"/>
      <w:pPr>
        <w:ind w:left="5040" w:hanging="360"/>
      </w:pPr>
    </w:lvl>
    <w:lvl w:ilvl="7" w:tplc="2070EF1E">
      <w:start w:val="1"/>
      <w:numFmt w:val="bullet"/>
      <w:lvlText w:val="●"/>
      <w:lvlJc w:val="left"/>
      <w:pPr>
        <w:ind w:left="5760" w:hanging="360"/>
      </w:pPr>
    </w:lvl>
    <w:lvl w:ilvl="8" w:tplc="D2E2B414">
      <w:start w:val="1"/>
      <w:numFmt w:val="bullet"/>
      <w:lvlText w:val="●"/>
      <w:lvlJc w:val="left"/>
      <w:pPr>
        <w:ind w:left="6480" w:hanging="360"/>
      </w:pPr>
    </w:lvl>
  </w:abstractNum>
  <w:num w:numId="1" w16cid:durableId="2005430407">
    <w:abstractNumId w:val="1"/>
    <w:lvlOverride w:ilvl="0">
      <w:startOverride w:val="1"/>
    </w:lvlOverride>
  </w:num>
  <w:num w:numId="2" w16cid:durableId="264508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46"/>
    <w:rsid w:val="00464DBA"/>
    <w:rsid w:val="007D3235"/>
    <w:rsid w:val="00C17E33"/>
    <w:rsid w:val="00C80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94475"/>
  <w15:docId w15:val="{6072FE7B-4671-4616-A8C1-262A9D82B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Manya Babbar</cp:lastModifiedBy>
  <cp:revision>2</cp:revision>
  <dcterms:created xsi:type="dcterms:W3CDTF">2026-06-25T18:30:00Z</dcterms:created>
  <dcterms:modified xsi:type="dcterms:W3CDTF">2026-06-25T19:08:00Z</dcterms:modified>
</cp:coreProperties>
</file>