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Personal Sales Dashboard User Guide</w:t>
      </w:r>
    </w:p>
    <w:p>
      <w:r>
        <w:t xml:space="preserve"> </w:t>
      </w:r>
    </w:p>
    <w:p>
      <w:pPr>
        <w:pStyle w:val="Heading2"/>
      </w:pPr>
      <w:r>
        <w:t xml:space="preserve">Purpose</w:t>
      </w:r>
    </w:p>
    <w:p>
      <w:r>
        <w:t xml:space="preserve">This dashboard helps each salesperson track personal performance from pipeline to cash.</w:t>
      </w:r>
    </w:p>
    <w:p>
      <w:r>
        <w:t xml:space="preserve"> </w:t>
      </w:r>
    </w:p>
    <w:p>
      <w:pPr>
        <w:pStyle w:val="Heading2"/>
      </w:pPr>
      <w:r>
        <w:t xml:space="preserve">Filter basics</w:t>
      </w:r>
    </w:p>
    <w:p>
      <w:r>
        <w:t xml:space="preserve">• Department and Employee define personal scope.</w:t>
      </w:r>
    </w:p>
    <w:p>
      <w:r>
        <w:t xml:space="preserve">• View mode and reference date define period context.</w:t>
      </w:r>
    </w:p>
    <w:p>
      <w:r>
        <w:t xml:space="preserve">• Risk window controls near term receivable risk calculations.</w:t>
      </w:r>
    </w:p>
    <w:p>
      <w:r>
        <w:t xml:space="preserve"> </w:t>
      </w:r>
    </w:p>
    <w:p>
      <w:pPr>
        <w:pStyle w:val="Heading2"/>
      </w:pPr>
      <w:r>
        <w:t xml:space="preserve">Key visuals and calculations</w:t>
      </w:r>
    </w:p>
    <w:p>
      <w:r>
        <w:t xml:space="preserve"> </w:t>
      </w:r>
    </w:p>
    <w:p>
      <w:pPr>
        <w:pStyle w:val="Heading3"/>
      </w:pPr>
      <w:r>
        <w:t xml:space="preserve">Revenue and Targets</w:t>
      </w:r>
    </w:p>
    <w:p>
      <w:r>
        <w:t xml:space="preserve">• Revenue is total billed value in period.</w:t>
      </w:r>
    </w:p>
    <w:p>
      <w:r>
        <w:t xml:space="preserve">• Collected is money received.</w:t>
      </w:r>
    </w:p>
    <w:p>
      <w:r>
        <w:t xml:space="preserve">• Outstanding is unpaid billed value.</w:t>
      </w:r>
    </w:p>
    <w:p>
      <w:r>
        <w:t xml:space="preserve">• Target progress percent equals Revenue divided by Target times 100.</w:t>
      </w:r>
    </w:p>
    <w:p>
      <w:r>
        <w:t xml:space="preserve"> </w:t>
      </w:r>
    </w:p>
    <w:p>
      <w:pPr>
        <w:pStyle w:val="Heading3"/>
      </w:pPr>
      <w:r>
        <w:t xml:space="preserve">Customers</w:t>
      </w:r>
    </w:p>
    <w:p>
      <w:r>
        <w:t xml:space="preserve">• New Customers count customers created in scope.</w:t>
      </w:r>
    </w:p>
    <w:p>
      <w:r>
        <w:t xml:space="preserve">• Customers Served count distinct invoiced customers.</w:t>
      </w:r>
    </w:p>
    <w:p>
      <w:r>
        <w:t xml:space="preserve">• Top Customers table shows highest billed customers.</w:t>
      </w:r>
    </w:p>
    <w:p>
      <w:r>
        <w:t xml:space="preserve"> </w:t>
      </w:r>
    </w:p>
    <w:p>
      <w:pPr>
        <w:pStyle w:val="Heading3"/>
      </w:pPr>
      <w:r>
        <w:t xml:space="preserve">Deals and Pipeline</w:t>
      </w:r>
    </w:p>
    <w:p>
      <w:r>
        <w:t xml:space="preserve">• Total opportunities, ongoing deals, won deals, and lost deals show opportunity health.</w:t>
      </w:r>
    </w:p>
    <w:p>
      <w:r>
        <w:t xml:space="preserve">• Average Deal Value is mean opportunity amount.</w:t>
      </w:r>
    </w:p>
    <w:p>
      <w:r>
        <w:t xml:space="preserve">• Average Time to Close is average days from creation to conversion.</w:t>
      </w:r>
    </w:p>
    <w:p>
      <w:r>
        <w:t xml:space="preserve"> </w:t>
      </w:r>
    </w:p>
    <w:p>
      <w:pPr>
        <w:pStyle w:val="Heading3"/>
      </w:pPr>
      <w:r>
        <w:t xml:space="preserve">Forecast and Funnel</w:t>
      </w:r>
    </w:p>
    <w:p>
      <w:r>
        <w:t xml:space="preserve">• Forecast uses probability weighted opportunities.</w:t>
      </w:r>
    </w:p>
    <w:p>
      <w:r>
        <w:t xml:space="preserve">• Sales funnel shows count drop across stages.</w:t>
      </w:r>
    </w:p>
    <w:p>
      <w:r>
        <w:t xml:space="preserve"> </w:t>
      </w:r>
    </w:p>
    <w:p>
      <w:pPr>
        <w:pStyle w:val="Heading3"/>
      </w:pPr>
      <w:r>
        <w:t xml:space="preserve">Orders and Billing</w:t>
      </w:r>
    </w:p>
    <w:p>
      <w:r>
        <w:t xml:space="preserve">• Sales analysis compares billed versus to bill.</w:t>
      </w:r>
    </w:p>
    <w:p>
      <w:r>
        <w:t xml:space="preserve">• Item sales table highlights top items by billed value.</w:t>
      </w:r>
    </w:p>
    <w:p>
      <w:r>
        <w:t xml:space="preserve"> </w:t>
      </w:r>
    </w:p>
    <w:p>
      <w:pPr>
        <w:pStyle w:val="Heading3"/>
      </w:pPr>
      <w:r>
        <w:t xml:space="preserve">Projects and Delivery</w:t>
      </w:r>
    </w:p>
    <w:p>
      <w:r>
        <w:t xml:space="preserve">• Project pipeline shows project status mix.</w:t>
      </w:r>
    </w:p>
    <w:p>
      <w:r>
        <w:t xml:space="preserve">• Delivery health shows On Track, At Risk, and Overdue projects.</w:t>
      </w:r>
    </w:p>
    <w:p>
      <w:r>
        <w:t xml:space="preserve"> </w:t>
      </w:r>
    </w:p>
    <w:p>
      <w:pPr>
        <w:pStyle w:val="Heading3"/>
      </w:pPr>
      <w:r>
        <w:t xml:space="preserve">Leads and Appointments</w:t>
      </w:r>
    </w:p>
    <w:p>
      <w:r>
        <w:t xml:space="preserve">• Lead and appointment cards summarize activity load and closure.</w:t>
      </w:r>
    </w:p>
    <w:p>
      <w:r>
        <w:t xml:space="preserve"> </w:t>
      </w:r>
    </w:p>
    <w:p>
      <w:pPr>
        <w:pStyle w:val="Heading2"/>
      </w:pPr>
      <w:r>
        <w:t xml:space="preserve">How to use this dashboard daily</w:t>
      </w:r>
    </w:p>
    <w:p>
      <w:r>
        <w:t xml:space="preserve">• Check target pace first.</w:t>
      </w:r>
    </w:p>
    <w:p>
      <w:r>
        <w:t xml:space="preserve">• Check pipeline and forecast next.</w:t>
      </w:r>
    </w:p>
    <w:p>
      <w:r>
        <w:t xml:space="preserve">• Review outstanding and at risk amounts.</w:t>
      </w:r>
    </w:p>
    <w:p>
      <w:r>
        <w:t xml:space="preserve">• Follow up top customers and overdue items.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4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