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2D2" w:rsidRDefault="007052D2" w:rsidP="007052D2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7052D2" w:rsidTr="007052D2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7052D2" w:rsidTr="007052D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052D2" w:rsidRDefault="007052D2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5</w:t>
            </w:r>
          </w:p>
        </w:tc>
      </w:tr>
      <w:tr w:rsidR="007052D2" w:rsidTr="007052D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13/03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7052D2" w:rsidTr="007052D2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</w:t>
            </w:r>
            <w:r>
              <w:rPr>
                <w:rFonts w:ascii="Times New Roman" w:hAnsi="Times New Roman"/>
                <w:sz w:val="24"/>
              </w:rPr>
              <w:t xml:space="preserve">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7052D2" w:rsidTr="007052D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7052D2" w:rsidRDefault="007052D2" w:rsidP="007052D2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7052D2" w:rsidTr="007052D2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7052D2" w:rsidTr="007052D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7052D2" w:rsidTr="007052D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7052D2" w:rsidTr="007052D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7052D2" w:rsidTr="007052D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7052D2" w:rsidRDefault="007052D2" w:rsidP="007052D2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7052D2" w:rsidTr="007052D2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7052D2" w:rsidTr="007052D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7052D2" w:rsidTr="007052D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Compartir investigación de SCRUM y entregables.</w:t>
            </w:r>
          </w:p>
        </w:tc>
      </w:tr>
      <w:tr w:rsidR="007052D2" w:rsidTr="007052D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Continuar desarrollando documento de propuesta de desarrollo</w:t>
            </w:r>
          </w:p>
        </w:tc>
      </w:tr>
      <w:tr w:rsidR="007052D2" w:rsidTr="007052D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Elección del entorno de desarrollo que se usará.</w:t>
            </w:r>
          </w:p>
        </w:tc>
      </w:tr>
    </w:tbl>
    <w:p w:rsidR="007052D2" w:rsidRDefault="007052D2" w:rsidP="007052D2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7052D2" w:rsidTr="007052D2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7052D2" w:rsidTr="007052D2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Posterior al llamado de lista, cada integrante comparte con los demás lo que ha entendido sobre SCRUM y los  entregables, y se despejan du</w:t>
            </w:r>
            <w:r w:rsidR="00D37234">
              <w:rPr>
                <w:rFonts w:ascii="Times New Roman" w:hAnsi="Times New Roman"/>
                <w:sz w:val="24"/>
              </w:rPr>
              <w:t>das con conocimiento compartido y se continúa con la elaboración del documento de propuesta de desarrollo.</w:t>
            </w:r>
          </w:p>
          <w:p w:rsidR="00D37234" w:rsidRDefault="00D3723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elige Unity junto a Vuforia como el entorno de desarrollo para el proyecto.</w:t>
            </w:r>
          </w:p>
        </w:tc>
      </w:tr>
      <w:tr w:rsidR="007052D2" w:rsidTr="007052D2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D2" w:rsidRDefault="007052D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052D2" w:rsidRDefault="007052D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7052D2" w:rsidRDefault="007052D2" w:rsidP="007052D2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7052D2" w:rsidTr="00D37234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7052D2" w:rsidTr="00D37234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52D2" w:rsidRDefault="007052D2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7052D2" w:rsidTr="00D37234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D2" w:rsidRDefault="00D37234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D2" w:rsidRDefault="00D37234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Elaboración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 xml:space="preserve"> del presupuesto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2D2" w:rsidRDefault="00D3723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2D2" w:rsidRDefault="00D37234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días.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7052D2" w:rsidTr="00D37234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7052D2" w:rsidRDefault="007052D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D2" w:rsidRDefault="007052D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2D2" w:rsidRDefault="007052D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2D2" w:rsidRDefault="007052D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2D2" w:rsidRDefault="007052D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7052D2" w:rsidRDefault="007052D2" w:rsidP="007052D2"/>
    <w:p w:rsidR="007052D2" w:rsidRDefault="007052D2" w:rsidP="007052D2"/>
    <w:p w:rsidR="00CD0CD4" w:rsidRDefault="00CD0CD4"/>
    <w:sectPr w:rsidR="00CD0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40"/>
    <w:rsid w:val="007052D2"/>
    <w:rsid w:val="00CD0CD4"/>
    <w:rsid w:val="00D37234"/>
    <w:rsid w:val="00F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2D2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052D2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052D2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052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052D2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7052D2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7052D2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7052D2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7052D2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2D2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052D2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052D2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052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052D2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7052D2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7052D2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7052D2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7052D2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2017-06-06T21:26:00Z</dcterms:created>
  <dcterms:modified xsi:type="dcterms:W3CDTF">2017-06-06T21:43:00Z</dcterms:modified>
</cp:coreProperties>
</file>