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Abaixo apresento a </w:t>
      </w:r>
      <w:r>
        <w:rPr>
          <w:rStyle w:val="Strong"/>
          <w:rFonts w:ascii="Arial" w:hAnsi="Arial"/>
        </w:rPr>
        <w:t>análise completa</w:t>
      </w:r>
      <w:r>
        <w:rPr>
          <w:rFonts w:ascii="Arial" w:hAnsi="Arial"/>
        </w:rPr>
        <w:t xml:space="preserve">, já revisada, consolidando suas respostas em um plano técnico e de negócio robusto. Também acrescento </w:t>
      </w:r>
      <w:r>
        <w:rPr>
          <w:rStyle w:val="Strong"/>
          <w:rFonts w:ascii="Arial" w:hAnsi="Arial"/>
        </w:rPr>
        <w:t>pontos críticos que ainda precisam ser definidos</w:t>
      </w:r>
      <w:r>
        <w:rPr>
          <w:rFonts w:ascii="Arial" w:hAnsi="Arial"/>
        </w:rPr>
        <w:t xml:space="preserve"> para assegurar clareza, escalabilidade e validade comercial do MVP. Após isso, listo </w:t>
      </w:r>
      <w:r>
        <w:rPr>
          <w:rStyle w:val="Strong"/>
          <w:rFonts w:ascii="Arial" w:hAnsi="Arial"/>
        </w:rPr>
        <w:t>perguntas finais</w:t>
      </w:r>
      <w:r>
        <w:rPr>
          <w:rFonts w:ascii="Arial" w:hAnsi="Arial"/>
        </w:rPr>
        <w:t xml:space="preserve"> para que possamos fechar o blueprint definitivo do seu produto.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Análise Estratégica Geral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Com base nas respostas fornecidas, a proposta atinge exatamente o </w:t>
      </w:r>
      <w:r>
        <w:rPr>
          <w:rStyle w:val="Strong"/>
          <w:rFonts w:ascii="Arial" w:hAnsi="Arial"/>
        </w:rPr>
        <w:t>segmento mais propenso a pagar por automação de emissão de certificados</w:t>
      </w:r>
      <w:r>
        <w:rPr>
          <w:rFonts w:ascii="Arial" w:hAnsi="Arial"/>
        </w:rPr>
        <w:t>: cursos livres, infoprodutores e escolas online de pequeno e médio porte. Trata-se de um mercado enorme e altamente fragmentado, com problemas evidentes: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falsificação frequente;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ausência de processo padronizado;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baixa organização administrativa;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zero experiência técnica;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alto volume de certificados;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demanda por rapidez, simplicidade e confiabilidade.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Sua solução atende exatamente essas dores com um sistema: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no-code,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rápido,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simples,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com emissão em lote,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blockchain invisível,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PDF bonitificado e pronto para impressão.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Esse posicionamento é um diferencial enorme, pois a maioria das soluções blockchain atuais </w:t>
      </w:r>
      <w:r>
        <w:rPr>
          <w:rStyle w:val="Strong"/>
          <w:rFonts w:ascii="Arial" w:hAnsi="Arial"/>
        </w:rPr>
        <w:t>é tecnicamente complexa demais</w:t>
      </w:r>
      <w:r>
        <w:rPr>
          <w:rFonts w:ascii="Arial" w:hAnsi="Arial"/>
        </w:rPr>
        <w:t xml:space="preserve"> para esse público.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Validação de Produto e Mercado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Com esse posicionamento, seu MVP poderá ser validado extremamente rápido. O cliente está comprando: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segurança antifraude</w:t>
      </w:r>
      <w:r>
        <w:rPr>
          <w:rFonts w:ascii="Arial" w:hAnsi="Arial"/>
        </w:rPr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profissionalismo e padronização</w:t>
      </w:r>
      <w:r>
        <w:rPr>
          <w:rFonts w:ascii="Arial" w:hAnsi="Arial"/>
        </w:rPr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agilidade operacional</w:t>
      </w:r>
      <w:r>
        <w:rPr>
          <w:rFonts w:ascii="Arial" w:hAnsi="Arial"/>
        </w:rPr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prova pública e imutável</w:t>
      </w:r>
      <w:r>
        <w:rPr>
          <w:rFonts w:ascii="Arial" w:hAnsi="Arial"/>
        </w:rPr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Style w:val="Strong"/>
          <w:rFonts w:ascii="Arial" w:hAnsi="Arial"/>
        </w:rPr>
        <w:t>prestígio percebido</w:t>
      </w:r>
      <w:r>
        <w:rPr>
          <w:rFonts w:ascii="Arial" w:hAnsi="Arial"/>
        </w:rPr>
        <w:t xml:space="preserve"> (o curso fica “mais sério”).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Seu fluxo de UX está impecável para esse público: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PDF normal;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QR code;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página de validação simples;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blockchain totalmente escondida.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Isso reduz o atrito, torna o uso intuitivo e acelera a adoção.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Proposta Técnica do MVP (Refinada)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Com as respostas enviadas, o escopo está sólido. A seguir, adiciono </w:t>
      </w:r>
      <w:r>
        <w:rPr>
          <w:rStyle w:val="Strong"/>
          <w:rFonts w:ascii="Arial" w:hAnsi="Arial"/>
        </w:rPr>
        <w:t>ajustes e recomendações técnicas</w:t>
      </w:r>
      <w:r>
        <w:rPr>
          <w:rFonts w:ascii="Arial" w:hAnsi="Arial"/>
        </w:rPr>
        <w:t xml:space="preserve"> que fortalecem segurança, escalabilidade e arquitetura.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3.1. Arquitetura Ideal para o MVP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Front-end: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React + Tailwind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Next.js para SSR nas páginas de validação (carregamento instantâneo)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Componente PDF viewer opcional (melhor UX)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Back-end: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Java 17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Spring Boot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Estrutura hexagonal para fácil expansão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Módulo de blockchain desacoplado (limpa dependência do Web3j)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Event-driven para processamento em lote (RabbitMQ ou fila leve em memória no MVP)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Banco de Dados: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PostgreSQL, com partição de tabelas para suportar alto volume no futuro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Blockchain: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Polygon PoS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Contrato simples: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registerCertificate(hash, issuerId)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getCertificate(hash)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Storage: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PDF em storage S3-like (Supabase / AWS / Cloudflare R2)</w:t>
      </w:r>
    </w:p>
    <w:p>
      <w:pPr>
        <w:pStyle w:val="BodyText"/>
        <w:rPr>
          <w:rFonts w:ascii="Arial" w:hAnsi="Arial"/>
        </w:rPr>
      </w:pPr>
      <w:r>
        <w:rPr>
          <w:rStyle w:val="Strong"/>
          <w:rFonts w:ascii="Arial" w:hAnsi="Arial"/>
        </w:rPr>
        <w:t>Infra: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Docker + Docker Compose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Deploy inicial em Railway ou Render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Migração fácil para AWS quando escalar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 Ajustes Importantes para Evitar Problemas no Futuro</w:t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4.1. Hash do certificado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Use </w:t>
      </w:r>
      <w:r>
        <w:rPr>
          <w:rStyle w:val="Strong"/>
          <w:rFonts w:ascii="Arial" w:hAnsi="Arial"/>
        </w:rPr>
        <w:t>SHA-256</w:t>
      </w:r>
      <w:r>
        <w:rPr>
          <w:rFonts w:ascii="Arial" w:hAnsi="Arial"/>
        </w:rPr>
        <w:t>.</w:t>
        <w:br/>
        <w:t>Sempre gere o hash a partir dos metadados + ID do certificado.</w:t>
        <w:br/>
        <w:t>Não gere apenas a partir do PDF (arquivos podem mudar com compressão, metadados, etc).</w:t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4.2. Modelo de certificado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Para o MVP, mantenha </w:t>
      </w:r>
      <w:r>
        <w:rPr>
          <w:rStyle w:val="Strong"/>
          <w:rFonts w:ascii="Arial" w:hAnsi="Arial"/>
        </w:rPr>
        <w:t>apenas 1 template</w:t>
      </w:r>
      <w:r>
        <w:rPr>
          <w:rFonts w:ascii="Arial" w:hAnsi="Arial"/>
        </w:rPr>
        <w:t>, mas parametrize: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cor primária,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logo do cliente,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assinatura digital.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Isso já entrega personalização suficiente sem aumentar custo de desenvolvimento.</w:t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4.3. Auditoria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Registre cada emissão em tabela separada: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certificate_id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issuer_id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who issued it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date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blockchain_tx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hash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Isso será fundamental para auditorias e segurança jurídica.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 Roadmap Refinado e Realista (0–90 dias)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1 – Infra + Painel do Emissor (0–20 dias)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Autenticação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CRUD de cursos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CRUD de turmas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Importação de alunos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2 – Emissão + Blockchain (20–45 dias)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PDF generator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QR code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Registro da emissão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Registro do hash na Polygon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Webhook interno para confirmar TX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3 – Validador Público (45–55 dias)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Página /validar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Exibição simples e rápida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Checagem dupla: banco + blockchain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4 – API (55–65 dias)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POST certificados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GET validar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5 – Comercial (65–80 dias)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página de marketing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sistema de compra de lotes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white-label básico</w:t>
      </w:r>
    </w:p>
    <w:p>
      <w:pPr>
        <w:pStyle w:val="Heading2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6 – Testes com clientes reais (80–90 dias)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3 escolas reais emitindo certificados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1 ou 2 infoprodutores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ajustes de UX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estabilização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6. Riscos que você evitou (e isso é bom)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Com base nas respostas, você evitou os erros mais comuns em MVPs Web3: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não exige wallet → acerto grande;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não exige conhecimento de blockchain → correto;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blockchain apenas como prova pública → excelente;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emissão rápida via PDF → perfeito para o público alvo;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contrato simples → reduz bugs, auditoria e custos.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O projeto está redondo.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 Perguntas Finais para Fechar o Blueprint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Preciso apenas de mais alguns pontos para fechar o </w:t>
      </w:r>
      <w:r>
        <w:rPr>
          <w:rStyle w:val="Strong"/>
          <w:rFonts w:ascii="Arial" w:hAnsi="Arial"/>
        </w:rPr>
        <w:t>documento de arquitetura + fluxo operacional completo</w:t>
      </w:r>
      <w:r>
        <w:rPr>
          <w:rFonts w:ascii="Arial" w:hAnsi="Arial"/>
        </w:rPr>
        <w:t>:</w:t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Você deseja permitir que o aluno baixe novamente o certificado via página de validação?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Ou isso ficará restrito ao emissor?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R: Restrito ao emissor em um primeiro momento</w:t>
      </w:r>
    </w:p>
    <w:p>
      <w:pPr>
        <w:pStyle w:val="BodyText"/>
        <w:rPr>
          <w:rFonts w:ascii="Arial" w:hAnsi="Arial"/>
        </w:rPr>
      </w:pPr>
      <w:r>
        <w:rPr/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O emissor poderá revogar um certificado?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Se sim: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revogar on-chain é impossível;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então precisaríamos de flag de revogação off-chain.</w:t>
      </w:r>
    </w:p>
    <w:p>
      <w:pPr>
        <w:pStyle w:val="BodyText"/>
        <w:tabs>
          <w:tab w:val="clear" w:pos="709"/>
          <w:tab w:val="left" w:pos="0" w:leader="none"/>
        </w:tabs>
        <w:rPr/>
      </w:pPr>
      <w:r>
        <w:rPr/>
        <w:t>R. Não</w:t>
      </w:r>
    </w:p>
    <w:p>
      <w:pPr>
        <w:pStyle w:val="BodyText"/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/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Haverá suporte a múltiplos administradores por escola?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Ex: professor emite, coordenador revisa.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R: ão para MVP</w:t>
      </w:r>
    </w:p>
    <w:p>
      <w:pPr>
        <w:pStyle w:val="BodyText"/>
        <w:rPr>
          <w:rFonts w:ascii="Arial" w:hAnsi="Arial"/>
        </w:rPr>
      </w:pPr>
      <w:r>
        <w:rPr/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 Deseja implantação de assinatura digital (ICP-Brasil) no futuro?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Não para o MVP, mas preciso saber para planejar a arquitetura.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R. Sim</w:t>
      </w:r>
    </w:p>
    <w:p>
      <w:pPr>
        <w:pStyle w:val="BodyText"/>
        <w:rPr>
          <w:rFonts w:ascii="Arial" w:hAnsi="Arial"/>
        </w:rPr>
      </w:pPr>
      <w:r>
        <w:rPr/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 Durante a emissão em lote, o processamento será assíncrono?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Ou o usuário deve esperar completar?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R. Assincrono</w:t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/>
      </w:r>
    </w:p>
    <w:p>
      <w:pPr>
        <w:pStyle w:val="Heading3"/>
        <w:spacing w:before="0" w:after="28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6. Você deseja incluir logs de auditoria para compliance?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Isso aumenta a robustez e valor percebido.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R. Sim</w:t>
      </w:r>
    </w:p>
    <w:p>
      <w:pPr>
        <w:pStyle w:val="Linhahorizontal"/>
        <w:spacing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Envie as respostas a essas 6 perguntas para que eu finalize: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blueprint de arquitetura,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fluxos técnicos,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definição final do smart contract,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modelo de dados completo,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e cronograma final de desenvolvimento.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LibreOffice/24.2.5.2$Windows_X86_64 LibreOffice_project/bffef4ea93e59bebbeaf7f431bb02b1a39ee8a59</Application>
  <AppVersion>15.0000</AppVersion>
  <Pages>6</Pages>
  <Words>903</Words>
  <Characters>4729</Characters>
  <CharactersWithSpaces>5413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2025-12-12T17:16:58Z</dcterms:created>
  <dc:creator/>
  <dc:description/>
  <dc:language>pt-BR</dc:language>
  <cp:lastModifiedBy/>
  <dcterms:modified xsi:type="dcterms:W3CDTF">2025-12-12T19:27:19Z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