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Short Report: AI Agent Systems for Grid Connection Automation</w:t>
      </w:r>
    </w:p>
    <w:p/>
    <w:p>
      <w:r>
        <w:t>Paper 1: Youtu-Agent (arXiv:2512.24615)</w:t>
      </w:r>
    </w:p>
    <w:p/>
    <w:p>
      <w:r>
        <w:t>Who</w:t>
      </w:r>
    </w:p>
    <w:p>
      <w:r>
        <w:t>Developed by researchers at Tencent, led by Yuchen Shi and collaborators.</w:t>
      </w:r>
    </w:p>
    <w:p/>
    <w:p>
      <w:r>
        <w:t>What</w:t>
      </w:r>
    </w:p>
    <w:p>
      <w:r>
        <w:t>Youtu-Agent is a modular large-language-model agent framework designed to automatically generate, configure, and improve AI agents. It focuses on reducing manual effort in prompt engineering, tool integration, and post-deployment optimization.</w:t>
      </w:r>
    </w:p>
    <w:p/>
    <w:p>
      <w:r>
        <w:t>Why</w:t>
      </w:r>
    </w:p>
    <w:p>
      <w:r>
        <w:t>Existing agent systems are expensive to configure and difficult to improve once deployed. They rely heavily on manual prompt tuning and static toolchains, which limits scalability and adaptability in real-world, high-volume workflows.</w:t>
      </w:r>
    </w:p>
    <w:p/>
    <w:p>
      <w:r>
        <w:t>How</w:t>
      </w:r>
    </w:p>
    <w:p>
      <w:r>
        <w:t>The framework separates environment setup, tools, and agent logic into structured configurations that can be automatically generated. It supports two modes:</w:t>
      </w:r>
    </w:p>
    <w:p>
      <w:r>
        <w:t>- Workflow mode for standard, repeatable tasks.</w:t>
      </w:r>
    </w:p>
    <w:p>
      <w:r>
        <w:t>- Meta-agent mode for generating new agents, tools, and configurations.</w:t>
      </w:r>
    </w:p>
    <w:p>
      <w:r>
        <w:t>Improvement is achieved through two mechanisms:</w:t>
      </w:r>
    </w:p>
    <w:p>
      <w:r>
        <w:t>- Agent Practice, which improves behavior through experience without retraining.</w:t>
      </w:r>
    </w:p>
    <w:p>
      <w:r>
        <w:t>- Agent Reinforcement Learning, which enables scalable end-to-end optimization when needed.</w:t>
      </w:r>
    </w:p>
    <w:p/>
    <w:p>
      <w:r>
        <w:t>Why this matters to us</w:t>
      </w:r>
    </w:p>
    <w:p>
      <w:r>
        <w:t>For NESO-style grid connection reviews, Youtu-Agent provides a concrete blueprint for rapidly building and iterating application validation agents. It is well suited for detecting missing data, non-compliant diagrams, and outdated studies, and for improving feedback quality over time during a pilot without heavy retraining costs.</w:t>
      </w:r>
    </w:p>
    <w:p/>
    <w:p>
      <w:r>
        <w:t>Source</w:t>
      </w:r>
    </w:p>
    <w:p>
      <w:r>
        <w:t>https://arxiv.org/abs/2512.24615</w:t>
      </w:r>
    </w:p>
    <w:p>
      <w:r>
        <w:t>https://github.com/TencentCloudADP/youtu-agent</w:t>
      </w:r>
    </w:p>
    <w:p/>
    <w:p/>
    <w:p>
      <w:r>
        <w:t>Paper 2: Towards a Science of Scaling Agent Systems (arXiv:2512.08296)</w:t>
      </w:r>
    </w:p>
    <w:p/>
    <w:p>
      <w:r>
        <w:t>Who</w:t>
      </w:r>
    </w:p>
    <w:p>
      <w:r>
        <w:t>Authored by researchers from Google Research, Google DeepMind, and MIT.</w:t>
      </w:r>
    </w:p>
    <w:p/>
    <w:p>
      <w:r>
        <w:t>What</w:t>
      </w:r>
    </w:p>
    <w:p>
      <w:r>
        <w:t>This paper proposes a systematic framework for understanding how agent-system performance scales with the number of agents, coordination strategies, and task characteristics.</w:t>
      </w:r>
    </w:p>
    <w:p/>
    <w:p>
      <w:r>
        <w:t>Why</w:t>
      </w:r>
    </w:p>
    <w:p>
      <w:r>
        <w:t>Many multi-agent systems are designed heuristically, often assuming that more agents lead to better performance. This work challenges that assumption and provides empirical evidence and predictive models to guide agent-system design.</w:t>
      </w:r>
    </w:p>
    <w:p/>
    <w:p>
      <w:r>
        <w:t>How</w:t>
      </w:r>
    </w:p>
    <w:p>
      <w:r>
        <w:t>The authors evaluate five agent architectures across 180 configurations, varying agent count, coordination topology, and model strength. They introduce coordination efficiency and error amplification metrics and build predictive models to estimate when multi-agent setups will help or hurt performance.</w:t>
      </w:r>
    </w:p>
    <w:p/>
    <w:p>
      <w:r>
        <w:t>Why this matters to us</w:t>
      </w:r>
    </w:p>
    <w:p>
      <w:r>
        <w:t>Grid connection review is a tool-heavy, compliance-critical task. This paper shows that naive multi-agent parallelism can slow systems down and amplify errors. Its findings support a centralized orchestration approach with tightly scoped sub-agents, reducing risk while preserving scalability.</w:t>
      </w:r>
    </w:p>
    <w:p/>
    <w:p>
      <w:r>
        <w:t>Source</w:t>
      </w:r>
    </w:p>
    <w:p>
      <w:r>
        <w:t>https://arxiv.org/abs/2512.08296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