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c"/>
        <w:tblpPr w:leftFromText="181" w:rightFromText="181" w:vertAnchor="page" w:horzAnchor="page" w:tblpX="-50" w:tblpY="1362"/>
        <w:tblW w:w="12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185"/>
      </w:tblGrid>
      <w:tr w:rsidR="00BF485F">
        <w:trPr>
          <w:trHeight w:hRule="exact" w:val="20"/>
        </w:trPr>
        <w:tc>
          <w:tcPr>
            <w:tcW w:w="12185" w:type="dxa"/>
            <w:shd w:val="clear" w:color="auto" w:fill="D7D7D7"/>
          </w:tcPr>
          <w:p w:rsidR="00BF485F" w:rsidRDefault="00E5140F">
            <w:pPr>
              <w:pStyle w:val="a7"/>
              <w:spacing w:line="720" w:lineRule="auto"/>
              <w:jc w:val="left"/>
              <w:rPr>
                <w:rFonts w:eastAsia="华文楷体"/>
                <w:color w:val="D7D7D7"/>
                <w:sz w:val="2"/>
                <w:szCs w:val="2"/>
              </w:rPr>
            </w:pPr>
            <w:r>
              <w:rPr>
                <w:rFonts w:eastAsia="华文楷体" w:hint="eastAsia"/>
                <w:color w:val="D7D7D7"/>
                <w:sz w:val="2"/>
                <w:szCs w:val="2"/>
              </w:rPr>
              <w:t>Table_Title</w:t>
            </w:r>
          </w:p>
        </w:tc>
      </w:tr>
      <w:tr w:rsidR="00BF485F">
        <w:trPr>
          <w:trHeight w:hRule="exact" w:val="442"/>
        </w:trPr>
        <w:sdt>
          <w:sdtPr>
            <w:rPr>
              <w:rFonts w:ascii="Calibri" w:eastAsia="华文楷体" w:hAnsi="Calibri"/>
              <w:b/>
              <w:color w:val="000096"/>
              <w:sz w:val="28"/>
              <w:szCs w:val="28"/>
            </w:rPr>
            <w:alias w:val="报告日期"/>
            <w:tag w:val="BDCONTENTCONTROL_ce067330-df06-41f4-9625-10f26886e9f6"/>
            <w:id w:val="335507246"/>
            <w:placeholder>
              <w:docPart w:val="9A5E450FC85F4DDE86D5F2A9D6F5ACF8"/>
            </w:placeholder>
            <w:text/>
          </w:sdtPr>
          <w:sdtEndPr/>
          <w:sdtContent>
            <w:tc>
              <w:tcPr>
                <w:tcW w:w="12185" w:type="dxa"/>
                <w:shd w:val="clear" w:color="auto" w:fill="F79646"/>
              </w:tcPr>
              <w:p w:rsidR="00BF485F" w:rsidRDefault="004E678D">
                <w:pPr>
                  <w:pStyle w:val="a7"/>
                  <w:spacing w:line="420" w:lineRule="exact"/>
                  <w:ind w:firstLineChars="200" w:firstLine="561"/>
                  <w:jc w:val="both"/>
                  <w:rPr>
                    <w:rFonts w:eastAsia="华文楷体"/>
                    <w:b/>
                    <w:color w:val="000096"/>
                    <w:sz w:val="28"/>
                    <w:szCs w:val="28"/>
                  </w:rPr>
                </w:pPr>
                <w:r w:rsidRPr="004E678D">
                  <w:rPr>
                    <w:rFonts w:ascii="Calibri" w:eastAsia="华文楷体" w:hAnsi="Calibri" w:hint="eastAsia"/>
                    <w:b/>
                    <w:color w:val="000096"/>
                    <w:sz w:val="28"/>
                    <w:szCs w:val="28"/>
                  </w:rPr>
                  <w:t>2018</w:t>
                </w:r>
                <w:r w:rsidRPr="004E678D">
                  <w:rPr>
                    <w:rFonts w:ascii="Calibri" w:eastAsia="华文楷体" w:hAnsi="Calibri" w:hint="eastAsia"/>
                    <w:b/>
                    <w:color w:val="000096"/>
                    <w:sz w:val="28"/>
                    <w:szCs w:val="28"/>
                  </w:rPr>
                  <w:t>年</w:t>
                </w:r>
                <w:r w:rsidRPr="004E678D">
                  <w:rPr>
                    <w:rFonts w:ascii="Calibri" w:eastAsia="华文楷体" w:hAnsi="Calibri" w:hint="eastAsia"/>
                    <w:b/>
                    <w:color w:val="000096"/>
                    <w:sz w:val="28"/>
                    <w:szCs w:val="28"/>
                  </w:rPr>
                  <w:t>07</w:t>
                </w:r>
                <w:r w:rsidRPr="004E678D">
                  <w:rPr>
                    <w:rFonts w:ascii="Calibri" w:eastAsia="华文楷体" w:hAnsi="Calibri" w:hint="eastAsia"/>
                    <w:b/>
                    <w:color w:val="000096"/>
                    <w:sz w:val="28"/>
                    <w:szCs w:val="28"/>
                  </w:rPr>
                  <w:t>月</w:t>
                </w:r>
                <w:r w:rsidRPr="004E678D">
                  <w:rPr>
                    <w:rFonts w:ascii="Calibri" w:eastAsia="华文楷体" w:hAnsi="Calibri" w:hint="eastAsia"/>
                    <w:b/>
                    <w:color w:val="000096"/>
                    <w:sz w:val="28"/>
                    <w:szCs w:val="28"/>
                  </w:rPr>
                  <w:t>05</w:t>
                </w:r>
                <w:r w:rsidRPr="004E678D">
                  <w:rPr>
                    <w:rFonts w:ascii="Calibri" w:eastAsia="华文楷体" w:hAnsi="Calibri" w:hint="eastAsia"/>
                    <w:b/>
                    <w:color w:val="000096"/>
                    <w:sz w:val="28"/>
                    <w:szCs w:val="28"/>
                  </w:rPr>
                  <w:t>日</w:t>
                </w:r>
              </w:p>
            </w:tc>
          </w:sdtContent>
        </w:sdt>
      </w:tr>
      <w:tr w:rsidR="00BF485F">
        <w:trPr>
          <w:trHeight w:hRule="exact" w:val="480"/>
        </w:trPr>
        <w:tc>
          <w:tcPr>
            <w:tcW w:w="12185" w:type="dxa"/>
            <w:shd w:val="clear" w:color="auto" w:fill="002D8C"/>
            <w:vAlign w:val="center"/>
          </w:tcPr>
          <w:sdt>
            <w:sdtPr>
              <w:rPr>
                <w:rFonts w:ascii="Calibri" w:eastAsia="华文楷体" w:hAnsi="Calibri" w:hint="eastAsia"/>
                <w:b/>
                <w:color w:val="FFFFFF" w:themeColor="background1"/>
                <w:sz w:val="28"/>
                <w:szCs w:val="28"/>
              </w:rPr>
              <w:alias w:val="主标题"/>
              <w:tag w:val="BDCONTENTCONTROL_AUTO_SAVE_SubTitle"/>
              <w:id w:val="872803304"/>
              <w:lock w:val="sdtLocked"/>
              <w:placeholder>
                <w:docPart w:val="300336B69630496284893C6D48C5CCF7"/>
              </w:placeholder>
            </w:sdtPr>
            <w:sdtEndPr>
              <w:rPr>
                <w:rFonts w:hint="default"/>
              </w:rPr>
            </w:sdtEndPr>
            <w:sdtContent>
              <w:p w:rsidR="00BF485F" w:rsidRDefault="00703146" w:rsidP="0085224D">
                <w:pPr>
                  <w:pStyle w:val="a7"/>
                  <w:pBdr>
                    <w:bottom w:val="none" w:sz="0" w:space="0" w:color="auto"/>
                  </w:pBdr>
                  <w:spacing w:line="320" w:lineRule="exact"/>
                  <w:ind w:firstLineChars="200" w:firstLine="561"/>
                  <w:jc w:val="both"/>
                  <w:rPr>
                    <w:rFonts w:eastAsia="华文楷体"/>
                    <w:b/>
                    <w:color w:val="FFFFFF" w:themeColor="background1"/>
                    <w:sz w:val="28"/>
                    <w:szCs w:val="28"/>
                  </w:rPr>
                </w:pPr>
                <w:r>
                  <w:rPr>
                    <w:rFonts w:eastAsia="华文楷体" w:hint="eastAsia"/>
                    <w:b/>
                    <w:color w:val="FFFFFF" w:themeColor="background1"/>
                    <w:sz w:val="28"/>
                    <w:szCs w:val="28"/>
                  </w:rPr>
                  <w:t>机器学习</w:t>
                </w:r>
                <w:r>
                  <w:rPr>
                    <w:rFonts w:eastAsia="华文楷体"/>
                    <w:b/>
                    <w:color w:val="FFFFFF" w:themeColor="background1"/>
                    <w:sz w:val="28"/>
                    <w:szCs w:val="28"/>
                  </w:rPr>
                  <w:t>与量化投资</w:t>
                </w:r>
                <w:r>
                  <w:rPr>
                    <w:rFonts w:eastAsia="华文楷体" w:hint="eastAsia"/>
                    <w:b/>
                    <w:color w:val="FFFFFF" w:themeColor="background1"/>
                    <w:sz w:val="28"/>
                    <w:szCs w:val="28"/>
                  </w:rPr>
                  <w:t>：</w:t>
                </w:r>
                <w:r>
                  <w:rPr>
                    <w:rFonts w:eastAsia="华文楷体"/>
                    <w:b/>
                    <w:color w:val="FFFFFF" w:themeColor="background1"/>
                    <w:sz w:val="28"/>
                    <w:szCs w:val="28"/>
                  </w:rPr>
                  <w:t>前沿</w:t>
                </w:r>
                <w:r w:rsidR="009C504C">
                  <w:rPr>
                    <w:rFonts w:eastAsia="华文楷体" w:hint="eastAsia"/>
                    <w:b/>
                    <w:color w:val="FFFFFF" w:themeColor="background1"/>
                    <w:sz w:val="28"/>
                    <w:szCs w:val="28"/>
                  </w:rPr>
                  <w:t>研究</w:t>
                </w:r>
                <w:r>
                  <w:rPr>
                    <w:rFonts w:eastAsia="华文楷体"/>
                    <w:b/>
                    <w:color w:val="FFFFFF" w:themeColor="background1"/>
                    <w:sz w:val="28"/>
                    <w:szCs w:val="28"/>
                  </w:rPr>
                  <w:t>之</w:t>
                </w:r>
                <w:r w:rsidR="0085224D">
                  <w:rPr>
                    <w:rFonts w:eastAsia="华文楷体" w:hint="eastAsia"/>
                    <w:b/>
                    <w:color w:val="FFFFFF" w:themeColor="background1"/>
                    <w:sz w:val="28"/>
                    <w:szCs w:val="28"/>
                  </w:rPr>
                  <w:t>深度</w:t>
                </w:r>
                <w:r w:rsidR="0085224D">
                  <w:rPr>
                    <w:rFonts w:eastAsia="华文楷体"/>
                    <w:b/>
                    <w:color w:val="FFFFFF" w:themeColor="background1"/>
                    <w:sz w:val="28"/>
                    <w:szCs w:val="28"/>
                  </w:rPr>
                  <w:t>森林（</w:t>
                </w:r>
                <w:r w:rsidR="0085224D">
                  <w:rPr>
                    <w:rFonts w:eastAsia="华文楷体"/>
                    <w:b/>
                    <w:color w:val="FFFFFF" w:themeColor="background1"/>
                    <w:sz w:val="28"/>
                    <w:szCs w:val="28"/>
                  </w:rPr>
                  <w:t>gcForest</w:t>
                </w:r>
                <w:r w:rsidR="0085224D">
                  <w:rPr>
                    <w:rFonts w:eastAsia="华文楷体"/>
                    <w:b/>
                    <w:color w:val="FFFFFF" w:themeColor="background1"/>
                    <w:sz w:val="28"/>
                    <w:szCs w:val="28"/>
                  </w:rPr>
                  <w:t>）</w:t>
                </w:r>
              </w:p>
            </w:sdtContent>
          </w:sdt>
        </w:tc>
      </w:tr>
    </w:tbl>
    <w:p w:rsidR="00BF485F" w:rsidRDefault="002C6601">
      <w:pPr>
        <w:widowControl/>
        <w:jc w:val="left"/>
        <w:rPr>
          <w:color w:val="000096"/>
        </w:rPr>
      </w:pPr>
      <w:r>
        <w:pict>
          <v:shapetype id="_x0000_t202" coordsize="21600,21600" o:spt="202" path="m,l,21600r21600,l21600,xe">
            <v:stroke joinstyle="miter"/>
            <v:path gradientshapeok="t" o:connecttype="rect"/>
          </v:shapetype>
          <v:shape id="Shape_BaseInfo" o:spid="_x0000_s1031" type="#_x0000_t202" style="position:absolute;margin-left:400.5pt;margin-top:66.75pt;width:179.25pt;height:730.9pt;z-index:251695104;mso-wrap-distance-left:9pt;mso-wrap-distance-top:0;mso-wrap-distance-right:9pt;mso-wrap-distance-bottom:0;mso-position-horizontal-relative:page;mso-position-vertical-relative:page;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" fillcolor="white [3212]" stroked="f">
            <v:textbox inset=",0,,0">
              <w:txbxContent>
                <w:tbl>
                  <w:tblPr>
                    <w:tblStyle w:val="ac"/>
                    <w:tblW w:w="3294"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94"/>
                  </w:tblGrid>
                  <w:tr w:rsidR="00BF485F">
                    <w:trPr>
                      <w:trHeight w:hRule="exact" w:val="20"/>
                    </w:trPr>
                    <w:tc>
                      <w:tcPr>
                        <w:tcW w:w="3294" w:type="dxa"/>
                      </w:tcPr>
                      <w:p w:rsidR="00BF485F" w:rsidRDefault="00E5140F">
                        <w:pPr>
                          <w:spacing w:line="0" w:lineRule="atLeast"/>
                          <w:jc w:val="left"/>
                          <w:rPr>
                            <w:rFonts w:eastAsia="华文楷体" w:hAnsi="华文楷体"/>
                            <w:color w:val="FFFFFF" w:themeColor="background1"/>
                            <w:sz w:val="2"/>
                            <w:szCs w:val="2"/>
                          </w:rPr>
                        </w:pPr>
                        <w:r>
                          <w:rPr>
                            <w:rFonts w:eastAsia="华文楷体" w:hAnsi="华文楷体"/>
                            <w:color w:val="FFFFFF" w:themeColor="background1"/>
                            <w:sz w:val="2"/>
                            <w:szCs w:val="2"/>
                          </w:rPr>
                          <w:t>Table_BaseInfo</w:t>
                        </w:r>
                      </w:p>
                    </w:tc>
                  </w:tr>
                  <w:tr w:rsidR="00BF485F">
                    <w:trPr>
                      <w:trHeight w:val="520"/>
                    </w:trPr>
                    <w:tc>
                      <w:tcPr>
                        <w:tcW w:w="3294" w:type="dxa"/>
                        <w:shd w:val="clear" w:color="auto" w:fill="auto"/>
                      </w:tcPr>
                      <w:p w:rsidR="00BF485F" w:rsidRDefault="00E5140F">
                        <w:pPr>
                          <w:spacing w:line="0" w:lineRule="atLeast"/>
                          <w:jc w:val="right"/>
                          <w:rPr>
                            <w:rFonts w:eastAsia="华文楷体"/>
                            <w:b/>
                            <w:color w:val="0A4090"/>
                            <w:sz w:val="36"/>
                            <w:szCs w:val="36"/>
                          </w:rPr>
                        </w:pPr>
                        <w:r>
                          <w:rPr>
                            <w:rFonts w:eastAsia="华文楷体" w:hint="eastAsia"/>
                            <w:b/>
                            <w:color w:val="0A4090"/>
                            <w:sz w:val="36"/>
                            <w:szCs w:val="36"/>
                          </w:rPr>
                          <w:t>金融工程</w:t>
                        </w:r>
                        <w:sdt>
                          <w:sdtPr>
                            <w:rPr>
                              <w:rFonts w:eastAsia="华文楷体"/>
                              <w:b/>
                              <w:color w:val="0A4090"/>
                              <w:sz w:val="36"/>
                              <w:szCs w:val="36"/>
                            </w:rPr>
                            <w:alias w:val="报告类型"/>
                            <w:tag w:val="BDCONTENTCONTROL_377f2186-3c9a-4a4c-b125-a81f92f61b1e"/>
                            <w:id w:val="953063336"/>
                            <w:placeholder>
                              <w:docPart w:val="DE7463FD9AF74A0BB76D4A50C73C32EA"/>
                            </w:placeholder>
                          </w:sdtPr>
                          <w:sdtEndPr/>
                          <w:sdtContent>
                            <w:r w:rsidR="004E678D">
                              <w:rPr>
                                <w:rFonts w:eastAsia="华文楷体" w:hint="eastAsia"/>
                                <w:b/>
                                <w:color w:val="0A4090"/>
                                <w:sz w:val="36"/>
                                <w:szCs w:val="36"/>
                              </w:rPr>
                              <w:t>主题报告</w:t>
                            </w:r>
                          </w:sdtContent>
                        </w:sdt>
                      </w:p>
                    </w:tc>
                  </w:tr>
                  <w:tr w:rsidR="00BF485F">
                    <w:trPr>
                      <w:trHeight w:val="135"/>
                    </w:trPr>
                    <w:tc>
                      <w:tcPr>
                        <w:tcW w:w="3294" w:type="dxa"/>
                        <w:shd w:val="clear" w:color="auto" w:fill="auto"/>
                      </w:tcPr>
                      <w:p w:rsidR="00BF485F" w:rsidRDefault="00E5140F">
                        <w:pPr>
                          <w:spacing w:line="0" w:lineRule="atLeast"/>
                          <w:jc w:val="right"/>
                          <w:rPr>
                            <w:rFonts w:eastAsia="华文楷体"/>
                            <w:color w:val="0A4090"/>
                            <w:sz w:val="16"/>
                            <w:szCs w:val="16"/>
                          </w:rPr>
                        </w:pPr>
                        <w:r>
                          <w:rPr>
                            <w:rFonts w:eastAsia="华文楷体" w:hAnsi="华文楷体" w:hint="eastAsia"/>
                            <w:color w:val="0A4090"/>
                            <w:sz w:val="16"/>
                            <w:szCs w:val="16"/>
                          </w:rPr>
                          <w:t>证券研究报告</w:t>
                        </w:r>
                      </w:p>
                    </w:tc>
                  </w:tr>
                </w:tbl>
                <w:p w:rsidR="00BF485F" w:rsidRDefault="00BF485F">
                  <w:pPr>
                    <w:spacing w:line="0" w:lineRule="atLeast"/>
                    <w:rPr>
                      <w:rFonts w:eastAsia="华文楷体"/>
                      <w:color w:val="000096"/>
                      <w:sz w:val="11"/>
                      <w:szCs w:val="11"/>
                    </w:rPr>
                  </w:pPr>
                </w:p>
                <w:p w:rsidR="00BF485F" w:rsidRDefault="00BF485F">
                  <w:pPr>
                    <w:spacing w:line="0" w:lineRule="atLeast"/>
                    <w:rPr>
                      <w:rFonts w:eastAsia="华文楷体"/>
                      <w:color w:val="0A4090"/>
                      <w:sz w:val="11"/>
                      <w:szCs w:val="11"/>
                    </w:rPr>
                  </w:pPr>
                </w:p>
                <w:p w:rsidR="00BF485F" w:rsidRDefault="00BF485F">
                  <w:pPr>
                    <w:spacing w:line="14" w:lineRule="exact"/>
                    <w:rPr>
                      <w:rFonts w:eastAsia="华文楷体"/>
                      <w:color w:val="000096"/>
                      <w:sz w:val="11"/>
                      <w:szCs w:val="11"/>
                    </w:rPr>
                  </w:pPr>
                </w:p>
                <w:p w:rsidR="00BF485F" w:rsidRDefault="00BF485F">
                  <w:pPr>
                    <w:spacing w:line="0" w:lineRule="atLeast"/>
                    <w:rPr>
                      <w:rFonts w:eastAsia="华文楷体"/>
                      <w:color w:val="000096"/>
                      <w:sz w:val="11"/>
                      <w:szCs w:val="11"/>
                    </w:rPr>
                  </w:pPr>
                </w:p>
                <w:p w:rsidR="00BF485F" w:rsidRDefault="00BF485F">
                  <w:pPr>
                    <w:spacing w:line="14" w:lineRule="exact"/>
                    <w:rPr>
                      <w:rFonts w:eastAsia="华文楷体"/>
                      <w:color w:val="000096"/>
                      <w:szCs w:val="18"/>
                    </w:rPr>
                  </w:pPr>
                </w:p>
                <w:sdt>
                  <w:sdtPr>
                    <w:rPr>
                      <w:rFonts w:eastAsia="华文楷体"/>
                      <w:color w:val="000096"/>
                      <w:sz w:val="21"/>
                      <w:szCs w:val="21"/>
                    </w:rPr>
                    <w:alias w:val="作者展示"/>
                    <w:tag w:val="BDCONTENTCONTROL_110228ea-53d7-46ce-971d-a95f346aaff5"/>
                    <w:id w:val="-1475372126"/>
                    <w:lock w:val="sdtContentLocked"/>
                    <w:placeholder>
                      <w:docPart w:val="300336B69630496284893C6D48C5CCF7"/>
                    </w:placeholder>
                  </w:sdtPr>
                  <w:sdtEndPr/>
                  <w:sdtContent>
                    <w:p w:rsidR="004E678D" w:rsidRDefault="004E678D" w:rsidP="004E678D">
                      <w:pPr>
                        <w:spacing w:line="14" w:lineRule="exact"/>
                        <w:rPr>
                          <w:rFonts w:eastAsia="华文楷体"/>
                          <w:color w:val="000096"/>
                          <w:sz w:val="21"/>
                          <w:szCs w:val="21"/>
                        </w:rPr>
                      </w:pPr>
                    </w:p>
                    <w:tbl>
                      <w:tblPr>
                        <w:tblW w:w="4917" w:type="pct"/>
                        <w:tblInd w:w="28" w:type="dxa"/>
                        <w:tblLayout w:type="fixed"/>
                        <w:tblCellMar>
                          <w:left w:w="28" w:type="dxa"/>
                          <w:right w:w="28" w:type="dxa"/>
                        </w:tblCellMar>
                        <w:tblLook w:val="0000" w:firstRow="0" w:lastRow="0" w:firstColumn="0" w:lastColumn="0" w:noHBand="0" w:noVBand="0"/>
                      </w:tblPr>
                      <w:tblGrid>
                        <w:gridCol w:w="1656"/>
                        <w:gridCol w:w="1656"/>
                      </w:tblGrid>
                      <w:tr w:rsidR="004E678D" w:rsidTr="004E678D">
                        <w:tc>
                          <w:tcPr>
                            <w:tcW w:w="1656" w:type="dxa"/>
                          </w:tcPr>
                          <w:p w:rsidR="004E678D" w:rsidRDefault="004E678D" w:rsidP="004E678D">
                            <w:pPr>
                              <w:pStyle w:val="AXReportFirPageAuthorName"/>
                            </w:pPr>
                            <w:r>
                              <w:rPr>
                                <w:rFonts w:hint="eastAsia"/>
                              </w:rPr>
                              <w:t>杨勇</w:t>
                            </w:r>
                          </w:p>
                        </w:tc>
                        <w:tc>
                          <w:tcPr>
                            <w:tcW w:w="1656" w:type="dxa"/>
                            <w:vAlign w:val="bottom"/>
                          </w:tcPr>
                          <w:p w:rsidR="004E678D" w:rsidRDefault="004E678D" w:rsidP="004E678D">
                            <w:pPr>
                              <w:pStyle w:val="AXReportFirPageAuthorPosition"/>
                            </w:pPr>
                            <w:r>
                              <w:rPr>
                                <w:rFonts w:hint="eastAsia"/>
                              </w:rPr>
                              <w:t>分析师</w:t>
                            </w:r>
                          </w:p>
                        </w:tc>
                      </w:tr>
                      <w:tr w:rsidR="004E678D" w:rsidTr="0016320D">
                        <w:tc>
                          <w:tcPr>
                            <w:tcW w:w="3312" w:type="dxa"/>
                            <w:gridSpan w:val="2"/>
                          </w:tcPr>
                          <w:p w:rsidR="004E678D" w:rsidRDefault="004E678D" w:rsidP="004E678D">
                            <w:pPr>
                              <w:pStyle w:val="AXReportFirPageAuthorEmail"/>
                            </w:pPr>
                            <w:r>
                              <w:rPr>
                                <w:rFonts w:hint="eastAsia"/>
                              </w:rPr>
                              <w:t>SAC</w:t>
                            </w:r>
                            <w:r>
                              <w:rPr>
                                <w:rFonts w:hint="eastAsia"/>
                              </w:rPr>
                              <w:t>执业证书编号：</w:t>
                            </w:r>
                            <w:r>
                              <w:rPr>
                                <w:rFonts w:hint="eastAsia"/>
                              </w:rPr>
                              <w:t>S1450518010002</w:t>
                            </w:r>
                          </w:p>
                          <w:p w:rsidR="004E678D" w:rsidRDefault="004E678D" w:rsidP="004E678D">
                            <w:pPr>
                              <w:pStyle w:val="AXReportFirPageAuthorEmail"/>
                            </w:pPr>
                            <w:r>
                              <w:t>yangyong1@essence.com.cn</w:t>
                            </w:r>
                          </w:p>
                        </w:tc>
                      </w:tr>
                      <w:tr w:rsidR="004E678D" w:rsidTr="004E678D">
                        <w:tc>
                          <w:tcPr>
                            <w:tcW w:w="1656" w:type="dxa"/>
                          </w:tcPr>
                          <w:p w:rsidR="004E678D" w:rsidRDefault="004E678D" w:rsidP="004E678D">
                            <w:pPr>
                              <w:pStyle w:val="AXReportFirPageAuthorName"/>
                            </w:pPr>
                            <w:r>
                              <w:rPr>
                                <w:rFonts w:hint="eastAsia"/>
                              </w:rPr>
                              <w:t>周袤</w:t>
                            </w:r>
                          </w:p>
                        </w:tc>
                        <w:tc>
                          <w:tcPr>
                            <w:tcW w:w="1656" w:type="dxa"/>
                            <w:vAlign w:val="bottom"/>
                          </w:tcPr>
                          <w:p w:rsidR="004E678D" w:rsidRDefault="004E678D" w:rsidP="004E678D">
                            <w:pPr>
                              <w:pStyle w:val="AXReportFirPageAuthorPosition"/>
                            </w:pPr>
                            <w:r>
                              <w:rPr>
                                <w:rFonts w:hint="eastAsia"/>
                              </w:rPr>
                              <w:t>分析师</w:t>
                            </w:r>
                          </w:p>
                        </w:tc>
                      </w:tr>
                      <w:tr w:rsidR="004E678D" w:rsidTr="003904E2">
                        <w:tc>
                          <w:tcPr>
                            <w:tcW w:w="3312" w:type="dxa"/>
                            <w:gridSpan w:val="2"/>
                          </w:tcPr>
                          <w:p w:rsidR="004E678D" w:rsidRDefault="004E678D" w:rsidP="004E678D">
                            <w:pPr>
                              <w:pStyle w:val="AXReportFirPageAuthorEmail"/>
                            </w:pPr>
                            <w:r>
                              <w:rPr>
                                <w:rFonts w:hint="eastAsia"/>
                              </w:rPr>
                              <w:t>SAC</w:t>
                            </w:r>
                            <w:r>
                              <w:rPr>
                                <w:rFonts w:hint="eastAsia"/>
                              </w:rPr>
                              <w:t>执业证书编号：</w:t>
                            </w:r>
                            <w:r>
                              <w:rPr>
                                <w:rFonts w:hint="eastAsia"/>
                              </w:rPr>
                              <w:t>S1450517120007</w:t>
                            </w:r>
                          </w:p>
                          <w:p w:rsidR="004E678D" w:rsidRDefault="004E678D" w:rsidP="004E678D">
                            <w:pPr>
                              <w:pStyle w:val="AXReportFirPageAuthorEmail"/>
                            </w:pPr>
                            <w:r>
                              <w:t>zhoumao@essence.com.cn</w:t>
                            </w:r>
                          </w:p>
                        </w:tc>
                      </w:tr>
                    </w:tbl>
                    <w:p w:rsidR="00BF485F" w:rsidRDefault="002C6601" w:rsidP="004E678D">
                      <w:pPr>
                        <w:spacing w:line="14" w:lineRule="exact"/>
                        <w:rPr>
                          <w:rFonts w:eastAsia="华文楷体"/>
                          <w:color w:val="000096"/>
                          <w:sz w:val="21"/>
                          <w:szCs w:val="21"/>
                        </w:rPr>
                      </w:pPr>
                    </w:p>
                  </w:sdtContent>
                </w:sdt>
                <w:p w:rsidR="00BF485F" w:rsidRDefault="00BF485F">
                  <w:pPr>
                    <w:spacing w:line="14" w:lineRule="exact"/>
                    <w:rPr>
                      <w:rFonts w:eastAsia="华文楷体"/>
                      <w:color w:val="000096"/>
                      <w:szCs w:val="18"/>
                    </w:rPr>
                  </w:pPr>
                </w:p>
                <w:p w:rsidR="00BF485F" w:rsidRDefault="00BF485F">
                  <w:pPr>
                    <w:spacing w:line="0" w:lineRule="atLeast"/>
                    <w:rPr>
                      <w:rFonts w:eastAsia="华文楷体"/>
                      <w:color w:val="FFFFFF" w:themeColor="background1"/>
                      <w:sz w:val="11"/>
                      <w:szCs w:val="11"/>
                    </w:rPr>
                  </w:pPr>
                </w:p>
                <w:tbl>
                  <w:tblPr>
                    <w:tblStyle w:val="ac"/>
                    <w:tblW w:w="35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28" w:type="dxa"/>
                    </w:tblCellMar>
                    <w:tblLook w:val="04A0" w:firstRow="1" w:lastRow="0" w:firstColumn="1" w:lastColumn="0" w:noHBand="0" w:noVBand="1"/>
                  </w:tblPr>
                  <w:tblGrid>
                    <w:gridCol w:w="3510"/>
                  </w:tblGrid>
                  <w:tr w:rsidR="00BF485F">
                    <w:trPr>
                      <w:trHeight w:hRule="exact" w:val="20"/>
                    </w:trPr>
                    <w:tc>
                      <w:tcPr>
                        <w:tcW w:w="3510" w:type="dxa"/>
                      </w:tcPr>
                      <w:p w:rsidR="00BF485F" w:rsidRDefault="00E5140F">
                        <w:pPr>
                          <w:spacing w:line="240" w:lineRule="exact"/>
                          <w:rPr>
                            <w:rFonts w:eastAsia="华文楷体" w:hAnsi="华文楷体"/>
                            <w:b/>
                            <w:color w:val="FFFFFF" w:themeColor="background1"/>
                            <w:sz w:val="2"/>
                            <w:szCs w:val="2"/>
                          </w:rPr>
                        </w:pPr>
                        <w:r>
                          <w:rPr>
                            <w:rFonts w:eastAsia="华文楷体" w:hAnsi="华文楷体"/>
                            <w:b/>
                            <w:color w:val="FFFFFF" w:themeColor="background1"/>
                            <w:sz w:val="2"/>
                            <w:szCs w:val="2"/>
                          </w:rPr>
                          <w:t>Table_Report</w:t>
                        </w:r>
                      </w:p>
                    </w:tc>
                  </w:tr>
                  <w:tr w:rsidR="00BF485F">
                    <w:trPr>
                      <w:trHeight w:val="317"/>
                    </w:trPr>
                    <w:tc>
                      <w:tcPr>
                        <w:tcW w:w="3510" w:type="dxa"/>
                        <w:shd w:val="clear" w:color="auto" w:fill="auto"/>
                        <w:vAlign w:val="center"/>
                      </w:tcPr>
                      <w:p w:rsidR="00BF485F" w:rsidRDefault="00E5140F">
                        <w:pPr>
                          <w:rPr>
                            <w:rFonts w:eastAsia="华文楷体" w:hAnsi="华文楷体"/>
                            <w:b/>
                            <w:color w:val="0A4090"/>
                            <w:sz w:val="20"/>
                            <w:szCs w:val="20"/>
                          </w:rPr>
                        </w:pPr>
                        <w:r>
                          <w:rPr>
                            <w:rFonts w:eastAsia="华文楷体" w:hAnsi="华文楷体" w:hint="eastAsia"/>
                            <w:b/>
                            <w:color w:val="0A4090"/>
                            <w:sz w:val="20"/>
                            <w:szCs w:val="20"/>
                          </w:rPr>
                          <w:t>相关报告</w:t>
                        </w:r>
                      </w:p>
                      <w:sdt>
                        <w:sdtPr>
                          <w:rPr>
                            <w:rFonts w:ascii="Calibri" w:eastAsia="华文楷体" w:hAnsi="华文楷体"/>
                            <w:b/>
                            <w:color w:val="0A4090"/>
                            <w:sz w:val="20"/>
                            <w:szCs w:val="20"/>
                          </w:rPr>
                          <w:alias w:val="相关报告"/>
                          <w:tag w:val="BDCONTENTCONTROL_9858007b-f7eb-40b4-8a69-1998c54baf29"/>
                          <w:id w:val="1129986194"/>
                          <w:placeholder>
                            <w:docPart w:val="300336B69630496284893C6D48C5CCF7"/>
                          </w:placeholder>
                        </w:sdtPr>
                        <w:sdtEndPr/>
                        <w:sdtContent>
                          <w:p w:rsidR="00BF485F" w:rsidRDefault="00BF485F">
                            <w:pPr>
                              <w:spacing w:line="14" w:lineRule="exact"/>
                              <w:rPr>
                                <w:rFonts w:eastAsia="华文楷体" w:hAnsi="华文楷体"/>
                                <w:b/>
                                <w:color w:val="0A4090"/>
                                <w:sz w:val="20"/>
                                <w:szCs w:val="20"/>
                              </w:rPr>
                            </w:pPr>
                          </w:p>
                          <w:tbl>
                            <w:tblPr>
                              <w:tblW w:w="3544" w:type="dxa"/>
                              <w:tblBorders>
                                <w:top w:val="single" w:sz="4" w:space="0" w:color="000096"/>
                              </w:tblBorders>
                              <w:tblLayout w:type="fixed"/>
                              <w:tblLook w:val="04A0" w:firstRow="1" w:lastRow="0" w:firstColumn="1" w:lastColumn="0" w:noHBand="0" w:noVBand="1"/>
                            </w:tblPr>
                            <w:tblGrid>
                              <w:gridCol w:w="2325"/>
                              <w:gridCol w:w="1219"/>
                            </w:tblGrid>
                            <w:tr w:rsidR="00BF485F">
                              <w:trPr>
                                <w:trHeight w:val="283"/>
                              </w:trPr>
                              <w:tc>
                                <w:tcPr>
                                  <w:tcW w:w="2325" w:type="dxa"/>
                                  <w:vAlign w:val="center"/>
                                </w:tcPr>
                                <w:p w:rsidR="00BF485F" w:rsidRDefault="004E678D">
                                  <w:pPr>
                                    <w:rPr>
                                      <w:rFonts w:ascii="华文楷体" w:eastAsia="华文楷体" w:hAnsi="华文楷体"/>
                                      <w:color w:val="0A4090"/>
                                      <w:szCs w:val="18"/>
                                    </w:rPr>
                                  </w:pPr>
                                  <w:r>
                                    <w:rPr>
                                      <w:rFonts w:ascii="华文楷体" w:eastAsia="华文楷体" w:hAnsi="华文楷体" w:hint="eastAsia"/>
                                      <w:color w:val="0A4090"/>
                                      <w:szCs w:val="18"/>
                                    </w:rPr>
                                    <w:t>首只</w:t>
                                  </w:r>
                                  <w:r>
                                    <w:rPr>
                                      <w:rFonts w:ascii="华文楷体" w:eastAsia="华文楷体" w:hAnsi="华文楷体"/>
                                      <w:color w:val="0A4090"/>
                                      <w:szCs w:val="18"/>
                                    </w:rPr>
                                    <w:t>MSCI中国A股国际通指数增强基金发行，7月维持权益类风险判断</w:t>
                                  </w:r>
                                </w:p>
                              </w:tc>
                              <w:tc>
                                <w:tcPr>
                                  <w:tcW w:w="1219" w:type="dxa"/>
                                  <w:vAlign w:val="center"/>
                                </w:tcPr>
                                <w:p w:rsidR="00BF485F" w:rsidRDefault="004E678D">
                                  <w:pPr>
                                    <w:rPr>
                                      <w:rFonts w:eastAsia="华文楷体" w:cs="Arial"/>
                                      <w:color w:val="0A4090"/>
                                      <w:sz w:val="15"/>
                                      <w:szCs w:val="15"/>
                                    </w:rPr>
                                  </w:pPr>
                                  <w:r>
                                    <w:rPr>
                                      <w:rFonts w:eastAsia="华文楷体" w:cs="Arial"/>
                                      <w:color w:val="0A4090"/>
                                      <w:sz w:val="15"/>
                                      <w:szCs w:val="15"/>
                                    </w:rPr>
                                    <w:t>2018-07-02</w:t>
                                  </w:r>
                                </w:p>
                              </w:tc>
                            </w:tr>
                            <w:tr w:rsidR="00BF485F">
                              <w:trPr>
                                <w:trHeight w:val="283"/>
                              </w:trPr>
                              <w:tc>
                                <w:tcPr>
                                  <w:tcW w:w="2325" w:type="dxa"/>
                                  <w:vAlign w:val="center"/>
                                </w:tcPr>
                                <w:p w:rsidR="00BF485F" w:rsidRDefault="004E678D">
                                  <w:pPr>
                                    <w:rPr>
                                      <w:rFonts w:ascii="华文楷体" w:eastAsia="华文楷体" w:hAnsi="华文楷体"/>
                                      <w:color w:val="0A4090"/>
                                      <w:szCs w:val="18"/>
                                    </w:rPr>
                                  </w:pPr>
                                  <w:r>
                                    <w:rPr>
                                      <w:rFonts w:ascii="华文楷体" w:eastAsia="华文楷体" w:hAnsi="华文楷体" w:hint="eastAsia"/>
                                      <w:color w:val="0A4090"/>
                                      <w:szCs w:val="18"/>
                                    </w:rPr>
                                    <w:t>机器学习与</w:t>
                                  </w:r>
                                  <w:r>
                                    <w:rPr>
                                      <w:rFonts w:ascii="华文楷体" w:eastAsia="华文楷体" w:hAnsi="华文楷体"/>
                                      <w:color w:val="0A4090"/>
                                      <w:szCs w:val="18"/>
                                    </w:rPr>
                                    <w:t>CTA：数据挖掘与人类对世界的认识</w:t>
                                  </w:r>
                                </w:p>
                              </w:tc>
                              <w:tc>
                                <w:tcPr>
                                  <w:tcW w:w="1219" w:type="dxa"/>
                                  <w:vAlign w:val="center"/>
                                </w:tcPr>
                                <w:p w:rsidR="00BF485F" w:rsidRDefault="004E678D">
                                  <w:pPr>
                                    <w:rPr>
                                      <w:rFonts w:eastAsia="华文楷体" w:cs="Arial"/>
                                      <w:color w:val="0A4090"/>
                                      <w:sz w:val="15"/>
                                      <w:szCs w:val="15"/>
                                    </w:rPr>
                                  </w:pPr>
                                  <w:r>
                                    <w:rPr>
                                      <w:rFonts w:eastAsia="华文楷体" w:cs="Arial"/>
                                      <w:color w:val="0A4090"/>
                                      <w:sz w:val="15"/>
                                      <w:szCs w:val="15"/>
                                    </w:rPr>
                                    <w:t>2018-07-01</w:t>
                                  </w:r>
                                </w:p>
                              </w:tc>
                            </w:tr>
                            <w:tr w:rsidR="00BF485F">
                              <w:trPr>
                                <w:trHeight w:val="283"/>
                              </w:trPr>
                              <w:tc>
                                <w:tcPr>
                                  <w:tcW w:w="2325" w:type="dxa"/>
                                  <w:vAlign w:val="center"/>
                                </w:tcPr>
                                <w:p w:rsidR="00BF485F" w:rsidRDefault="004E678D">
                                  <w:pPr>
                                    <w:rPr>
                                      <w:rFonts w:ascii="华文楷体" w:eastAsia="华文楷体" w:hAnsi="华文楷体"/>
                                      <w:color w:val="0A4090"/>
                                      <w:szCs w:val="18"/>
                                    </w:rPr>
                                  </w:pPr>
                                  <w:r>
                                    <w:rPr>
                                      <w:rFonts w:ascii="华文楷体" w:eastAsia="华文楷体" w:hAnsi="华文楷体"/>
                                      <w:color w:val="0A4090"/>
                                      <w:szCs w:val="18"/>
                                    </w:rPr>
                                    <w:t>FOF和资产配置周报：创业板ETF持续流入，FOF净值破1</w:t>
                                  </w:r>
                                </w:p>
                              </w:tc>
                              <w:tc>
                                <w:tcPr>
                                  <w:tcW w:w="1219" w:type="dxa"/>
                                  <w:vAlign w:val="center"/>
                                </w:tcPr>
                                <w:p w:rsidR="00BF485F" w:rsidRDefault="004E678D">
                                  <w:pPr>
                                    <w:rPr>
                                      <w:rFonts w:eastAsia="华文楷体" w:cs="Arial"/>
                                      <w:color w:val="0A4090"/>
                                      <w:sz w:val="15"/>
                                      <w:szCs w:val="15"/>
                                    </w:rPr>
                                  </w:pPr>
                                  <w:r>
                                    <w:rPr>
                                      <w:rFonts w:eastAsia="华文楷体" w:cs="Arial"/>
                                      <w:color w:val="0A4090"/>
                                      <w:sz w:val="15"/>
                                      <w:szCs w:val="15"/>
                                    </w:rPr>
                                    <w:t>2018-06-24</w:t>
                                  </w:r>
                                </w:p>
                              </w:tc>
                            </w:tr>
                            <w:tr w:rsidR="00BF485F">
                              <w:trPr>
                                <w:trHeight w:val="283"/>
                              </w:trPr>
                              <w:tc>
                                <w:tcPr>
                                  <w:tcW w:w="2325" w:type="dxa"/>
                                  <w:vAlign w:val="center"/>
                                </w:tcPr>
                                <w:p w:rsidR="00BF485F" w:rsidRDefault="004E678D">
                                  <w:pPr>
                                    <w:rPr>
                                      <w:rFonts w:ascii="华文楷体" w:eastAsia="华文楷体" w:hAnsi="华文楷体"/>
                                      <w:color w:val="0A4090"/>
                                      <w:szCs w:val="18"/>
                                    </w:rPr>
                                  </w:pPr>
                                  <w:r>
                                    <w:rPr>
                                      <w:rFonts w:ascii="华文楷体" w:eastAsia="华文楷体" w:hAnsi="华文楷体" w:hint="eastAsia"/>
                                      <w:color w:val="0A4090"/>
                                      <w:szCs w:val="18"/>
                                    </w:rPr>
                                    <w:t>机器学习与</w:t>
                                  </w:r>
                                  <w:r>
                                    <w:rPr>
                                      <w:rFonts w:ascii="华文楷体" w:eastAsia="华文楷体" w:hAnsi="华文楷体"/>
                                      <w:color w:val="0A4090"/>
                                      <w:szCs w:val="18"/>
                                    </w:rPr>
                                    <w:t>CTA：商品期货策略继续表现出色</w:t>
                                  </w:r>
                                </w:p>
                              </w:tc>
                              <w:tc>
                                <w:tcPr>
                                  <w:tcW w:w="1219" w:type="dxa"/>
                                  <w:vAlign w:val="center"/>
                                </w:tcPr>
                                <w:p w:rsidR="00BF485F" w:rsidRDefault="004E678D">
                                  <w:pPr>
                                    <w:rPr>
                                      <w:rFonts w:eastAsia="华文楷体" w:cs="Arial"/>
                                      <w:color w:val="0A4090"/>
                                      <w:sz w:val="15"/>
                                      <w:szCs w:val="15"/>
                                    </w:rPr>
                                  </w:pPr>
                                  <w:r>
                                    <w:rPr>
                                      <w:rFonts w:eastAsia="华文楷体" w:cs="Arial"/>
                                      <w:color w:val="0A4090"/>
                                      <w:sz w:val="15"/>
                                      <w:szCs w:val="15"/>
                                    </w:rPr>
                                    <w:t>2018-06-24</w:t>
                                  </w:r>
                                </w:p>
                              </w:tc>
                            </w:tr>
                            <w:tr w:rsidR="00BF485F">
                              <w:trPr>
                                <w:trHeight w:val="283"/>
                              </w:trPr>
                              <w:tc>
                                <w:tcPr>
                                  <w:tcW w:w="2325" w:type="dxa"/>
                                  <w:vAlign w:val="center"/>
                                </w:tcPr>
                                <w:p w:rsidR="00BF485F" w:rsidRDefault="004E678D">
                                  <w:pPr>
                                    <w:rPr>
                                      <w:rFonts w:ascii="华文楷体" w:eastAsia="华文楷体" w:hAnsi="华文楷体"/>
                                      <w:color w:val="0A4090"/>
                                      <w:szCs w:val="18"/>
                                    </w:rPr>
                                  </w:pPr>
                                  <w:r>
                                    <w:rPr>
                                      <w:rFonts w:ascii="华文楷体" w:eastAsia="华文楷体" w:hAnsi="华文楷体" w:hint="eastAsia"/>
                                      <w:color w:val="0A4090"/>
                                      <w:szCs w:val="18"/>
                                    </w:rPr>
                                    <w:t>量化基金经理双周报：盈利和长期动量领先，市场重回核心资产</w:t>
                                  </w:r>
                                </w:p>
                              </w:tc>
                              <w:tc>
                                <w:tcPr>
                                  <w:tcW w:w="1219" w:type="dxa"/>
                                  <w:vAlign w:val="center"/>
                                </w:tcPr>
                                <w:p w:rsidR="00BF485F" w:rsidRDefault="004E678D">
                                  <w:pPr>
                                    <w:rPr>
                                      <w:rFonts w:eastAsia="华文楷体" w:cs="Arial"/>
                                      <w:color w:val="0A4090"/>
                                      <w:sz w:val="15"/>
                                      <w:szCs w:val="15"/>
                                    </w:rPr>
                                  </w:pPr>
                                  <w:r>
                                    <w:rPr>
                                      <w:rFonts w:eastAsia="华文楷体" w:cs="Arial"/>
                                      <w:color w:val="0A4090"/>
                                      <w:sz w:val="15"/>
                                      <w:szCs w:val="15"/>
                                    </w:rPr>
                                    <w:t>2018-06-20</w:t>
                                  </w:r>
                                </w:p>
                              </w:tc>
                            </w:tr>
                          </w:tbl>
                          <w:p w:rsidR="00BF485F" w:rsidRDefault="002C6601" w:rsidP="004E678D">
                            <w:pPr>
                              <w:spacing w:line="14" w:lineRule="exact"/>
                              <w:rPr>
                                <w:rFonts w:eastAsia="华文楷体" w:hAnsi="华文楷体"/>
                                <w:b/>
                                <w:color w:val="0A4090"/>
                                <w:sz w:val="20"/>
                                <w:szCs w:val="20"/>
                              </w:rPr>
                            </w:pPr>
                          </w:p>
                        </w:sdtContent>
                      </w:sdt>
                      <w:p w:rsidR="00BF485F" w:rsidRDefault="00BF485F">
                        <w:pPr>
                          <w:spacing w:line="14" w:lineRule="exact"/>
                          <w:rPr>
                            <w:rFonts w:eastAsia="华文楷体" w:hAnsi="华文楷体"/>
                            <w:b/>
                            <w:color w:val="0A4090"/>
                            <w:sz w:val="20"/>
                            <w:szCs w:val="20"/>
                          </w:rPr>
                        </w:pPr>
                      </w:p>
                    </w:tc>
                  </w:tr>
                </w:tbl>
                <w:p w:rsidR="00BF485F" w:rsidRDefault="00BF485F">
                  <w:pPr>
                    <w:spacing w:line="0" w:lineRule="atLeast"/>
                    <w:rPr>
                      <w:rFonts w:eastAsia="华文楷体"/>
                      <w:color w:val="000096"/>
                      <w:sz w:val="11"/>
                      <w:szCs w:val="11"/>
                    </w:rPr>
                  </w:pPr>
                </w:p>
                <w:p w:rsidR="00BF485F" w:rsidRDefault="00BF485F">
                  <w:pPr>
                    <w:spacing w:line="14" w:lineRule="exact"/>
                    <w:rPr>
                      <w:rFonts w:eastAsia="华文楷体"/>
                      <w:color w:val="000096"/>
                    </w:rPr>
                  </w:pPr>
                </w:p>
                <w:p w:rsidR="00BF485F" w:rsidRDefault="00BF485F">
                  <w:pPr>
                    <w:spacing w:line="14" w:lineRule="exact"/>
                    <w:rPr>
                      <w:rFonts w:eastAsia="华文楷体"/>
                      <w:color w:val="000096"/>
                    </w:rPr>
                  </w:pPr>
                </w:p>
                <w:p w:rsidR="00BF485F" w:rsidRDefault="00BF485F">
                  <w:pPr>
                    <w:spacing w:line="14" w:lineRule="exact"/>
                    <w:rPr>
                      <w:rFonts w:eastAsia="华文楷体"/>
                      <w:color w:val="000096"/>
                    </w:rPr>
                  </w:pPr>
                </w:p>
              </w:txbxContent>
            </v:textbox>
            <w10:wrap type="square" anchorx="page" anchory="page"/>
          </v:shape>
        </w:pict>
      </w:r>
    </w:p>
    <w:tbl>
      <w:tblPr>
        <w:tblStyle w:val="ac"/>
        <w:tblW w:w="7320"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28" w:type="dxa"/>
        </w:tblCellMar>
        <w:tblLook w:val="04A0" w:firstRow="1" w:lastRow="0" w:firstColumn="1" w:lastColumn="0" w:noHBand="0" w:noVBand="1"/>
      </w:tblPr>
      <w:tblGrid>
        <w:gridCol w:w="7320"/>
      </w:tblGrid>
      <w:tr w:rsidR="00BF485F">
        <w:trPr>
          <w:trHeight w:val="13567"/>
        </w:trPr>
        <w:tc>
          <w:tcPr>
            <w:tcW w:w="7320" w:type="dxa"/>
          </w:tcPr>
          <w:sdt>
            <w:sdtPr>
              <w:rPr>
                <w:rFonts w:ascii="Calibri" w:eastAsia="华文楷体" w:hAnsi="Calibri" w:cs="Wingdings 3" w:hint="eastAsia"/>
                <w:color w:val="0A4090"/>
                <w:sz w:val="24"/>
                <w:szCs w:val="18"/>
              </w:rPr>
              <w:alias w:val="摘要"/>
              <w:tag w:val="BDCONTENTCONTROL_AUTO_SAVE_Summary"/>
              <w:id w:val="1939409300"/>
              <w:lock w:val="sdtLocked"/>
              <w:placeholder>
                <w:docPart w:val="62E2ED73DFDC43D3A1B5623DE6A67B35"/>
              </w:placeholder>
            </w:sdtPr>
            <w:sdtEndPr>
              <w:rPr>
                <w:rFonts w:cs="Times New Roman"/>
                <w:szCs w:val="22"/>
              </w:rPr>
            </w:sdtEndPr>
            <w:sdtContent>
              <w:p w:rsidR="00BF485F" w:rsidRDefault="00E5140F">
                <w:pPr>
                  <w:rPr>
                    <w:rFonts w:ascii="华文楷体" w:eastAsia="华文楷体" w:hAnsi="华文楷体"/>
                    <w:color w:val="0A4090"/>
                    <w:sz w:val="24"/>
                  </w:rPr>
                </w:pPr>
                <w:r>
                  <w:rPr>
                    <w:rFonts w:ascii="华文楷体" w:eastAsia="华文楷体" w:hAnsi="华文楷体" w:cs="Wingdings 3" w:hint="eastAsia"/>
                    <w:color w:val="0A4090"/>
                    <w:szCs w:val="18"/>
                  </w:rPr>
                  <w:t>■</w:t>
                </w:r>
                <w:r w:rsidR="0085224D" w:rsidRPr="0085224D">
                  <w:rPr>
                    <w:rFonts w:ascii="华文楷体" w:eastAsia="华文楷体" w:hAnsi="华文楷体" w:hint="eastAsia"/>
                    <w:b/>
                    <w:color w:val="0A4090"/>
                    <w:sz w:val="24"/>
                  </w:rPr>
                  <w:t>gcForest算法</w:t>
                </w:r>
                <w:r w:rsidRPr="0085224D">
                  <w:rPr>
                    <w:rFonts w:ascii="华文楷体" w:eastAsia="华文楷体" w:hAnsi="华文楷体" w:hint="eastAsia"/>
                    <w:b/>
                    <w:color w:val="0A4090"/>
                    <w:sz w:val="24"/>
                  </w:rPr>
                  <w:t>：</w:t>
                </w:r>
                <w:r w:rsidR="002169D8" w:rsidRPr="002169D8">
                  <w:rPr>
                    <w:rFonts w:ascii="华文楷体" w:eastAsia="华文楷体" w:hAnsi="华文楷体" w:hint="eastAsia"/>
                    <w:color w:val="0A4090"/>
                    <w:sz w:val="24"/>
                  </w:rPr>
                  <w:t>gcForest（multi-Grained Cascade Forest）算法是2017年周志华教授提出来的一种基于树的深度模型，旨在作为深度神经网络的一种可供选择的替换。</w:t>
                </w:r>
                <w:r w:rsidR="002169D8">
                  <w:rPr>
                    <w:rFonts w:ascii="华文楷体" w:eastAsia="华文楷体" w:hAnsi="华文楷体" w:hint="eastAsia"/>
                    <w:color w:val="0A4090"/>
                    <w:sz w:val="24"/>
                  </w:rPr>
                  <w:t>由于</w:t>
                </w:r>
                <w:r w:rsidR="002169D8">
                  <w:rPr>
                    <w:rFonts w:ascii="华文楷体" w:eastAsia="华文楷体" w:hAnsi="华文楷体"/>
                    <w:color w:val="0A4090"/>
                    <w:sz w:val="24"/>
                  </w:rPr>
                  <w:t>超参数</w:t>
                </w:r>
                <w:r w:rsidR="001C47A8">
                  <w:rPr>
                    <w:rFonts w:ascii="华文楷体" w:eastAsia="华文楷体" w:hAnsi="华文楷体" w:hint="eastAsia"/>
                    <w:color w:val="0A4090"/>
                    <w:sz w:val="24"/>
                  </w:rPr>
                  <w:t>更好的</w:t>
                </w:r>
                <w:r w:rsidR="002169D8">
                  <w:rPr>
                    <w:rFonts w:ascii="华文楷体" w:eastAsia="华文楷体" w:hAnsi="华文楷体"/>
                    <w:color w:val="0A4090"/>
                    <w:sz w:val="24"/>
                  </w:rPr>
                  <w:t>鲁棒性，</w:t>
                </w:r>
                <w:r w:rsidR="001C47A8">
                  <w:rPr>
                    <w:rFonts w:ascii="华文楷体" w:eastAsia="华文楷体" w:hAnsi="华文楷体" w:hint="eastAsia"/>
                    <w:color w:val="0A4090"/>
                    <w:sz w:val="24"/>
                  </w:rPr>
                  <w:t>小样本上</w:t>
                </w:r>
                <w:r w:rsidR="001C47A8">
                  <w:rPr>
                    <w:rFonts w:ascii="华文楷体" w:eastAsia="华文楷体" w:hAnsi="华文楷体"/>
                    <w:color w:val="0A4090"/>
                    <w:sz w:val="24"/>
                  </w:rPr>
                  <w:t>更好的稳定性，</w:t>
                </w:r>
                <w:r w:rsidR="0022691B">
                  <w:rPr>
                    <w:rFonts w:ascii="华文楷体" w:eastAsia="华文楷体" w:hAnsi="华文楷体" w:hint="eastAsia"/>
                    <w:color w:val="0A4090"/>
                    <w:sz w:val="24"/>
                  </w:rPr>
                  <w:t>因此</w:t>
                </w:r>
                <w:r w:rsidR="002169D8">
                  <w:rPr>
                    <w:rFonts w:ascii="华文楷体" w:eastAsia="华文楷体" w:hAnsi="华文楷体" w:hint="eastAsia"/>
                    <w:color w:val="0A4090"/>
                    <w:sz w:val="24"/>
                  </w:rPr>
                  <w:t>该</w:t>
                </w:r>
                <w:r w:rsidR="002169D8">
                  <w:rPr>
                    <w:rFonts w:ascii="华文楷体" w:eastAsia="华文楷体" w:hAnsi="华文楷体"/>
                    <w:color w:val="0A4090"/>
                    <w:sz w:val="24"/>
                  </w:rPr>
                  <w:t>模型相对于神经网络可能在金融数据</w:t>
                </w:r>
                <w:r w:rsidR="002169D8">
                  <w:rPr>
                    <w:rFonts w:ascii="华文楷体" w:eastAsia="华文楷体" w:hAnsi="华文楷体" w:hint="eastAsia"/>
                    <w:color w:val="0A4090"/>
                    <w:sz w:val="24"/>
                  </w:rPr>
                  <w:t>上</w:t>
                </w:r>
                <w:r w:rsidR="002169D8">
                  <w:rPr>
                    <w:rFonts w:ascii="华文楷体" w:eastAsia="华文楷体" w:hAnsi="华文楷体"/>
                    <w:color w:val="0A4090"/>
                    <w:sz w:val="24"/>
                  </w:rPr>
                  <w:t>有更好</w:t>
                </w:r>
                <w:r w:rsidR="002169D8">
                  <w:rPr>
                    <w:rFonts w:ascii="华文楷体" w:eastAsia="华文楷体" w:hAnsi="华文楷体" w:hint="eastAsia"/>
                    <w:color w:val="0A4090"/>
                    <w:sz w:val="24"/>
                  </w:rPr>
                  <w:t>的</w:t>
                </w:r>
                <w:r w:rsidR="002169D8">
                  <w:rPr>
                    <w:rFonts w:ascii="华文楷体" w:eastAsia="华文楷体" w:hAnsi="华文楷体"/>
                    <w:color w:val="0A4090"/>
                    <w:sz w:val="24"/>
                  </w:rPr>
                  <w:t>表现</w:t>
                </w:r>
                <w:r w:rsidR="006A6799">
                  <w:rPr>
                    <w:rFonts w:ascii="华文楷体" w:eastAsia="华文楷体" w:hAnsi="华文楷体" w:hint="eastAsia"/>
                    <w:color w:val="0A4090"/>
                    <w:sz w:val="24"/>
                  </w:rPr>
                  <w:t>。</w:t>
                </w:r>
              </w:p>
              <w:p w:rsidR="00BF485F" w:rsidRDefault="00BF485F">
                <w:pPr>
                  <w:rPr>
                    <w:rFonts w:ascii="华文楷体" w:eastAsia="华文楷体" w:hAnsi="华文楷体"/>
                    <w:color w:val="0A4090"/>
                    <w:sz w:val="24"/>
                  </w:rPr>
                </w:pPr>
              </w:p>
              <w:p w:rsidR="00BF485F" w:rsidRPr="001C47A8" w:rsidRDefault="00BF485F">
                <w:pPr>
                  <w:rPr>
                    <w:rFonts w:ascii="华文楷体" w:eastAsia="华文楷体" w:hAnsi="华文楷体"/>
                    <w:color w:val="0A4090"/>
                    <w:sz w:val="24"/>
                  </w:rPr>
                </w:pPr>
              </w:p>
              <w:p w:rsidR="00BF485F" w:rsidRDefault="00E5140F">
                <w:pPr>
                  <w:tabs>
                    <w:tab w:val="left" w:pos="4305"/>
                  </w:tabs>
                  <w:rPr>
                    <w:rFonts w:ascii="华文楷体" w:eastAsia="华文楷体" w:hAnsi="华文楷体"/>
                    <w:color w:val="0A4090"/>
                    <w:sz w:val="24"/>
                  </w:rPr>
                </w:pPr>
                <w:r>
                  <w:rPr>
                    <w:rFonts w:ascii="华文楷体" w:eastAsia="华文楷体" w:hAnsi="华文楷体" w:cs="Wingdings 3" w:hint="eastAsia"/>
                    <w:color w:val="0A4090"/>
                    <w:szCs w:val="18"/>
                  </w:rPr>
                  <w:t>■</w:t>
                </w:r>
                <w:r w:rsidR="0085224D">
                  <w:rPr>
                    <w:rFonts w:ascii="华文楷体" w:eastAsia="华文楷体" w:hAnsi="华文楷体" w:hint="eastAsia"/>
                    <w:b/>
                    <w:color w:val="0A4090"/>
                    <w:sz w:val="24"/>
                  </w:rPr>
                  <w:t>gc</w:t>
                </w:r>
                <w:r w:rsidR="0085224D">
                  <w:rPr>
                    <w:rFonts w:ascii="华文楷体" w:eastAsia="华文楷体" w:hAnsi="华文楷体"/>
                    <w:b/>
                    <w:color w:val="0A4090"/>
                    <w:sz w:val="24"/>
                  </w:rPr>
                  <w:t>Forest的回测表现</w:t>
                </w:r>
                <w:r>
                  <w:rPr>
                    <w:rFonts w:ascii="华文楷体" w:eastAsia="华文楷体" w:hAnsi="华文楷体" w:hint="eastAsia"/>
                    <w:b/>
                    <w:color w:val="0A4090"/>
                    <w:sz w:val="24"/>
                  </w:rPr>
                  <w:t>：</w:t>
                </w:r>
                <w:r w:rsidR="00B05C75" w:rsidRPr="0044685D">
                  <w:rPr>
                    <w:rFonts w:ascii="华文楷体" w:eastAsia="华文楷体" w:hAnsi="华文楷体" w:hint="eastAsia"/>
                    <w:color w:val="0A4090"/>
                    <w:sz w:val="24"/>
                  </w:rPr>
                  <w:t>将</w:t>
                </w:r>
                <w:r w:rsidR="0044685D" w:rsidRPr="0044685D">
                  <w:rPr>
                    <w:rFonts w:ascii="华文楷体" w:eastAsia="华文楷体" w:hAnsi="华文楷体" w:hint="eastAsia"/>
                    <w:color w:val="0A4090"/>
                    <w:sz w:val="24"/>
                  </w:rPr>
                  <w:t>《机器学习与量化投资：避不开的那些事（1）》</w:t>
                </w:r>
                <w:r w:rsidR="0044685D">
                  <w:rPr>
                    <w:rFonts w:ascii="华文楷体" w:eastAsia="华文楷体" w:hAnsi="华文楷体" w:hint="eastAsia"/>
                    <w:color w:val="0A4090"/>
                    <w:sz w:val="24"/>
                  </w:rPr>
                  <w:t>中</w:t>
                </w:r>
                <w:r w:rsidR="0044685D">
                  <w:rPr>
                    <w:rFonts w:ascii="华文楷体" w:eastAsia="华文楷体" w:hAnsi="华文楷体"/>
                    <w:color w:val="0A4090"/>
                    <w:sz w:val="24"/>
                  </w:rPr>
                  <w:t>的神经网络替换成为</w:t>
                </w:r>
                <w:r w:rsidR="00B05C75" w:rsidRPr="002169D8">
                  <w:rPr>
                    <w:rFonts w:ascii="华文楷体" w:eastAsia="华文楷体" w:hAnsi="华文楷体" w:hint="eastAsia"/>
                    <w:color w:val="0A4090"/>
                    <w:sz w:val="24"/>
                  </w:rPr>
                  <w:t>gcForest</w:t>
                </w:r>
                <w:r w:rsidR="0044685D">
                  <w:rPr>
                    <w:rFonts w:ascii="华文楷体" w:eastAsia="华文楷体" w:hAnsi="华文楷体" w:hint="eastAsia"/>
                    <w:color w:val="0A4090"/>
                    <w:sz w:val="24"/>
                  </w:rPr>
                  <w:t>，</w:t>
                </w:r>
                <w:r w:rsidR="00B05C75">
                  <w:rPr>
                    <w:rFonts w:ascii="华文楷体" w:eastAsia="华文楷体" w:hAnsi="华文楷体"/>
                    <w:color w:val="0A4090"/>
                    <w:sz w:val="24"/>
                  </w:rPr>
                  <w:t>按月</w:t>
                </w:r>
                <w:r w:rsidR="00B05C75">
                  <w:rPr>
                    <w:rFonts w:ascii="华文楷体" w:eastAsia="华文楷体" w:hAnsi="华文楷体" w:hint="eastAsia"/>
                    <w:color w:val="0A4090"/>
                    <w:sz w:val="24"/>
                  </w:rPr>
                  <w:t>收益</w:t>
                </w:r>
                <w:r w:rsidR="00B05C75">
                  <w:rPr>
                    <w:rFonts w:ascii="华文楷体" w:eastAsia="华文楷体" w:hAnsi="华文楷体"/>
                    <w:color w:val="0A4090"/>
                    <w:sz w:val="24"/>
                  </w:rPr>
                  <w:t>回撤比</w:t>
                </w:r>
                <w:r w:rsidR="0044685D">
                  <w:rPr>
                    <w:rFonts w:ascii="华文楷体" w:eastAsia="华文楷体" w:hAnsi="华文楷体" w:hint="eastAsia"/>
                    <w:color w:val="0A4090"/>
                    <w:sz w:val="24"/>
                  </w:rPr>
                  <w:t>可达</w:t>
                </w:r>
                <w:r w:rsidR="00B05C75" w:rsidRPr="00B05C75">
                  <w:rPr>
                    <w:rFonts w:ascii="华文楷体" w:eastAsia="华文楷体" w:hAnsi="华文楷体"/>
                    <w:color w:val="0A4090"/>
                    <w:sz w:val="24"/>
                  </w:rPr>
                  <w:t>15.959</w:t>
                </w:r>
                <w:r w:rsidR="00EA2D82">
                  <w:rPr>
                    <w:rFonts w:ascii="华文楷体" w:eastAsia="华文楷体" w:hAnsi="华文楷体" w:hint="eastAsia"/>
                    <w:color w:val="0A4090"/>
                    <w:sz w:val="24"/>
                  </w:rPr>
                  <w:t>。</w:t>
                </w:r>
              </w:p>
              <w:p w:rsidR="00BF485F" w:rsidRPr="006A6799" w:rsidRDefault="006A6799">
                <w:pPr>
                  <w:tabs>
                    <w:tab w:val="left" w:pos="4305"/>
                  </w:tabs>
                  <w:rPr>
                    <w:rFonts w:ascii="华文楷体" w:eastAsia="华文楷体" w:hAnsi="华文楷体"/>
                    <w:color w:val="0A4090"/>
                    <w:sz w:val="24"/>
                  </w:rPr>
                </w:pPr>
                <w:r>
                  <w:rPr>
                    <w:rFonts w:ascii="Arial Unicode MS" w:hAnsi="Arial Unicode MS" w:hint="eastAsia"/>
                    <w:noProof/>
                  </w:rPr>
                  <w:drawing>
                    <wp:inline distT="0" distB="0" distL="0" distR="0" wp14:anchorId="52A16956" wp14:editId="1552F351">
                      <wp:extent cx="3213735" cy="2146300"/>
                      <wp:effectExtent l="0" t="0" r="0" b="0"/>
                      <wp:docPr id="1" name="图片 25"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descr="returns.png"/>
                              <pic:cNvPicPr>
                                <a:picLocks noChangeAspect="1"/>
                              </pic:cNvPicPr>
                            </pic:nvPicPr>
                            <pic:blipFill>
                              <a:blip r:embed="rId9" cstate="print"/>
                              <a:stretch>
                                <a:fillRect/>
                              </a:stretch>
                            </pic:blipFill>
                            <pic:spPr>
                              <a:xfrm>
                                <a:off x="0" y="0"/>
                                <a:ext cx="3221621" cy="2151750"/>
                              </a:xfrm>
                              <a:prstGeom prst="rect">
                                <a:avLst/>
                              </a:prstGeom>
                            </pic:spPr>
                          </pic:pic>
                        </a:graphicData>
                      </a:graphic>
                    </wp:inline>
                  </w:drawing>
                </w:r>
              </w:p>
              <w:p w:rsidR="00BF485F" w:rsidRDefault="00BF485F">
                <w:pPr>
                  <w:tabs>
                    <w:tab w:val="left" w:pos="4305"/>
                  </w:tabs>
                  <w:rPr>
                    <w:rFonts w:ascii="华文楷体" w:eastAsia="华文楷体" w:hAnsi="华文楷体"/>
                    <w:b/>
                    <w:color w:val="0A4090"/>
                    <w:sz w:val="24"/>
                  </w:rPr>
                </w:pPr>
              </w:p>
              <w:p w:rsidR="00BF485F" w:rsidRDefault="00E5140F">
                <w:pPr>
                  <w:tabs>
                    <w:tab w:val="left" w:pos="4305"/>
                  </w:tabs>
                  <w:rPr>
                    <w:rFonts w:ascii="华文楷体" w:eastAsia="华文楷体" w:hAnsi="华文楷体"/>
                    <w:color w:val="0A4090"/>
                    <w:sz w:val="24"/>
                  </w:rPr>
                </w:pPr>
                <w:r>
                  <w:rPr>
                    <w:rFonts w:ascii="华文楷体" w:eastAsia="华文楷体" w:hAnsi="华文楷体" w:cs="Wingdings 3" w:hint="eastAsia"/>
                    <w:color w:val="0A4090"/>
                    <w:szCs w:val="18"/>
                  </w:rPr>
                  <w:t>■</w:t>
                </w:r>
                <w:r w:rsidR="0085224D">
                  <w:rPr>
                    <w:rFonts w:ascii="华文楷体" w:eastAsia="华文楷体" w:hAnsi="华文楷体" w:hint="eastAsia"/>
                    <w:b/>
                    <w:color w:val="0A4090"/>
                    <w:sz w:val="24"/>
                  </w:rPr>
                  <w:t>gc</w:t>
                </w:r>
                <w:r w:rsidR="0085224D">
                  <w:rPr>
                    <w:rFonts w:ascii="华文楷体" w:eastAsia="华文楷体" w:hAnsi="华文楷体"/>
                    <w:b/>
                    <w:color w:val="0A4090"/>
                    <w:sz w:val="24"/>
                  </w:rPr>
                  <w:t>Forest的</w:t>
                </w:r>
                <w:r w:rsidR="0085224D">
                  <w:rPr>
                    <w:rFonts w:ascii="华文楷体" w:eastAsia="华文楷体" w:hAnsi="华文楷体" w:hint="eastAsia"/>
                    <w:b/>
                    <w:color w:val="0A4090"/>
                    <w:sz w:val="24"/>
                  </w:rPr>
                  <w:t>参数敏感性</w:t>
                </w:r>
                <w:r>
                  <w:rPr>
                    <w:rFonts w:ascii="华文楷体" w:eastAsia="华文楷体" w:hAnsi="华文楷体" w:hint="eastAsia"/>
                    <w:b/>
                    <w:color w:val="0A4090"/>
                    <w:sz w:val="24"/>
                  </w:rPr>
                  <w:t>：</w:t>
                </w:r>
                <w:r w:rsidR="0035494E">
                  <w:rPr>
                    <w:rFonts w:ascii="华文楷体" w:eastAsia="华文楷体" w:hAnsi="华文楷体" w:hint="eastAsia"/>
                    <w:color w:val="0A4090"/>
                    <w:sz w:val="24"/>
                  </w:rPr>
                  <w:t>该模型</w:t>
                </w:r>
                <w:r w:rsidR="0035494E">
                  <w:rPr>
                    <w:rFonts w:ascii="华文楷体" w:eastAsia="华文楷体" w:hAnsi="华文楷体"/>
                    <w:color w:val="0A4090"/>
                    <w:sz w:val="24"/>
                  </w:rPr>
                  <w:t>的</w:t>
                </w:r>
                <w:r w:rsidR="0035494E">
                  <w:rPr>
                    <w:rFonts w:ascii="华文楷体" w:eastAsia="华文楷体" w:hAnsi="华文楷体" w:hint="eastAsia"/>
                    <w:color w:val="0A4090"/>
                    <w:sz w:val="24"/>
                  </w:rPr>
                  <w:t>各个</w:t>
                </w:r>
                <w:r w:rsidR="0035494E">
                  <w:rPr>
                    <w:rFonts w:ascii="华文楷体" w:eastAsia="华文楷体" w:hAnsi="华文楷体"/>
                    <w:color w:val="0A4090"/>
                    <w:sz w:val="24"/>
                  </w:rPr>
                  <w:t>参数的</w:t>
                </w:r>
                <w:r w:rsidR="0035494E">
                  <w:rPr>
                    <w:rFonts w:ascii="华文楷体" w:eastAsia="华文楷体" w:hAnsi="华文楷体" w:hint="eastAsia"/>
                    <w:color w:val="0A4090"/>
                    <w:sz w:val="24"/>
                  </w:rPr>
                  <w:t>敏感性</w:t>
                </w:r>
                <w:r w:rsidR="0035494E">
                  <w:rPr>
                    <w:rFonts w:ascii="华文楷体" w:eastAsia="华文楷体" w:hAnsi="华文楷体"/>
                    <w:color w:val="0A4090"/>
                    <w:sz w:val="24"/>
                  </w:rPr>
                  <w:t>都非常低</w:t>
                </w:r>
                <w:r w:rsidR="006A6799">
                  <w:rPr>
                    <w:rFonts w:ascii="华文楷体" w:eastAsia="华文楷体" w:hAnsi="华文楷体" w:hint="eastAsia"/>
                    <w:color w:val="0A4090"/>
                    <w:sz w:val="24"/>
                  </w:rPr>
                  <w:t>。</w:t>
                </w:r>
              </w:p>
              <w:p w:rsidR="00BF485F" w:rsidRDefault="00BF485F">
                <w:pPr>
                  <w:pStyle w:val="AXStylesSummaryContent"/>
                  <w:numPr>
                    <w:ilvl w:val="0"/>
                    <w:numId w:val="0"/>
                  </w:numPr>
                  <w:spacing w:after="120"/>
                  <w:ind w:left="227" w:hanging="227"/>
                  <w:rPr>
                    <w:rFonts w:ascii="华文楷体" w:hAnsi="华文楷体"/>
                  </w:rPr>
                </w:pPr>
              </w:p>
              <w:p w:rsidR="00BF485F" w:rsidRDefault="00BF485F">
                <w:pPr>
                  <w:rPr>
                    <w:rFonts w:ascii="华文楷体" w:eastAsia="华文楷体" w:hAnsi="华文楷体"/>
                    <w:color w:val="0A4090"/>
                    <w:sz w:val="24"/>
                  </w:rPr>
                </w:pPr>
              </w:p>
              <w:p w:rsidR="00BF485F" w:rsidRDefault="00BF485F">
                <w:pPr>
                  <w:rPr>
                    <w:rFonts w:ascii="华文楷体" w:eastAsia="华文楷体" w:hAnsi="华文楷体"/>
                    <w:color w:val="0A4090"/>
                    <w:sz w:val="24"/>
                  </w:rPr>
                </w:pPr>
              </w:p>
              <w:p w:rsidR="00BF485F" w:rsidRDefault="00BF485F">
                <w:pPr>
                  <w:rPr>
                    <w:rFonts w:ascii="华文楷体" w:eastAsia="华文楷体" w:hAnsi="华文楷体"/>
                    <w:color w:val="0A4090"/>
                    <w:sz w:val="24"/>
                  </w:rPr>
                </w:pPr>
              </w:p>
              <w:p w:rsidR="00BF485F" w:rsidRDefault="00E5140F">
                <w:pPr>
                  <w:rPr>
                    <w:rFonts w:eastAsia="华文楷体"/>
                    <w:color w:val="0A4090"/>
                    <w:szCs w:val="21"/>
                  </w:rPr>
                </w:pPr>
                <w:r>
                  <w:rPr>
                    <w:rFonts w:ascii="华文楷体" w:eastAsia="华文楷体" w:hAnsi="华文楷体" w:cs="Wingdings 3" w:hint="eastAsia"/>
                    <w:color w:val="0A4090"/>
                    <w:szCs w:val="18"/>
                  </w:rPr>
                  <w:t>■</w:t>
                </w:r>
                <w:r>
                  <w:rPr>
                    <w:rFonts w:ascii="华文楷体" w:eastAsia="华文楷体" w:hAnsi="华文楷体" w:hint="eastAsia"/>
                    <w:b/>
                    <w:color w:val="0A4090"/>
                    <w:sz w:val="24"/>
                  </w:rPr>
                  <w:t>风险提示：</w:t>
                </w:r>
              </w:p>
              <w:p w:rsidR="00BF485F" w:rsidRDefault="00C1337F">
                <w:pPr>
                  <w:pStyle w:val="AXStylesSummaryContent"/>
                  <w:numPr>
                    <w:ilvl w:val="0"/>
                    <w:numId w:val="0"/>
                  </w:numPr>
                  <w:spacing w:after="120"/>
                  <w:ind w:left="227" w:hanging="227"/>
                  <w:rPr>
                    <w:b/>
                  </w:rPr>
                </w:pPr>
                <w:r w:rsidRPr="00EB6413">
                  <w:rPr>
                    <w:rFonts w:hint="eastAsia"/>
                    <w:b/>
                  </w:rPr>
                  <w:t>根据历史信息及数据构建的模型在市场急剧变化时可能失效。</w:t>
                </w:r>
              </w:p>
              <w:p w:rsidR="00BF485F" w:rsidRDefault="00BF485F">
                <w:pPr>
                  <w:pStyle w:val="AXStylesSummaryContent"/>
                  <w:numPr>
                    <w:ilvl w:val="0"/>
                    <w:numId w:val="0"/>
                  </w:numPr>
                  <w:spacing w:after="120"/>
                  <w:ind w:left="227" w:hanging="227"/>
                  <w:rPr>
                    <w:b/>
                  </w:rPr>
                </w:pPr>
              </w:p>
              <w:p w:rsidR="00BF485F" w:rsidRDefault="002C6601">
                <w:pPr>
                  <w:pStyle w:val="AXStylesSummaryContent"/>
                  <w:numPr>
                    <w:ilvl w:val="0"/>
                    <w:numId w:val="0"/>
                  </w:numPr>
                  <w:spacing w:after="120"/>
                  <w:ind w:left="227" w:hanging="227"/>
                  <w:rPr>
                    <w:rFonts w:eastAsia="宋体"/>
                    <w:color w:val="auto"/>
                  </w:rPr>
                </w:pPr>
              </w:p>
            </w:sdtContent>
          </w:sdt>
          <w:p w:rsidR="00BF485F" w:rsidRDefault="00BF485F"/>
        </w:tc>
      </w:tr>
    </w:tbl>
    <w:p w:rsidR="00BF485F" w:rsidRDefault="00BF485F">
      <w:pPr>
        <w:sectPr w:rsidR="00BF485F">
          <w:headerReference w:type="even" r:id="rId10"/>
          <w:headerReference w:type="default" r:id="rId11"/>
          <w:footerReference w:type="even" r:id="rId12"/>
          <w:footerReference w:type="default" r:id="rId13"/>
          <w:headerReference w:type="first" r:id="rId14"/>
          <w:footerReference w:type="first" r:id="rId15"/>
          <w:pgSz w:w="11906" w:h="16838"/>
          <w:pgMar w:top="1134" w:right="680" w:bottom="936" w:left="680" w:header="454" w:footer="567" w:gutter="0"/>
          <w:paperSrc w:first="15"/>
          <w:cols w:space="425"/>
          <w:docGrid w:linePitch="312"/>
        </w:sectPr>
      </w:pPr>
    </w:p>
    <w:sdt>
      <w:sdtPr>
        <w:rPr>
          <w:rFonts w:ascii="华文楷体" w:eastAsia="华文楷体" w:hAnsi="华文楷体" w:hint="eastAsia"/>
          <w:color w:val="0A4090"/>
        </w:rPr>
        <w:alias w:val="全部目录"/>
        <w:tag w:val="BDCONTENTCONTROL_08ac5f99-52c8-40c6-b8f1-3033b527a340"/>
        <w:id w:val="971330845"/>
        <w:placeholder>
          <w:docPart w:val="300336B69630496284893C6D48C5CCF7"/>
        </w:placeholder>
      </w:sdtPr>
      <w:sdtEndPr/>
      <w:sdtContent>
        <w:p w:rsidR="004E678D" w:rsidRDefault="004E678D" w:rsidP="004E678D">
          <w:pPr>
            <w:widowControl/>
            <w:spacing w:line="14" w:lineRule="exact"/>
            <w:jc w:val="left"/>
            <w:rPr>
              <w:rFonts w:ascii="华文楷体" w:eastAsia="华文楷体" w:hAnsi="华文楷体"/>
              <w:color w:val="0A4090"/>
            </w:rPr>
          </w:pPr>
        </w:p>
        <w:tbl>
          <w:tblPr>
            <w:tblW w:w="0" w:type="auto"/>
            <w:tblLayout w:type="fixed"/>
            <w:tblLook w:val="0000" w:firstRow="0" w:lastRow="0" w:firstColumn="0" w:lastColumn="0" w:noHBand="0" w:noVBand="0"/>
          </w:tblPr>
          <w:tblGrid>
            <w:gridCol w:w="10762"/>
          </w:tblGrid>
          <w:tr w:rsidR="004E678D">
            <w:tc>
              <w:tcPr>
                <w:tcW w:w="10762" w:type="dxa"/>
              </w:tcPr>
              <w:p w:rsidR="004E678D" w:rsidRPr="004E678D" w:rsidRDefault="004E678D" w:rsidP="004E678D">
                <w:pPr>
                  <w:pStyle w:val="AXStylesMuluTitle"/>
                  <w:ind w:left="1800"/>
                </w:pPr>
                <w:r w:rsidRPr="004E678D">
                  <w:rPr>
                    <w:rFonts w:hint="eastAsia"/>
                  </w:rPr>
                  <w:t>内容目录</w:t>
                </w:r>
              </w:p>
            </w:tc>
          </w:tr>
          <w:tr w:rsidR="004E678D">
            <w:tc>
              <w:tcPr>
                <w:tcW w:w="10762" w:type="dxa"/>
              </w:tcPr>
              <w:p w:rsidR="004E678D" w:rsidRDefault="004E678D">
                <w:pPr>
                  <w:pStyle w:val="10"/>
                  <w:tabs>
                    <w:tab w:val="right" w:leader="dot" w:pos="10536"/>
                  </w:tabs>
                  <w:ind w:left="1800"/>
                  <w:rPr>
                    <w:rFonts w:asciiTheme="minorHAnsi" w:eastAsiaTheme="minorEastAsia" w:hAnsiTheme="minorHAnsi" w:cstheme="minorBidi"/>
                    <w:b w:val="0"/>
                    <w:noProof/>
                    <w:color w:val="auto"/>
                  </w:rPr>
                </w:pPr>
                <w:r>
                  <w:rPr>
                    <w:rFonts w:ascii="华文楷体" w:hAnsi="华文楷体"/>
                  </w:rPr>
                  <w:fldChar w:fldCharType="begin"/>
                </w:r>
                <w:r>
                  <w:rPr>
                    <w:rFonts w:ascii="华文楷体" w:hAnsi="华文楷体"/>
                  </w:rPr>
                  <w:instrText xml:space="preserve"> TOC \o "1-4" \h </w:instrText>
                </w:r>
                <w:r>
                  <w:rPr>
                    <w:rFonts w:ascii="华文楷体" w:hAnsi="华文楷体"/>
                  </w:rPr>
                  <w:fldChar w:fldCharType="separate"/>
                </w:r>
                <w:hyperlink w:anchor="_Toc518551334" w:history="1">
                  <w:r w:rsidRPr="00772FF9">
                    <w:rPr>
                      <w:rStyle w:val="ab"/>
                      <w:noProof/>
                    </w:rPr>
                    <w:t>1.</w:t>
                  </w:r>
                  <w:r w:rsidRPr="00772FF9">
                    <w:rPr>
                      <w:rStyle w:val="ab"/>
                      <w:rFonts w:hint="eastAsia"/>
                      <w:noProof/>
                    </w:rPr>
                    <w:t xml:space="preserve"> </w:t>
                  </w:r>
                  <w:r w:rsidRPr="00772FF9">
                    <w:rPr>
                      <w:rStyle w:val="ab"/>
                      <w:rFonts w:hint="eastAsia"/>
                      <w:noProof/>
                    </w:rPr>
                    <w:t>综述</w:t>
                  </w:r>
                  <w:r>
                    <w:rPr>
                      <w:noProof/>
                    </w:rPr>
                    <w:tab/>
                  </w:r>
                  <w:r>
                    <w:rPr>
                      <w:noProof/>
                    </w:rPr>
                    <w:fldChar w:fldCharType="begin"/>
                  </w:r>
                  <w:r>
                    <w:rPr>
                      <w:noProof/>
                    </w:rPr>
                    <w:instrText xml:space="preserve"> PAGEREF _Toc518551334 \h </w:instrText>
                  </w:r>
                  <w:r>
                    <w:rPr>
                      <w:noProof/>
                    </w:rPr>
                  </w:r>
                  <w:r>
                    <w:rPr>
                      <w:noProof/>
                    </w:rPr>
                    <w:fldChar w:fldCharType="separate"/>
                  </w:r>
                  <w:r>
                    <w:rPr>
                      <w:noProof/>
                    </w:rPr>
                    <w:t>4</w:t>
                  </w:r>
                  <w:r>
                    <w:rPr>
                      <w:noProof/>
                    </w:rPr>
                    <w:fldChar w:fldCharType="end"/>
                  </w:r>
                </w:hyperlink>
              </w:p>
              <w:p w:rsidR="004E678D" w:rsidRDefault="002C6601">
                <w:pPr>
                  <w:pStyle w:val="10"/>
                  <w:tabs>
                    <w:tab w:val="right" w:leader="dot" w:pos="10536"/>
                  </w:tabs>
                  <w:ind w:left="1800"/>
                  <w:rPr>
                    <w:rFonts w:asciiTheme="minorHAnsi" w:eastAsiaTheme="minorEastAsia" w:hAnsiTheme="minorHAnsi" w:cstheme="minorBidi"/>
                    <w:b w:val="0"/>
                    <w:noProof/>
                    <w:color w:val="auto"/>
                  </w:rPr>
                </w:pPr>
                <w:hyperlink w:anchor="_Toc518551335" w:history="1">
                  <w:r w:rsidR="004E678D" w:rsidRPr="00772FF9">
                    <w:rPr>
                      <w:rStyle w:val="ab"/>
                      <w:noProof/>
                    </w:rPr>
                    <w:t>2.</w:t>
                  </w:r>
                  <w:r w:rsidR="004E678D" w:rsidRPr="00772FF9">
                    <w:rPr>
                      <w:rStyle w:val="ab"/>
                      <w:rFonts w:hint="eastAsia"/>
                      <w:noProof/>
                    </w:rPr>
                    <w:t xml:space="preserve"> </w:t>
                  </w:r>
                  <w:r w:rsidR="004E678D" w:rsidRPr="00772FF9">
                    <w:rPr>
                      <w:rStyle w:val="ab"/>
                      <w:rFonts w:hint="eastAsia"/>
                      <w:noProof/>
                    </w:rPr>
                    <w:t>算法简介</w:t>
                  </w:r>
                  <w:r w:rsidR="004E678D">
                    <w:rPr>
                      <w:noProof/>
                    </w:rPr>
                    <w:tab/>
                  </w:r>
                  <w:r w:rsidR="004E678D">
                    <w:rPr>
                      <w:noProof/>
                    </w:rPr>
                    <w:fldChar w:fldCharType="begin"/>
                  </w:r>
                  <w:r w:rsidR="004E678D">
                    <w:rPr>
                      <w:noProof/>
                    </w:rPr>
                    <w:instrText xml:space="preserve"> PAGEREF _Toc518551335 \h </w:instrText>
                  </w:r>
                  <w:r w:rsidR="004E678D">
                    <w:rPr>
                      <w:noProof/>
                    </w:rPr>
                  </w:r>
                  <w:r w:rsidR="004E678D">
                    <w:rPr>
                      <w:noProof/>
                    </w:rPr>
                    <w:fldChar w:fldCharType="separate"/>
                  </w:r>
                  <w:r w:rsidR="004E678D">
                    <w:rPr>
                      <w:noProof/>
                    </w:rPr>
                    <w:t>4</w:t>
                  </w:r>
                  <w:r w:rsidR="004E678D">
                    <w:rPr>
                      <w:noProof/>
                    </w:rPr>
                    <w:fldChar w:fldCharType="end"/>
                  </w:r>
                </w:hyperlink>
              </w:p>
              <w:p w:rsidR="004E678D" w:rsidRDefault="002C6601">
                <w:pPr>
                  <w:pStyle w:val="22"/>
                  <w:tabs>
                    <w:tab w:val="right" w:leader="dot" w:pos="10536"/>
                  </w:tabs>
                  <w:ind w:left="2160"/>
                  <w:rPr>
                    <w:rFonts w:asciiTheme="minorHAnsi" w:eastAsiaTheme="minorEastAsia" w:hAnsiTheme="minorHAnsi" w:cstheme="minorBidi"/>
                    <w:noProof/>
                    <w:color w:val="auto"/>
                  </w:rPr>
                </w:pPr>
                <w:hyperlink w:anchor="_Toc518551336" w:history="1">
                  <w:r w:rsidR="004E678D" w:rsidRPr="00772FF9">
                    <w:rPr>
                      <w:rStyle w:val="ab"/>
                      <w:noProof/>
                    </w:rPr>
                    <w:t>2.1.</w:t>
                  </w:r>
                  <w:r w:rsidR="004E678D" w:rsidRPr="00772FF9">
                    <w:rPr>
                      <w:rStyle w:val="ab"/>
                      <w:rFonts w:ascii="Arial Unicode MS" w:hAnsi="Arial Unicode MS" w:hint="eastAsia"/>
                      <w:noProof/>
                    </w:rPr>
                    <w:t xml:space="preserve"> </w:t>
                  </w:r>
                  <w:r w:rsidR="004E678D" w:rsidRPr="00772FF9">
                    <w:rPr>
                      <w:rStyle w:val="ab"/>
                      <w:rFonts w:ascii="Arial Unicode MS" w:hAnsi="Arial Unicode MS" w:hint="eastAsia"/>
                      <w:noProof/>
                    </w:rPr>
                    <w:t>决策树（</w:t>
                  </w:r>
                  <w:r w:rsidR="004E678D" w:rsidRPr="00772FF9">
                    <w:rPr>
                      <w:rStyle w:val="ab"/>
                      <w:noProof/>
                    </w:rPr>
                    <w:t>decision tree</w:t>
                  </w:r>
                  <w:r w:rsidR="004E678D" w:rsidRPr="00772FF9">
                    <w:rPr>
                      <w:rStyle w:val="ab"/>
                      <w:rFonts w:ascii="Arial Unicode MS" w:hAnsi="Arial Unicode MS" w:hint="eastAsia"/>
                      <w:noProof/>
                    </w:rPr>
                    <w:t>）</w:t>
                  </w:r>
                  <w:r w:rsidR="004E678D">
                    <w:rPr>
                      <w:noProof/>
                    </w:rPr>
                    <w:tab/>
                  </w:r>
                  <w:r w:rsidR="004E678D">
                    <w:rPr>
                      <w:noProof/>
                    </w:rPr>
                    <w:fldChar w:fldCharType="begin"/>
                  </w:r>
                  <w:r w:rsidR="004E678D">
                    <w:rPr>
                      <w:noProof/>
                    </w:rPr>
                    <w:instrText xml:space="preserve"> PAGEREF _Toc518551336 \h </w:instrText>
                  </w:r>
                  <w:r w:rsidR="004E678D">
                    <w:rPr>
                      <w:noProof/>
                    </w:rPr>
                  </w:r>
                  <w:r w:rsidR="004E678D">
                    <w:rPr>
                      <w:noProof/>
                    </w:rPr>
                    <w:fldChar w:fldCharType="separate"/>
                  </w:r>
                  <w:r w:rsidR="004E678D">
                    <w:rPr>
                      <w:noProof/>
                    </w:rPr>
                    <w:t>4</w:t>
                  </w:r>
                  <w:r w:rsidR="004E678D">
                    <w:rPr>
                      <w:noProof/>
                    </w:rPr>
                    <w:fldChar w:fldCharType="end"/>
                  </w:r>
                </w:hyperlink>
              </w:p>
              <w:p w:rsidR="004E678D" w:rsidRDefault="002C6601">
                <w:pPr>
                  <w:pStyle w:val="22"/>
                  <w:tabs>
                    <w:tab w:val="right" w:leader="dot" w:pos="10536"/>
                  </w:tabs>
                  <w:ind w:left="2160"/>
                  <w:rPr>
                    <w:rFonts w:asciiTheme="minorHAnsi" w:eastAsiaTheme="minorEastAsia" w:hAnsiTheme="minorHAnsi" w:cstheme="minorBidi"/>
                    <w:noProof/>
                    <w:color w:val="auto"/>
                  </w:rPr>
                </w:pPr>
                <w:hyperlink w:anchor="_Toc518551337" w:history="1">
                  <w:r w:rsidR="004E678D" w:rsidRPr="00772FF9">
                    <w:rPr>
                      <w:rStyle w:val="ab"/>
                      <w:noProof/>
                    </w:rPr>
                    <w:t>2.2.</w:t>
                  </w:r>
                  <w:r w:rsidR="004E678D" w:rsidRPr="00772FF9">
                    <w:rPr>
                      <w:rStyle w:val="ab"/>
                      <w:rFonts w:ascii="Arial Unicode MS" w:hAnsi="Arial Unicode MS" w:hint="eastAsia"/>
                      <w:noProof/>
                    </w:rPr>
                    <w:t xml:space="preserve"> </w:t>
                  </w:r>
                  <w:r w:rsidR="004E678D" w:rsidRPr="00772FF9">
                    <w:rPr>
                      <w:rStyle w:val="ab"/>
                      <w:rFonts w:ascii="Arial Unicode MS" w:hAnsi="Arial Unicode MS" w:hint="eastAsia"/>
                      <w:noProof/>
                    </w:rPr>
                    <w:t>随机森林（</w:t>
                  </w:r>
                  <w:r w:rsidR="004E678D" w:rsidRPr="00772FF9">
                    <w:rPr>
                      <w:rStyle w:val="ab"/>
                      <w:noProof/>
                    </w:rPr>
                    <w:t>random forest</w:t>
                  </w:r>
                  <w:r w:rsidR="004E678D" w:rsidRPr="00772FF9">
                    <w:rPr>
                      <w:rStyle w:val="ab"/>
                      <w:rFonts w:ascii="Arial Unicode MS" w:hAnsi="Arial Unicode MS" w:hint="eastAsia"/>
                      <w:noProof/>
                    </w:rPr>
                    <w:t>）</w:t>
                  </w:r>
                  <w:r w:rsidR="004E678D">
                    <w:rPr>
                      <w:noProof/>
                    </w:rPr>
                    <w:tab/>
                  </w:r>
                  <w:r w:rsidR="004E678D">
                    <w:rPr>
                      <w:noProof/>
                    </w:rPr>
                    <w:fldChar w:fldCharType="begin"/>
                  </w:r>
                  <w:r w:rsidR="004E678D">
                    <w:rPr>
                      <w:noProof/>
                    </w:rPr>
                    <w:instrText xml:space="preserve"> PAGEREF _Toc518551337 \h </w:instrText>
                  </w:r>
                  <w:r w:rsidR="004E678D">
                    <w:rPr>
                      <w:noProof/>
                    </w:rPr>
                  </w:r>
                  <w:r w:rsidR="004E678D">
                    <w:rPr>
                      <w:noProof/>
                    </w:rPr>
                    <w:fldChar w:fldCharType="separate"/>
                  </w:r>
                  <w:r w:rsidR="004E678D">
                    <w:rPr>
                      <w:noProof/>
                    </w:rPr>
                    <w:t>4</w:t>
                  </w:r>
                  <w:r w:rsidR="004E678D">
                    <w:rPr>
                      <w:noProof/>
                    </w:rPr>
                    <w:fldChar w:fldCharType="end"/>
                  </w:r>
                </w:hyperlink>
              </w:p>
              <w:p w:rsidR="004E678D" w:rsidRDefault="002C6601">
                <w:pPr>
                  <w:pStyle w:val="10"/>
                  <w:tabs>
                    <w:tab w:val="right" w:leader="dot" w:pos="10536"/>
                  </w:tabs>
                  <w:ind w:left="1800"/>
                  <w:rPr>
                    <w:rFonts w:asciiTheme="minorHAnsi" w:eastAsiaTheme="minorEastAsia" w:hAnsiTheme="minorHAnsi" w:cstheme="minorBidi"/>
                    <w:b w:val="0"/>
                    <w:noProof/>
                    <w:color w:val="auto"/>
                  </w:rPr>
                </w:pPr>
                <w:hyperlink w:anchor="_Toc518551338" w:history="1">
                  <w:r w:rsidR="004E678D" w:rsidRPr="00772FF9">
                    <w:rPr>
                      <w:rStyle w:val="ab"/>
                      <w:noProof/>
                    </w:rPr>
                    <w:t>3. gcForest</w:t>
                  </w:r>
                  <w:r w:rsidR="004E678D" w:rsidRPr="00772FF9">
                    <w:rPr>
                      <w:rStyle w:val="ab"/>
                      <w:rFonts w:ascii="Arial Unicode MS" w:hAnsi="Arial Unicode MS" w:hint="eastAsia"/>
                      <w:noProof/>
                    </w:rPr>
                    <w:t>算法研究</w:t>
                  </w:r>
                  <w:r w:rsidR="004E678D">
                    <w:rPr>
                      <w:noProof/>
                    </w:rPr>
                    <w:tab/>
                  </w:r>
                  <w:r w:rsidR="004E678D">
                    <w:rPr>
                      <w:noProof/>
                    </w:rPr>
                    <w:fldChar w:fldCharType="begin"/>
                  </w:r>
                  <w:r w:rsidR="004E678D">
                    <w:rPr>
                      <w:noProof/>
                    </w:rPr>
                    <w:instrText xml:space="preserve"> PAGEREF _Toc518551338 \h </w:instrText>
                  </w:r>
                  <w:r w:rsidR="004E678D">
                    <w:rPr>
                      <w:noProof/>
                    </w:rPr>
                  </w:r>
                  <w:r w:rsidR="004E678D">
                    <w:rPr>
                      <w:noProof/>
                    </w:rPr>
                    <w:fldChar w:fldCharType="separate"/>
                  </w:r>
                  <w:r w:rsidR="004E678D">
                    <w:rPr>
                      <w:noProof/>
                    </w:rPr>
                    <w:t>4</w:t>
                  </w:r>
                  <w:r w:rsidR="004E678D">
                    <w:rPr>
                      <w:noProof/>
                    </w:rPr>
                    <w:fldChar w:fldCharType="end"/>
                  </w:r>
                </w:hyperlink>
              </w:p>
              <w:p w:rsidR="004E678D" w:rsidRDefault="002C6601">
                <w:pPr>
                  <w:pStyle w:val="22"/>
                  <w:tabs>
                    <w:tab w:val="right" w:leader="dot" w:pos="10536"/>
                  </w:tabs>
                  <w:ind w:left="2160"/>
                  <w:rPr>
                    <w:rFonts w:asciiTheme="minorHAnsi" w:eastAsiaTheme="minorEastAsia" w:hAnsiTheme="minorHAnsi" w:cstheme="minorBidi"/>
                    <w:noProof/>
                    <w:color w:val="auto"/>
                  </w:rPr>
                </w:pPr>
                <w:hyperlink w:anchor="_Toc518551339" w:history="1">
                  <w:r w:rsidR="004E678D" w:rsidRPr="00772FF9">
                    <w:rPr>
                      <w:rStyle w:val="ab"/>
                      <w:noProof/>
                    </w:rPr>
                    <w:t>3.1.</w:t>
                  </w:r>
                  <w:r w:rsidR="004E678D" w:rsidRPr="00772FF9">
                    <w:rPr>
                      <w:rStyle w:val="ab"/>
                      <w:rFonts w:ascii="Arial Unicode MS" w:hAnsi="Arial Unicode MS" w:hint="eastAsia"/>
                      <w:noProof/>
                    </w:rPr>
                    <w:t xml:space="preserve"> </w:t>
                  </w:r>
                  <w:r w:rsidR="004E678D" w:rsidRPr="00772FF9">
                    <w:rPr>
                      <w:rStyle w:val="ab"/>
                      <w:rFonts w:ascii="Arial Unicode MS" w:hAnsi="Arial Unicode MS" w:hint="eastAsia"/>
                      <w:noProof/>
                    </w:rPr>
                    <w:t>多粒度扫描（</w:t>
                  </w:r>
                  <w:r w:rsidR="004E678D" w:rsidRPr="00772FF9">
                    <w:rPr>
                      <w:rStyle w:val="ab"/>
                      <w:noProof/>
                    </w:rPr>
                    <w:t>multi grain scanning</w:t>
                  </w:r>
                  <w:r w:rsidR="004E678D" w:rsidRPr="00772FF9">
                    <w:rPr>
                      <w:rStyle w:val="ab"/>
                      <w:rFonts w:ascii="Arial Unicode MS" w:hAnsi="Arial Unicode MS" w:hint="eastAsia"/>
                      <w:noProof/>
                    </w:rPr>
                    <w:t>）阶段</w:t>
                  </w:r>
                  <w:r w:rsidR="004E678D">
                    <w:rPr>
                      <w:noProof/>
                    </w:rPr>
                    <w:tab/>
                  </w:r>
                  <w:r w:rsidR="004E678D">
                    <w:rPr>
                      <w:noProof/>
                    </w:rPr>
                    <w:fldChar w:fldCharType="begin"/>
                  </w:r>
                  <w:r w:rsidR="004E678D">
                    <w:rPr>
                      <w:noProof/>
                    </w:rPr>
                    <w:instrText xml:space="preserve"> PAGEREF _Toc518551339 \h </w:instrText>
                  </w:r>
                  <w:r w:rsidR="004E678D">
                    <w:rPr>
                      <w:noProof/>
                    </w:rPr>
                  </w:r>
                  <w:r w:rsidR="004E678D">
                    <w:rPr>
                      <w:noProof/>
                    </w:rPr>
                    <w:fldChar w:fldCharType="separate"/>
                  </w:r>
                  <w:r w:rsidR="004E678D">
                    <w:rPr>
                      <w:noProof/>
                    </w:rPr>
                    <w:t>4</w:t>
                  </w:r>
                  <w:r w:rsidR="004E678D">
                    <w:rPr>
                      <w:noProof/>
                    </w:rPr>
                    <w:fldChar w:fldCharType="end"/>
                  </w:r>
                </w:hyperlink>
              </w:p>
              <w:p w:rsidR="004E678D" w:rsidRDefault="002C6601">
                <w:pPr>
                  <w:pStyle w:val="22"/>
                  <w:tabs>
                    <w:tab w:val="right" w:leader="dot" w:pos="10536"/>
                  </w:tabs>
                  <w:ind w:left="2160"/>
                  <w:rPr>
                    <w:rFonts w:asciiTheme="minorHAnsi" w:eastAsiaTheme="minorEastAsia" w:hAnsiTheme="minorHAnsi" w:cstheme="minorBidi"/>
                    <w:noProof/>
                    <w:color w:val="auto"/>
                  </w:rPr>
                </w:pPr>
                <w:hyperlink w:anchor="_Toc518551340" w:history="1">
                  <w:r w:rsidR="004E678D" w:rsidRPr="00772FF9">
                    <w:rPr>
                      <w:rStyle w:val="ab"/>
                      <w:noProof/>
                    </w:rPr>
                    <w:t>3.2.</w:t>
                  </w:r>
                  <w:r w:rsidR="004E678D" w:rsidRPr="00772FF9">
                    <w:rPr>
                      <w:rStyle w:val="ab"/>
                      <w:rFonts w:ascii="Arial Unicode MS" w:hAnsi="Arial Unicode MS" w:hint="eastAsia"/>
                      <w:noProof/>
                    </w:rPr>
                    <w:t xml:space="preserve"> </w:t>
                  </w:r>
                  <w:r w:rsidR="004E678D" w:rsidRPr="00772FF9">
                    <w:rPr>
                      <w:rStyle w:val="ab"/>
                      <w:rFonts w:ascii="Arial Unicode MS" w:hAnsi="Arial Unicode MS" w:hint="eastAsia"/>
                      <w:noProof/>
                    </w:rPr>
                    <w:t>级联森林（</w:t>
                  </w:r>
                  <w:r w:rsidR="004E678D" w:rsidRPr="00772FF9">
                    <w:rPr>
                      <w:rStyle w:val="ab"/>
                      <w:noProof/>
                    </w:rPr>
                    <w:t>cascade forest structure</w:t>
                  </w:r>
                  <w:r w:rsidR="004E678D" w:rsidRPr="00772FF9">
                    <w:rPr>
                      <w:rStyle w:val="ab"/>
                      <w:rFonts w:ascii="Arial Unicode MS" w:hAnsi="Arial Unicode MS" w:hint="eastAsia"/>
                      <w:noProof/>
                    </w:rPr>
                    <w:t>）阶段</w:t>
                  </w:r>
                  <w:r w:rsidR="004E678D">
                    <w:rPr>
                      <w:noProof/>
                    </w:rPr>
                    <w:tab/>
                  </w:r>
                  <w:r w:rsidR="004E678D">
                    <w:rPr>
                      <w:noProof/>
                    </w:rPr>
                    <w:fldChar w:fldCharType="begin"/>
                  </w:r>
                  <w:r w:rsidR="004E678D">
                    <w:rPr>
                      <w:noProof/>
                    </w:rPr>
                    <w:instrText xml:space="preserve"> PAGEREF _Toc518551340 \h </w:instrText>
                  </w:r>
                  <w:r w:rsidR="004E678D">
                    <w:rPr>
                      <w:noProof/>
                    </w:rPr>
                  </w:r>
                  <w:r w:rsidR="004E678D">
                    <w:rPr>
                      <w:noProof/>
                    </w:rPr>
                    <w:fldChar w:fldCharType="separate"/>
                  </w:r>
                  <w:r w:rsidR="004E678D">
                    <w:rPr>
                      <w:noProof/>
                    </w:rPr>
                    <w:t>6</w:t>
                  </w:r>
                  <w:r w:rsidR="004E678D">
                    <w:rPr>
                      <w:noProof/>
                    </w:rPr>
                    <w:fldChar w:fldCharType="end"/>
                  </w:r>
                </w:hyperlink>
              </w:p>
              <w:p w:rsidR="004E678D" w:rsidRDefault="002C6601">
                <w:pPr>
                  <w:pStyle w:val="22"/>
                  <w:tabs>
                    <w:tab w:val="right" w:leader="dot" w:pos="10536"/>
                  </w:tabs>
                  <w:ind w:left="2160"/>
                  <w:rPr>
                    <w:rFonts w:asciiTheme="minorHAnsi" w:eastAsiaTheme="minorEastAsia" w:hAnsiTheme="minorHAnsi" w:cstheme="minorBidi"/>
                    <w:noProof/>
                    <w:color w:val="auto"/>
                  </w:rPr>
                </w:pPr>
                <w:hyperlink w:anchor="_Toc518551341" w:history="1">
                  <w:r w:rsidR="004E678D" w:rsidRPr="00772FF9">
                    <w:rPr>
                      <w:rStyle w:val="ab"/>
                      <w:noProof/>
                    </w:rPr>
                    <w:t>3.3.</w:t>
                  </w:r>
                  <w:r w:rsidR="004E678D" w:rsidRPr="00772FF9">
                    <w:rPr>
                      <w:rStyle w:val="ab"/>
                      <w:rFonts w:hint="eastAsia"/>
                      <w:noProof/>
                    </w:rPr>
                    <w:t xml:space="preserve"> </w:t>
                  </w:r>
                  <w:r w:rsidR="004E678D" w:rsidRPr="00772FF9">
                    <w:rPr>
                      <w:rStyle w:val="ab"/>
                      <w:rFonts w:hint="eastAsia"/>
                      <w:noProof/>
                    </w:rPr>
                    <w:t>算法整体步骤</w:t>
                  </w:r>
                  <w:r w:rsidR="004E678D">
                    <w:rPr>
                      <w:noProof/>
                    </w:rPr>
                    <w:tab/>
                  </w:r>
                  <w:r w:rsidR="004E678D">
                    <w:rPr>
                      <w:noProof/>
                    </w:rPr>
                    <w:fldChar w:fldCharType="begin"/>
                  </w:r>
                  <w:r w:rsidR="004E678D">
                    <w:rPr>
                      <w:noProof/>
                    </w:rPr>
                    <w:instrText xml:space="preserve"> PAGEREF _Toc518551341 \h </w:instrText>
                  </w:r>
                  <w:r w:rsidR="004E678D">
                    <w:rPr>
                      <w:noProof/>
                    </w:rPr>
                  </w:r>
                  <w:r w:rsidR="004E678D">
                    <w:rPr>
                      <w:noProof/>
                    </w:rPr>
                    <w:fldChar w:fldCharType="separate"/>
                  </w:r>
                  <w:r w:rsidR="004E678D">
                    <w:rPr>
                      <w:noProof/>
                    </w:rPr>
                    <w:t>6</w:t>
                  </w:r>
                  <w:r w:rsidR="004E678D">
                    <w:rPr>
                      <w:noProof/>
                    </w:rPr>
                    <w:fldChar w:fldCharType="end"/>
                  </w:r>
                </w:hyperlink>
              </w:p>
              <w:p w:rsidR="004E678D" w:rsidRDefault="002C6601">
                <w:pPr>
                  <w:pStyle w:val="10"/>
                  <w:tabs>
                    <w:tab w:val="right" w:leader="dot" w:pos="10536"/>
                  </w:tabs>
                  <w:ind w:left="1800"/>
                  <w:rPr>
                    <w:rFonts w:asciiTheme="minorHAnsi" w:eastAsiaTheme="minorEastAsia" w:hAnsiTheme="minorHAnsi" w:cstheme="minorBidi"/>
                    <w:b w:val="0"/>
                    <w:noProof/>
                    <w:color w:val="auto"/>
                  </w:rPr>
                </w:pPr>
                <w:hyperlink w:anchor="_Toc518551342" w:history="1">
                  <w:r w:rsidR="004E678D" w:rsidRPr="00772FF9">
                    <w:rPr>
                      <w:rStyle w:val="ab"/>
                      <w:noProof/>
                    </w:rPr>
                    <w:t>4. gcForest</w:t>
                  </w:r>
                  <w:r w:rsidR="004E678D" w:rsidRPr="00772FF9">
                    <w:rPr>
                      <w:rStyle w:val="ab"/>
                      <w:rFonts w:ascii="Arial Unicode MS" w:hAnsi="Arial Unicode MS" w:hint="eastAsia"/>
                      <w:noProof/>
                    </w:rPr>
                    <w:t>算法在量化投资中的应用</w:t>
                  </w:r>
                  <w:r w:rsidR="004E678D">
                    <w:rPr>
                      <w:noProof/>
                    </w:rPr>
                    <w:tab/>
                  </w:r>
                  <w:r w:rsidR="004E678D">
                    <w:rPr>
                      <w:noProof/>
                    </w:rPr>
                    <w:fldChar w:fldCharType="begin"/>
                  </w:r>
                  <w:r w:rsidR="004E678D">
                    <w:rPr>
                      <w:noProof/>
                    </w:rPr>
                    <w:instrText xml:space="preserve"> PAGEREF _Toc518551342 \h </w:instrText>
                  </w:r>
                  <w:r w:rsidR="004E678D">
                    <w:rPr>
                      <w:noProof/>
                    </w:rPr>
                  </w:r>
                  <w:r w:rsidR="004E678D">
                    <w:rPr>
                      <w:noProof/>
                    </w:rPr>
                    <w:fldChar w:fldCharType="separate"/>
                  </w:r>
                  <w:r w:rsidR="004E678D">
                    <w:rPr>
                      <w:noProof/>
                    </w:rPr>
                    <w:t>7</w:t>
                  </w:r>
                  <w:r w:rsidR="004E678D">
                    <w:rPr>
                      <w:noProof/>
                    </w:rPr>
                    <w:fldChar w:fldCharType="end"/>
                  </w:r>
                </w:hyperlink>
              </w:p>
              <w:p w:rsidR="004E678D" w:rsidRDefault="002C6601">
                <w:pPr>
                  <w:pStyle w:val="22"/>
                  <w:tabs>
                    <w:tab w:val="right" w:leader="dot" w:pos="10536"/>
                  </w:tabs>
                  <w:ind w:left="2160"/>
                  <w:rPr>
                    <w:rFonts w:asciiTheme="minorHAnsi" w:eastAsiaTheme="minorEastAsia" w:hAnsiTheme="minorHAnsi" w:cstheme="minorBidi"/>
                    <w:noProof/>
                    <w:color w:val="auto"/>
                  </w:rPr>
                </w:pPr>
                <w:hyperlink w:anchor="_Toc518551343" w:history="1">
                  <w:r w:rsidR="004E678D" w:rsidRPr="00772FF9">
                    <w:rPr>
                      <w:rStyle w:val="ab"/>
                      <w:noProof/>
                    </w:rPr>
                    <w:t>4.1.</w:t>
                  </w:r>
                  <w:r w:rsidR="004E678D" w:rsidRPr="00772FF9">
                    <w:rPr>
                      <w:rStyle w:val="ab"/>
                      <w:rFonts w:hint="eastAsia"/>
                      <w:noProof/>
                    </w:rPr>
                    <w:t xml:space="preserve"> </w:t>
                  </w:r>
                  <w:r w:rsidR="004E678D" w:rsidRPr="00772FF9">
                    <w:rPr>
                      <w:rStyle w:val="ab"/>
                      <w:rFonts w:hint="eastAsia"/>
                      <w:noProof/>
                    </w:rPr>
                    <w:t>方法</w:t>
                  </w:r>
                  <w:r w:rsidR="004E678D">
                    <w:rPr>
                      <w:noProof/>
                    </w:rPr>
                    <w:tab/>
                  </w:r>
                  <w:r w:rsidR="004E678D">
                    <w:rPr>
                      <w:noProof/>
                    </w:rPr>
                    <w:fldChar w:fldCharType="begin"/>
                  </w:r>
                  <w:r w:rsidR="004E678D">
                    <w:rPr>
                      <w:noProof/>
                    </w:rPr>
                    <w:instrText xml:space="preserve"> PAGEREF _Toc518551343 \h </w:instrText>
                  </w:r>
                  <w:r w:rsidR="004E678D">
                    <w:rPr>
                      <w:noProof/>
                    </w:rPr>
                  </w:r>
                  <w:r w:rsidR="004E678D">
                    <w:rPr>
                      <w:noProof/>
                    </w:rPr>
                    <w:fldChar w:fldCharType="separate"/>
                  </w:r>
                  <w:r w:rsidR="004E678D">
                    <w:rPr>
                      <w:noProof/>
                    </w:rPr>
                    <w:t>7</w:t>
                  </w:r>
                  <w:r w:rsidR="004E678D">
                    <w:rPr>
                      <w:noProof/>
                    </w:rPr>
                    <w:fldChar w:fldCharType="end"/>
                  </w:r>
                </w:hyperlink>
              </w:p>
              <w:p w:rsidR="004E678D" w:rsidRDefault="002C6601">
                <w:pPr>
                  <w:pStyle w:val="22"/>
                  <w:tabs>
                    <w:tab w:val="right" w:leader="dot" w:pos="10536"/>
                  </w:tabs>
                  <w:ind w:left="2160"/>
                  <w:rPr>
                    <w:rFonts w:asciiTheme="minorHAnsi" w:eastAsiaTheme="minorEastAsia" w:hAnsiTheme="minorHAnsi" w:cstheme="minorBidi"/>
                    <w:noProof/>
                    <w:color w:val="auto"/>
                  </w:rPr>
                </w:pPr>
                <w:hyperlink w:anchor="_Toc518551344" w:history="1">
                  <w:r w:rsidR="004E678D" w:rsidRPr="00772FF9">
                    <w:rPr>
                      <w:rStyle w:val="ab"/>
                      <w:noProof/>
                    </w:rPr>
                    <w:t>4.1.</w:t>
                  </w:r>
                  <w:r w:rsidR="004E678D" w:rsidRPr="00772FF9">
                    <w:rPr>
                      <w:rStyle w:val="ab"/>
                      <w:rFonts w:hint="eastAsia"/>
                      <w:noProof/>
                    </w:rPr>
                    <w:t xml:space="preserve"> </w:t>
                  </w:r>
                  <w:r w:rsidR="004E678D" w:rsidRPr="00772FF9">
                    <w:rPr>
                      <w:rStyle w:val="ab"/>
                      <w:rFonts w:hint="eastAsia"/>
                      <w:noProof/>
                    </w:rPr>
                    <w:t>与随机森林的比较</w:t>
                  </w:r>
                  <w:r w:rsidR="004E678D">
                    <w:rPr>
                      <w:noProof/>
                    </w:rPr>
                    <w:tab/>
                  </w:r>
                  <w:r w:rsidR="004E678D">
                    <w:rPr>
                      <w:noProof/>
                    </w:rPr>
                    <w:fldChar w:fldCharType="begin"/>
                  </w:r>
                  <w:r w:rsidR="004E678D">
                    <w:rPr>
                      <w:noProof/>
                    </w:rPr>
                    <w:instrText xml:space="preserve"> PAGEREF _Toc518551344 \h </w:instrText>
                  </w:r>
                  <w:r w:rsidR="004E678D">
                    <w:rPr>
                      <w:noProof/>
                    </w:rPr>
                  </w:r>
                  <w:r w:rsidR="004E678D">
                    <w:rPr>
                      <w:noProof/>
                    </w:rPr>
                    <w:fldChar w:fldCharType="separate"/>
                  </w:r>
                  <w:r w:rsidR="004E678D">
                    <w:rPr>
                      <w:noProof/>
                    </w:rPr>
                    <w:t>8</w:t>
                  </w:r>
                  <w:r w:rsidR="004E678D">
                    <w:rPr>
                      <w:noProof/>
                    </w:rPr>
                    <w:fldChar w:fldCharType="end"/>
                  </w:r>
                </w:hyperlink>
              </w:p>
              <w:p w:rsidR="004E678D" w:rsidRDefault="002C6601">
                <w:pPr>
                  <w:pStyle w:val="22"/>
                  <w:tabs>
                    <w:tab w:val="right" w:leader="dot" w:pos="10536"/>
                  </w:tabs>
                  <w:ind w:left="2160"/>
                  <w:rPr>
                    <w:rFonts w:asciiTheme="minorHAnsi" w:eastAsiaTheme="minorEastAsia" w:hAnsiTheme="minorHAnsi" w:cstheme="minorBidi"/>
                    <w:noProof/>
                    <w:color w:val="auto"/>
                  </w:rPr>
                </w:pPr>
                <w:hyperlink w:anchor="_Toc518551345" w:history="1">
                  <w:r w:rsidR="004E678D" w:rsidRPr="00772FF9">
                    <w:rPr>
                      <w:rStyle w:val="ab"/>
                      <w:noProof/>
                    </w:rPr>
                    <w:t>4.2.</w:t>
                  </w:r>
                  <w:r w:rsidR="004E678D" w:rsidRPr="00772FF9">
                    <w:rPr>
                      <w:rStyle w:val="ab"/>
                      <w:rFonts w:hint="eastAsia"/>
                      <w:noProof/>
                    </w:rPr>
                    <w:t xml:space="preserve"> </w:t>
                  </w:r>
                  <w:r w:rsidR="004E678D" w:rsidRPr="00772FF9">
                    <w:rPr>
                      <w:rStyle w:val="ab"/>
                      <w:rFonts w:hint="eastAsia"/>
                      <w:noProof/>
                    </w:rPr>
                    <w:t>参数敏感性分析</w:t>
                  </w:r>
                  <w:r w:rsidR="004E678D">
                    <w:rPr>
                      <w:noProof/>
                    </w:rPr>
                    <w:tab/>
                  </w:r>
                  <w:r w:rsidR="004E678D">
                    <w:rPr>
                      <w:noProof/>
                    </w:rPr>
                    <w:fldChar w:fldCharType="begin"/>
                  </w:r>
                  <w:r w:rsidR="004E678D">
                    <w:rPr>
                      <w:noProof/>
                    </w:rPr>
                    <w:instrText xml:space="preserve"> PAGEREF _Toc518551345 \h </w:instrText>
                  </w:r>
                  <w:r w:rsidR="004E678D">
                    <w:rPr>
                      <w:noProof/>
                    </w:rPr>
                  </w:r>
                  <w:r w:rsidR="004E678D">
                    <w:rPr>
                      <w:noProof/>
                    </w:rPr>
                    <w:fldChar w:fldCharType="separate"/>
                  </w:r>
                  <w:r w:rsidR="004E678D">
                    <w:rPr>
                      <w:noProof/>
                    </w:rPr>
                    <w:t>9</w:t>
                  </w:r>
                  <w:r w:rsidR="004E678D">
                    <w:rPr>
                      <w:noProof/>
                    </w:rPr>
                    <w:fldChar w:fldCharType="end"/>
                  </w:r>
                </w:hyperlink>
              </w:p>
              <w:p w:rsidR="004E678D" w:rsidRDefault="002C6601">
                <w:pPr>
                  <w:pStyle w:val="30"/>
                  <w:tabs>
                    <w:tab w:val="right" w:leader="dot" w:pos="10536"/>
                  </w:tabs>
                  <w:ind w:left="2520"/>
                  <w:rPr>
                    <w:rFonts w:asciiTheme="minorHAnsi" w:eastAsiaTheme="minorEastAsia" w:hAnsiTheme="minorHAnsi" w:cstheme="minorBidi"/>
                    <w:noProof/>
                    <w:color w:val="auto"/>
                  </w:rPr>
                </w:pPr>
                <w:hyperlink w:anchor="_Toc518551346" w:history="1">
                  <w:r w:rsidR="004E678D" w:rsidRPr="00772FF9">
                    <w:rPr>
                      <w:rStyle w:val="ab"/>
                      <w:noProof/>
                    </w:rPr>
                    <w:t>4.2.1. n_mgsRFtree=100</w:t>
                  </w:r>
                  <w:r w:rsidR="004E678D" w:rsidRPr="00772FF9">
                    <w:rPr>
                      <w:rStyle w:val="ab"/>
                      <w:rFonts w:ascii="Arial Unicode MS" w:hAnsi="Arial Unicode MS" w:hint="eastAsia"/>
                      <w:noProof/>
                    </w:rPr>
                    <w:t>与</w:t>
                  </w:r>
                  <w:r w:rsidR="004E678D" w:rsidRPr="00772FF9">
                    <w:rPr>
                      <w:rStyle w:val="ab"/>
                      <w:noProof/>
                    </w:rPr>
                    <w:t>n_mgsRFtree=150</w:t>
                  </w:r>
                  <w:r w:rsidR="004E678D">
                    <w:rPr>
                      <w:noProof/>
                    </w:rPr>
                    <w:tab/>
                  </w:r>
                  <w:r w:rsidR="004E678D">
                    <w:rPr>
                      <w:noProof/>
                    </w:rPr>
                    <w:fldChar w:fldCharType="begin"/>
                  </w:r>
                  <w:r w:rsidR="004E678D">
                    <w:rPr>
                      <w:noProof/>
                    </w:rPr>
                    <w:instrText xml:space="preserve"> PAGEREF _Toc518551346 \h </w:instrText>
                  </w:r>
                  <w:r w:rsidR="004E678D">
                    <w:rPr>
                      <w:noProof/>
                    </w:rPr>
                  </w:r>
                  <w:r w:rsidR="004E678D">
                    <w:rPr>
                      <w:noProof/>
                    </w:rPr>
                    <w:fldChar w:fldCharType="separate"/>
                  </w:r>
                  <w:r w:rsidR="004E678D">
                    <w:rPr>
                      <w:noProof/>
                    </w:rPr>
                    <w:t>10</w:t>
                  </w:r>
                  <w:r w:rsidR="004E678D">
                    <w:rPr>
                      <w:noProof/>
                    </w:rPr>
                    <w:fldChar w:fldCharType="end"/>
                  </w:r>
                </w:hyperlink>
              </w:p>
              <w:p w:rsidR="004E678D" w:rsidRDefault="002C6601">
                <w:pPr>
                  <w:pStyle w:val="30"/>
                  <w:tabs>
                    <w:tab w:val="right" w:leader="dot" w:pos="10536"/>
                  </w:tabs>
                  <w:ind w:left="2520"/>
                  <w:rPr>
                    <w:rFonts w:asciiTheme="minorHAnsi" w:eastAsiaTheme="minorEastAsia" w:hAnsiTheme="minorHAnsi" w:cstheme="minorBidi"/>
                    <w:noProof/>
                    <w:color w:val="auto"/>
                  </w:rPr>
                </w:pPr>
                <w:hyperlink w:anchor="_Toc518551347" w:history="1">
                  <w:r w:rsidR="004E678D" w:rsidRPr="00772FF9">
                    <w:rPr>
                      <w:rStyle w:val="ab"/>
                      <w:noProof/>
                    </w:rPr>
                    <w:t>4.2.2. window=3</w:t>
                  </w:r>
                  <w:r w:rsidR="004E678D" w:rsidRPr="00772FF9">
                    <w:rPr>
                      <w:rStyle w:val="ab"/>
                      <w:rFonts w:hint="eastAsia"/>
                      <w:noProof/>
                    </w:rPr>
                    <w:t>与</w:t>
                  </w:r>
                  <w:r w:rsidR="004E678D" w:rsidRPr="00772FF9">
                    <w:rPr>
                      <w:rStyle w:val="ab"/>
                      <w:noProof/>
                    </w:rPr>
                    <w:t>window=2</w:t>
                  </w:r>
                  <w:r w:rsidR="004E678D">
                    <w:rPr>
                      <w:noProof/>
                    </w:rPr>
                    <w:tab/>
                  </w:r>
                  <w:r w:rsidR="004E678D">
                    <w:rPr>
                      <w:noProof/>
                    </w:rPr>
                    <w:fldChar w:fldCharType="begin"/>
                  </w:r>
                  <w:r w:rsidR="004E678D">
                    <w:rPr>
                      <w:noProof/>
                    </w:rPr>
                    <w:instrText xml:space="preserve"> PAGEREF _Toc518551347 \h </w:instrText>
                  </w:r>
                  <w:r w:rsidR="004E678D">
                    <w:rPr>
                      <w:noProof/>
                    </w:rPr>
                  </w:r>
                  <w:r w:rsidR="004E678D">
                    <w:rPr>
                      <w:noProof/>
                    </w:rPr>
                    <w:fldChar w:fldCharType="separate"/>
                  </w:r>
                  <w:r w:rsidR="004E678D">
                    <w:rPr>
                      <w:noProof/>
                    </w:rPr>
                    <w:t>11</w:t>
                  </w:r>
                  <w:r w:rsidR="004E678D">
                    <w:rPr>
                      <w:noProof/>
                    </w:rPr>
                    <w:fldChar w:fldCharType="end"/>
                  </w:r>
                </w:hyperlink>
              </w:p>
              <w:p w:rsidR="004E678D" w:rsidRDefault="002C6601">
                <w:pPr>
                  <w:pStyle w:val="30"/>
                  <w:tabs>
                    <w:tab w:val="right" w:leader="dot" w:pos="10536"/>
                  </w:tabs>
                  <w:ind w:left="2520"/>
                  <w:rPr>
                    <w:rFonts w:asciiTheme="minorHAnsi" w:eastAsiaTheme="minorEastAsia" w:hAnsiTheme="minorHAnsi" w:cstheme="minorBidi"/>
                    <w:noProof/>
                    <w:color w:val="auto"/>
                  </w:rPr>
                </w:pPr>
                <w:hyperlink w:anchor="_Toc518551348" w:history="1">
                  <w:r w:rsidR="004E678D" w:rsidRPr="00772FF9">
                    <w:rPr>
                      <w:rStyle w:val="ab"/>
                      <w:noProof/>
                    </w:rPr>
                    <w:t>4.2.3.</w:t>
                  </w:r>
                  <w:r w:rsidR="004E678D" w:rsidRPr="00772FF9">
                    <w:rPr>
                      <w:rStyle w:val="ab"/>
                      <w:noProof/>
                      <w:lang w:val="it-IT"/>
                    </w:rPr>
                    <w:t xml:space="preserve"> n_cascadeRF=2</w:t>
                  </w:r>
                  <w:r w:rsidR="004E678D" w:rsidRPr="00772FF9">
                    <w:rPr>
                      <w:rStyle w:val="ab"/>
                      <w:rFonts w:ascii="Arial Unicode MS" w:hAnsi="Arial Unicode MS" w:hint="eastAsia"/>
                      <w:noProof/>
                    </w:rPr>
                    <w:t>与</w:t>
                  </w:r>
                  <w:r w:rsidR="004E678D" w:rsidRPr="00772FF9">
                    <w:rPr>
                      <w:rStyle w:val="ab"/>
                      <w:noProof/>
                      <w:lang w:val="fr-FR"/>
                    </w:rPr>
                    <w:t>n_cascadeRF=</w:t>
                  </w:r>
                  <w:r w:rsidR="004E678D" w:rsidRPr="00772FF9">
                    <w:rPr>
                      <w:rStyle w:val="ab"/>
                      <w:noProof/>
                    </w:rPr>
                    <w:t>1</w:t>
                  </w:r>
                  <w:r w:rsidR="004E678D">
                    <w:rPr>
                      <w:noProof/>
                    </w:rPr>
                    <w:tab/>
                  </w:r>
                  <w:r w:rsidR="004E678D">
                    <w:rPr>
                      <w:noProof/>
                    </w:rPr>
                    <w:fldChar w:fldCharType="begin"/>
                  </w:r>
                  <w:r w:rsidR="004E678D">
                    <w:rPr>
                      <w:noProof/>
                    </w:rPr>
                    <w:instrText xml:space="preserve"> PAGEREF _Toc518551348 \h </w:instrText>
                  </w:r>
                  <w:r w:rsidR="004E678D">
                    <w:rPr>
                      <w:noProof/>
                    </w:rPr>
                  </w:r>
                  <w:r w:rsidR="004E678D">
                    <w:rPr>
                      <w:noProof/>
                    </w:rPr>
                    <w:fldChar w:fldCharType="separate"/>
                  </w:r>
                  <w:r w:rsidR="004E678D">
                    <w:rPr>
                      <w:noProof/>
                    </w:rPr>
                    <w:t>12</w:t>
                  </w:r>
                  <w:r w:rsidR="004E678D">
                    <w:rPr>
                      <w:noProof/>
                    </w:rPr>
                    <w:fldChar w:fldCharType="end"/>
                  </w:r>
                </w:hyperlink>
              </w:p>
              <w:p w:rsidR="004E678D" w:rsidRDefault="002C6601">
                <w:pPr>
                  <w:pStyle w:val="30"/>
                  <w:tabs>
                    <w:tab w:val="right" w:leader="dot" w:pos="10536"/>
                  </w:tabs>
                  <w:ind w:left="2520"/>
                  <w:rPr>
                    <w:rFonts w:asciiTheme="minorHAnsi" w:eastAsiaTheme="minorEastAsia" w:hAnsiTheme="minorHAnsi" w:cstheme="minorBidi"/>
                    <w:noProof/>
                    <w:color w:val="auto"/>
                  </w:rPr>
                </w:pPr>
                <w:hyperlink w:anchor="_Toc518551349" w:history="1">
                  <w:r w:rsidR="004E678D" w:rsidRPr="00772FF9">
                    <w:rPr>
                      <w:rStyle w:val="ab"/>
                      <w:noProof/>
                    </w:rPr>
                    <w:t>4.2.4.</w:t>
                  </w:r>
                  <w:r w:rsidR="004E678D" w:rsidRPr="00772FF9">
                    <w:rPr>
                      <w:rStyle w:val="ab"/>
                      <w:noProof/>
                      <w:lang w:val="it-IT"/>
                    </w:rPr>
                    <w:t xml:space="preserve"> n_cascadeRFtree=101</w:t>
                  </w:r>
                  <w:r w:rsidR="004E678D" w:rsidRPr="00772FF9">
                    <w:rPr>
                      <w:rStyle w:val="ab"/>
                      <w:rFonts w:ascii="Arial Unicode MS" w:hAnsi="Arial Unicode MS" w:hint="eastAsia"/>
                      <w:noProof/>
                    </w:rPr>
                    <w:t>与</w:t>
                  </w:r>
                  <w:r w:rsidR="004E678D" w:rsidRPr="00772FF9">
                    <w:rPr>
                      <w:rStyle w:val="ab"/>
                      <w:noProof/>
                    </w:rPr>
                    <w:t>n_cascadeRFtree=150</w:t>
                  </w:r>
                  <w:r w:rsidR="004E678D">
                    <w:rPr>
                      <w:noProof/>
                    </w:rPr>
                    <w:tab/>
                  </w:r>
                  <w:r w:rsidR="004E678D">
                    <w:rPr>
                      <w:noProof/>
                    </w:rPr>
                    <w:fldChar w:fldCharType="begin"/>
                  </w:r>
                  <w:r w:rsidR="004E678D">
                    <w:rPr>
                      <w:noProof/>
                    </w:rPr>
                    <w:instrText xml:space="preserve"> PAGEREF _Toc518551349 \h </w:instrText>
                  </w:r>
                  <w:r w:rsidR="004E678D">
                    <w:rPr>
                      <w:noProof/>
                    </w:rPr>
                  </w:r>
                  <w:r w:rsidR="004E678D">
                    <w:rPr>
                      <w:noProof/>
                    </w:rPr>
                    <w:fldChar w:fldCharType="separate"/>
                  </w:r>
                  <w:r w:rsidR="004E678D">
                    <w:rPr>
                      <w:noProof/>
                    </w:rPr>
                    <w:t>13</w:t>
                  </w:r>
                  <w:r w:rsidR="004E678D">
                    <w:rPr>
                      <w:noProof/>
                    </w:rPr>
                    <w:fldChar w:fldCharType="end"/>
                  </w:r>
                </w:hyperlink>
              </w:p>
              <w:p w:rsidR="004E678D" w:rsidRDefault="002C6601">
                <w:pPr>
                  <w:pStyle w:val="30"/>
                  <w:tabs>
                    <w:tab w:val="right" w:leader="dot" w:pos="10536"/>
                  </w:tabs>
                  <w:ind w:left="2520"/>
                  <w:rPr>
                    <w:rFonts w:asciiTheme="minorHAnsi" w:eastAsiaTheme="minorEastAsia" w:hAnsiTheme="minorHAnsi" w:cstheme="minorBidi"/>
                    <w:noProof/>
                    <w:color w:val="auto"/>
                  </w:rPr>
                </w:pPr>
                <w:hyperlink w:anchor="_Toc518551350" w:history="1">
                  <w:r w:rsidR="004E678D" w:rsidRPr="00772FF9">
                    <w:rPr>
                      <w:rStyle w:val="ab"/>
                      <w:noProof/>
                    </w:rPr>
                    <w:t>4.2.5. min_samples_mgs=0.1</w:t>
                  </w:r>
                  <w:r w:rsidR="004E678D" w:rsidRPr="00772FF9">
                    <w:rPr>
                      <w:rStyle w:val="ab"/>
                      <w:rFonts w:hint="eastAsia"/>
                      <w:noProof/>
                    </w:rPr>
                    <w:t>与</w:t>
                  </w:r>
                  <w:r w:rsidR="004E678D" w:rsidRPr="00772FF9">
                    <w:rPr>
                      <w:rStyle w:val="ab"/>
                      <w:noProof/>
                    </w:rPr>
                    <w:t>min_samples_mgs=0.15</w:t>
                  </w:r>
                  <w:r w:rsidR="004E678D">
                    <w:rPr>
                      <w:noProof/>
                    </w:rPr>
                    <w:tab/>
                  </w:r>
                  <w:r w:rsidR="004E678D">
                    <w:rPr>
                      <w:noProof/>
                    </w:rPr>
                    <w:fldChar w:fldCharType="begin"/>
                  </w:r>
                  <w:r w:rsidR="004E678D">
                    <w:rPr>
                      <w:noProof/>
                    </w:rPr>
                    <w:instrText xml:space="preserve"> PAGEREF _Toc518551350 \h </w:instrText>
                  </w:r>
                  <w:r w:rsidR="004E678D">
                    <w:rPr>
                      <w:noProof/>
                    </w:rPr>
                  </w:r>
                  <w:r w:rsidR="004E678D">
                    <w:rPr>
                      <w:noProof/>
                    </w:rPr>
                    <w:fldChar w:fldCharType="separate"/>
                  </w:r>
                  <w:r w:rsidR="004E678D">
                    <w:rPr>
                      <w:noProof/>
                    </w:rPr>
                    <w:t>15</w:t>
                  </w:r>
                  <w:r w:rsidR="004E678D">
                    <w:rPr>
                      <w:noProof/>
                    </w:rPr>
                    <w:fldChar w:fldCharType="end"/>
                  </w:r>
                </w:hyperlink>
              </w:p>
              <w:p w:rsidR="004E678D" w:rsidRDefault="002C6601">
                <w:pPr>
                  <w:pStyle w:val="30"/>
                  <w:tabs>
                    <w:tab w:val="right" w:leader="dot" w:pos="10536"/>
                  </w:tabs>
                  <w:ind w:left="2520"/>
                  <w:rPr>
                    <w:rFonts w:asciiTheme="minorHAnsi" w:eastAsiaTheme="minorEastAsia" w:hAnsiTheme="minorHAnsi" w:cstheme="minorBidi"/>
                    <w:noProof/>
                    <w:color w:val="auto"/>
                  </w:rPr>
                </w:pPr>
                <w:hyperlink w:anchor="_Toc518551351" w:history="1">
                  <w:r w:rsidR="004E678D" w:rsidRPr="00772FF9">
                    <w:rPr>
                      <w:rStyle w:val="ab"/>
                      <w:noProof/>
                    </w:rPr>
                    <w:t>4.2.6. min_samples_cascade=0.1</w:t>
                  </w:r>
                  <w:r w:rsidR="004E678D" w:rsidRPr="00772FF9">
                    <w:rPr>
                      <w:rStyle w:val="ab"/>
                      <w:rFonts w:hint="eastAsia"/>
                      <w:noProof/>
                    </w:rPr>
                    <w:t>与</w:t>
                  </w:r>
                  <w:r w:rsidR="004E678D" w:rsidRPr="00772FF9">
                    <w:rPr>
                      <w:rStyle w:val="ab"/>
                      <w:noProof/>
                    </w:rPr>
                    <w:t>min_samples_cascade=0.15</w:t>
                  </w:r>
                  <w:r w:rsidR="004E678D">
                    <w:rPr>
                      <w:noProof/>
                    </w:rPr>
                    <w:tab/>
                  </w:r>
                  <w:r w:rsidR="004E678D">
                    <w:rPr>
                      <w:noProof/>
                    </w:rPr>
                    <w:fldChar w:fldCharType="begin"/>
                  </w:r>
                  <w:r w:rsidR="004E678D">
                    <w:rPr>
                      <w:noProof/>
                    </w:rPr>
                    <w:instrText xml:space="preserve"> PAGEREF _Toc518551351 \h </w:instrText>
                  </w:r>
                  <w:r w:rsidR="004E678D">
                    <w:rPr>
                      <w:noProof/>
                    </w:rPr>
                  </w:r>
                  <w:r w:rsidR="004E678D">
                    <w:rPr>
                      <w:noProof/>
                    </w:rPr>
                    <w:fldChar w:fldCharType="separate"/>
                  </w:r>
                  <w:r w:rsidR="004E678D">
                    <w:rPr>
                      <w:noProof/>
                    </w:rPr>
                    <w:t>16</w:t>
                  </w:r>
                  <w:r w:rsidR="004E678D">
                    <w:rPr>
                      <w:noProof/>
                    </w:rPr>
                    <w:fldChar w:fldCharType="end"/>
                  </w:r>
                </w:hyperlink>
              </w:p>
              <w:p w:rsidR="004E678D" w:rsidRDefault="002C6601">
                <w:pPr>
                  <w:pStyle w:val="30"/>
                  <w:tabs>
                    <w:tab w:val="right" w:leader="dot" w:pos="10536"/>
                  </w:tabs>
                  <w:ind w:left="2520"/>
                  <w:rPr>
                    <w:rFonts w:asciiTheme="minorHAnsi" w:eastAsiaTheme="minorEastAsia" w:hAnsiTheme="minorHAnsi" w:cstheme="minorBidi"/>
                    <w:noProof/>
                    <w:color w:val="auto"/>
                  </w:rPr>
                </w:pPr>
                <w:hyperlink w:anchor="_Toc518551352" w:history="1">
                  <w:r w:rsidR="004E678D" w:rsidRPr="00772FF9">
                    <w:rPr>
                      <w:rStyle w:val="ab"/>
                      <w:noProof/>
                    </w:rPr>
                    <w:t>4.2.7.</w:t>
                  </w:r>
                  <w:r w:rsidR="004E678D" w:rsidRPr="00772FF9">
                    <w:rPr>
                      <w:rStyle w:val="ab"/>
                      <w:rFonts w:ascii="Arial Unicode MS" w:hAnsi="Arial Unicode MS" w:hint="eastAsia"/>
                      <w:noProof/>
                    </w:rPr>
                    <w:t xml:space="preserve"> </w:t>
                  </w:r>
                  <w:r w:rsidR="004E678D" w:rsidRPr="00772FF9">
                    <w:rPr>
                      <w:rStyle w:val="ab"/>
                      <w:rFonts w:ascii="Arial Unicode MS" w:hAnsi="Arial Unicode MS" w:hint="eastAsia"/>
                      <w:noProof/>
                    </w:rPr>
                    <w:t>增幅临界值设定为</w:t>
                  </w:r>
                  <w:r w:rsidR="004E678D" w:rsidRPr="00772FF9">
                    <w:rPr>
                      <w:rStyle w:val="ab"/>
                      <w:noProof/>
                    </w:rPr>
                    <w:t>2‰</w:t>
                  </w:r>
                  <w:r w:rsidR="004E678D" w:rsidRPr="00772FF9">
                    <w:rPr>
                      <w:rStyle w:val="ab"/>
                      <w:rFonts w:ascii="Arial Unicode MS" w:hAnsi="Arial Unicode MS" w:hint="eastAsia"/>
                      <w:noProof/>
                    </w:rPr>
                    <w:t>与增幅临界值设定为</w:t>
                  </w:r>
                  <w:r w:rsidR="004E678D" w:rsidRPr="00772FF9">
                    <w:rPr>
                      <w:rStyle w:val="ab"/>
                      <w:noProof/>
                    </w:rPr>
                    <w:t>2.5‰</w:t>
                  </w:r>
                  <w:r w:rsidR="004E678D">
                    <w:rPr>
                      <w:noProof/>
                    </w:rPr>
                    <w:tab/>
                  </w:r>
                  <w:r w:rsidR="004E678D">
                    <w:rPr>
                      <w:noProof/>
                    </w:rPr>
                    <w:fldChar w:fldCharType="begin"/>
                  </w:r>
                  <w:r w:rsidR="004E678D">
                    <w:rPr>
                      <w:noProof/>
                    </w:rPr>
                    <w:instrText xml:space="preserve"> PAGEREF _Toc518551352 \h </w:instrText>
                  </w:r>
                  <w:r w:rsidR="004E678D">
                    <w:rPr>
                      <w:noProof/>
                    </w:rPr>
                  </w:r>
                  <w:r w:rsidR="004E678D">
                    <w:rPr>
                      <w:noProof/>
                    </w:rPr>
                    <w:fldChar w:fldCharType="separate"/>
                  </w:r>
                  <w:r w:rsidR="004E678D">
                    <w:rPr>
                      <w:noProof/>
                    </w:rPr>
                    <w:t>17</w:t>
                  </w:r>
                  <w:r w:rsidR="004E678D">
                    <w:rPr>
                      <w:noProof/>
                    </w:rPr>
                    <w:fldChar w:fldCharType="end"/>
                  </w:r>
                </w:hyperlink>
              </w:p>
              <w:p w:rsidR="004E678D" w:rsidRDefault="004E678D" w:rsidP="004E678D">
                <w:pPr>
                  <w:widowControl/>
                  <w:jc w:val="left"/>
                  <w:rPr>
                    <w:rFonts w:ascii="华文楷体" w:eastAsia="华文楷体" w:hAnsi="华文楷体"/>
                    <w:color w:val="0A4090"/>
                  </w:rPr>
                </w:pPr>
                <w:r>
                  <w:rPr>
                    <w:rFonts w:ascii="华文楷体" w:eastAsia="华文楷体" w:hAnsi="华文楷体"/>
                    <w:color w:val="0A4090"/>
                  </w:rPr>
                  <w:fldChar w:fldCharType="end"/>
                </w:r>
              </w:p>
            </w:tc>
          </w:tr>
          <w:tr w:rsidR="004E678D">
            <w:tc>
              <w:tcPr>
                <w:tcW w:w="10762" w:type="dxa"/>
              </w:tcPr>
              <w:p w:rsidR="004E678D" w:rsidRPr="004E678D" w:rsidRDefault="004E678D" w:rsidP="004E678D">
                <w:pPr>
                  <w:pStyle w:val="AXStylesMuluTitle"/>
                  <w:ind w:left="1800"/>
                </w:pPr>
                <w:r w:rsidRPr="004E678D">
                  <w:rPr>
                    <w:rFonts w:hint="eastAsia"/>
                  </w:rPr>
                  <w:t>图表目录</w:t>
                </w:r>
              </w:p>
            </w:tc>
          </w:tr>
          <w:tr w:rsidR="004E678D">
            <w:tc>
              <w:tcPr>
                <w:tcW w:w="10762" w:type="dxa"/>
              </w:tcPr>
              <w:p w:rsidR="004E678D" w:rsidRDefault="004E678D" w:rsidP="004E678D">
                <w:pPr>
                  <w:pStyle w:val="a8"/>
                  <w:tabs>
                    <w:tab w:val="right" w:leader="dot" w:pos="10536"/>
                  </w:tabs>
                  <w:ind w:left="1800"/>
                  <w:rPr>
                    <w:rFonts w:asciiTheme="minorHAnsi" w:eastAsiaTheme="minorEastAsia" w:hAnsiTheme="minorHAnsi" w:cstheme="minorBidi"/>
                    <w:noProof/>
                    <w:color w:val="auto"/>
                  </w:rPr>
                </w:pPr>
                <w:r>
                  <w:rPr>
                    <w:rFonts w:ascii="华文楷体" w:hAnsi="华文楷体"/>
                  </w:rPr>
                  <w:fldChar w:fldCharType="begin"/>
                </w:r>
                <w:r>
                  <w:rPr>
                    <w:rFonts w:ascii="华文楷体" w:hAnsi="华文楷体"/>
                  </w:rPr>
                  <w:instrText xml:space="preserve"> TOC \h \c "图" </w:instrText>
                </w:r>
                <w:r>
                  <w:rPr>
                    <w:rFonts w:ascii="华文楷体" w:hAnsi="华文楷体"/>
                  </w:rPr>
                  <w:fldChar w:fldCharType="separate"/>
                </w:r>
                <w:hyperlink w:anchor="_Toc518551274" w:history="1">
                  <w:r w:rsidRPr="00D36804">
                    <w:rPr>
                      <w:rStyle w:val="ab"/>
                      <w:rFonts w:hint="eastAsia"/>
                      <w:noProof/>
                    </w:rPr>
                    <w:t>图</w:t>
                  </w:r>
                  <w:r w:rsidRPr="00D36804">
                    <w:rPr>
                      <w:rStyle w:val="ab"/>
                      <w:noProof/>
                    </w:rPr>
                    <w:t>1</w:t>
                  </w:r>
                  <w:r w:rsidRPr="00D36804">
                    <w:rPr>
                      <w:rStyle w:val="ab"/>
                      <w:rFonts w:hint="eastAsia"/>
                      <w:noProof/>
                    </w:rPr>
                    <w:t>：多粒度扫描（</w:t>
                  </w:r>
                  <w:r w:rsidRPr="00D36804">
                    <w:rPr>
                      <w:rStyle w:val="ab"/>
                      <w:noProof/>
                    </w:rPr>
                    <w:t>multi grain scanning</w:t>
                  </w:r>
                  <w:r w:rsidRPr="00D36804">
                    <w:rPr>
                      <w:rStyle w:val="ab"/>
                      <w:rFonts w:hint="eastAsia"/>
                      <w:noProof/>
                    </w:rPr>
                    <w:t>）阶段</w:t>
                  </w:r>
                  <w:r>
                    <w:rPr>
                      <w:noProof/>
                    </w:rPr>
                    <w:tab/>
                  </w:r>
                  <w:r>
                    <w:rPr>
                      <w:noProof/>
                    </w:rPr>
                    <w:fldChar w:fldCharType="begin"/>
                  </w:r>
                  <w:r>
                    <w:rPr>
                      <w:noProof/>
                    </w:rPr>
                    <w:instrText xml:space="preserve"> PAGEREF _Toc518551274 \h </w:instrText>
                  </w:r>
                  <w:r>
                    <w:rPr>
                      <w:noProof/>
                    </w:rPr>
                  </w:r>
                  <w:r>
                    <w:rPr>
                      <w:noProof/>
                    </w:rPr>
                    <w:fldChar w:fldCharType="separate"/>
                  </w:r>
                  <w:r>
                    <w:rPr>
                      <w:noProof/>
                    </w:rPr>
                    <w:t>5</w:t>
                  </w:r>
                  <w:r>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75" w:history="1">
                  <w:r w:rsidR="004E678D" w:rsidRPr="00D36804">
                    <w:rPr>
                      <w:rStyle w:val="ab"/>
                      <w:rFonts w:hint="eastAsia"/>
                      <w:noProof/>
                    </w:rPr>
                    <w:t>图</w:t>
                  </w:r>
                  <w:r w:rsidR="004E678D" w:rsidRPr="00D36804">
                    <w:rPr>
                      <w:rStyle w:val="ab"/>
                      <w:noProof/>
                    </w:rPr>
                    <w:t>2</w:t>
                  </w:r>
                  <w:r w:rsidR="004E678D" w:rsidRPr="00D36804">
                    <w:rPr>
                      <w:rStyle w:val="ab"/>
                      <w:rFonts w:hint="eastAsia"/>
                      <w:noProof/>
                    </w:rPr>
                    <w:t>：级联森林（</w:t>
                  </w:r>
                  <w:r w:rsidR="004E678D" w:rsidRPr="00D36804">
                    <w:rPr>
                      <w:rStyle w:val="ab"/>
                      <w:noProof/>
                    </w:rPr>
                    <w:t>cascade forest structure</w:t>
                  </w:r>
                  <w:r w:rsidR="004E678D" w:rsidRPr="00D36804">
                    <w:rPr>
                      <w:rStyle w:val="ab"/>
                      <w:rFonts w:hint="eastAsia"/>
                      <w:noProof/>
                    </w:rPr>
                    <w:t>）阶段</w:t>
                  </w:r>
                  <w:r w:rsidR="004E678D">
                    <w:rPr>
                      <w:noProof/>
                    </w:rPr>
                    <w:tab/>
                  </w:r>
                  <w:r w:rsidR="004E678D">
                    <w:rPr>
                      <w:noProof/>
                    </w:rPr>
                    <w:fldChar w:fldCharType="begin"/>
                  </w:r>
                  <w:r w:rsidR="004E678D">
                    <w:rPr>
                      <w:noProof/>
                    </w:rPr>
                    <w:instrText xml:space="preserve"> PAGEREF _Toc518551275 \h </w:instrText>
                  </w:r>
                  <w:r w:rsidR="004E678D">
                    <w:rPr>
                      <w:noProof/>
                    </w:rPr>
                  </w:r>
                  <w:r w:rsidR="004E678D">
                    <w:rPr>
                      <w:noProof/>
                    </w:rPr>
                    <w:fldChar w:fldCharType="separate"/>
                  </w:r>
                  <w:r w:rsidR="004E678D">
                    <w:rPr>
                      <w:noProof/>
                    </w:rPr>
                    <w:t>6</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76" w:history="1">
                  <w:r w:rsidR="004E678D" w:rsidRPr="00D36804">
                    <w:rPr>
                      <w:rStyle w:val="ab"/>
                      <w:rFonts w:hint="eastAsia"/>
                      <w:noProof/>
                    </w:rPr>
                    <w:t>图</w:t>
                  </w:r>
                  <w:r w:rsidR="004E678D" w:rsidRPr="00D36804">
                    <w:rPr>
                      <w:rStyle w:val="ab"/>
                      <w:noProof/>
                    </w:rPr>
                    <w:t>3</w:t>
                  </w:r>
                  <w:r w:rsidR="004E678D" w:rsidRPr="00D36804">
                    <w:rPr>
                      <w:rStyle w:val="ab"/>
                      <w:rFonts w:hint="eastAsia"/>
                      <w:noProof/>
                    </w:rPr>
                    <w:t>：</w:t>
                  </w:r>
                  <w:r w:rsidR="004E678D" w:rsidRPr="00D36804">
                    <w:rPr>
                      <w:rStyle w:val="ab"/>
                      <w:noProof/>
                    </w:rPr>
                    <w:t>gcForest</w:t>
                  </w:r>
                  <w:r w:rsidR="004E678D" w:rsidRPr="00D36804">
                    <w:rPr>
                      <w:rStyle w:val="ab"/>
                      <w:rFonts w:hint="eastAsia"/>
                      <w:noProof/>
                    </w:rPr>
                    <w:t>算法框架</w:t>
                  </w:r>
                  <w:r w:rsidR="004E678D">
                    <w:rPr>
                      <w:noProof/>
                    </w:rPr>
                    <w:tab/>
                  </w:r>
                  <w:r w:rsidR="004E678D">
                    <w:rPr>
                      <w:noProof/>
                    </w:rPr>
                    <w:fldChar w:fldCharType="begin"/>
                  </w:r>
                  <w:r w:rsidR="004E678D">
                    <w:rPr>
                      <w:noProof/>
                    </w:rPr>
                    <w:instrText xml:space="preserve"> PAGEREF _Toc518551276 \h </w:instrText>
                  </w:r>
                  <w:r w:rsidR="004E678D">
                    <w:rPr>
                      <w:noProof/>
                    </w:rPr>
                  </w:r>
                  <w:r w:rsidR="004E678D">
                    <w:rPr>
                      <w:noProof/>
                    </w:rPr>
                    <w:fldChar w:fldCharType="separate"/>
                  </w:r>
                  <w:r w:rsidR="004E678D">
                    <w:rPr>
                      <w:noProof/>
                    </w:rPr>
                    <w:t>7</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77" w:history="1">
                  <w:r w:rsidR="004E678D" w:rsidRPr="00D36804">
                    <w:rPr>
                      <w:rStyle w:val="ab"/>
                      <w:rFonts w:hint="eastAsia"/>
                      <w:noProof/>
                    </w:rPr>
                    <w:t>图</w:t>
                  </w:r>
                  <w:r w:rsidR="004E678D" w:rsidRPr="00D36804">
                    <w:rPr>
                      <w:rStyle w:val="ab"/>
                      <w:noProof/>
                    </w:rPr>
                    <w:t>4</w:t>
                  </w:r>
                  <w:r w:rsidR="004E678D" w:rsidRPr="00D36804">
                    <w:rPr>
                      <w:rStyle w:val="ab"/>
                      <w:rFonts w:hint="eastAsia"/>
                      <w:noProof/>
                    </w:rPr>
                    <w:t>：</w:t>
                  </w:r>
                  <w:r w:rsidR="004E678D" w:rsidRPr="00D36804">
                    <w:rPr>
                      <w:rStyle w:val="ab"/>
                      <w:noProof/>
                    </w:rPr>
                    <w:t>gcForest</w:t>
                  </w:r>
                  <w:r w:rsidR="004E678D" w:rsidRPr="00D36804">
                    <w:rPr>
                      <w:rStyle w:val="ab"/>
                      <w:rFonts w:hint="eastAsia"/>
                      <w:noProof/>
                    </w:rPr>
                    <w:t>的参数介绍</w:t>
                  </w:r>
                  <w:r w:rsidR="004E678D">
                    <w:rPr>
                      <w:noProof/>
                    </w:rPr>
                    <w:tab/>
                  </w:r>
                  <w:r w:rsidR="004E678D">
                    <w:rPr>
                      <w:noProof/>
                    </w:rPr>
                    <w:fldChar w:fldCharType="begin"/>
                  </w:r>
                  <w:r w:rsidR="004E678D">
                    <w:rPr>
                      <w:noProof/>
                    </w:rPr>
                    <w:instrText xml:space="preserve"> PAGEREF _Toc518551277 \h </w:instrText>
                  </w:r>
                  <w:r w:rsidR="004E678D">
                    <w:rPr>
                      <w:noProof/>
                    </w:rPr>
                  </w:r>
                  <w:r w:rsidR="004E678D">
                    <w:rPr>
                      <w:noProof/>
                    </w:rPr>
                    <w:fldChar w:fldCharType="separate"/>
                  </w:r>
                  <w:r w:rsidR="004E678D">
                    <w:rPr>
                      <w:noProof/>
                    </w:rPr>
                    <w:t>7</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78" w:history="1">
                  <w:r w:rsidR="004E678D" w:rsidRPr="00D36804">
                    <w:rPr>
                      <w:rStyle w:val="ab"/>
                      <w:rFonts w:hint="eastAsia"/>
                      <w:noProof/>
                    </w:rPr>
                    <w:t>图</w:t>
                  </w:r>
                  <w:r w:rsidR="004E678D" w:rsidRPr="00D36804">
                    <w:rPr>
                      <w:rStyle w:val="ab"/>
                      <w:noProof/>
                    </w:rPr>
                    <w:t>5</w:t>
                  </w:r>
                  <w:r w:rsidR="004E678D" w:rsidRPr="00D36804">
                    <w:rPr>
                      <w:rStyle w:val="ab"/>
                      <w:rFonts w:hint="eastAsia"/>
                      <w:noProof/>
                    </w:rPr>
                    <w:t>：</w:t>
                  </w:r>
                  <w:r w:rsidR="004E678D" w:rsidRPr="00D36804">
                    <w:rPr>
                      <w:rStyle w:val="ab"/>
                      <w:noProof/>
                    </w:rPr>
                    <w:t>gcForest</w:t>
                  </w:r>
                  <w:r w:rsidR="004E678D" w:rsidRPr="00D36804">
                    <w:rPr>
                      <w:rStyle w:val="ab"/>
                      <w:rFonts w:hint="eastAsia"/>
                      <w:noProof/>
                    </w:rPr>
                    <w:t>的日净值曲线</w:t>
                  </w:r>
                  <w:r w:rsidR="004E678D">
                    <w:rPr>
                      <w:noProof/>
                    </w:rPr>
                    <w:tab/>
                  </w:r>
                  <w:r w:rsidR="004E678D">
                    <w:rPr>
                      <w:noProof/>
                    </w:rPr>
                    <w:fldChar w:fldCharType="begin"/>
                  </w:r>
                  <w:r w:rsidR="004E678D">
                    <w:rPr>
                      <w:noProof/>
                    </w:rPr>
                    <w:instrText xml:space="preserve"> PAGEREF _Toc518551278 \h </w:instrText>
                  </w:r>
                  <w:r w:rsidR="004E678D">
                    <w:rPr>
                      <w:noProof/>
                    </w:rPr>
                  </w:r>
                  <w:r w:rsidR="004E678D">
                    <w:rPr>
                      <w:noProof/>
                    </w:rPr>
                    <w:fldChar w:fldCharType="separate"/>
                  </w:r>
                  <w:r w:rsidR="004E678D">
                    <w:rPr>
                      <w:noProof/>
                    </w:rPr>
                    <w:t>8</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79" w:history="1">
                  <w:r w:rsidR="004E678D" w:rsidRPr="00D36804">
                    <w:rPr>
                      <w:rStyle w:val="ab"/>
                      <w:rFonts w:hint="eastAsia"/>
                      <w:noProof/>
                    </w:rPr>
                    <w:t>图</w:t>
                  </w:r>
                  <w:r w:rsidR="004E678D" w:rsidRPr="00D36804">
                    <w:rPr>
                      <w:rStyle w:val="ab"/>
                      <w:noProof/>
                    </w:rPr>
                    <w:t>6</w:t>
                  </w:r>
                  <w:r w:rsidR="004E678D" w:rsidRPr="00D36804">
                    <w:rPr>
                      <w:rStyle w:val="ab"/>
                      <w:rFonts w:hint="eastAsia"/>
                      <w:noProof/>
                    </w:rPr>
                    <w:t>：随机森林的日净值曲线</w:t>
                  </w:r>
                  <w:r w:rsidR="004E678D">
                    <w:rPr>
                      <w:noProof/>
                    </w:rPr>
                    <w:tab/>
                  </w:r>
                  <w:r w:rsidR="004E678D">
                    <w:rPr>
                      <w:noProof/>
                    </w:rPr>
                    <w:fldChar w:fldCharType="begin"/>
                  </w:r>
                  <w:r w:rsidR="004E678D">
                    <w:rPr>
                      <w:noProof/>
                    </w:rPr>
                    <w:instrText xml:space="preserve"> PAGEREF _Toc518551279 \h </w:instrText>
                  </w:r>
                  <w:r w:rsidR="004E678D">
                    <w:rPr>
                      <w:noProof/>
                    </w:rPr>
                  </w:r>
                  <w:r w:rsidR="004E678D">
                    <w:rPr>
                      <w:noProof/>
                    </w:rPr>
                    <w:fldChar w:fldCharType="separate"/>
                  </w:r>
                  <w:r w:rsidR="004E678D">
                    <w:rPr>
                      <w:noProof/>
                    </w:rPr>
                    <w:t>8</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80" w:history="1">
                  <w:r w:rsidR="004E678D" w:rsidRPr="00D36804">
                    <w:rPr>
                      <w:rStyle w:val="ab"/>
                      <w:rFonts w:hint="eastAsia"/>
                      <w:noProof/>
                    </w:rPr>
                    <w:t>图</w:t>
                  </w:r>
                  <w:r w:rsidR="004E678D" w:rsidRPr="00D36804">
                    <w:rPr>
                      <w:rStyle w:val="ab"/>
                      <w:noProof/>
                    </w:rPr>
                    <w:t>7</w:t>
                  </w:r>
                  <w:r w:rsidR="004E678D" w:rsidRPr="00D36804">
                    <w:rPr>
                      <w:rStyle w:val="ab"/>
                      <w:rFonts w:hint="eastAsia"/>
                      <w:noProof/>
                    </w:rPr>
                    <w:t>：</w:t>
                  </w:r>
                  <w:r w:rsidR="004E678D" w:rsidRPr="00D36804">
                    <w:rPr>
                      <w:rStyle w:val="ab"/>
                      <w:noProof/>
                    </w:rPr>
                    <w:t>gcForest</w:t>
                  </w:r>
                  <w:r w:rsidR="004E678D" w:rsidRPr="00D36804">
                    <w:rPr>
                      <w:rStyle w:val="ab"/>
                      <w:rFonts w:hint="eastAsia"/>
                      <w:noProof/>
                    </w:rPr>
                    <w:t>的收益回撤比（月度）</w:t>
                  </w:r>
                  <w:r w:rsidR="004E678D">
                    <w:rPr>
                      <w:noProof/>
                    </w:rPr>
                    <w:tab/>
                  </w:r>
                  <w:r w:rsidR="004E678D">
                    <w:rPr>
                      <w:noProof/>
                    </w:rPr>
                    <w:fldChar w:fldCharType="begin"/>
                  </w:r>
                  <w:r w:rsidR="004E678D">
                    <w:rPr>
                      <w:noProof/>
                    </w:rPr>
                    <w:instrText xml:space="preserve"> PAGEREF _Toc518551280 \h </w:instrText>
                  </w:r>
                  <w:r w:rsidR="004E678D">
                    <w:rPr>
                      <w:noProof/>
                    </w:rPr>
                  </w:r>
                  <w:r w:rsidR="004E678D">
                    <w:rPr>
                      <w:noProof/>
                    </w:rPr>
                    <w:fldChar w:fldCharType="separate"/>
                  </w:r>
                  <w:r w:rsidR="004E678D">
                    <w:rPr>
                      <w:noProof/>
                    </w:rPr>
                    <w:t>9</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81" w:history="1">
                  <w:r w:rsidR="004E678D" w:rsidRPr="00D36804">
                    <w:rPr>
                      <w:rStyle w:val="ab"/>
                      <w:rFonts w:hint="eastAsia"/>
                      <w:noProof/>
                    </w:rPr>
                    <w:t>图</w:t>
                  </w:r>
                  <w:r w:rsidR="004E678D" w:rsidRPr="00D36804">
                    <w:rPr>
                      <w:rStyle w:val="ab"/>
                      <w:noProof/>
                    </w:rPr>
                    <w:t>8</w:t>
                  </w:r>
                  <w:r w:rsidR="004E678D" w:rsidRPr="00D36804">
                    <w:rPr>
                      <w:rStyle w:val="ab"/>
                      <w:rFonts w:hint="eastAsia"/>
                      <w:noProof/>
                    </w:rPr>
                    <w:t>：随机森林的收益回撤比（月度）</w:t>
                  </w:r>
                  <w:r w:rsidR="004E678D">
                    <w:rPr>
                      <w:noProof/>
                    </w:rPr>
                    <w:tab/>
                  </w:r>
                  <w:r w:rsidR="004E678D">
                    <w:rPr>
                      <w:noProof/>
                    </w:rPr>
                    <w:fldChar w:fldCharType="begin"/>
                  </w:r>
                  <w:r w:rsidR="004E678D">
                    <w:rPr>
                      <w:noProof/>
                    </w:rPr>
                    <w:instrText xml:space="preserve"> PAGEREF _Toc518551281 \h </w:instrText>
                  </w:r>
                  <w:r w:rsidR="004E678D">
                    <w:rPr>
                      <w:noProof/>
                    </w:rPr>
                  </w:r>
                  <w:r w:rsidR="004E678D">
                    <w:rPr>
                      <w:noProof/>
                    </w:rPr>
                    <w:fldChar w:fldCharType="separate"/>
                  </w:r>
                  <w:r w:rsidR="004E678D">
                    <w:rPr>
                      <w:noProof/>
                    </w:rPr>
                    <w:t>9</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82" w:history="1">
                  <w:r w:rsidR="004E678D" w:rsidRPr="00D36804">
                    <w:rPr>
                      <w:rStyle w:val="ab"/>
                      <w:rFonts w:hint="eastAsia"/>
                      <w:noProof/>
                    </w:rPr>
                    <w:t>图</w:t>
                  </w:r>
                  <w:r w:rsidR="004E678D" w:rsidRPr="00D36804">
                    <w:rPr>
                      <w:rStyle w:val="ab"/>
                      <w:noProof/>
                    </w:rPr>
                    <w:t>9</w:t>
                  </w:r>
                  <w:r w:rsidR="004E678D" w:rsidRPr="00D36804">
                    <w:rPr>
                      <w:rStyle w:val="ab"/>
                      <w:rFonts w:hint="eastAsia"/>
                      <w:noProof/>
                    </w:rPr>
                    <w:t>：</w:t>
                  </w:r>
                  <w:r w:rsidR="004E678D" w:rsidRPr="00D36804">
                    <w:rPr>
                      <w:rStyle w:val="ab"/>
                      <w:noProof/>
                    </w:rPr>
                    <w:t>gcForest</w:t>
                  </w:r>
                  <w:r w:rsidR="004E678D" w:rsidRPr="00D36804">
                    <w:rPr>
                      <w:rStyle w:val="ab"/>
                      <w:rFonts w:hint="eastAsia"/>
                      <w:noProof/>
                    </w:rPr>
                    <w:t>的年度夏普比率</w:t>
                  </w:r>
                  <w:r w:rsidR="004E678D">
                    <w:rPr>
                      <w:noProof/>
                    </w:rPr>
                    <w:tab/>
                  </w:r>
                  <w:r w:rsidR="004E678D">
                    <w:rPr>
                      <w:noProof/>
                    </w:rPr>
                    <w:fldChar w:fldCharType="begin"/>
                  </w:r>
                  <w:r w:rsidR="004E678D">
                    <w:rPr>
                      <w:noProof/>
                    </w:rPr>
                    <w:instrText xml:space="preserve"> PAGEREF _Toc518551282 \h </w:instrText>
                  </w:r>
                  <w:r w:rsidR="004E678D">
                    <w:rPr>
                      <w:noProof/>
                    </w:rPr>
                  </w:r>
                  <w:r w:rsidR="004E678D">
                    <w:rPr>
                      <w:noProof/>
                    </w:rPr>
                    <w:fldChar w:fldCharType="separate"/>
                  </w:r>
                  <w:r w:rsidR="004E678D">
                    <w:rPr>
                      <w:noProof/>
                    </w:rPr>
                    <w:t>9</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83" w:history="1">
                  <w:r w:rsidR="004E678D" w:rsidRPr="00D36804">
                    <w:rPr>
                      <w:rStyle w:val="ab"/>
                      <w:rFonts w:hint="eastAsia"/>
                      <w:noProof/>
                    </w:rPr>
                    <w:t>图</w:t>
                  </w:r>
                  <w:r w:rsidR="004E678D" w:rsidRPr="00D36804">
                    <w:rPr>
                      <w:rStyle w:val="ab"/>
                      <w:noProof/>
                    </w:rPr>
                    <w:t>10</w:t>
                  </w:r>
                  <w:r w:rsidR="004E678D" w:rsidRPr="00D36804">
                    <w:rPr>
                      <w:rStyle w:val="ab"/>
                      <w:rFonts w:hint="eastAsia"/>
                      <w:noProof/>
                    </w:rPr>
                    <w:t>：随机森林的年度夏普比率</w:t>
                  </w:r>
                  <w:r w:rsidR="004E678D">
                    <w:rPr>
                      <w:noProof/>
                    </w:rPr>
                    <w:tab/>
                  </w:r>
                  <w:r w:rsidR="004E678D">
                    <w:rPr>
                      <w:noProof/>
                    </w:rPr>
                    <w:fldChar w:fldCharType="begin"/>
                  </w:r>
                  <w:r w:rsidR="004E678D">
                    <w:rPr>
                      <w:noProof/>
                    </w:rPr>
                    <w:instrText xml:space="preserve"> PAGEREF _Toc518551283 \h </w:instrText>
                  </w:r>
                  <w:r w:rsidR="004E678D">
                    <w:rPr>
                      <w:noProof/>
                    </w:rPr>
                  </w:r>
                  <w:r w:rsidR="004E678D">
                    <w:rPr>
                      <w:noProof/>
                    </w:rPr>
                    <w:fldChar w:fldCharType="separate"/>
                  </w:r>
                  <w:r w:rsidR="004E678D">
                    <w:rPr>
                      <w:noProof/>
                    </w:rPr>
                    <w:t>9</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84" w:history="1">
                  <w:r w:rsidR="004E678D" w:rsidRPr="00D36804">
                    <w:rPr>
                      <w:rStyle w:val="ab"/>
                      <w:rFonts w:hint="eastAsia"/>
                      <w:noProof/>
                    </w:rPr>
                    <w:t>图</w:t>
                  </w:r>
                  <w:r w:rsidR="004E678D" w:rsidRPr="00D36804">
                    <w:rPr>
                      <w:rStyle w:val="ab"/>
                      <w:noProof/>
                    </w:rPr>
                    <w:t>11</w:t>
                  </w:r>
                  <w:r w:rsidR="004E678D" w:rsidRPr="00D36804">
                    <w:rPr>
                      <w:rStyle w:val="ab"/>
                      <w:rFonts w:hint="eastAsia"/>
                      <w:noProof/>
                    </w:rPr>
                    <w:t>：</w:t>
                  </w:r>
                  <w:r w:rsidR="004E678D" w:rsidRPr="00D36804">
                    <w:rPr>
                      <w:rStyle w:val="ab"/>
                      <w:noProof/>
                    </w:rPr>
                    <w:t>n_mgsRFtree=100</w:t>
                  </w:r>
                  <w:r w:rsidR="004E678D" w:rsidRPr="00D36804">
                    <w:rPr>
                      <w:rStyle w:val="ab"/>
                      <w:rFonts w:hint="eastAsia"/>
                      <w:noProof/>
                    </w:rPr>
                    <w:t>的日净值曲线</w:t>
                  </w:r>
                  <w:r w:rsidR="004E678D">
                    <w:rPr>
                      <w:noProof/>
                    </w:rPr>
                    <w:tab/>
                  </w:r>
                  <w:r w:rsidR="004E678D">
                    <w:rPr>
                      <w:noProof/>
                    </w:rPr>
                    <w:fldChar w:fldCharType="begin"/>
                  </w:r>
                  <w:r w:rsidR="004E678D">
                    <w:rPr>
                      <w:noProof/>
                    </w:rPr>
                    <w:instrText xml:space="preserve"> PAGEREF _Toc518551284 \h </w:instrText>
                  </w:r>
                  <w:r w:rsidR="004E678D">
                    <w:rPr>
                      <w:noProof/>
                    </w:rPr>
                  </w:r>
                  <w:r w:rsidR="004E678D">
                    <w:rPr>
                      <w:noProof/>
                    </w:rPr>
                    <w:fldChar w:fldCharType="separate"/>
                  </w:r>
                  <w:r w:rsidR="004E678D">
                    <w:rPr>
                      <w:noProof/>
                    </w:rPr>
                    <w:t>10</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85" w:history="1">
                  <w:r w:rsidR="004E678D" w:rsidRPr="00D36804">
                    <w:rPr>
                      <w:rStyle w:val="ab"/>
                      <w:rFonts w:hint="eastAsia"/>
                      <w:noProof/>
                    </w:rPr>
                    <w:t>图</w:t>
                  </w:r>
                  <w:r w:rsidR="004E678D" w:rsidRPr="00D36804">
                    <w:rPr>
                      <w:rStyle w:val="ab"/>
                      <w:noProof/>
                    </w:rPr>
                    <w:t>12</w:t>
                  </w:r>
                  <w:r w:rsidR="004E678D" w:rsidRPr="00D36804">
                    <w:rPr>
                      <w:rStyle w:val="ab"/>
                      <w:rFonts w:hint="eastAsia"/>
                      <w:noProof/>
                    </w:rPr>
                    <w:t>：</w:t>
                  </w:r>
                  <w:r w:rsidR="004E678D" w:rsidRPr="00D36804">
                    <w:rPr>
                      <w:rStyle w:val="ab"/>
                      <w:noProof/>
                    </w:rPr>
                    <w:t>n_mgsRFtree=150</w:t>
                  </w:r>
                  <w:r w:rsidR="004E678D" w:rsidRPr="00D36804">
                    <w:rPr>
                      <w:rStyle w:val="ab"/>
                      <w:rFonts w:hint="eastAsia"/>
                      <w:noProof/>
                    </w:rPr>
                    <w:t>的日净值曲线</w:t>
                  </w:r>
                  <w:r w:rsidR="004E678D">
                    <w:rPr>
                      <w:noProof/>
                    </w:rPr>
                    <w:tab/>
                  </w:r>
                  <w:r w:rsidR="004E678D">
                    <w:rPr>
                      <w:noProof/>
                    </w:rPr>
                    <w:fldChar w:fldCharType="begin"/>
                  </w:r>
                  <w:r w:rsidR="004E678D">
                    <w:rPr>
                      <w:noProof/>
                    </w:rPr>
                    <w:instrText xml:space="preserve"> PAGEREF _Toc518551285 \h </w:instrText>
                  </w:r>
                  <w:r w:rsidR="004E678D">
                    <w:rPr>
                      <w:noProof/>
                    </w:rPr>
                  </w:r>
                  <w:r w:rsidR="004E678D">
                    <w:rPr>
                      <w:noProof/>
                    </w:rPr>
                    <w:fldChar w:fldCharType="separate"/>
                  </w:r>
                  <w:r w:rsidR="004E678D">
                    <w:rPr>
                      <w:noProof/>
                    </w:rPr>
                    <w:t>10</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86" w:history="1">
                  <w:r w:rsidR="004E678D" w:rsidRPr="00D36804">
                    <w:rPr>
                      <w:rStyle w:val="ab"/>
                      <w:rFonts w:hint="eastAsia"/>
                      <w:noProof/>
                    </w:rPr>
                    <w:t>图</w:t>
                  </w:r>
                  <w:r w:rsidR="004E678D" w:rsidRPr="00D36804">
                    <w:rPr>
                      <w:rStyle w:val="ab"/>
                      <w:noProof/>
                    </w:rPr>
                    <w:t>13</w:t>
                  </w:r>
                  <w:r w:rsidR="004E678D" w:rsidRPr="00D36804">
                    <w:rPr>
                      <w:rStyle w:val="ab"/>
                      <w:rFonts w:hint="eastAsia"/>
                      <w:noProof/>
                    </w:rPr>
                    <w:t>：</w:t>
                  </w:r>
                  <w:r w:rsidR="004E678D" w:rsidRPr="00D36804">
                    <w:rPr>
                      <w:rStyle w:val="ab"/>
                      <w:noProof/>
                    </w:rPr>
                    <w:t>n_mgsRFtree=100</w:t>
                  </w:r>
                  <w:r w:rsidR="004E678D" w:rsidRPr="00D36804">
                    <w:rPr>
                      <w:rStyle w:val="ab"/>
                      <w:rFonts w:hint="eastAsia"/>
                      <w:noProof/>
                    </w:rPr>
                    <w:t>的收益回撤比（月度）</w:t>
                  </w:r>
                  <w:r w:rsidR="004E678D">
                    <w:rPr>
                      <w:noProof/>
                    </w:rPr>
                    <w:tab/>
                  </w:r>
                  <w:r w:rsidR="004E678D">
                    <w:rPr>
                      <w:noProof/>
                    </w:rPr>
                    <w:fldChar w:fldCharType="begin"/>
                  </w:r>
                  <w:r w:rsidR="004E678D">
                    <w:rPr>
                      <w:noProof/>
                    </w:rPr>
                    <w:instrText xml:space="preserve"> PAGEREF _Toc518551286 \h </w:instrText>
                  </w:r>
                  <w:r w:rsidR="004E678D">
                    <w:rPr>
                      <w:noProof/>
                    </w:rPr>
                  </w:r>
                  <w:r w:rsidR="004E678D">
                    <w:rPr>
                      <w:noProof/>
                    </w:rPr>
                    <w:fldChar w:fldCharType="separate"/>
                  </w:r>
                  <w:r w:rsidR="004E678D">
                    <w:rPr>
                      <w:noProof/>
                    </w:rPr>
                    <w:t>10</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87" w:history="1">
                  <w:r w:rsidR="004E678D" w:rsidRPr="00D36804">
                    <w:rPr>
                      <w:rStyle w:val="ab"/>
                      <w:rFonts w:hint="eastAsia"/>
                      <w:noProof/>
                    </w:rPr>
                    <w:t>图</w:t>
                  </w:r>
                  <w:r w:rsidR="004E678D" w:rsidRPr="00D36804">
                    <w:rPr>
                      <w:rStyle w:val="ab"/>
                      <w:noProof/>
                    </w:rPr>
                    <w:t>14</w:t>
                  </w:r>
                  <w:r w:rsidR="004E678D" w:rsidRPr="00D36804">
                    <w:rPr>
                      <w:rStyle w:val="ab"/>
                      <w:rFonts w:hint="eastAsia"/>
                      <w:noProof/>
                    </w:rPr>
                    <w:t>：</w:t>
                  </w:r>
                  <w:r w:rsidR="004E678D" w:rsidRPr="00D36804">
                    <w:rPr>
                      <w:rStyle w:val="ab"/>
                      <w:noProof/>
                    </w:rPr>
                    <w:t>n_mgsRFtree=150</w:t>
                  </w:r>
                  <w:r w:rsidR="004E678D" w:rsidRPr="00D36804">
                    <w:rPr>
                      <w:rStyle w:val="ab"/>
                      <w:rFonts w:hint="eastAsia"/>
                      <w:noProof/>
                    </w:rPr>
                    <w:t>的收益回撤比（月度）</w:t>
                  </w:r>
                  <w:r w:rsidR="004E678D">
                    <w:rPr>
                      <w:noProof/>
                    </w:rPr>
                    <w:tab/>
                  </w:r>
                  <w:r w:rsidR="004E678D">
                    <w:rPr>
                      <w:noProof/>
                    </w:rPr>
                    <w:fldChar w:fldCharType="begin"/>
                  </w:r>
                  <w:r w:rsidR="004E678D">
                    <w:rPr>
                      <w:noProof/>
                    </w:rPr>
                    <w:instrText xml:space="preserve"> PAGEREF _Toc518551287 \h </w:instrText>
                  </w:r>
                  <w:r w:rsidR="004E678D">
                    <w:rPr>
                      <w:noProof/>
                    </w:rPr>
                  </w:r>
                  <w:r w:rsidR="004E678D">
                    <w:rPr>
                      <w:noProof/>
                    </w:rPr>
                    <w:fldChar w:fldCharType="separate"/>
                  </w:r>
                  <w:r w:rsidR="004E678D">
                    <w:rPr>
                      <w:noProof/>
                    </w:rPr>
                    <w:t>10</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88" w:history="1">
                  <w:r w:rsidR="004E678D" w:rsidRPr="00D36804">
                    <w:rPr>
                      <w:rStyle w:val="ab"/>
                      <w:rFonts w:hint="eastAsia"/>
                      <w:noProof/>
                    </w:rPr>
                    <w:t>图</w:t>
                  </w:r>
                  <w:r w:rsidR="004E678D" w:rsidRPr="00D36804">
                    <w:rPr>
                      <w:rStyle w:val="ab"/>
                      <w:noProof/>
                    </w:rPr>
                    <w:t>15</w:t>
                  </w:r>
                  <w:r w:rsidR="004E678D" w:rsidRPr="00D36804">
                    <w:rPr>
                      <w:rStyle w:val="ab"/>
                      <w:rFonts w:hint="eastAsia"/>
                      <w:noProof/>
                    </w:rPr>
                    <w:t>：</w:t>
                  </w:r>
                  <w:r w:rsidR="004E678D" w:rsidRPr="00D36804">
                    <w:rPr>
                      <w:rStyle w:val="ab"/>
                      <w:noProof/>
                    </w:rPr>
                    <w:t>n_mgsRFtree=100</w:t>
                  </w:r>
                  <w:r w:rsidR="004E678D" w:rsidRPr="00D36804">
                    <w:rPr>
                      <w:rStyle w:val="ab"/>
                      <w:rFonts w:hint="eastAsia"/>
                      <w:noProof/>
                    </w:rPr>
                    <w:t>的年度夏普比率</w:t>
                  </w:r>
                  <w:r w:rsidR="004E678D">
                    <w:rPr>
                      <w:noProof/>
                    </w:rPr>
                    <w:tab/>
                  </w:r>
                  <w:r w:rsidR="004E678D">
                    <w:rPr>
                      <w:noProof/>
                    </w:rPr>
                    <w:fldChar w:fldCharType="begin"/>
                  </w:r>
                  <w:r w:rsidR="004E678D">
                    <w:rPr>
                      <w:noProof/>
                    </w:rPr>
                    <w:instrText xml:space="preserve"> PAGEREF _Toc518551288 \h </w:instrText>
                  </w:r>
                  <w:r w:rsidR="004E678D">
                    <w:rPr>
                      <w:noProof/>
                    </w:rPr>
                  </w:r>
                  <w:r w:rsidR="004E678D">
                    <w:rPr>
                      <w:noProof/>
                    </w:rPr>
                    <w:fldChar w:fldCharType="separate"/>
                  </w:r>
                  <w:r w:rsidR="004E678D">
                    <w:rPr>
                      <w:noProof/>
                    </w:rPr>
                    <w:t>10</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89" w:history="1">
                  <w:r w:rsidR="004E678D" w:rsidRPr="00D36804">
                    <w:rPr>
                      <w:rStyle w:val="ab"/>
                      <w:rFonts w:hint="eastAsia"/>
                      <w:noProof/>
                    </w:rPr>
                    <w:t>图</w:t>
                  </w:r>
                  <w:r w:rsidR="004E678D" w:rsidRPr="00D36804">
                    <w:rPr>
                      <w:rStyle w:val="ab"/>
                      <w:noProof/>
                    </w:rPr>
                    <w:t>16</w:t>
                  </w:r>
                  <w:r w:rsidR="004E678D" w:rsidRPr="00D36804">
                    <w:rPr>
                      <w:rStyle w:val="ab"/>
                      <w:rFonts w:hint="eastAsia"/>
                      <w:noProof/>
                    </w:rPr>
                    <w:t>：</w:t>
                  </w:r>
                  <w:r w:rsidR="004E678D" w:rsidRPr="00D36804">
                    <w:rPr>
                      <w:rStyle w:val="ab"/>
                      <w:noProof/>
                    </w:rPr>
                    <w:t>n_mgsRFtree=150</w:t>
                  </w:r>
                  <w:r w:rsidR="004E678D" w:rsidRPr="00D36804">
                    <w:rPr>
                      <w:rStyle w:val="ab"/>
                      <w:rFonts w:hint="eastAsia"/>
                      <w:noProof/>
                    </w:rPr>
                    <w:t>的年度夏普比率</w:t>
                  </w:r>
                  <w:r w:rsidR="004E678D">
                    <w:rPr>
                      <w:noProof/>
                    </w:rPr>
                    <w:tab/>
                  </w:r>
                  <w:r w:rsidR="004E678D">
                    <w:rPr>
                      <w:noProof/>
                    </w:rPr>
                    <w:fldChar w:fldCharType="begin"/>
                  </w:r>
                  <w:r w:rsidR="004E678D">
                    <w:rPr>
                      <w:noProof/>
                    </w:rPr>
                    <w:instrText xml:space="preserve"> PAGEREF _Toc518551289 \h </w:instrText>
                  </w:r>
                  <w:r w:rsidR="004E678D">
                    <w:rPr>
                      <w:noProof/>
                    </w:rPr>
                  </w:r>
                  <w:r w:rsidR="004E678D">
                    <w:rPr>
                      <w:noProof/>
                    </w:rPr>
                    <w:fldChar w:fldCharType="separate"/>
                  </w:r>
                  <w:r w:rsidR="004E678D">
                    <w:rPr>
                      <w:noProof/>
                    </w:rPr>
                    <w:t>10</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90" w:history="1">
                  <w:r w:rsidR="004E678D" w:rsidRPr="00D36804">
                    <w:rPr>
                      <w:rStyle w:val="ab"/>
                      <w:rFonts w:hint="eastAsia"/>
                      <w:noProof/>
                    </w:rPr>
                    <w:t>图</w:t>
                  </w:r>
                  <w:r w:rsidR="004E678D" w:rsidRPr="00D36804">
                    <w:rPr>
                      <w:rStyle w:val="ab"/>
                      <w:noProof/>
                    </w:rPr>
                    <w:t>17</w:t>
                  </w:r>
                  <w:r w:rsidR="004E678D" w:rsidRPr="00D36804">
                    <w:rPr>
                      <w:rStyle w:val="ab"/>
                      <w:rFonts w:hint="eastAsia"/>
                      <w:noProof/>
                    </w:rPr>
                    <w:t>：</w:t>
                  </w:r>
                  <w:r w:rsidR="004E678D" w:rsidRPr="00D36804">
                    <w:rPr>
                      <w:rStyle w:val="ab"/>
                      <w:noProof/>
                    </w:rPr>
                    <w:t>window=3</w:t>
                  </w:r>
                  <w:r w:rsidR="004E678D" w:rsidRPr="00D36804">
                    <w:rPr>
                      <w:rStyle w:val="ab"/>
                      <w:rFonts w:hint="eastAsia"/>
                      <w:noProof/>
                    </w:rPr>
                    <w:t>的日净值曲线</w:t>
                  </w:r>
                  <w:r w:rsidR="004E678D">
                    <w:rPr>
                      <w:noProof/>
                    </w:rPr>
                    <w:tab/>
                  </w:r>
                  <w:r w:rsidR="004E678D">
                    <w:rPr>
                      <w:noProof/>
                    </w:rPr>
                    <w:fldChar w:fldCharType="begin"/>
                  </w:r>
                  <w:r w:rsidR="004E678D">
                    <w:rPr>
                      <w:noProof/>
                    </w:rPr>
                    <w:instrText xml:space="preserve"> PAGEREF _Toc518551290 \h </w:instrText>
                  </w:r>
                  <w:r w:rsidR="004E678D">
                    <w:rPr>
                      <w:noProof/>
                    </w:rPr>
                  </w:r>
                  <w:r w:rsidR="004E678D">
                    <w:rPr>
                      <w:noProof/>
                    </w:rPr>
                    <w:fldChar w:fldCharType="separate"/>
                  </w:r>
                  <w:r w:rsidR="004E678D">
                    <w:rPr>
                      <w:noProof/>
                    </w:rPr>
                    <w:t>11</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91" w:history="1">
                  <w:r w:rsidR="004E678D" w:rsidRPr="00D36804">
                    <w:rPr>
                      <w:rStyle w:val="ab"/>
                      <w:rFonts w:hint="eastAsia"/>
                      <w:noProof/>
                    </w:rPr>
                    <w:t>图</w:t>
                  </w:r>
                  <w:r w:rsidR="004E678D" w:rsidRPr="00D36804">
                    <w:rPr>
                      <w:rStyle w:val="ab"/>
                      <w:noProof/>
                    </w:rPr>
                    <w:t>18</w:t>
                  </w:r>
                  <w:r w:rsidR="004E678D" w:rsidRPr="00D36804">
                    <w:rPr>
                      <w:rStyle w:val="ab"/>
                      <w:rFonts w:hint="eastAsia"/>
                      <w:noProof/>
                    </w:rPr>
                    <w:t>：</w:t>
                  </w:r>
                  <w:r w:rsidR="004E678D" w:rsidRPr="00D36804">
                    <w:rPr>
                      <w:rStyle w:val="ab"/>
                      <w:noProof/>
                    </w:rPr>
                    <w:t>window=2</w:t>
                  </w:r>
                  <w:r w:rsidR="004E678D" w:rsidRPr="00D36804">
                    <w:rPr>
                      <w:rStyle w:val="ab"/>
                      <w:rFonts w:hint="eastAsia"/>
                      <w:noProof/>
                    </w:rPr>
                    <w:t>的日净值曲线</w:t>
                  </w:r>
                  <w:r w:rsidR="004E678D">
                    <w:rPr>
                      <w:noProof/>
                    </w:rPr>
                    <w:tab/>
                  </w:r>
                  <w:r w:rsidR="004E678D">
                    <w:rPr>
                      <w:noProof/>
                    </w:rPr>
                    <w:fldChar w:fldCharType="begin"/>
                  </w:r>
                  <w:r w:rsidR="004E678D">
                    <w:rPr>
                      <w:noProof/>
                    </w:rPr>
                    <w:instrText xml:space="preserve"> PAGEREF _Toc518551291 \h </w:instrText>
                  </w:r>
                  <w:r w:rsidR="004E678D">
                    <w:rPr>
                      <w:noProof/>
                    </w:rPr>
                  </w:r>
                  <w:r w:rsidR="004E678D">
                    <w:rPr>
                      <w:noProof/>
                    </w:rPr>
                    <w:fldChar w:fldCharType="separate"/>
                  </w:r>
                  <w:r w:rsidR="004E678D">
                    <w:rPr>
                      <w:noProof/>
                    </w:rPr>
                    <w:t>11</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92" w:history="1">
                  <w:r w:rsidR="004E678D" w:rsidRPr="00D36804">
                    <w:rPr>
                      <w:rStyle w:val="ab"/>
                      <w:rFonts w:hint="eastAsia"/>
                      <w:noProof/>
                    </w:rPr>
                    <w:t>图</w:t>
                  </w:r>
                  <w:r w:rsidR="004E678D" w:rsidRPr="00D36804">
                    <w:rPr>
                      <w:rStyle w:val="ab"/>
                      <w:noProof/>
                    </w:rPr>
                    <w:t>19</w:t>
                  </w:r>
                  <w:r w:rsidR="004E678D" w:rsidRPr="00D36804">
                    <w:rPr>
                      <w:rStyle w:val="ab"/>
                      <w:rFonts w:hint="eastAsia"/>
                      <w:noProof/>
                    </w:rPr>
                    <w:t>：</w:t>
                  </w:r>
                  <w:r w:rsidR="004E678D" w:rsidRPr="00D36804">
                    <w:rPr>
                      <w:rStyle w:val="ab"/>
                      <w:noProof/>
                    </w:rPr>
                    <w:t>window=3</w:t>
                  </w:r>
                  <w:r w:rsidR="004E678D" w:rsidRPr="00D36804">
                    <w:rPr>
                      <w:rStyle w:val="ab"/>
                      <w:rFonts w:hint="eastAsia"/>
                      <w:noProof/>
                    </w:rPr>
                    <w:t>的收益回撤比（月度）</w:t>
                  </w:r>
                  <w:r w:rsidR="004E678D">
                    <w:rPr>
                      <w:noProof/>
                    </w:rPr>
                    <w:tab/>
                  </w:r>
                  <w:r w:rsidR="004E678D">
                    <w:rPr>
                      <w:noProof/>
                    </w:rPr>
                    <w:fldChar w:fldCharType="begin"/>
                  </w:r>
                  <w:r w:rsidR="004E678D">
                    <w:rPr>
                      <w:noProof/>
                    </w:rPr>
                    <w:instrText xml:space="preserve"> PAGEREF _Toc518551292 \h </w:instrText>
                  </w:r>
                  <w:r w:rsidR="004E678D">
                    <w:rPr>
                      <w:noProof/>
                    </w:rPr>
                  </w:r>
                  <w:r w:rsidR="004E678D">
                    <w:rPr>
                      <w:noProof/>
                    </w:rPr>
                    <w:fldChar w:fldCharType="separate"/>
                  </w:r>
                  <w:r w:rsidR="004E678D">
                    <w:rPr>
                      <w:noProof/>
                    </w:rPr>
                    <w:t>11</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93" w:history="1">
                  <w:r w:rsidR="004E678D" w:rsidRPr="00D36804">
                    <w:rPr>
                      <w:rStyle w:val="ab"/>
                      <w:rFonts w:hint="eastAsia"/>
                      <w:noProof/>
                    </w:rPr>
                    <w:t>图</w:t>
                  </w:r>
                  <w:r w:rsidR="004E678D" w:rsidRPr="00D36804">
                    <w:rPr>
                      <w:rStyle w:val="ab"/>
                      <w:noProof/>
                    </w:rPr>
                    <w:t>20</w:t>
                  </w:r>
                  <w:r w:rsidR="004E678D" w:rsidRPr="00D36804">
                    <w:rPr>
                      <w:rStyle w:val="ab"/>
                      <w:rFonts w:hint="eastAsia"/>
                      <w:noProof/>
                    </w:rPr>
                    <w:t>：</w:t>
                  </w:r>
                  <w:r w:rsidR="004E678D" w:rsidRPr="00D36804">
                    <w:rPr>
                      <w:rStyle w:val="ab"/>
                      <w:noProof/>
                    </w:rPr>
                    <w:t>window=2</w:t>
                  </w:r>
                  <w:r w:rsidR="004E678D" w:rsidRPr="00D36804">
                    <w:rPr>
                      <w:rStyle w:val="ab"/>
                      <w:rFonts w:hint="eastAsia"/>
                      <w:noProof/>
                    </w:rPr>
                    <w:t>的收益回撤比（月度）</w:t>
                  </w:r>
                  <w:r w:rsidR="004E678D">
                    <w:rPr>
                      <w:noProof/>
                    </w:rPr>
                    <w:tab/>
                  </w:r>
                  <w:r w:rsidR="004E678D">
                    <w:rPr>
                      <w:noProof/>
                    </w:rPr>
                    <w:fldChar w:fldCharType="begin"/>
                  </w:r>
                  <w:r w:rsidR="004E678D">
                    <w:rPr>
                      <w:noProof/>
                    </w:rPr>
                    <w:instrText xml:space="preserve"> PAGEREF _Toc518551293 \h </w:instrText>
                  </w:r>
                  <w:r w:rsidR="004E678D">
                    <w:rPr>
                      <w:noProof/>
                    </w:rPr>
                  </w:r>
                  <w:r w:rsidR="004E678D">
                    <w:rPr>
                      <w:noProof/>
                    </w:rPr>
                    <w:fldChar w:fldCharType="separate"/>
                  </w:r>
                  <w:r w:rsidR="004E678D">
                    <w:rPr>
                      <w:noProof/>
                    </w:rPr>
                    <w:t>11</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94" w:history="1">
                  <w:r w:rsidR="004E678D" w:rsidRPr="00D36804">
                    <w:rPr>
                      <w:rStyle w:val="ab"/>
                      <w:rFonts w:hint="eastAsia"/>
                      <w:noProof/>
                    </w:rPr>
                    <w:t>图</w:t>
                  </w:r>
                  <w:r w:rsidR="004E678D" w:rsidRPr="00D36804">
                    <w:rPr>
                      <w:rStyle w:val="ab"/>
                      <w:noProof/>
                    </w:rPr>
                    <w:t>21</w:t>
                  </w:r>
                  <w:r w:rsidR="004E678D" w:rsidRPr="00D36804">
                    <w:rPr>
                      <w:rStyle w:val="ab"/>
                      <w:rFonts w:hint="eastAsia"/>
                      <w:noProof/>
                    </w:rPr>
                    <w:t>：</w:t>
                  </w:r>
                  <w:r w:rsidR="004E678D" w:rsidRPr="00D36804">
                    <w:rPr>
                      <w:rStyle w:val="ab"/>
                      <w:noProof/>
                    </w:rPr>
                    <w:t>window=3</w:t>
                  </w:r>
                  <w:r w:rsidR="004E678D" w:rsidRPr="00D36804">
                    <w:rPr>
                      <w:rStyle w:val="ab"/>
                      <w:rFonts w:hint="eastAsia"/>
                      <w:noProof/>
                    </w:rPr>
                    <w:t>的年化夏普比率</w:t>
                  </w:r>
                  <w:r w:rsidR="004E678D">
                    <w:rPr>
                      <w:noProof/>
                    </w:rPr>
                    <w:tab/>
                  </w:r>
                  <w:r w:rsidR="004E678D">
                    <w:rPr>
                      <w:noProof/>
                    </w:rPr>
                    <w:fldChar w:fldCharType="begin"/>
                  </w:r>
                  <w:r w:rsidR="004E678D">
                    <w:rPr>
                      <w:noProof/>
                    </w:rPr>
                    <w:instrText xml:space="preserve"> PAGEREF _Toc518551294 \h </w:instrText>
                  </w:r>
                  <w:r w:rsidR="004E678D">
                    <w:rPr>
                      <w:noProof/>
                    </w:rPr>
                  </w:r>
                  <w:r w:rsidR="004E678D">
                    <w:rPr>
                      <w:noProof/>
                    </w:rPr>
                    <w:fldChar w:fldCharType="separate"/>
                  </w:r>
                  <w:r w:rsidR="004E678D">
                    <w:rPr>
                      <w:noProof/>
                    </w:rPr>
                    <w:t>12</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95" w:history="1">
                  <w:r w:rsidR="004E678D" w:rsidRPr="00D36804">
                    <w:rPr>
                      <w:rStyle w:val="ab"/>
                      <w:rFonts w:hint="eastAsia"/>
                      <w:noProof/>
                    </w:rPr>
                    <w:t>图</w:t>
                  </w:r>
                  <w:r w:rsidR="004E678D" w:rsidRPr="00D36804">
                    <w:rPr>
                      <w:rStyle w:val="ab"/>
                      <w:noProof/>
                    </w:rPr>
                    <w:t>22</w:t>
                  </w:r>
                  <w:r w:rsidR="004E678D" w:rsidRPr="00D36804">
                    <w:rPr>
                      <w:rStyle w:val="ab"/>
                      <w:rFonts w:hint="eastAsia"/>
                      <w:noProof/>
                    </w:rPr>
                    <w:t>：</w:t>
                  </w:r>
                  <w:r w:rsidR="004E678D" w:rsidRPr="00D36804">
                    <w:rPr>
                      <w:rStyle w:val="ab"/>
                      <w:noProof/>
                    </w:rPr>
                    <w:t>window=2</w:t>
                  </w:r>
                  <w:r w:rsidR="004E678D" w:rsidRPr="00D36804">
                    <w:rPr>
                      <w:rStyle w:val="ab"/>
                      <w:rFonts w:hint="eastAsia"/>
                      <w:noProof/>
                    </w:rPr>
                    <w:t>的年化夏普比率</w:t>
                  </w:r>
                  <w:r w:rsidR="004E678D">
                    <w:rPr>
                      <w:noProof/>
                    </w:rPr>
                    <w:tab/>
                  </w:r>
                  <w:r w:rsidR="004E678D">
                    <w:rPr>
                      <w:noProof/>
                    </w:rPr>
                    <w:fldChar w:fldCharType="begin"/>
                  </w:r>
                  <w:r w:rsidR="004E678D">
                    <w:rPr>
                      <w:noProof/>
                    </w:rPr>
                    <w:instrText xml:space="preserve"> PAGEREF _Toc518551295 \h </w:instrText>
                  </w:r>
                  <w:r w:rsidR="004E678D">
                    <w:rPr>
                      <w:noProof/>
                    </w:rPr>
                  </w:r>
                  <w:r w:rsidR="004E678D">
                    <w:rPr>
                      <w:noProof/>
                    </w:rPr>
                    <w:fldChar w:fldCharType="separate"/>
                  </w:r>
                  <w:r w:rsidR="004E678D">
                    <w:rPr>
                      <w:noProof/>
                    </w:rPr>
                    <w:t>12</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96" w:history="1">
                  <w:r w:rsidR="004E678D" w:rsidRPr="00D36804">
                    <w:rPr>
                      <w:rStyle w:val="ab"/>
                      <w:rFonts w:hint="eastAsia"/>
                      <w:noProof/>
                    </w:rPr>
                    <w:t>图</w:t>
                  </w:r>
                  <w:r w:rsidR="004E678D" w:rsidRPr="00D36804">
                    <w:rPr>
                      <w:rStyle w:val="ab"/>
                      <w:noProof/>
                    </w:rPr>
                    <w:t>23</w:t>
                  </w:r>
                  <w:r w:rsidR="004E678D" w:rsidRPr="00D36804">
                    <w:rPr>
                      <w:rStyle w:val="ab"/>
                      <w:rFonts w:hint="eastAsia"/>
                      <w:noProof/>
                    </w:rPr>
                    <w:t>：</w:t>
                  </w:r>
                  <w:r w:rsidR="004E678D" w:rsidRPr="00D36804">
                    <w:rPr>
                      <w:rStyle w:val="ab"/>
                      <w:noProof/>
                    </w:rPr>
                    <w:t>4.2.3. n_cascadeRF=2</w:t>
                  </w:r>
                  <w:r w:rsidR="004E678D" w:rsidRPr="00D36804">
                    <w:rPr>
                      <w:rStyle w:val="ab"/>
                      <w:rFonts w:hint="eastAsia"/>
                      <w:noProof/>
                    </w:rPr>
                    <w:t>日净值曲线</w:t>
                  </w:r>
                  <w:r w:rsidR="004E678D">
                    <w:rPr>
                      <w:noProof/>
                    </w:rPr>
                    <w:tab/>
                  </w:r>
                  <w:r w:rsidR="004E678D">
                    <w:rPr>
                      <w:noProof/>
                    </w:rPr>
                    <w:fldChar w:fldCharType="begin"/>
                  </w:r>
                  <w:r w:rsidR="004E678D">
                    <w:rPr>
                      <w:noProof/>
                    </w:rPr>
                    <w:instrText xml:space="preserve"> PAGEREF _Toc518551296 \h </w:instrText>
                  </w:r>
                  <w:r w:rsidR="004E678D">
                    <w:rPr>
                      <w:noProof/>
                    </w:rPr>
                  </w:r>
                  <w:r w:rsidR="004E678D">
                    <w:rPr>
                      <w:noProof/>
                    </w:rPr>
                    <w:fldChar w:fldCharType="separate"/>
                  </w:r>
                  <w:r w:rsidR="004E678D">
                    <w:rPr>
                      <w:noProof/>
                    </w:rPr>
                    <w:t>12</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97" w:history="1">
                  <w:r w:rsidR="004E678D" w:rsidRPr="00D36804">
                    <w:rPr>
                      <w:rStyle w:val="ab"/>
                      <w:rFonts w:hint="eastAsia"/>
                      <w:noProof/>
                    </w:rPr>
                    <w:t>图</w:t>
                  </w:r>
                  <w:r w:rsidR="004E678D" w:rsidRPr="00D36804">
                    <w:rPr>
                      <w:rStyle w:val="ab"/>
                      <w:noProof/>
                    </w:rPr>
                    <w:t>24</w:t>
                  </w:r>
                  <w:r w:rsidR="004E678D" w:rsidRPr="00D36804">
                    <w:rPr>
                      <w:rStyle w:val="ab"/>
                      <w:rFonts w:hint="eastAsia"/>
                      <w:noProof/>
                    </w:rPr>
                    <w:t>：</w:t>
                  </w:r>
                  <w:r w:rsidR="004E678D" w:rsidRPr="00D36804">
                    <w:rPr>
                      <w:rStyle w:val="ab"/>
                      <w:noProof/>
                      <w:lang w:val="fr-FR"/>
                    </w:rPr>
                    <w:t>n_cascadeRF=</w:t>
                  </w:r>
                  <w:r w:rsidR="004E678D" w:rsidRPr="00D36804">
                    <w:rPr>
                      <w:rStyle w:val="ab"/>
                      <w:noProof/>
                    </w:rPr>
                    <w:t>1</w:t>
                  </w:r>
                  <w:r w:rsidR="004E678D" w:rsidRPr="00D36804">
                    <w:rPr>
                      <w:rStyle w:val="ab"/>
                      <w:rFonts w:hint="eastAsia"/>
                      <w:noProof/>
                    </w:rPr>
                    <w:t>日净值曲线</w:t>
                  </w:r>
                  <w:r w:rsidR="004E678D">
                    <w:rPr>
                      <w:noProof/>
                    </w:rPr>
                    <w:tab/>
                  </w:r>
                  <w:r w:rsidR="004E678D">
                    <w:rPr>
                      <w:noProof/>
                    </w:rPr>
                    <w:fldChar w:fldCharType="begin"/>
                  </w:r>
                  <w:r w:rsidR="004E678D">
                    <w:rPr>
                      <w:noProof/>
                    </w:rPr>
                    <w:instrText xml:space="preserve"> PAGEREF _Toc518551297 \h </w:instrText>
                  </w:r>
                  <w:r w:rsidR="004E678D">
                    <w:rPr>
                      <w:noProof/>
                    </w:rPr>
                  </w:r>
                  <w:r w:rsidR="004E678D">
                    <w:rPr>
                      <w:noProof/>
                    </w:rPr>
                    <w:fldChar w:fldCharType="separate"/>
                  </w:r>
                  <w:r w:rsidR="004E678D">
                    <w:rPr>
                      <w:noProof/>
                    </w:rPr>
                    <w:t>12</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98" w:history="1">
                  <w:r w:rsidR="004E678D" w:rsidRPr="00D36804">
                    <w:rPr>
                      <w:rStyle w:val="ab"/>
                      <w:rFonts w:hint="eastAsia"/>
                      <w:noProof/>
                    </w:rPr>
                    <w:t>图</w:t>
                  </w:r>
                  <w:r w:rsidR="004E678D" w:rsidRPr="00D36804">
                    <w:rPr>
                      <w:rStyle w:val="ab"/>
                      <w:noProof/>
                    </w:rPr>
                    <w:t>25</w:t>
                  </w:r>
                  <w:r w:rsidR="004E678D" w:rsidRPr="00D36804">
                    <w:rPr>
                      <w:rStyle w:val="ab"/>
                      <w:rFonts w:hint="eastAsia"/>
                      <w:noProof/>
                    </w:rPr>
                    <w:t>：</w:t>
                  </w:r>
                  <w:r w:rsidR="004E678D" w:rsidRPr="00D36804">
                    <w:rPr>
                      <w:rStyle w:val="ab"/>
                      <w:noProof/>
                    </w:rPr>
                    <w:t>n_cascadeRF=2</w:t>
                  </w:r>
                  <w:r w:rsidR="004E678D" w:rsidRPr="00D36804">
                    <w:rPr>
                      <w:rStyle w:val="ab"/>
                      <w:rFonts w:hint="eastAsia"/>
                      <w:noProof/>
                    </w:rPr>
                    <w:t>的收益回撤比（月度）</w:t>
                  </w:r>
                  <w:r w:rsidR="004E678D">
                    <w:rPr>
                      <w:noProof/>
                    </w:rPr>
                    <w:tab/>
                  </w:r>
                  <w:r w:rsidR="004E678D">
                    <w:rPr>
                      <w:noProof/>
                    </w:rPr>
                    <w:fldChar w:fldCharType="begin"/>
                  </w:r>
                  <w:r w:rsidR="004E678D">
                    <w:rPr>
                      <w:noProof/>
                    </w:rPr>
                    <w:instrText xml:space="preserve"> PAGEREF _Toc518551298 \h </w:instrText>
                  </w:r>
                  <w:r w:rsidR="004E678D">
                    <w:rPr>
                      <w:noProof/>
                    </w:rPr>
                  </w:r>
                  <w:r w:rsidR="004E678D">
                    <w:rPr>
                      <w:noProof/>
                    </w:rPr>
                    <w:fldChar w:fldCharType="separate"/>
                  </w:r>
                  <w:r w:rsidR="004E678D">
                    <w:rPr>
                      <w:noProof/>
                    </w:rPr>
                    <w:t>13</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299" w:history="1">
                  <w:r w:rsidR="004E678D" w:rsidRPr="00D36804">
                    <w:rPr>
                      <w:rStyle w:val="ab"/>
                      <w:rFonts w:hint="eastAsia"/>
                      <w:noProof/>
                    </w:rPr>
                    <w:t>图</w:t>
                  </w:r>
                  <w:r w:rsidR="004E678D" w:rsidRPr="00D36804">
                    <w:rPr>
                      <w:rStyle w:val="ab"/>
                      <w:noProof/>
                    </w:rPr>
                    <w:t>26</w:t>
                  </w:r>
                  <w:r w:rsidR="004E678D" w:rsidRPr="00D36804">
                    <w:rPr>
                      <w:rStyle w:val="ab"/>
                      <w:rFonts w:hint="eastAsia"/>
                      <w:noProof/>
                    </w:rPr>
                    <w:t>：</w:t>
                  </w:r>
                  <w:r w:rsidR="004E678D" w:rsidRPr="00D36804">
                    <w:rPr>
                      <w:rStyle w:val="ab"/>
                      <w:noProof/>
                    </w:rPr>
                    <w:t>n_cascadeRF=1</w:t>
                  </w:r>
                  <w:r w:rsidR="004E678D" w:rsidRPr="00D36804">
                    <w:rPr>
                      <w:rStyle w:val="ab"/>
                      <w:rFonts w:hint="eastAsia"/>
                      <w:noProof/>
                    </w:rPr>
                    <w:t>的收益回撤比（月度）</w:t>
                  </w:r>
                  <w:r w:rsidR="004E678D">
                    <w:rPr>
                      <w:noProof/>
                    </w:rPr>
                    <w:tab/>
                  </w:r>
                  <w:r w:rsidR="004E678D">
                    <w:rPr>
                      <w:noProof/>
                    </w:rPr>
                    <w:fldChar w:fldCharType="begin"/>
                  </w:r>
                  <w:r w:rsidR="004E678D">
                    <w:rPr>
                      <w:noProof/>
                    </w:rPr>
                    <w:instrText xml:space="preserve"> PAGEREF _Toc518551299 \h </w:instrText>
                  </w:r>
                  <w:r w:rsidR="004E678D">
                    <w:rPr>
                      <w:noProof/>
                    </w:rPr>
                  </w:r>
                  <w:r w:rsidR="004E678D">
                    <w:rPr>
                      <w:noProof/>
                    </w:rPr>
                    <w:fldChar w:fldCharType="separate"/>
                  </w:r>
                  <w:r w:rsidR="004E678D">
                    <w:rPr>
                      <w:noProof/>
                    </w:rPr>
                    <w:t>13</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00" w:history="1">
                  <w:r w:rsidR="004E678D" w:rsidRPr="00D36804">
                    <w:rPr>
                      <w:rStyle w:val="ab"/>
                      <w:rFonts w:hint="eastAsia"/>
                      <w:noProof/>
                    </w:rPr>
                    <w:t>图</w:t>
                  </w:r>
                  <w:r w:rsidR="004E678D" w:rsidRPr="00D36804">
                    <w:rPr>
                      <w:rStyle w:val="ab"/>
                      <w:noProof/>
                    </w:rPr>
                    <w:t>27</w:t>
                  </w:r>
                  <w:r w:rsidR="004E678D" w:rsidRPr="00D36804">
                    <w:rPr>
                      <w:rStyle w:val="ab"/>
                      <w:rFonts w:hint="eastAsia"/>
                      <w:noProof/>
                    </w:rPr>
                    <w:t>：</w:t>
                  </w:r>
                  <w:r w:rsidR="004E678D" w:rsidRPr="00D36804">
                    <w:rPr>
                      <w:rStyle w:val="ab"/>
                      <w:noProof/>
                    </w:rPr>
                    <w:t>n_cascadeRF=2</w:t>
                  </w:r>
                  <w:r w:rsidR="004E678D" w:rsidRPr="00D36804">
                    <w:rPr>
                      <w:rStyle w:val="ab"/>
                      <w:rFonts w:hint="eastAsia"/>
                      <w:noProof/>
                    </w:rPr>
                    <w:t>的年化夏普比率</w:t>
                  </w:r>
                  <w:r w:rsidR="004E678D">
                    <w:rPr>
                      <w:noProof/>
                    </w:rPr>
                    <w:tab/>
                  </w:r>
                  <w:r w:rsidR="004E678D">
                    <w:rPr>
                      <w:noProof/>
                    </w:rPr>
                    <w:fldChar w:fldCharType="begin"/>
                  </w:r>
                  <w:r w:rsidR="004E678D">
                    <w:rPr>
                      <w:noProof/>
                    </w:rPr>
                    <w:instrText xml:space="preserve"> PAGEREF _Toc518551300 \h </w:instrText>
                  </w:r>
                  <w:r w:rsidR="004E678D">
                    <w:rPr>
                      <w:noProof/>
                    </w:rPr>
                  </w:r>
                  <w:r w:rsidR="004E678D">
                    <w:rPr>
                      <w:noProof/>
                    </w:rPr>
                    <w:fldChar w:fldCharType="separate"/>
                  </w:r>
                  <w:r w:rsidR="004E678D">
                    <w:rPr>
                      <w:noProof/>
                    </w:rPr>
                    <w:t>13</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01" w:history="1">
                  <w:r w:rsidR="004E678D" w:rsidRPr="00D36804">
                    <w:rPr>
                      <w:rStyle w:val="ab"/>
                      <w:rFonts w:hint="eastAsia"/>
                      <w:noProof/>
                    </w:rPr>
                    <w:t>图</w:t>
                  </w:r>
                  <w:r w:rsidR="004E678D" w:rsidRPr="00D36804">
                    <w:rPr>
                      <w:rStyle w:val="ab"/>
                      <w:noProof/>
                    </w:rPr>
                    <w:t>28</w:t>
                  </w:r>
                  <w:r w:rsidR="004E678D" w:rsidRPr="00D36804">
                    <w:rPr>
                      <w:rStyle w:val="ab"/>
                      <w:rFonts w:hint="eastAsia"/>
                      <w:noProof/>
                    </w:rPr>
                    <w:t>：</w:t>
                  </w:r>
                  <w:r w:rsidR="004E678D" w:rsidRPr="00D36804">
                    <w:rPr>
                      <w:rStyle w:val="ab"/>
                      <w:noProof/>
                    </w:rPr>
                    <w:t>n_cascadeRF=1</w:t>
                  </w:r>
                  <w:r w:rsidR="004E678D" w:rsidRPr="00D36804">
                    <w:rPr>
                      <w:rStyle w:val="ab"/>
                      <w:rFonts w:hint="eastAsia"/>
                      <w:noProof/>
                    </w:rPr>
                    <w:t>的年化夏普比率</w:t>
                  </w:r>
                  <w:r w:rsidR="004E678D">
                    <w:rPr>
                      <w:noProof/>
                    </w:rPr>
                    <w:tab/>
                  </w:r>
                  <w:r w:rsidR="004E678D">
                    <w:rPr>
                      <w:noProof/>
                    </w:rPr>
                    <w:fldChar w:fldCharType="begin"/>
                  </w:r>
                  <w:r w:rsidR="004E678D">
                    <w:rPr>
                      <w:noProof/>
                    </w:rPr>
                    <w:instrText xml:space="preserve"> PAGEREF _Toc518551301 \h </w:instrText>
                  </w:r>
                  <w:r w:rsidR="004E678D">
                    <w:rPr>
                      <w:noProof/>
                    </w:rPr>
                  </w:r>
                  <w:r w:rsidR="004E678D">
                    <w:rPr>
                      <w:noProof/>
                    </w:rPr>
                    <w:fldChar w:fldCharType="separate"/>
                  </w:r>
                  <w:r w:rsidR="004E678D">
                    <w:rPr>
                      <w:noProof/>
                    </w:rPr>
                    <w:t>13</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02" w:history="1">
                  <w:r w:rsidR="004E678D" w:rsidRPr="00D36804">
                    <w:rPr>
                      <w:rStyle w:val="ab"/>
                      <w:rFonts w:hint="eastAsia"/>
                      <w:noProof/>
                    </w:rPr>
                    <w:t>图</w:t>
                  </w:r>
                  <w:r w:rsidR="004E678D" w:rsidRPr="00D36804">
                    <w:rPr>
                      <w:rStyle w:val="ab"/>
                      <w:noProof/>
                    </w:rPr>
                    <w:t>29</w:t>
                  </w:r>
                  <w:r w:rsidR="004E678D" w:rsidRPr="00D36804">
                    <w:rPr>
                      <w:rStyle w:val="ab"/>
                      <w:rFonts w:hint="eastAsia"/>
                      <w:noProof/>
                    </w:rPr>
                    <w:t>：</w:t>
                  </w:r>
                  <w:r w:rsidR="004E678D" w:rsidRPr="00D36804">
                    <w:rPr>
                      <w:rStyle w:val="ab"/>
                      <w:noProof/>
                    </w:rPr>
                    <w:t>n_cascadeRFtree=101</w:t>
                  </w:r>
                  <w:r w:rsidR="004E678D" w:rsidRPr="00D36804">
                    <w:rPr>
                      <w:rStyle w:val="ab"/>
                      <w:rFonts w:hint="eastAsia"/>
                      <w:noProof/>
                    </w:rPr>
                    <w:t>的日净值曲线</w:t>
                  </w:r>
                  <w:r w:rsidR="004E678D">
                    <w:rPr>
                      <w:noProof/>
                    </w:rPr>
                    <w:tab/>
                  </w:r>
                  <w:r w:rsidR="004E678D">
                    <w:rPr>
                      <w:noProof/>
                    </w:rPr>
                    <w:fldChar w:fldCharType="begin"/>
                  </w:r>
                  <w:r w:rsidR="004E678D">
                    <w:rPr>
                      <w:noProof/>
                    </w:rPr>
                    <w:instrText xml:space="preserve"> PAGEREF _Toc518551302 \h </w:instrText>
                  </w:r>
                  <w:r w:rsidR="004E678D">
                    <w:rPr>
                      <w:noProof/>
                    </w:rPr>
                  </w:r>
                  <w:r w:rsidR="004E678D">
                    <w:rPr>
                      <w:noProof/>
                    </w:rPr>
                    <w:fldChar w:fldCharType="separate"/>
                  </w:r>
                  <w:r w:rsidR="004E678D">
                    <w:rPr>
                      <w:noProof/>
                    </w:rPr>
                    <w:t>14</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03" w:history="1">
                  <w:r w:rsidR="004E678D" w:rsidRPr="00D36804">
                    <w:rPr>
                      <w:rStyle w:val="ab"/>
                      <w:rFonts w:hint="eastAsia"/>
                      <w:noProof/>
                    </w:rPr>
                    <w:t>图</w:t>
                  </w:r>
                  <w:r w:rsidR="004E678D" w:rsidRPr="00D36804">
                    <w:rPr>
                      <w:rStyle w:val="ab"/>
                      <w:noProof/>
                    </w:rPr>
                    <w:t>30</w:t>
                  </w:r>
                  <w:r w:rsidR="004E678D" w:rsidRPr="00D36804">
                    <w:rPr>
                      <w:rStyle w:val="ab"/>
                      <w:rFonts w:hint="eastAsia"/>
                      <w:noProof/>
                    </w:rPr>
                    <w:t>：</w:t>
                  </w:r>
                  <w:r w:rsidR="004E678D" w:rsidRPr="00D36804">
                    <w:rPr>
                      <w:rStyle w:val="ab"/>
                      <w:noProof/>
                    </w:rPr>
                    <w:t>n_cascadeRFtree=150</w:t>
                  </w:r>
                  <w:r w:rsidR="004E678D" w:rsidRPr="00D36804">
                    <w:rPr>
                      <w:rStyle w:val="ab"/>
                      <w:rFonts w:hint="eastAsia"/>
                      <w:noProof/>
                    </w:rPr>
                    <w:t>的日净值曲线</w:t>
                  </w:r>
                  <w:r w:rsidR="004E678D">
                    <w:rPr>
                      <w:noProof/>
                    </w:rPr>
                    <w:tab/>
                  </w:r>
                  <w:r w:rsidR="004E678D">
                    <w:rPr>
                      <w:noProof/>
                    </w:rPr>
                    <w:fldChar w:fldCharType="begin"/>
                  </w:r>
                  <w:r w:rsidR="004E678D">
                    <w:rPr>
                      <w:noProof/>
                    </w:rPr>
                    <w:instrText xml:space="preserve"> PAGEREF _Toc518551303 \h </w:instrText>
                  </w:r>
                  <w:r w:rsidR="004E678D">
                    <w:rPr>
                      <w:noProof/>
                    </w:rPr>
                  </w:r>
                  <w:r w:rsidR="004E678D">
                    <w:rPr>
                      <w:noProof/>
                    </w:rPr>
                    <w:fldChar w:fldCharType="separate"/>
                  </w:r>
                  <w:r w:rsidR="004E678D">
                    <w:rPr>
                      <w:noProof/>
                    </w:rPr>
                    <w:t>14</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04" w:history="1">
                  <w:r w:rsidR="004E678D" w:rsidRPr="00D36804">
                    <w:rPr>
                      <w:rStyle w:val="ab"/>
                      <w:rFonts w:hint="eastAsia"/>
                      <w:noProof/>
                    </w:rPr>
                    <w:t>图</w:t>
                  </w:r>
                  <w:r w:rsidR="004E678D" w:rsidRPr="00D36804">
                    <w:rPr>
                      <w:rStyle w:val="ab"/>
                      <w:noProof/>
                    </w:rPr>
                    <w:t>31</w:t>
                  </w:r>
                  <w:r w:rsidR="004E678D" w:rsidRPr="00D36804">
                    <w:rPr>
                      <w:rStyle w:val="ab"/>
                      <w:rFonts w:hint="eastAsia"/>
                      <w:noProof/>
                    </w:rPr>
                    <w:t>：</w:t>
                  </w:r>
                  <w:r w:rsidR="004E678D" w:rsidRPr="00D36804">
                    <w:rPr>
                      <w:rStyle w:val="ab"/>
                      <w:noProof/>
                    </w:rPr>
                    <w:t>n_cascadeRFtree=101</w:t>
                  </w:r>
                  <w:r w:rsidR="004E678D" w:rsidRPr="00D36804">
                    <w:rPr>
                      <w:rStyle w:val="ab"/>
                      <w:rFonts w:hint="eastAsia"/>
                      <w:noProof/>
                    </w:rPr>
                    <w:t>的收益回撤比（月度）</w:t>
                  </w:r>
                  <w:r w:rsidR="004E678D">
                    <w:rPr>
                      <w:noProof/>
                    </w:rPr>
                    <w:tab/>
                  </w:r>
                  <w:r w:rsidR="004E678D">
                    <w:rPr>
                      <w:noProof/>
                    </w:rPr>
                    <w:fldChar w:fldCharType="begin"/>
                  </w:r>
                  <w:r w:rsidR="004E678D">
                    <w:rPr>
                      <w:noProof/>
                    </w:rPr>
                    <w:instrText xml:space="preserve"> PAGEREF _Toc518551304 \h </w:instrText>
                  </w:r>
                  <w:r w:rsidR="004E678D">
                    <w:rPr>
                      <w:noProof/>
                    </w:rPr>
                  </w:r>
                  <w:r w:rsidR="004E678D">
                    <w:rPr>
                      <w:noProof/>
                    </w:rPr>
                    <w:fldChar w:fldCharType="separate"/>
                  </w:r>
                  <w:r w:rsidR="004E678D">
                    <w:rPr>
                      <w:noProof/>
                    </w:rPr>
                    <w:t>14</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05" w:history="1">
                  <w:r w:rsidR="004E678D" w:rsidRPr="00D36804">
                    <w:rPr>
                      <w:rStyle w:val="ab"/>
                      <w:rFonts w:hint="eastAsia"/>
                      <w:noProof/>
                    </w:rPr>
                    <w:t>图</w:t>
                  </w:r>
                  <w:r w:rsidR="004E678D" w:rsidRPr="00D36804">
                    <w:rPr>
                      <w:rStyle w:val="ab"/>
                      <w:noProof/>
                    </w:rPr>
                    <w:t>32</w:t>
                  </w:r>
                  <w:r w:rsidR="004E678D" w:rsidRPr="00D36804">
                    <w:rPr>
                      <w:rStyle w:val="ab"/>
                      <w:rFonts w:hint="eastAsia"/>
                      <w:noProof/>
                    </w:rPr>
                    <w:t>：</w:t>
                  </w:r>
                  <w:r w:rsidR="004E678D" w:rsidRPr="00D36804">
                    <w:rPr>
                      <w:rStyle w:val="ab"/>
                      <w:noProof/>
                    </w:rPr>
                    <w:t>n_cascadeRFtree=150</w:t>
                  </w:r>
                  <w:r w:rsidR="004E678D" w:rsidRPr="00D36804">
                    <w:rPr>
                      <w:rStyle w:val="ab"/>
                      <w:rFonts w:hint="eastAsia"/>
                      <w:noProof/>
                    </w:rPr>
                    <w:t>的收益回撤比（月度）</w:t>
                  </w:r>
                  <w:r w:rsidR="004E678D">
                    <w:rPr>
                      <w:noProof/>
                    </w:rPr>
                    <w:tab/>
                  </w:r>
                  <w:r w:rsidR="004E678D">
                    <w:rPr>
                      <w:noProof/>
                    </w:rPr>
                    <w:fldChar w:fldCharType="begin"/>
                  </w:r>
                  <w:r w:rsidR="004E678D">
                    <w:rPr>
                      <w:noProof/>
                    </w:rPr>
                    <w:instrText xml:space="preserve"> PAGEREF _Toc518551305 \h </w:instrText>
                  </w:r>
                  <w:r w:rsidR="004E678D">
                    <w:rPr>
                      <w:noProof/>
                    </w:rPr>
                  </w:r>
                  <w:r w:rsidR="004E678D">
                    <w:rPr>
                      <w:noProof/>
                    </w:rPr>
                    <w:fldChar w:fldCharType="separate"/>
                  </w:r>
                  <w:r w:rsidR="004E678D">
                    <w:rPr>
                      <w:noProof/>
                    </w:rPr>
                    <w:t>14</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06" w:history="1">
                  <w:r w:rsidR="004E678D" w:rsidRPr="00D36804">
                    <w:rPr>
                      <w:rStyle w:val="ab"/>
                      <w:rFonts w:hint="eastAsia"/>
                      <w:noProof/>
                    </w:rPr>
                    <w:t>图</w:t>
                  </w:r>
                  <w:r w:rsidR="004E678D" w:rsidRPr="00D36804">
                    <w:rPr>
                      <w:rStyle w:val="ab"/>
                      <w:noProof/>
                    </w:rPr>
                    <w:t>33</w:t>
                  </w:r>
                  <w:r w:rsidR="004E678D" w:rsidRPr="00D36804">
                    <w:rPr>
                      <w:rStyle w:val="ab"/>
                      <w:rFonts w:hint="eastAsia"/>
                      <w:noProof/>
                    </w:rPr>
                    <w:t>：</w:t>
                  </w:r>
                  <w:r w:rsidR="004E678D" w:rsidRPr="00D36804">
                    <w:rPr>
                      <w:rStyle w:val="ab"/>
                      <w:noProof/>
                    </w:rPr>
                    <w:t>n_cascadeRFtree=101</w:t>
                  </w:r>
                  <w:r w:rsidR="004E678D" w:rsidRPr="00D36804">
                    <w:rPr>
                      <w:rStyle w:val="ab"/>
                      <w:rFonts w:hint="eastAsia"/>
                      <w:noProof/>
                    </w:rPr>
                    <w:t>的年化夏普比率</w:t>
                  </w:r>
                  <w:r w:rsidR="004E678D">
                    <w:rPr>
                      <w:noProof/>
                    </w:rPr>
                    <w:tab/>
                  </w:r>
                  <w:r w:rsidR="004E678D">
                    <w:rPr>
                      <w:noProof/>
                    </w:rPr>
                    <w:fldChar w:fldCharType="begin"/>
                  </w:r>
                  <w:r w:rsidR="004E678D">
                    <w:rPr>
                      <w:noProof/>
                    </w:rPr>
                    <w:instrText xml:space="preserve"> PAGEREF _Toc518551306 \h </w:instrText>
                  </w:r>
                  <w:r w:rsidR="004E678D">
                    <w:rPr>
                      <w:noProof/>
                    </w:rPr>
                  </w:r>
                  <w:r w:rsidR="004E678D">
                    <w:rPr>
                      <w:noProof/>
                    </w:rPr>
                    <w:fldChar w:fldCharType="separate"/>
                  </w:r>
                  <w:r w:rsidR="004E678D">
                    <w:rPr>
                      <w:noProof/>
                    </w:rPr>
                    <w:t>14</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07" w:history="1">
                  <w:r w:rsidR="004E678D" w:rsidRPr="00D36804">
                    <w:rPr>
                      <w:rStyle w:val="ab"/>
                      <w:rFonts w:hint="eastAsia"/>
                      <w:noProof/>
                    </w:rPr>
                    <w:t>图</w:t>
                  </w:r>
                  <w:r w:rsidR="004E678D" w:rsidRPr="00D36804">
                    <w:rPr>
                      <w:rStyle w:val="ab"/>
                      <w:noProof/>
                    </w:rPr>
                    <w:t>34</w:t>
                  </w:r>
                  <w:r w:rsidR="004E678D" w:rsidRPr="00D36804">
                    <w:rPr>
                      <w:rStyle w:val="ab"/>
                      <w:rFonts w:hint="eastAsia"/>
                      <w:noProof/>
                    </w:rPr>
                    <w:t>：</w:t>
                  </w:r>
                  <w:r w:rsidR="004E678D" w:rsidRPr="00D36804">
                    <w:rPr>
                      <w:rStyle w:val="ab"/>
                      <w:noProof/>
                    </w:rPr>
                    <w:t>n_cascadeRFtree=150</w:t>
                  </w:r>
                  <w:r w:rsidR="004E678D" w:rsidRPr="00D36804">
                    <w:rPr>
                      <w:rStyle w:val="ab"/>
                      <w:rFonts w:hint="eastAsia"/>
                      <w:noProof/>
                    </w:rPr>
                    <w:t>的年化夏普比率</w:t>
                  </w:r>
                  <w:r w:rsidR="004E678D">
                    <w:rPr>
                      <w:noProof/>
                    </w:rPr>
                    <w:tab/>
                  </w:r>
                  <w:r w:rsidR="004E678D">
                    <w:rPr>
                      <w:noProof/>
                    </w:rPr>
                    <w:fldChar w:fldCharType="begin"/>
                  </w:r>
                  <w:r w:rsidR="004E678D">
                    <w:rPr>
                      <w:noProof/>
                    </w:rPr>
                    <w:instrText xml:space="preserve"> PAGEREF _Toc518551307 \h </w:instrText>
                  </w:r>
                  <w:r w:rsidR="004E678D">
                    <w:rPr>
                      <w:noProof/>
                    </w:rPr>
                  </w:r>
                  <w:r w:rsidR="004E678D">
                    <w:rPr>
                      <w:noProof/>
                    </w:rPr>
                    <w:fldChar w:fldCharType="separate"/>
                  </w:r>
                  <w:r w:rsidR="004E678D">
                    <w:rPr>
                      <w:noProof/>
                    </w:rPr>
                    <w:t>14</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08" w:history="1">
                  <w:r w:rsidR="004E678D" w:rsidRPr="00D36804">
                    <w:rPr>
                      <w:rStyle w:val="ab"/>
                      <w:rFonts w:hint="eastAsia"/>
                      <w:noProof/>
                    </w:rPr>
                    <w:t>图</w:t>
                  </w:r>
                  <w:r w:rsidR="004E678D" w:rsidRPr="00D36804">
                    <w:rPr>
                      <w:rStyle w:val="ab"/>
                      <w:noProof/>
                    </w:rPr>
                    <w:t>35</w:t>
                  </w:r>
                  <w:r w:rsidR="004E678D" w:rsidRPr="00D36804">
                    <w:rPr>
                      <w:rStyle w:val="ab"/>
                      <w:rFonts w:hint="eastAsia"/>
                      <w:noProof/>
                    </w:rPr>
                    <w:t>：</w:t>
                  </w:r>
                  <w:r w:rsidR="004E678D" w:rsidRPr="00D36804">
                    <w:rPr>
                      <w:rStyle w:val="ab"/>
                      <w:noProof/>
                    </w:rPr>
                    <w:t>min_samples_mgs=0.1</w:t>
                  </w:r>
                  <w:r w:rsidR="004E678D" w:rsidRPr="00D36804">
                    <w:rPr>
                      <w:rStyle w:val="ab"/>
                      <w:rFonts w:hint="eastAsia"/>
                      <w:noProof/>
                    </w:rPr>
                    <w:t>的日净值曲线</w:t>
                  </w:r>
                  <w:r w:rsidR="004E678D">
                    <w:rPr>
                      <w:noProof/>
                    </w:rPr>
                    <w:tab/>
                  </w:r>
                  <w:r w:rsidR="004E678D">
                    <w:rPr>
                      <w:noProof/>
                    </w:rPr>
                    <w:fldChar w:fldCharType="begin"/>
                  </w:r>
                  <w:r w:rsidR="004E678D">
                    <w:rPr>
                      <w:noProof/>
                    </w:rPr>
                    <w:instrText xml:space="preserve"> PAGEREF _Toc518551308 \h </w:instrText>
                  </w:r>
                  <w:r w:rsidR="004E678D">
                    <w:rPr>
                      <w:noProof/>
                    </w:rPr>
                  </w:r>
                  <w:r w:rsidR="004E678D">
                    <w:rPr>
                      <w:noProof/>
                    </w:rPr>
                    <w:fldChar w:fldCharType="separate"/>
                  </w:r>
                  <w:r w:rsidR="004E678D">
                    <w:rPr>
                      <w:noProof/>
                    </w:rPr>
                    <w:t>15</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09" w:history="1">
                  <w:r w:rsidR="004E678D" w:rsidRPr="00D36804">
                    <w:rPr>
                      <w:rStyle w:val="ab"/>
                      <w:rFonts w:hint="eastAsia"/>
                      <w:noProof/>
                    </w:rPr>
                    <w:t>图</w:t>
                  </w:r>
                  <w:r w:rsidR="004E678D" w:rsidRPr="00D36804">
                    <w:rPr>
                      <w:rStyle w:val="ab"/>
                      <w:noProof/>
                    </w:rPr>
                    <w:t>36</w:t>
                  </w:r>
                  <w:r w:rsidR="004E678D" w:rsidRPr="00D36804">
                    <w:rPr>
                      <w:rStyle w:val="ab"/>
                      <w:rFonts w:hint="eastAsia"/>
                      <w:noProof/>
                    </w:rPr>
                    <w:t>：</w:t>
                  </w:r>
                  <w:r w:rsidR="004E678D" w:rsidRPr="00D36804">
                    <w:rPr>
                      <w:rStyle w:val="ab"/>
                      <w:noProof/>
                    </w:rPr>
                    <w:t>min_samples_mgs=0.15</w:t>
                  </w:r>
                  <w:r w:rsidR="004E678D" w:rsidRPr="00D36804">
                    <w:rPr>
                      <w:rStyle w:val="ab"/>
                      <w:rFonts w:hint="eastAsia"/>
                      <w:noProof/>
                    </w:rPr>
                    <w:t>的日净值曲线</w:t>
                  </w:r>
                  <w:r w:rsidR="004E678D">
                    <w:rPr>
                      <w:noProof/>
                    </w:rPr>
                    <w:tab/>
                  </w:r>
                  <w:r w:rsidR="004E678D">
                    <w:rPr>
                      <w:noProof/>
                    </w:rPr>
                    <w:fldChar w:fldCharType="begin"/>
                  </w:r>
                  <w:r w:rsidR="004E678D">
                    <w:rPr>
                      <w:noProof/>
                    </w:rPr>
                    <w:instrText xml:space="preserve"> PAGEREF _Toc518551309 \h </w:instrText>
                  </w:r>
                  <w:r w:rsidR="004E678D">
                    <w:rPr>
                      <w:noProof/>
                    </w:rPr>
                  </w:r>
                  <w:r w:rsidR="004E678D">
                    <w:rPr>
                      <w:noProof/>
                    </w:rPr>
                    <w:fldChar w:fldCharType="separate"/>
                  </w:r>
                  <w:r w:rsidR="004E678D">
                    <w:rPr>
                      <w:noProof/>
                    </w:rPr>
                    <w:t>15</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10" w:history="1">
                  <w:r w:rsidR="004E678D" w:rsidRPr="00D36804">
                    <w:rPr>
                      <w:rStyle w:val="ab"/>
                      <w:rFonts w:hint="eastAsia"/>
                      <w:noProof/>
                    </w:rPr>
                    <w:t>图</w:t>
                  </w:r>
                  <w:r w:rsidR="004E678D" w:rsidRPr="00D36804">
                    <w:rPr>
                      <w:rStyle w:val="ab"/>
                      <w:noProof/>
                    </w:rPr>
                    <w:t>37</w:t>
                  </w:r>
                  <w:r w:rsidR="004E678D" w:rsidRPr="00D36804">
                    <w:rPr>
                      <w:rStyle w:val="ab"/>
                      <w:rFonts w:hint="eastAsia"/>
                      <w:noProof/>
                    </w:rPr>
                    <w:t>：</w:t>
                  </w:r>
                  <w:r w:rsidR="004E678D" w:rsidRPr="00D36804">
                    <w:rPr>
                      <w:rStyle w:val="ab"/>
                      <w:noProof/>
                    </w:rPr>
                    <w:t>min_samples_mgs=0.1</w:t>
                  </w:r>
                  <w:r w:rsidR="004E678D" w:rsidRPr="00D36804">
                    <w:rPr>
                      <w:rStyle w:val="ab"/>
                      <w:rFonts w:hint="eastAsia"/>
                      <w:noProof/>
                    </w:rPr>
                    <w:t>的收益回撤比（月度）</w:t>
                  </w:r>
                  <w:r w:rsidR="004E678D">
                    <w:rPr>
                      <w:noProof/>
                    </w:rPr>
                    <w:tab/>
                  </w:r>
                  <w:r w:rsidR="004E678D">
                    <w:rPr>
                      <w:noProof/>
                    </w:rPr>
                    <w:fldChar w:fldCharType="begin"/>
                  </w:r>
                  <w:r w:rsidR="004E678D">
                    <w:rPr>
                      <w:noProof/>
                    </w:rPr>
                    <w:instrText xml:space="preserve"> PAGEREF _Toc518551310 \h </w:instrText>
                  </w:r>
                  <w:r w:rsidR="004E678D">
                    <w:rPr>
                      <w:noProof/>
                    </w:rPr>
                  </w:r>
                  <w:r w:rsidR="004E678D">
                    <w:rPr>
                      <w:noProof/>
                    </w:rPr>
                    <w:fldChar w:fldCharType="separate"/>
                  </w:r>
                  <w:r w:rsidR="004E678D">
                    <w:rPr>
                      <w:noProof/>
                    </w:rPr>
                    <w:t>15</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11" w:history="1">
                  <w:r w:rsidR="004E678D" w:rsidRPr="00D36804">
                    <w:rPr>
                      <w:rStyle w:val="ab"/>
                      <w:rFonts w:hint="eastAsia"/>
                      <w:noProof/>
                    </w:rPr>
                    <w:t>图</w:t>
                  </w:r>
                  <w:r w:rsidR="004E678D" w:rsidRPr="00D36804">
                    <w:rPr>
                      <w:rStyle w:val="ab"/>
                      <w:noProof/>
                    </w:rPr>
                    <w:t>38</w:t>
                  </w:r>
                  <w:r w:rsidR="004E678D" w:rsidRPr="00D36804">
                    <w:rPr>
                      <w:rStyle w:val="ab"/>
                      <w:rFonts w:hint="eastAsia"/>
                      <w:noProof/>
                    </w:rPr>
                    <w:t>：</w:t>
                  </w:r>
                  <w:r w:rsidR="004E678D" w:rsidRPr="00D36804">
                    <w:rPr>
                      <w:rStyle w:val="ab"/>
                      <w:noProof/>
                    </w:rPr>
                    <w:t>min_samples_mgs=0.15</w:t>
                  </w:r>
                  <w:r w:rsidR="004E678D" w:rsidRPr="00D36804">
                    <w:rPr>
                      <w:rStyle w:val="ab"/>
                      <w:rFonts w:hint="eastAsia"/>
                      <w:noProof/>
                    </w:rPr>
                    <w:t>的收益回撤比（月度）</w:t>
                  </w:r>
                  <w:r w:rsidR="004E678D">
                    <w:rPr>
                      <w:noProof/>
                    </w:rPr>
                    <w:tab/>
                  </w:r>
                  <w:r w:rsidR="004E678D">
                    <w:rPr>
                      <w:noProof/>
                    </w:rPr>
                    <w:fldChar w:fldCharType="begin"/>
                  </w:r>
                  <w:r w:rsidR="004E678D">
                    <w:rPr>
                      <w:noProof/>
                    </w:rPr>
                    <w:instrText xml:space="preserve"> PAGEREF _Toc518551311 \h </w:instrText>
                  </w:r>
                  <w:r w:rsidR="004E678D">
                    <w:rPr>
                      <w:noProof/>
                    </w:rPr>
                  </w:r>
                  <w:r w:rsidR="004E678D">
                    <w:rPr>
                      <w:noProof/>
                    </w:rPr>
                    <w:fldChar w:fldCharType="separate"/>
                  </w:r>
                  <w:r w:rsidR="004E678D">
                    <w:rPr>
                      <w:noProof/>
                    </w:rPr>
                    <w:t>15</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12" w:history="1">
                  <w:r w:rsidR="004E678D" w:rsidRPr="00D36804">
                    <w:rPr>
                      <w:rStyle w:val="ab"/>
                      <w:rFonts w:hint="eastAsia"/>
                      <w:noProof/>
                    </w:rPr>
                    <w:t>图</w:t>
                  </w:r>
                  <w:r w:rsidR="004E678D" w:rsidRPr="00D36804">
                    <w:rPr>
                      <w:rStyle w:val="ab"/>
                      <w:noProof/>
                    </w:rPr>
                    <w:t>39</w:t>
                  </w:r>
                  <w:r w:rsidR="004E678D" w:rsidRPr="00D36804">
                    <w:rPr>
                      <w:rStyle w:val="ab"/>
                      <w:rFonts w:hint="eastAsia"/>
                      <w:noProof/>
                    </w:rPr>
                    <w:t>：</w:t>
                  </w:r>
                  <w:r w:rsidR="004E678D" w:rsidRPr="00D36804">
                    <w:rPr>
                      <w:rStyle w:val="ab"/>
                      <w:noProof/>
                    </w:rPr>
                    <w:t>min_samples_mgs=0.1</w:t>
                  </w:r>
                  <w:r w:rsidR="004E678D" w:rsidRPr="00D36804">
                    <w:rPr>
                      <w:rStyle w:val="ab"/>
                      <w:rFonts w:hint="eastAsia"/>
                      <w:noProof/>
                    </w:rPr>
                    <w:t>的年化夏普比率</w:t>
                  </w:r>
                  <w:r w:rsidR="004E678D">
                    <w:rPr>
                      <w:noProof/>
                    </w:rPr>
                    <w:tab/>
                  </w:r>
                  <w:r w:rsidR="004E678D">
                    <w:rPr>
                      <w:noProof/>
                    </w:rPr>
                    <w:fldChar w:fldCharType="begin"/>
                  </w:r>
                  <w:r w:rsidR="004E678D">
                    <w:rPr>
                      <w:noProof/>
                    </w:rPr>
                    <w:instrText xml:space="preserve"> PAGEREF _Toc518551312 \h </w:instrText>
                  </w:r>
                  <w:r w:rsidR="004E678D">
                    <w:rPr>
                      <w:noProof/>
                    </w:rPr>
                  </w:r>
                  <w:r w:rsidR="004E678D">
                    <w:rPr>
                      <w:noProof/>
                    </w:rPr>
                    <w:fldChar w:fldCharType="separate"/>
                  </w:r>
                  <w:r w:rsidR="004E678D">
                    <w:rPr>
                      <w:noProof/>
                    </w:rPr>
                    <w:t>16</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13" w:history="1">
                  <w:r w:rsidR="004E678D" w:rsidRPr="00D36804">
                    <w:rPr>
                      <w:rStyle w:val="ab"/>
                      <w:rFonts w:hint="eastAsia"/>
                      <w:noProof/>
                    </w:rPr>
                    <w:t>图</w:t>
                  </w:r>
                  <w:r w:rsidR="004E678D" w:rsidRPr="00D36804">
                    <w:rPr>
                      <w:rStyle w:val="ab"/>
                      <w:noProof/>
                    </w:rPr>
                    <w:t>40</w:t>
                  </w:r>
                  <w:r w:rsidR="004E678D" w:rsidRPr="00D36804">
                    <w:rPr>
                      <w:rStyle w:val="ab"/>
                      <w:rFonts w:hint="eastAsia"/>
                      <w:noProof/>
                    </w:rPr>
                    <w:t>：</w:t>
                  </w:r>
                  <w:r w:rsidR="004E678D" w:rsidRPr="00D36804">
                    <w:rPr>
                      <w:rStyle w:val="ab"/>
                      <w:noProof/>
                    </w:rPr>
                    <w:t>min_samples_mgs=0.15</w:t>
                  </w:r>
                  <w:r w:rsidR="004E678D" w:rsidRPr="00D36804">
                    <w:rPr>
                      <w:rStyle w:val="ab"/>
                      <w:rFonts w:hint="eastAsia"/>
                      <w:noProof/>
                    </w:rPr>
                    <w:t>的年化夏普比率</w:t>
                  </w:r>
                  <w:r w:rsidR="004E678D">
                    <w:rPr>
                      <w:noProof/>
                    </w:rPr>
                    <w:tab/>
                  </w:r>
                  <w:r w:rsidR="004E678D">
                    <w:rPr>
                      <w:noProof/>
                    </w:rPr>
                    <w:fldChar w:fldCharType="begin"/>
                  </w:r>
                  <w:r w:rsidR="004E678D">
                    <w:rPr>
                      <w:noProof/>
                    </w:rPr>
                    <w:instrText xml:space="preserve"> PAGEREF _Toc518551313 \h </w:instrText>
                  </w:r>
                  <w:r w:rsidR="004E678D">
                    <w:rPr>
                      <w:noProof/>
                    </w:rPr>
                  </w:r>
                  <w:r w:rsidR="004E678D">
                    <w:rPr>
                      <w:noProof/>
                    </w:rPr>
                    <w:fldChar w:fldCharType="separate"/>
                  </w:r>
                  <w:r w:rsidR="004E678D">
                    <w:rPr>
                      <w:noProof/>
                    </w:rPr>
                    <w:t>16</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14" w:history="1">
                  <w:r w:rsidR="004E678D" w:rsidRPr="00D36804">
                    <w:rPr>
                      <w:rStyle w:val="ab"/>
                      <w:rFonts w:hint="eastAsia"/>
                      <w:noProof/>
                    </w:rPr>
                    <w:t>图</w:t>
                  </w:r>
                  <w:r w:rsidR="004E678D" w:rsidRPr="00D36804">
                    <w:rPr>
                      <w:rStyle w:val="ab"/>
                      <w:noProof/>
                    </w:rPr>
                    <w:t>41</w:t>
                  </w:r>
                  <w:r w:rsidR="004E678D" w:rsidRPr="00D36804">
                    <w:rPr>
                      <w:rStyle w:val="ab"/>
                      <w:rFonts w:hint="eastAsia"/>
                      <w:noProof/>
                    </w:rPr>
                    <w:t>：</w:t>
                  </w:r>
                  <w:r w:rsidR="004E678D" w:rsidRPr="00D36804">
                    <w:rPr>
                      <w:rStyle w:val="ab"/>
                      <w:noProof/>
                    </w:rPr>
                    <w:t>min_samples_cascade=0.1</w:t>
                  </w:r>
                  <w:r w:rsidR="004E678D" w:rsidRPr="00D36804">
                    <w:rPr>
                      <w:rStyle w:val="ab"/>
                      <w:rFonts w:hint="eastAsia"/>
                      <w:noProof/>
                    </w:rPr>
                    <w:t>的日净值曲线</w:t>
                  </w:r>
                  <w:r w:rsidR="004E678D">
                    <w:rPr>
                      <w:noProof/>
                    </w:rPr>
                    <w:tab/>
                  </w:r>
                  <w:r w:rsidR="004E678D">
                    <w:rPr>
                      <w:noProof/>
                    </w:rPr>
                    <w:fldChar w:fldCharType="begin"/>
                  </w:r>
                  <w:r w:rsidR="004E678D">
                    <w:rPr>
                      <w:noProof/>
                    </w:rPr>
                    <w:instrText xml:space="preserve"> PAGEREF _Toc518551314 \h </w:instrText>
                  </w:r>
                  <w:r w:rsidR="004E678D">
                    <w:rPr>
                      <w:noProof/>
                    </w:rPr>
                  </w:r>
                  <w:r w:rsidR="004E678D">
                    <w:rPr>
                      <w:noProof/>
                    </w:rPr>
                    <w:fldChar w:fldCharType="separate"/>
                  </w:r>
                  <w:r w:rsidR="004E678D">
                    <w:rPr>
                      <w:noProof/>
                    </w:rPr>
                    <w:t>16</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15" w:history="1">
                  <w:r w:rsidR="004E678D" w:rsidRPr="00D36804">
                    <w:rPr>
                      <w:rStyle w:val="ab"/>
                      <w:rFonts w:hint="eastAsia"/>
                      <w:noProof/>
                    </w:rPr>
                    <w:t>图</w:t>
                  </w:r>
                  <w:r w:rsidR="004E678D" w:rsidRPr="00D36804">
                    <w:rPr>
                      <w:rStyle w:val="ab"/>
                      <w:noProof/>
                    </w:rPr>
                    <w:t>42</w:t>
                  </w:r>
                  <w:r w:rsidR="004E678D" w:rsidRPr="00D36804">
                    <w:rPr>
                      <w:rStyle w:val="ab"/>
                      <w:rFonts w:hint="eastAsia"/>
                      <w:noProof/>
                    </w:rPr>
                    <w:t>：</w:t>
                  </w:r>
                  <w:r w:rsidR="004E678D" w:rsidRPr="00D36804">
                    <w:rPr>
                      <w:rStyle w:val="ab"/>
                      <w:noProof/>
                    </w:rPr>
                    <w:t>min_samples_cascade=0.15</w:t>
                  </w:r>
                  <w:r w:rsidR="004E678D" w:rsidRPr="00D36804">
                    <w:rPr>
                      <w:rStyle w:val="ab"/>
                      <w:rFonts w:hint="eastAsia"/>
                      <w:noProof/>
                    </w:rPr>
                    <w:t>的日净值曲线</w:t>
                  </w:r>
                  <w:r w:rsidR="004E678D">
                    <w:rPr>
                      <w:noProof/>
                    </w:rPr>
                    <w:tab/>
                  </w:r>
                  <w:r w:rsidR="004E678D">
                    <w:rPr>
                      <w:noProof/>
                    </w:rPr>
                    <w:fldChar w:fldCharType="begin"/>
                  </w:r>
                  <w:r w:rsidR="004E678D">
                    <w:rPr>
                      <w:noProof/>
                    </w:rPr>
                    <w:instrText xml:space="preserve"> PAGEREF _Toc518551315 \h </w:instrText>
                  </w:r>
                  <w:r w:rsidR="004E678D">
                    <w:rPr>
                      <w:noProof/>
                    </w:rPr>
                  </w:r>
                  <w:r w:rsidR="004E678D">
                    <w:rPr>
                      <w:noProof/>
                    </w:rPr>
                    <w:fldChar w:fldCharType="separate"/>
                  </w:r>
                  <w:r w:rsidR="004E678D">
                    <w:rPr>
                      <w:noProof/>
                    </w:rPr>
                    <w:t>16</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16" w:history="1">
                  <w:r w:rsidR="004E678D" w:rsidRPr="00D36804">
                    <w:rPr>
                      <w:rStyle w:val="ab"/>
                      <w:rFonts w:hint="eastAsia"/>
                      <w:noProof/>
                    </w:rPr>
                    <w:t>图</w:t>
                  </w:r>
                  <w:r w:rsidR="004E678D" w:rsidRPr="00D36804">
                    <w:rPr>
                      <w:rStyle w:val="ab"/>
                      <w:noProof/>
                    </w:rPr>
                    <w:t>43</w:t>
                  </w:r>
                  <w:r w:rsidR="004E678D" w:rsidRPr="00D36804">
                    <w:rPr>
                      <w:rStyle w:val="ab"/>
                      <w:rFonts w:hint="eastAsia"/>
                      <w:noProof/>
                    </w:rPr>
                    <w:t>：</w:t>
                  </w:r>
                  <w:r w:rsidR="004E678D" w:rsidRPr="00D36804">
                    <w:rPr>
                      <w:rStyle w:val="ab"/>
                      <w:noProof/>
                    </w:rPr>
                    <w:t>min_samples_cascade=0.1</w:t>
                  </w:r>
                  <w:r w:rsidR="004E678D" w:rsidRPr="00D36804">
                    <w:rPr>
                      <w:rStyle w:val="ab"/>
                      <w:rFonts w:hint="eastAsia"/>
                      <w:noProof/>
                    </w:rPr>
                    <w:t>的收益回撤比（月度）</w:t>
                  </w:r>
                  <w:r w:rsidR="004E678D">
                    <w:rPr>
                      <w:noProof/>
                    </w:rPr>
                    <w:tab/>
                  </w:r>
                  <w:r w:rsidR="004E678D">
                    <w:rPr>
                      <w:noProof/>
                    </w:rPr>
                    <w:fldChar w:fldCharType="begin"/>
                  </w:r>
                  <w:r w:rsidR="004E678D">
                    <w:rPr>
                      <w:noProof/>
                    </w:rPr>
                    <w:instrText xml:space="preserve"> PAGEREF _Toc518551316 \h </w:instrText>
                  </w:r>
                  <w:r w:rsidR="004E678D">
                    <w:rPr>
                      <w:noProof/>
                    </w:rPr>
                  </w:r>
                  <w:r w:rsidR="004E678D">
                    <w:rPr>
                      <w:noProof/>
                    </w:rPr>
                    <w:fldChar w:fldCharType="separate"/>
                  </w:r>
                  <w:r w:rsidR="004E678D">
                    <w:rPr>
                      <w:noProof/>
                    </w:rPr>
                    <w:t>17</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17" w:history="1">
                  <w:r w:rsidR="004E678D" w:rsidRPr="00D36804">
                    <w:rPr>
                      <w:rStyle w:val="ab"/>
                      <w:rFonts w:hint="eastAsia"/>
                      <w:noProof/>
                    </w:rPr>
                    <w:t>图</w:t>
                  </w:r>
                  <w:r w:rsidR="004E678D" w:rsidRPr="00D36804">
                    <w:rPr>
                      <w:rStyle w:val="ab"/>
                      <w:noProof/>
                    </w:rPr>
                    <w:t>44</w:t>
                  </w:r>
                  <w:r w:rsidR="004E678D" w:rsidRPr="00D36804">
                    <w:rPr>
                      <w:rStyle w:val="ab"/>
                      <w:rFonts w:hint="eastAsia"/>
                      <w:noProof/>
                    </w:rPr>
                    <w:t>：</w:t>
                  </w:r>
                  <w:r w:rsidR="004E678D" w:rsidRPr="00D36804">
                    <w:rPr>
                      <w:rStyle w:val="ab"/>
                      <w:noProof/>
                    </w:rPr>
                    <w:t>min_samples_cascade=0.15</w:t>
                  </w:r>
                  <w:r w:rsidR="004E678D" w:rsidRPr="00D36804">
                    <w:rPr>
                      <w:rStyle w:val="ab"/>
                      <w:rFonts w:hint="eastAsia"/>
                      <w:noProof/>
                    </w:rPr>
                    <w:t>的收益回撤比（月度）</w:t>
                  </w:r>
                  <w:r w:rsidR="004E678D">
                    <w:rPr>
                      <w:noProof/>
                    </w:rPr>
                    <w:tab/>
                  </w:r>
                  <w:r w:rsidR="004E678D">
                    <w:rPr>
                      <w:noProof/>
                    </w:rPr>
                    <w:fldChar w:fldCharType="begin"/>
                  </w:r>
                  <w:r w:rsidR="004E678D">
                    <w:rPr>
                      <w:noProof/>
                    </w:rPr>
                    <w:instrText xml:space="preserve"> PAGEREF _Toc518551317 \h </w:instrText>
                  </w:r>
                  <w:r w:rsidR="004E678D">
                    <w:rPr>
                      <w:noProof/>
                    </w:rPr>
                  </w:r>
                  <w:r w:rsidR="004E678D">
                    <w:rPr>
                      <w:noProof/>
                    </w:rPr>
                    <w:fldChar w:fldCharType="separate"/>
                  </w:r>
                  <w:r w:rsidR="004E678D">
                    <w:rPr>
                      <w:noProof/>
                    </w:rPr>
                    <w:t>17</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18" w:history="1">
                  <w:r w:rsidR="004E678D" w:rsidRPr="00D36804">
                    <w:rPr>
                      <w:rStyle w:val="ab"/>
                      <w:rFonts w:hint="eastAsia"/>
                      <w:noProof/>
                    </w:rPr>
                    <w:t>图</w:t>
                  </w:r>
                  <w:r w:rsidR="004E678D" w:rsidRPr="00D36804">
                    <w:rPr>
                      <w:rStyle w:val="ab"/>
                      <w:noProof/>
                    </w:rPr>
                    <w:t>45</w:t>
                  </w:r>
                  <w:r w:rsidR="004E678D" w:rsidRPr="00D36804">
                    <w:rPr>
                      <w:rStyle w:val="ab"/>
                      <w:rFonts w:hint="eastAsia"/>
                      <w:noProof/>
                    </w:rPr>
                    <w:t>：</w:t>
                  </w:r>
                  <w:r w:rsidR="004E678D" w:rsidRPr="00D36804">
                    <w:rPr>
                      <w:rStyle w:val="ab"/>
                      <w:noProof/>
                    </w:rPr>
                    <w:t>min_samples_cascade=0.1</w:t>
                  </w:r>
                  <w:r w:rsidR="004E678D" w:rsidRPr="00D36804">
                    <w:rPr>
                      <w:rStyle w:val="ab"/>
                      <w:rFonts w:hint="eastAsia"/>
                      <w:noProof/>
                    </w:rPr>
                    <w:t>的年化夏普比率</w:t>
                  </w:r>
                  <w:r w:rsidR="004E678D">
                    <w:rPr>
                      <w:noProof/>
                    </w:rPr>
                    <w:tab/>
                  </w:r>
                  <w:r w:rsidR="004E678D">
                    <w:rPr>
                      <w:noProof/>
                    </w:rPr>
                    <w:fldChar w:fldCharType="begin"/>
                  </w:r>
                  <w:r w:rsidR="004E678D">
                    <w:rPr>
                      <w:noProof/>
                    </w:rPr>
                    <w:instrText xml:space="preserve"> PAGEREF _Toc518551318 \h </w:instrText>
                  </w:r>
                  <w:r w:rsidR="004E678D">
                    <w:rPr>
                      <w:noProof/>
                    </w:rPr>
                  </w:r>
                  <w:r w:rsidR="004E678D">
                    <w:rPr>
                      <w:noProof/>
                    </w:rPr>
                    <w:fldChar w:fldCharType="separate"/>
                  </w:r>
                  <w:r w:rsidR="004E678D">
                    <w:rPr>
                      <w:noProof/>
                    </w:rPr>
                    <w:t>17</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19" w:history="1">
                  <w:r w:rsidR="004E678D" w:rsidRPr="00D36804">
                    <w:rPr>
                      <w:rStyle w:val="ab"/>
                      <w:rFonts w:hint="eastAsia"/>
                      <w:noProof/>
                    </w:rPr>
                    <w:t>图</w:t>
                  </w:r>
                  <w:r w:rsidR="004E678D" w:rsidRPr="00D36804">
                    <w:rPr>
                      <w:rStyle w:val="ab"/>
                      <w:noProof/>
                    </w:rPr>
                    <w:t>46</w:t>
                  </w:r>
                  <w:r w:rsidR="004E678D" w:rsidRPr="00D36804">
                    <w:rPr>
                      <w:rStyle w:val="ab"/>
                      <w:rFonts w:hint="eastAsia"/>
                      <w:noProof/>
                    </w:rPr>
                    <w:t>：</w:t>
                  </w:r>
                  <w:r w:rsidR="004E678D" w:rsidRPr="00D36804">
                    <w:rPr>
                      <w:rStyle w:val="ab"/>
                      <w:noProof/>
                    </w:rPr>
                    <w:t>min_samples_cascade=0.15</w:t>
                  </w:r>
                  <w:r w:rsidR="004E678D" w:rsidRPr="00D36804">
                    <w:rPr>
                      <w:rStyle w:val="ab"/>
                      <w:rFonts w:hint="eastAsia"/>
                      <w:noProof/>
                    </w:rPr>
                    <w:t>的年化夏普比率</w:t>
                  </w:r>
                  <w:r w:rsidR="004E678D">
                    <w:rPr>
                      <w:noProof/>
                    </w:rPr>
                    <w:tab/>
                  </w:r>
                  <w:r w:rsidR="004E678D">
                    <w:rPr>
                      <w:noProof/>
                    </w:rPr>
                    <w:fldChar w:fldCharType="begin"/>
                  </w:r>
                  <w:r w:rsidR="004E678D">
                    <w:rPr>
                      <w:noProof/>
                    </w:rPr>
                    <w:instrText xml:space="preserve"> PAGEREF _Toc518551319 \h </w:instrText>
                  </w:r>
                  <w:r w:rsidR="004E678D">
                    <w:rPr>
                      <w:noProof/>
                    </w:rPr>
                  </w:r>
                  <w:r w:rsidR="004E678D">
                    <w:rPr>
                      <w:noProof/>
                    </w:rPr>
                    <w:fldChar w:fldCharType="separate"/>
                  </w:r>
                  <w:r w:rsidR="004E678D">
                    <w:rPr>
                      <w:noProof/>
                    </w:rPr>
                    <w:t>17</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20" w:history="1">
                  <w:r w:rsidR="004E678D" w:rsidRPr="00D36804">
                    <w:rPr>
                      <w:rStyle w:val="ab"/>
                      <w:rFonts w:hint="eastAsia"/>
                      <w:noProof/>
                    </w:rPr>
                    <w:t>图</w:t>
                  </w:r>
                  <w:r w:rsidR="004E678D" w:rsidRPr="00D36804">
                    <w:rPr>
                      <w:rStyle w:val="ab"/>
                      <w:noProof/>
                    </w:rPr>
                    <w:t>47</w:t>
                  </w:r>
                  <w:r w:rsidR="004E678D" w:rsidRPr="00D36804">
                    <w:rPr>
                      <w:rStyle w:val="ab"/>
                      <w:rFonts w:hint="eastAsia"/>
                      <w:noProof/>
                    </w:rPr>
                    <w:t>：增幅临界值设定为</w:t>
                  </w:r>
                  <w:r w:rsidR="004E678D" w:rsidRPr="00D36804">
                    <w:rPr>
                      <w:rStyle w:val="ab"/>
                      <w:noProof/>
                    </w:rPr>
                    <w:t>2</w:t>
                  </w:r>
                  <w:r w:rsidR="004E678D" w:rsidRPr="00D36804">
                    <w:rPr>
                      <w:rStyle w:val="ab"/>
                      <w:rFonts w:hint="eastAsia"/>
                      <w:noProof/>
                    </w:rPr>
                    <w:t>‰的日净值曲线</w:t>
                  </w:r>
                  <w:r w:rsidR="004E678D">
                    <w:rPr>
                      <w:noProof/>
                    </w:rPr>
                    <w:tab/>
                  </w:r>
                  <w:r w:rsidR="004E678D">
                    <w:rPr>
                      <w:noProof/>
                    </w:rPr>
                    <w:fldChar w:fldCharType="begin"/>
                  </w:r>
                  <w:r w:rsidR="004E678D">
                    <w:rPr>
                      <w:noProof/>
                    </w:rPr>
                    <w:instrText xml:space="preserve"> PAGEREF _Toc518551320 \h </w:instrText>
                  </w:r>
                  <w:r w:rsidR="004E678D">
                    <w:rPr>
                      <w:noProof/>
                    </w:rPr>
                  </w:r>
                  <w:r w:rsidR="004E678D">
                    <w:rPr>
                      <w:noProof/>
                    </w:rPr>
                    <w:fldChar w:fldCharType="separate"/>
                  </w:r>
                  <w:r w:rsidR="004E678D">
                    <w:rPr>
                      <w:noProof/>
                    </w:rPr>
                    <w:t>18</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21" w:history="1">
                  <w:r w:rsidR="004E678D" w:rsidRPr="00D36804">
                    <w:rPr>
                      <w:rStyle w:val="ab"/>
                      <w:rFonts w:hint="eastAsia"/>
                      <w:noProof/>
                    </w:rPr>
                    <w:t>图</w:t>
                  </w:r>
                  <w:r w:rsidR="004E678D" w:rsidRPr="00D36804">
                    <w:rPr>
                      <w:rStyle w:val="ab"/>
                      <w:noProof/>
                    </w:rPr>
                    <w:t>48</w:t>
                  </w:r>
                  <w:r w:rsidR="004E678D" w:rsidRPr="00D36804">
                    <w:rPr>
                      <w:rStyle w:val="ab"/>
                      <w:rFonts w:hint="eastAsia"/>
                      <w:noProof/>
                    </w:rPr>
                    <w:t>：增幅临界值设定为</w:t>
                  </w:r>
                  <w:r w:rsidR="004E678D" w:rsidRPr="00D36804">
                    <w:rPr>
                      <w:rStyle w:val="ab"/>
                      <w:noProof/>
                    </w:rPr>
                    <w:t>2.5</w:t>
                  </w:r>
                  <w:r w:rsidR="004E678D" w:rsidRPr="00D36804">
                    <w:rPr>
                      <w:rStyle w:val="ab"/>
                      <w:rFonts w:hint="eastAsia"/>
                      <w:noProof/>
                    </w:rPr>
                    <w:t>‰的日净值曲线</w:t>
                  </w:r>
                  <w:r w:rsidR="004E678D">
                    <w:rPr>
                      <w:noProof/>
                    </w:rPr>
                    <w:tab/>
                  </w:r>
                  <w:r w:rsidR="004E678D">
                    <w:rPr>
                      <w:noProof/>
                    </w:rPr>
                    <w:fldChar w:fldCharType="begin"/>
                  </w:r>
                  <w:r w:rsidR="004E678D">
                    <w:rPr>
                      <w:noProof/>
                    </w:rPr>
                    <w:instrText xml:space="preserve"> PAGEREF _Toc518551321 \h </w:instrText>
                  </w:r>
                  <w:r w:rsidR="004E678D">
                    <w:rPr>
                      <w:noProof/>
                    </w:rPr>
                  </w:r>
                  <w:r w:rsidR="004E678D">
                    <w:rPr>
                      <w:noProof/>
                    </w:rPr>
                    <w:fldChar w:fldCharType="separate"/>
                  </w:r>
                  <w:r w:rsidR="004E678D">
                    <w:rPr>
                      <w:noProof/>
                    </w:rPr>
                    <w:t>18</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22" w:history="1">
                  <w:r w:rsidR="004E678D" w:rsidRPr="00D36804">
                    <w:rPr>
                      <w:rStyle w:val="ab"/>
                      <w:rFonts w:hint="eastAsia"/>
                      <w:noProof/>
                    </w:rPr>
                    <w:t>图</w:t>
                  </w:r>
                  <w:r w:rsidR="004E678D" w:rsidRPr="00D36804">
                    <w:rPr>
                      <w:rStyle w:val="ab"/>
                      <w:noProof/>
                    </w:rPr>
                    <w:t>49</w:t>
                  </w:r>
                  <w:r w:rsidR="004E678D" w:rsidRPr="00D36804">
                    <w:rPr>
                      <w:rStyle w:val="ab"/>
                      <w:rFonts w:hint="eastAsia"/>
                      <w:noProof/>
                    </w:rPr>
                    <w:t>：增幅临界值设定为</w:t>
                  </w:r>
                  <w:r w:rsidR="004E678D" w:rsidRPr="00D36804">
                    <w:rPr>
                      <w:rStyle w:val="ab"/>
                      <w:noProof/>
                    </w:rPr>
                    <w:t>2</w:t>
                  </w:r>
                  <w:r w:rsidR="004E678D" w:rsidRPr="00D36804">
                    <w:rPr>
                      <w:rStyle w:val="ab"/>
                      <w:rFonts w:hint="eastAsia"/>
                      <w:noProof/>
                    </w:rPr>
                    <w:t>‰的收益回撤比（月度）</w:t>
                  </w:r>
                  <w:r w:rsidR="004E678D">
                    <w:rPr>
                      <w:noProof/>
                    </w:rPr>
                    <w:tab/>
                  </w:r>
                  <w:r w:rsidR="004E678D">
                    <w:rPr>
                      <w:noProof/>
                    </w:rPr>
                    <w:fldChar w:fldCharType="begin"/>
                  </w:r>
                  <w:r w:rsidR="004E678D">
                    <w:rPr>
                      <w:noProof/>
                    </w:rPr>
                    <w:instrText xml:space="preserve"> PAGEREF _Toc518551322 \h </w:instrText>
                  </w:r>
                  <w:r w:rsidR="004E678D">
                    <w:rPr>
                      <w:noProof/>
                    </w:rPr>
                  </w:r>
                  <w:r w:rsidR="004E678D">
                    <w:rPr>
                      <w:noProof/>
                    </w:rPr>
                    <w:fldChar w:fldCharType="separate"/>
                  </w:r>
                  <w:r w:rsidR="004E678D">
                    <w:rPr>
                      <w:noProof/>
                    </w:rPr>
                    <w:t>18</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23" w:history="1">
                  <w:r w:rsidR="004E678D" w:rsidRPr="00D36804">
                    <w:rPr>
                      <w:rStyle w:val="ab"/>
                      <w:rFonts w:hint="eastAsia"/>
                      <w:noProof/>
                    </w:rPr>
                    <w:t>图</w:t>
                  </w:r>
                  <w:r w:rsidR="004E678D" w:rsidRPr="00D36804">
                    <w:rPr>
                      <w:rStyle w:val="ab"/>
                      <w:noProof/>
                    </w:rPr>
                    <w:t>50</w:t>
                  </w:r>
                  <w:r w:rsidR="004E678D" w:rsidRPr="00D36804">
                    <w:rPr>
                      <w:rStyle w:val="ab"/>
                      <w:rFonts w:hint="eastAsia"/>
                      <w:noProof/>
                    </w:rPr>
                    <w:t>：增幅临界值设定为</w:t>
                  </w:r>
                  <w:r w:rsidR="004E678D" w:rsidRPr="00D36804">
                    <w:rPr>
                      <w:rStyle w:val="ab"/>
                      <w:noProof/>
                    </w:rPr>
                    <w:t>2.5</w:t>
                  </w:r>
                  <w:r w:rsidR="004E678D" w:rsidRPr="00D36804">
                    <w:rPr>
                      <w:rStyle w:val="ab"/>
                      <w:rFonts w:hint="eastAsia"/>
                      <w:noProof/>
                    </w:rPr>
                    <w:t>‰的收益回撤比（月度）</w:t>
                  </w:r>
                  <w:r w:rsidR="004E678D">
                    <w:rPr>
                      <w:noProof/>
                    </w:rPr>
                    <w:tab/>
                  </w:r>
                  <w:r w:rsidR="004E678D">
                    <w:rPr>
                      <w:noProof/>
                    </w:rPr>
                    <w:fldChar w:fldCharType="begin"/>
                  </w:r>
                  <w:r w:rsidR="004E678D">
                    <w:rPr>
                      <w:noProof/>
                    </w:rPr>
                    <w:instrText xml:space="preserve"> PAGEREF _Toc518551323 \h </w:instrText>
                  </w:r>
                  <w:r w:rsidR="004E678D">
                    <w:rPr>
                      <w:noProof/>
                    </w:rPr>
                  </w:r>
                  <w:r w:rsidR="004E678D">
                    <w:rPr>
                      <w:noProof/>
                    </w:rPr>
                    <w:fldChar w:fldCharType="separate"/>
                  </w:r>
                  <w:r w:rsidR="004E678D">
                    <w:rPr>
                      <w:noProof/>
                    </w:rPr>
                    <w:t>18</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24" w:history="1">
                  <w:r w:rsidR="004E678D" w:rsidRPr="00D36804">
                    <w:rPr>
                      <w:rStyle w:val="ab"/>
                      <w:rFonts w:hint="eastAsia"/>
                      <w:noProof/>
                    </w:rPr>
                    <w:t>图</w:t>
                  </w:r>
                  <w:r w:rsidR="004E678D" w:rsidRPr="00D36804">
                    <w:rPr>
                      <w:rStyle w:val="ab"/>
                      <w:noProof/>
                    </w:rPr>
                    <w:t>51</w:t>
                  </w:r>
                  <w:r w:rsidR="004E678D" w:rsidRPr="00D36804">
                    <w:rPr>
                      <w:rStyle w:val="ab"/>
                      <w:rFonts w:hint="eastAsia"/>
                      <w:noProof/>
                    </w:rPr>
                    <w:t>：增幅临界值设定为</w:t>
                  </w:r>
                  <w:r w:rsidR="004E678D" w:rsidRPr="00D36804">
                    <w:rPr>
                      <w:rStyle w:val="ab"/>
                      <w:noProof/>
                    </w:rPr>
                    <w:t>2</w:t>
                  </w:r>
                  <w:r w:rsidR="004E678D" w:rsidRPr="00D36804">
                    <w:rPr>
                      <w:rStyle w:val="ab"/>
                      <w:rFonts w:hint="eastAsia"/>
                      <w:noProof/>
                    </w:rPr>
                    <w:t>‰的年化夏普比率</w:t>
                  </w:r>
                  <w:r w:rsidR="004E678D">
                    <w:rPr>
                      <w:noProof/>
                    </w:rPr>
                    <w:tab/>
                  </w:r>
                  <w:r w:rsidR="004E678D">
                    <w:rPr>
                      <w:noProof/>
                    </w:rPr>
                    <w:fldChar w:fldCharType="begin"/>
                  </w:r>
                  <w:r w:rsidR="004E678D">
                    <w:rPr>
                      <w:noProof/>
                    </w:rPr>
                    <w:instrText xml:space="preserve"> PAGEREF _Toc518551324 \h </w:instrText>
                  </w:r>
                  <w:r w:rsidR="004E678D">
                    <w:rPr>
                      <w:noProof/>
                    </w:rPr>
                  </w:r>
                  <w:r w:rsidR="004E678D">
                    <w:rPr>
                      <w:noProof/>
                    </w:rPr>
                    <w:fldChar w:fldCharType="separate"/>
                  </w:r>
                  <w:r w:rsidR="004E678D">
                    <w:rPr>
                      <w:noProof/>
                    </w:rPr>
                    <w:t>18</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25" w:history="1">
                  <w:r w:rsidR="004E678D" w:rsidRPr="00D36804">
                    <w:rPr>
                      <w:rStyle w:val="ab"/>
                      <w:rFonts w:hint="eastAsia"/>
                      <w:noProof/>
                    </w:rPr>
                    <w:t>图</w:t>
                  </w:r>
                  <w:r w:rsidR="004E678D" w:rsidRPr="00D36804">
                    <w:rPr>
                      <w:rStyle w:val="ab"/>
                      <w:noProof/>
                    </w:rPr>
                    <w:t>52</w:t>
                  </w:r>
                  <w:r w:rsidR="004E678D" w:rsidRPr="00D36804">
                    <w:rPr>
                      <w:rStyle w:val="ab"/>
                      <w:rFonts w:hint="eastAsia"/>
                      <w:noProof/>
                    </w:rPr>
                    <w:t>：增幅临界值设定为</w:t>
                  </w:r>
                  <w:r w:rsidR="004E678D" w:rsidRPr="00D36804">
                    <w:rPr>
                      <w:rStyle w:val="ab"/>
                      <w:noProof/>
                    </w:rPr>
                    <w:t>2.5</w:t>
                  </w:r>
                  <w:r w:rsidR="004E678D" w:rsidRPr="00D36804">
                    <w:rPr>
                      <w:rStyle w:val="ab"/>
                      <w:rFonts w:hint="eastAsia"/>
                      <w:noProof/>
                    </w:rPr>
                    <w:t>‰的年化夏普比率</w:t>
                  </w:r>
                  <w:r w:rsidR="004E678D">
                    <w:rPr>
                      <w:noProof/>
                    </w:rPr>
                    <w:tab/>
                  </w:r>
                  <w:r w:rsidR="004E678D">
                    <w:rPr>
                      <w:noProof/>
                    </w:rPr>
                    <w:fldChar w:fldCharType="begin"/>
                  </w:r>
                  <w:r w:rsidR="004E678D">
                    <w:rPr>
                      <w:noProof/>
                    </w:rPr>
                    <w:instrText xml:space="preserve"> PAGEREF _Toc518551325 \h </w:instrText>
                  </w:r>
                  <w:r w:rsidR="004E678D">
                    <w:rPr>
                      <w:noProof/>
                    </w:rPr>
                  </w:r>
                  <w:r w:rsidR="004E678D">
                    <w:rPr>
                      <w:noProof/>
                    </w:rPr>
                    <w:fldChar w:fldCharType="separate"/>
                  </w:r>
                  <w:r w:rsidR="004E678D">
                    <w:rPr>
                      <w:noProof/>
                    </w:rPr>
                    <w:t>18</w:t>
                  </w:r>
                  <w:r w:rsidR="004E678D">
                    <w:rPr>
                      <w:noProof/>
                    </w:rPr>
                    <w:fldChar w:fldCharType="end"/>
                  </w:r>
                </w:hyperlink>
              </w:p>
              <w:p w:rsidR="004E678D" w:rsidRDefault="004E678D" w:rsidP="004E678D">
                <w:pPr>
                  <w:widowControl/>
                  <w:jc w:val="left"/>
                  <w:rPr>
                    <w:rFonts w:ascii="华文楷体" w:eastAsia="华文楷体" w:hAnsi="华文楷体"/>
                    <w:color w:val="0A4090"/>
                  </w:rPr>
                </w:pPr>
                <w:r>
                  <w:rPr>
                    <w:rFonts w:ascii="华文楷体" w:eastAsia="华文楷体" w:hAnsi="华文楷体"/>
                    <w:color w:val="0A4090"/>
                  </w:rPr>
                  <w:fldChar w:fldCharType="end"/>
                </w:r>
              </w:p>
            </w:tc>
          </w:tr>
          <w:tr w:rsidR="004E678D">
            <w:tc>
              <w:tcPr>
                <w:tcW w:w="10762" w:type="dxa"/>
              </w:tcPr>
              <w:p w:rsidR="004E678D" w:rsidRDefault="004E678D" w:rsidP="004E678D">
                <w:pPr>
                  <w:pStyle w:val="a8"/>
                  <w:tabs>
                    <w:tab w:val="right" w:leader="dot" w:pos="10536"/>
                  </w:tabs>
                  <w:ind w:left="1800"/>
                  <w:rPr>
                    <w:rFonts w:asciiTheme="minorHAnsi" w:eastAsiaTheme="minorEastAsia" w:hAnsiTheme="minorHAnsi" w:cstheme="minorBidi"/>
                    <w:noProof/>
                    <w:color w:val="auto"/>
                  </w:rPr>
                </w:pPr>
                <w:r>
                  <w:rPr>
                    <w:rFonts w:ascii="华文楷体" w:hAnsi="华文楷体"/>
                  </w:rPr>
                  <w:lastRenderedPageBreak/>
                  <w:fldChar w:fldCharType="begin"/>
                </w:r>
                <w:r>
                  <w:rPr>
                    <w:rFonts w:ascii="华文楷体" w:hAnsi="华文楷体"/>
                  </w:rPr>
                  <w:instrText xml:space="preserve"> TOC \h \c "表" </w:instrText>
                </w:r>
                <w:r>
                  <w:rPr>
                    <w:rFonts w:ascii="华文楷体" w:hAnsi="华文楷体"/>
                  </w:rPr>
                  <w:fldChar w:fldCharType="separate"/>
                </w:r>
                <w:hyperlink w:anchor="_Toc518551326" w:history="1">
                  <w:r w:rsidRPr="006237E5">
                    <w:rPr>
                      <w:rStyle w:val="ab"/>
                      <w:rFonts w:hint="eastAsia"/>
                      <w:noProof/>
                    </w:rPr>
                    <w:t>表</w:t>
                  </w:r>
                  <w:r w:rsidRPr="006237E5">
                    <w:rPr>
                      <w:rStyle w:val="ab"/>
                      <w:noProof/>
                    </w:rPr>
                    <w:t>1</w:t>
                  </w:r>
                  <w:r w:rsidRPr="006237E5">
                    <w:rPr>
                      <w:rStyle w:val="ab"/>
                      <w:rFonts w:hint="eastAsia"/>
                      <w:noProof/>
                    </w:rPr>
                    <w:t>：</w:t>
                  </w:r>
                  <w:r w:rsidRPr="006237E5">
                    <w:rPr>
                      <w:rStyle w:val="ab"/>
                      <w:noProof/>
                    </w:rPr>
                    <w:t>gcForest</w:t>
                  </w:r>
                  <w:r w:rsidRPr="006237E5">
                    <w:rPr>
                      <w:rStyle w:val="ab"/>
                      <w:rFonts w:hint="eastAsia"/>
                      <w:noProof/>
                    </w:rPr>
                    <w:t>与随机森林比较</w:t>
                  </w:r>
                  <w:r>
                    <w:rPr>
                      <w:noProof/>
                    </w:rPr>
                    <w:tab/>
                  </w:r>
                  <w:r>
                    <w:rPr>
                      <w:noProof/>
                    </w:rPr>
                    <w:fldChar w:fldCharType="begin"/>
                  </w:r>
                  <w:r>
                    <w:rPr>
                      <w:noProof/>
                    </w:rPr>
                    <w:instrText xml:space="preserve"> PAGEREF _Toc518551326 \h </w:instrText>
                  </w:r>
                  <w:r>
                    <w:rPr>
                      <w:noProof/>
                    </w:rPr>
                  </w:r>
                  <w:r>
                    <w:rPr>
                      <w:noProof/>
                    </w:rPr>
                    <w:fldChar w:fldCharType="separate"/>
                  </w:r>
                  <w:r>
                    <w:rPr>
                      <w:noProof/>
                    </w:rPr>
                    <w:t>9</w:t>
                  </w:r>
                  <w:r>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27" w:history="1">
                  <w:r w:rsidR="004E678D" w:rsidRPr="006237E5">
                    <w:rPr>
                      <w:rStyle w:val="ab"/>
                      <w:rFonts w:hint="eastAsia"/>
                      <w:noProof/>
                    </w:rPr>
                    <w:t>表</w:t>
                  </w:r>
                  <w:r w:rsidR="004E678D" w:rsidRPr="006237E5">
                    <w:rPr>
                      <w:rStyle w:val="ab"/>
                      <w:noProof/>
                    </w:rPr>
                    <w:t>2</w:t>
                  </w:r>
                  <w:r w:rsidR="004E678D" w:rsidRPr="006237E5">
                    <w:rPr>
                      <w:rStyle w:val="ab"/>
                      <w:rFonts w:hint="eastAsia"/>
                      <w:noProof/>
                    </w:rPr>
                    <w:t>：</w:t>
                  </w:r>
                  <w:r w:rsidR="004E678D" w:rsidRPr="006237E5">
                    <w:rPr>
                      <w:rStyle w:val="ab"/>
                      <w:noProof/>
                    </w:rPr>
                    <w:t>_mgsRFtree=100</w:t>
                  </w:r>
                  <w:r w:rsidR="004E678D" w:rsidRPr="006237E5">
                    <w:rPr>
                      <w:rStyle w:val="ab"/>
                      <w:rFonts w:hint="eastAsia"/>
                      <w:noProof/>
                    </w:rPr>
                    <w:t>与</w:t>
                  </w:r>
                  <w:r w:rsidR="004E678D" w:rsidRPr="006237E5">
                    <w:rPr>
                      <w:rStyle w:val="ab"/>
                      <w:noProof/>
                    </w:rPr>
                    <w:t>n_mgsRFtree=150</w:t>
                  </w:r>
                  <w:r w:rsidR="004E678D" w:rsidRPr="006237E5">
                    <w:rPr>
                      <w:rStyle w:val="ab"/>
                      <w:rFonts w:hint="eastAsia"/>
                      <w:noProof/>
                    </w:rPr>
                    <w:t>比较</w:t>
                  </w:r>
                  <w:r w:rsidR="004E678D">
                    <w:rPr>
                      <w:noProof/>
                    </w:rPr>
                    <w:tab/>
                  </w:r>
                  <w:r w:rsidR="004E678D">
                    <w:rPr>
                      <w:noProof/>
                    </w:rPr>
                    <w:fldChar w:fldCharType="begin"/>
                  </w:r>
                  <w:r w:rsidR="004E678D">
                    <w:rPr>
                      <w:noProof/>
                    </w:rPr>
                    <w:instrText xml:space="preserve"> PAGEREF _Toc518551327 \h </w:instrText>
                  </w:r>
                  <w:r w:rsidR="004E678D">
                    <w:rPr>
                      <w:noProof/>
                    </w:rPr>
                  </w:r>
                  <w:r w:rsidR="004E678D">
                    <w:rPr>
                      <w:noProof/>
                    </w:rPr>
                    <w:fldChar w:fldCharType="separate"/>
                  </w:r>
                  <w:r w:rsidR="004E678D">
                    <w:rPr>
                      <w:noProof/>
                    </w:rPr>
                    <w:t>11</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28" w:history="1">
                  <w:r w:rsidR="004E678D" w:rsidRPr="006237E5">
                    <w:rPr>
                      <w:rStyle w:val="ab"/>
                      <w:rFonts w:hint="eastAsia"/>
                      <w:noProof/>
                    </w:rPr>
                    <w:t>表</w:t>
                  </w:r>
                  <w:r w:rsidR="004E678D" w:rsidRPr="006237E5">
                    <w:rPr>
                      <w:rStyle w:val="ab"/>
                      <w:noProof/>
                    </w:rPr>
                    <w:t>3</w:t>
                  </w:r>
                  <w:r w:rsidR="004E678D" w:rsidRPr="006237E5">
                    <w:rPr>
                      <w:rStyle w:val="ab"/>
                      <w:rFonts w:hint="eastAsia"/>
                      <w:noProof/>
                    </w:rPr>
                    <w:t>：</w:t>
                  </w:r>
                  <w:r w:rsidR="004E678D" w:rsidRPr="006237E5">
                    <w:rPr>
                      <w:rStyle w:val="ab"/>
                      <w:noProof/>
                    </w:rPr>
                    <w:t>window=3</w:t>
                  </w:r>
                  <w:r w:rsidR="004E678D" w:rsidRPr="006237E5">
                    <w:rPr>
                      <w:rStyle w:val="ab"/>
                      <w:rFonts w:hint="eastAsia"/>
                      <w:noProof/>
                    </w:rPr>
                    <w:t>与</w:t>
                  </w:r>
                  <w:r w:rsidR="004E678D" w:rsidRPr="006237E5">
                    <w:rPr>
                      <w:rStyle w:val="ab"/>
                      <w:noProof/>
                    </w:rPr>
                    <w:t>window=2</w:t>
                  </w:r>
                  <w:r w:rsidR="004E678D" w:rsidRPr="006237E5">
                    <w:rPr>
                      <w:rStyle w:val="ab"/>
                      <w:rFonts w:hint="eastAsia"/>
                      <w:noProof/>
                    </w:rPr>
                    <w:t>比较</w:t>
                  </w:r>
                  <w:r w:rsidR="004E678D">
                    <w:rPr>
                      <w:noProof/>
                    </w:rPr>
                    <w:tab/>
                  </w:r>
                  <w:r w:rsidR="004E678D">
                    <w:rPr>
                      <w:noProof/>
                    </w:rPr>
                    <w:fldChar w:fldCharType="begin"/>
                  </w:r>
                  <w:r w:rsidR="004E678D">
                    <w:rPr>
                      <w:noProof/>
                    </w:rPr>
                    <w:instrText xml:space="preserve"> PAGEREF _Toc518551328 \h </w:instrText>
                  </w:r>
                  <w:r w:rsidR="004E678D">
                    <w:rPr>
                      <w:noProof/>
                    </w:rPr>
                  </w:r>
                  <w:r w:rsidR="004E678D">
                    <w:rPr>
                      <w:noProof/>
                    </w:rPr>
                    <w:fldChar w:fldCharType="separate"/>
                  </w:r>
                  <w:r w:rsidR="004E678D">
                    <w:rPr>
                      <w:noProof/>
                    </w:rPr>
                    <w:t>12</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29" w:history="1">
                  <w:r w:rsidR="004E678D" w:rsidRPr="006237E5">
                    <w:rPr>
                      <w:rStyle w:val="ab"/>
                      <w:rFonts w:hint="eastAsia"/>
                      <w:noProof/>
                    </w:rPr>
                    <w:t>表</w:t>
                  </w:r>
                  <w:r w:rsidR="004E678D" w:rsidRPr="006237E5">
                    <w:rPr>
                      <w:rStyle w:val="ab"/>
                      <w:noProof/>
                    </w:rPr>
                    <w:t>4</w:t>
                  </w:r>
                  <w:r w:rsidR="004E678D" w:rsidRPr="006237E5">
                    <w:rPr>
                      <w:rStyle w:val="ab"/>
                      <w:rFonts w:hint="eastAsia"/>
                      <w:noProof/>
                    </w:rPr>
                    <w:t>：</w:t>
                  </w:r>
                  <w:r w:rsidR="004E678D" w:rsidRPr="006237E5">
                    <w:rPr>
                      <w:rStyle w:val="ab"/>
                      <w:noProof/>
                    </w:rPr>
                    <w:t>n_cascadeRF=2</w:t>
                  </w:r>
                  <w:r w:rsidR="004E678D" w:rsidRPr="006237E5">
                    <w:rPr>
                      <w:rStyle w:val="ab"/>
                      <w:rFonts w:hint="eastAsia"/>
                      <w:noProof/>
                    </w:rPr>
                    <w:t>与</w:t>
                  </w:r>
                  <w:r w:rsidR="004E678D" w:rsidRPr="006237E5">
                    <w:rPr>
                      <w:rStyle w:val="ab"/>
                      <w:noProof/>
                    </w:rPr>
                    <w:t>n_cascadeRF=1</w:t>
                  </w:r>
                  <w:r w:rsidR="004E678D" w:rsidRPr="006237E5">
                    <w:rPr>
                      <w:rStyle w:val="ab"/>
                      <w:rFonts w:hint="eastAsia"/>
                      <w:noProof/>
                    </w:rPr>
                    <w:t>比较</w:t>
                  </w:r>
                  <w:r w:rsidR="004E678D">
                    <w:rPr>
                      <w:noProof/>
                    </w:rPr>
                    <w:tab/>
                  </w:r>
                  <w:r w:rsidR="004E678D">
                    <w:rPr>
                      <w:noProof/>
                    </w:rPr>
                    <w:fldChar w:fldCharType="begin"/>
                  </w:r>
                  <w:r w:rsidR="004E678D">
                    <w:rPr>
                      <w:noProof/>
                    </w:rPr>
                    <w:instrText xml:space="preserve"> PAGEREF _Toc518551329 \h </w:instrText>
                  </w:r>
                  <w:r w:rsidR="004E678D">
                    <w:rPr>
                      <w:noProof/>
                    </w:rPr>
                  </w:r>
                  <w:r w:rsidR="004E678D">
                    <w:rPr>
                      <w:noProof/>
                    </w:rPr>
                    <w:fldChar w:fldCharType="separate"/>
                  </w:r>
                  <w:r w:rsidR="004E678D">
                    <w:rPr>
                      <w:noProof/>
                    </w:rPr>
                    <w:t>13</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30" w:history="1">
                  <w:r w:rsidR="004E678D" w:rsidRPr="006237E5">
                    <w:rPr>
                      <w:rStyle w:val="ab"/>
                      <w:rFonts w:hint="eastAsia"/>
                      <w:noProof/>
                    </w:rPr>
                    <w:t>表</w:t>
                  </w:r>
                  <w:r w:rsidR="004E678D" w:rsidRPr="006237E5">
                    <w:rPr>
                      <w:rStyle w:val="ab"/>
                      <w:noProof/>
                    </w:rPr>
                    <w:t>5</w:t>
                  </w:r>
                  <w:r w:rsidR="004E678D" w:rsidRPr="006237E5">
                    <w:rPr>
                      <w:rStyle w:val="ab"/>
                      <w:rFonts w:hint="eastAsia"/>
                      <w:noProof/>
                    </w:rPr>
                    <w:t>：</w:t>
                  </w:r>
                  <w:r w:rsidR="004E678D" w:rsidRPr="006237E5">
                    <w:rPr>
                      <w:rStyle w:val="ab"/>
                      <w:noProof/>
                    </w:rPr>
                    <w:t>n_cascadeRFtree=101</w:t>
                  </w:r>
                  <w:r w:rsidR="004E678D" w:rsidRPr="006237E5">
                    <w:rPr>
                      <w:rStyle w:val="ab"/>
                      <w:rFonts w:hint="eastAsia"/>
                      <w:noProof/>
                    </w:rPr>
                    <w:t>与</w:t>
                  </w:r>
                  <w:r w:rsidR="004E678D" w:rsidRPr="006237E5">
                    <w:rPr>
                      <w:rStyle w:val="ab"/>
                      <w:noProof/>
                    </w:rPr>
                    <w:t>n_cascadeRFtree=150</w:t>
                  </w:r>
                  <w:r w:rsidR="004E678D" w:rsidRPr="006237E5">
                    <w:rPr>
                      <w:rStyle w:val="ab"/>
                      <w:rFonts w:hint="eastAsia"/>
                      <w:noProof/>
                    </w:rPr>
                    <w:t>比较</w:t>
                  </w:r>
                  <w:r w:rsidR="004E678D">
                    <w:rPr>
                      <w:noProof/>
                    </w:rPr>
                    <w:tab/>
                  </w:r>
                  <w:r w:rsidR="004E678D">
                    <w:rPr>
                      <w:noProof/>
                    </w:rPr>
                    <w:fldChar w:fldCharType="begin"/>
                  </w:r>
                  <w:r w:rsidR="004E678D">
                    <w:rPr>
                      <w:noProof/>
                    </w:rPr>
                    <w:instrText xml:space="preserve"> PAGEREF _Toc518551330 \h </w:instrText>
                  </w:r>
                  <w:r w:rsidR="004E678D">
                    <w:rPr>
                      <w:noProof/>
                    </w:rPr>
                  </w:r>
                  <w:r w:rsidR="004E678D">
                    <w:rPr>
                      <w:noProof/>
                    </w:rPr>
                    <w:fldChar w:fldCharType="separate"/>
                  </w:r>
                  <w:r w:rsidR="004E678D">
                    <w:rPr>
                      <w:noProof/>
                    </w:rPr>
                    <w:t>15</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31" w:history="1">
                  <w:r w:rsidR="004E678D" w:rsidRPr="006237E5">
                    <w:rPr>
                      <w:rStyle w:val="ab"/>
                      <w:rFonts w:hint="eastAsia"/>
                      <w:noProof/>
                    </w:rPr>
                    <w:t>表</w:t>
                  </w:r>
                  <w:r w:rsidR="004E678D" w:rsidRPr="006237E5">
                    <w:rPr>
                      <w:rStyle w:val="ab"/>
                      <w:noProof/>
                    </w:rPr>
                    <w:t>6</w:t>
                  </w:r>
                  <w:r w:rsidR="004E678D" w:rsidRPr="006237E5">
                    <w:rPr>
                      <w:rStyle w:val="ab"/>
                      <w:rFonts w:hint="eastAsia"/>
                      <w:noProof/>
                    </w:rPr>
                    <w:t>：</w:t>
                  </w:r>
                  <w:r w:rsidR="004E678D" w:rsidRPr="006237E5">
                    <w:rPr>
                      <w:rStyle w:val="ab"/>
                      <w:noProof/>
                    </w:rPr>
                    <w:t>min_samples_mgs=0.1</w:t>
                  </w:r>
                  <w:r w:rsidR="004E678D" w:rsidRPr="006237E5">
                    <w:rPr>
                      <w:rStyle w:val="ab"/>
                      <w:rFonts w:hint="eastAsia"/>
                      <w:noProof/>
                    </w:rPr>
                    <w:t>与</w:t>
                  </w:r>
                  <w:r w:rsidR="004E678D" w:rsidRPr="006237E5">
                    <w:rPr>
                      <w:rStyle w:val="ab"/>
                      <w:noProof/>
                    </w:rPr>
                    <w:t>min_samples_mgs=0.15</w:t>
                  </w:r>
                  <w:r w:rsidR="004E678D" w:rsidRPr="006237E5">
                    <w:rPr>
                      <w:rStyle w:val="ab"/>
                      <w:rFonts w:hint="eastAsia"/>
                      <w:noProof/>
                    </w:rPr>
                    <w:t>比较</w:t>
                  </w:r>
                  <w:r w:rsidR="004E678D">
                    <w:rPr>
                      <w:noProof/>
                    </w:rPr>
                    <w:tab/>
                  </w:r>
                  <w:r w:rsidR="004E678D">
                    <w:rPr>
                      <w:noProof/>
                    </w:rPr>
                    <w:fldChar w:fldCharType="begin"/>
                  </w:r>
                  <w:r w:rsidR="004E678D">
                    <w:rPr>
                      <w:noProof/>
                    </w:rPr>
                    <w:instrText xml:space="preserve"> PAGEREF _Toc518551331 \h </w:instrText>
                  </w:r>
                  <w:r w:rsidR="004E678D">
                    <w:rPr>
                      <w:noProof/>
                    </w:rPr>
                  </w:r>
                  <w:r w:rsidR="004E678D">
                    <w:rPr>
                      <w:noProof/>
                    </w:rPr>
                    <w:fldChar w:fldCharType="separate"/>
                  </w:r>
                  <w:r w:rsidR="004E678D">
                    <w:rPr>
                      <w:noProof/>
                    </w:rPr>
                    <w:t>16</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32" w:history="1">
                  <w:r w:rsidR="004E678D" w:rsidRPr="006237E5">
                    <w:rPr>
                      <w:rStyle w:val="ab"/>
                      <w:rFonts w:hint="eastAsia"/>
                      <w:noProof/>
                    </w:rPr>
                    <w:t>表</w:t>
                  </w:r>
                  <w:r w:rsidR="004E678D" w:rsidRPr="006237E5">
                    <w:rPr>
                      <w:rStyle w:val="ab"/>
                      <w:noProof/>
                    </w:rPr>
                    <w:t>7</w:t>
                  </w:r>
                  <w:r w:rsidR="004E678D" w:rsidRPr="006237E5">
                    <w:rPr>
                      <w:rStyle w:val="ab"/>
                      <w:rFonts w:hint="eastAsia"/>
                      <w:noProof/>
                    </w:rPr>
                    <w:t>：</w:t>
                  </w:r>
                  <w:r w:rsidR="004E678D" w:rsidRPr="006237E5">
                    <w:rPr>
                      <w:rStyle w:val="ab"/>
                      <w:noProof/>
                    </w:rPr>
                    <w:t>min_samples_cascade=0.1</w:t>
                  </w:r>
                  <w:r w:rsidR="004E678D" w:rsidRPr="006237E5">
                    <w:rPr>
                      <w:rStyle w:val="ab"/>
                      <w:rFonts w:hint="eastAsia"/>
                      <w:noProof/>
                    </w:rPr>
                    <w:t>与</w:t>
                  </w:r>
                  <w:r w:rsidR="004E678D" w:rsidRPr="006237E5">
                    <w:rPr>
                      <w:rStyle w:val="ab"/>
                      <w:noProof/>
                    </w:rPr>
                    <w:t>min_samples_cascade=0.15</w:t>
                  </w:r>
                  <w:r w:rsidR="004E678D" w:rsidRPr="006237E5">
                    <w:rPr>
                      <w:rStyle w:val="ab"/>
                      <w:rFonts w:hint="eastAsia"/>
                      <w:noProof/>
                    </w:rPr>
                    <w:t>比较</w:t>
                  </w:r>
                  <w:r w:rsidR="004E678D">
                    <w:rPr>
                      <w:noProof/>
                    </w:rPr>
                    <w:tab/>
                  </w:r>
                  <w:r w:rsidR="004E678D">
                    <w:rPr>
                      <w:noProof/>
                    </w:rPr>
                    <w:fldChar w:fldCharType="begin"/>
                  </w:r>
                  <w:r w:rsidR="004E678D">
                    <w:rPr>
                      <w:noProof/>
                    </w:rPr>
                    <w:instrText xml:space="preserve"> PAGEREF _Toc518551332 \h </w:instrText>
                  </w:r>
                  <w:r w:rsidR="004E678D">
                    <w:rPr>
                      <w:noProof/>
                    </w:rPr>
                  </w:r>
                  <w:r w:rsidR="004E678D">
                    <w:rPr>
                      <w:noProof/>
                    </w:rPr>
                    <w:fldChar w:fldCharType="separate"/>
                  </w:r>
                  <w:r w:rsidR="004E678D">
                    <w:rPr>
                      <w:noProof/>
                    </w:rPr>
                    <w:t>17</w:t>
                  </w:r>
                  <w:r w:rsidR="004E678D">
                    <w:rPr>
                      <w:noProof/>
                    </w:rPr>
                    <w:fldChar w:fldCharType="end"/>
                  </w:r>
                </w:hyperlink>
              </w:p>
              <w:p w:rsidR="004E678D" w:rsidRDefault="002C6601" w:rsidP="004E678D">
                <w:pPr>
                  <w:pStyle w:val="a8"/>
                  <w:tabs>
                    <w:tab w:val="right" w:leader="dot" w:pos="10536"/>
                  </w:tabs>
                  <w:ind w:left="1800"/>
                  <w:rPr>
                    <w:rFonts w:asciiTheme="minorHAnsi" w:eastAsiaTheme="minorEastAsia" w:hAnsiTheme="minorHAnsi" w:cstheme="minorBidi"/>
                    <w:noProof/>
                    <w:color w:val="auto"/>
                  </w:rPr>
                </w:pPr>
                <w:hyperlink w:anchor="_Toc518551333" w:history="1">
                  <w:r w:rsidR="004E678D" w:rsidRPr="006237E5">
                    <w:rPr>
                      <w:rStyle w:val="ab"/>
                      <w:rFonts w:hint="eastAsia"/>
                      <w:noProof/>
                    </w:rPr>
                    <w:t>表</w:t>
                  </w:r>
                  <w:r w:rsidR="004E678D" w:rsidRPr="006237E5">
                    <w:rPr>
                      <w:rStyle w:val="ab"/>
                      <w:noProof/>
                    </w:rPr>
                    <w:t>8</w:t>
                  </w:r>
                  <w:r w:rsidR="004E678D" w:rsidRPr="006237E5">
                    <w:rPr>
                      <w:rStyle w:val="ab"/>
                      <w:rFonts w:hint="eastAsia"/>
                      <w:noProof/>
                    </w:rPr>
                    <w:t>：增幅临界值设定为</w:t>
                  </w:r>
                  <w:r w:rsidR="004E678D" w:rsidRPr="006237E5">
                    <w:rPr>
                      <w:rStyle w:val="ab"/>
                      <w:noProof/>
                    </w:rPr>
                    <w:t>2</w:t>
                  </w:r>
                  <w:r w:rsidR="004E678D" w:rsidRPr="006237E5">
                    <w:rPr>
                      <w:rStyle w:val="ab"/>
                      <w:rFonts w:hint="eastAsia"/>
                      <w:noProof/>
                    </w:rPr>
                    <w:t>‰与增幅临界值设定为</w:t>
                  </w:r>
                  <w:r w:rsidR="004E678D" w:rsidRPr="006237E5">
                    <w:rPr>
                      <w:rStyle w:val="ab"/>
                      <w:noProof/>
                    </w:rPr>
                    <w:t>2.5</w:t>
                  </w:r>
                  <w:r w:rsidR="004E678D" w:rsidRPr="006237E5">
                    <w:rPr>
                      <w:rStyle w:val="ab"/>
                      <w:rFonts w:hint="eastAsia"/>
                      <w:noProof/>
                    </w:rPr>
                    <w:t>‰比较</w:t>
                  </w:r>
                  <w:r w:rsidR="004E678D">
                    <w:rPr>
                      <w:noProof/>
                    </w:rPr>
                    <w:tab/>
                  </w:r>
                  <w:r w:rsidR="004E678D">
                    <w:rPr>
                      <w:noProof/>
                    </w:rPr>
                    <w:fldChar w:fldCharType="begin"/>
                  </w:r>
                  <w:r w:rsidR="004E678D">
                    <w:rPr>
                      <w:noProof/>
                    </w:rPr>
                    <w:instrText xml:space="preserve"> PAGEREF _Toc518551333 \h </w:instrText>
                  </w:r>
                  <w:r w:rsidR="004E678D">
                    <w:rPr>
                      <w:noProof/>
                    </w:rPr>
                  </w:r>
                  <w:r w:rsidR="004E678D">
                    <w:rPr>
                      <w:noProof/>
                    </w:rPr>
                    <w:fldChar w:fldCharType="separate"/>
                  </w:r>
                  <w:r w:rsidR="004E678D">
                    <w:rPr>
                      <w:noProof/>
                    </w:rPr>
                    <w:t>19</w:t>
                  </w:r>
                  <w:r w:rsidR="004E678D">
                    <w:rPr>
                      <w:noProof/>
                    </w:rPr>
                    <w:fldChar w:fldCharType="end"/>
                  </w:r>
                </w:hyperlink>
              </w:p>
              <w:p w:rsidR="004E678D" w:rsidRDefault="004E678D" w:rsidP="004E678D">
                <w:pPr>
                  <w:widowControl/>
                  <w:jc w:val="left"/>
                  <w:rPr>
                    <w:rFonts w:ascii="华文楷体" w:eastAsia="华文楷体" w:hAnsi="华文楷体"/>
                    <w:color w:val="0A4090"/>
                  </w:rPr>
                </w:pPr>
                <w:r>
                  <w:rPr>
                    <w:rFonts w:ascii="华文楷体" w:eastAsia="华文楷体" w:hAnsi="华文楷体"/>
                    <w:color w:val="0A4090"/>
                  </w:rPr>
                  <w:fldChar w:fldCharType="end"/>
                </w:r>
              </w:p>
            </w:tc>
          </w:tr>
        </w:tbl>
        <w:p w:rsidR="00BF485F" w:rsidRDefault="002C6601" w:rsidP="004E678D">
          <w:pPr>
            <w:widowControl/>
            <w:spacing w:line="14" w:lineRule="exact"/>
            <w:jc w:val="left"/>
            <w:rPr>
              <w:rFonts w:ascii="华文楷体" w:eastAsia="华文楷体" w:hAnsi="华文楷体"/>
              <w:color w:val="0A4090"/>
            </w:rPr>
          </w:pPr>
        </w:p>
      </w:sdtContent>
    </w:sdt>
    <w:p w:rsidR="00BF485F" w:rsidRDefault="00E5140F">
      <w:pPr>
        <w:widowControl/>
        <w:jc w:val="left"/>
        <w:rPr>
          <w:rFonts w:eastAsia="华文楷体"/>
          <w:b/>
          <w:color w:val="0A4090"/>
          <w:sz w:val="28"/>
        </w:rPr>
      </w:pPr>
      <w:bookmarkStart w:id="0" w:name="_Toc433298053"/>
      <w:r>
        <w:br w:type="page"/>
      </w:r>
    </w:p>
    <w:p w:rsidR="00BF485F" w:rsidRDefault="00E5140F">
      <w:pPr>
        <w:pStyle w:val="AXStylesContentFirTitle"/>
      </w:pPr>
      <w:bookmarkStart w:id="1" w:name="_Toc516163531"/>
      <w:bookmarkStart w:id="2" w:name="_Toc518551334"/>
      <w:bookmarkEnd w:id="0"/>
      <w:r>
        <w:rPr>
          <w:rFonts w:hint="eastAsia"/>
        </w:rPr>
        <w:lastRenderedPageBreak/>
        <w:t>综述</w:t>
      </w:r>
      <w:bookmarkEnd w:id="1"/>
      <w:bookmarkEnd w:id="2"/>
    </w:p>
    <w:p w:rsidR="00BF485F" w:rsidRDefault="00E5140F">
      <w:pPr>
        <w:pStyle w:val="AXStylesContentContent"/>
        <w:spacing w:before="12" w:after="12"/>
        <w:ind w:left="2160"/>
        <w:rPr>
          <w:rFonts w:eastAsiaTheme="minorEastAsia"/>
        </w:rPr>
      </w:pPr>
      <w:r>
        <w:t>gcForest</w:t>
      </w:r>
      <w:r>
        <w:rPr>
          <w:rFonts w:hint="eastAsia"/>
        </w:rPr>
        <w:t>（</w:t>
      </w:r>
      <w:r>
        <w:t>multi-Grained Cascade Forest</w:t>
      </w:r>
      <w:r>
        <w:rPr>
          <w:rFonts w:hint="eastAsia"/>
        </w:rPr>
        <w:t>）算法是</w:t>
      </w:r>
      <w:r>
        <w:t>2017</w:t>
      </w:r>
      <w:r>
        <w:rPr>
          <w:rFonts w:hint="eastAsia"/>
        </w:rPr>
        <w:t>年周志华教授提出来的一种基于树的深度模型，旨在作为深度神经网络的一种可供选择的替换。文章提出了该模型相比深度神经网络的诸多优势：不用大量地调参使得模型更容易训练，同样的超参数适用于各种不同的数据，在小规模数据也能有优秀的表现。该论文也进行了实验对比测试该算法的表现。本报告并非论证</w:t>
      </w:r>
      <w:r>
        <w:t>gcForest</w:t>
      </w:r>
      <w:r>
        <w:rPr>
          <w:rFonts w:hint="eastAsia"/>
        </w:rPr>
        <w:t>算法是否要比深度神经网络的表现更好，而是对此算法进行研究分析，介绍该算法的核心思想，以及它在量化投资决策中的表现性及参数敏感程度。</w:t>
      </w:r>
    </w:p>
    <w:p w:rsidR="00BF485F" w:rsidRDefault="00BF485F">
      <w:pPr>
        <w:pStyle w:val="AXStylesContentContent"/>
        <w:spacing w:before="12" w:after="12"/>
        <w:ind w:left="2160"/>
      </w:pPr>
    </w:p>
    <w:p w:rsidR="00BF485F" w:rsidRDefault="00E5140F">
      <w:pPr>
        <w:pStyle w:val="AXStylesContentFirTitle"/>
      </w:pPr>
      <w:bookmarkStart w:id="3" w:name="_Toc516163532"/>
      <w:bookmarkStart w:id="4" w:name="_Toc518551335"/>
      <w:r>
        <w:rPr>
          <w:rFonts w:hint="eastAsia"/>
        </w:rPr>
        <w:t>算法</w:t>
      </w:r>
      <w:r>
        <w:t>简介</w:t>
      </w:r>
      <w:bookmarkEnd w:id="3"/>
      <w:bookmarkEnd w:id="4"/>
    </w:p>
    <w:p w:rsidR="00BF485F" w:rsidRDefault="00E5140F">
      <w:pPr>
        <w:pStyle w:val="AXStylesContentSecTitle"/>
      </w:pPr>
      <w:bookmarkStart w:id="5" w:name="_Toc516163533"/>
      <w:bookmarkStart w:id="6" w:name="_Toc518551336"/>
      <w:r>
        <w:rPr>
          <w:rFonts w:ascii="Arial Unicode MS" w:hAnsi="Arial Unicode MS" w:hint="eastAsia"/>
        </w:rPr>
        <w:t>决策树（</w:t>
      </w:r>
      <w:r>
        <w:t>decision tree</w:t>
      </w:r>
      <w:r>
        <w:rPr>
          <w:rFonts w:ascii="Arial Unicode MS" w:hAnsi="Arial Unicode MS" w:hint="eastAsia"/>
        </w:rPr>
        <w:t>）</w:t>
      </w:r>
      <w:bookmarkEnd w:id="5"/>
      <w:bookmarkEnd w:id="6"/>
    </w:p>
    <w:p w:rsidR="00BF485F" w:rsidRDefault="00E5140F">
      <w:pPr>
        <w:pStyle w:val="AXStylesContentContent"/>
        <w:spacing w:before="12" w:after="12"/>
        <w:ind w:left="2160"/>
      </w:pPr>
      <w:bookmarkStart w:id="7" w:name="_Toc444861511"/>
      <w:bookmarkStart w:id="8" w:name="_Toc433298055"/>
      <w:bookmarkStart w:id="9" w:name="_Toc433297513"/>
      <w:bookmarkStart w:id="10" w:name="_Toc433294435"/>
      <w:bookmarkStart w:id="11" w:name="_Toc433293388"/>
      <w:bookmarkStart w:id="12" w:name="_Toc433292786"/>
      <w:bookmarkStart w:id="13" w:name="_Toc433292268"/>
      <w:bookmarkStart w:id="14" w:name="_Toc433292048"/>
      <w:bookmarkStart w:id="15" w:name="_Toc433291684"/>
      <w:bookmarkStart w:id="16" w:name="_Toc433289221"/>
      <w:bookmarkStart w:id="17" w:name="_Toc433291645"/>
      <w:bookmarkStart w:id="18" w:name="_Toc433291522"/>
      <w:bookmarkStart w:id="19" w:name="_Toc433272355"/>
      <w:bookmarkStart w:id="20" w:name="_Toc433272248"/>
      <w:bookmarkStart w:id="21" w:name="_Toc433208231"/>
      <w:bookmarkStart w:id="22" w:name="_Toc433272279"/>
      <w:r>
        <w:rPr>
          <w:rFonts w:hint="eastAsia"/>
        </w:rPr>
        <w:t>决策树是解决监督式机器学习的一类重要的方法，基于树结构的机器学习算法将特征空间划分成不交长方形（或长方体）的并，并且在每个小区域块中进行拟合，通常用一常数进行拟合。树的每个节点与某条垂直于特征空间坐标轴的（超）平面一一对应，此（超）平面所分割成的两部分分别由该节点的左右子决策树进行拟合。可以证明，在一棵决策树的某个叶节点上再次分割而产生的新决策树，它在训练集上的预测误差期望将不大于原决策树，即它在训练集上的学习效果将不劣于原决策树的学习效果。但叶节点包含的样本数过少，会降低小区域中拟合的可信度，进而产生过拟合现象。因此，叶节点包含样本数的最小值会作为决策树中的一个重要参数，控制决策树的学习率和过拟合程度。</w:t>
      </w:r>
    </w:p>
    <w:p w:rsidR="00BF485F" w:rsidRDefault="00BF485F">
      <w:pPr>
        <w:pStyle w:val="AXStylesContentContent"/>
        <w:spacing w:before="12" w:after="12"/>
        <w:ind w:left="2160"/>
      </w:pPr>
    </w:p>
    <w:p w:rsidR="00BF485F" w:rsidRDefault="00E5140F">
      <w:pPr>
        <w:pStyle w:val="AXStylesContentSecTitle"/>
      </w:pPr>
      <w:bookmarkStart w:id="23" w:name="_Toc516163534"/>
      <w:bookmarkStart w:id="24" w:name="_Toc518551337"/>
      <w:r>
        <w:rPr>
          <w:rFonts w:ascii="Arial Unicode MS" w:hAnsi="Arial Unicode MS" w:hint="eastAsia"/>
        </w:rPr>
        <w:t>随机森林（</w:t>
      </w:r>
      <w:r>
        <w:t>random forest</w:t>
      </w:r>
      <w:r>
        <w:rPr>
          <w:rFonts w:ascii="Arial Unicode MS" w:hAnsi="Arial Unicode MS" w:hint="eastAsia"/>
        </w:rPr>
        <w:t>）</w:t>
      </w:r>
      <w:bookmarkEnd w:id="23"/>
      <w:bookmarkEnd w:id="24"/>
    </w:p>
    <w:p w:rsidR="00BF485F" w:rsidRDefault="00E5140F">
      <w:pPr>
        <w:pStyle w:val="AXStylesContentContent"/>
        <w:spacing w:before="12" w:after="12"/>
        <w:ind w:left="2160"/>
        <w:rPr>
          <w:rFonts w:ascii="Arial Unicode MS" w:eastAsiaTheme="minorEastAsia" w:hAnsi="Arial Unicode MS"/>
        </w:rPr>
      </w:pPr>
      <w:r>
        <w:rPr>
          <w:rFonts w:hint="eastAsia"/>
        </w:rPr>
        <w:t>随机森林是由多棵决策树组成的结构，它将</w:t>
      </w:r>
      <w:r>
        <w:t>bagging</w:t>
      </w:r>
      <w:r>
        <w:rPr>
          <w:rFonts w:hint="eastAsia"/>
        </w:rPr>
        <w:t>的核心思想应用在了决策树的基本结构上，通过平均众多无偏有噪声的模型，得到无偏但方差更小的预测。容易证明，若</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w:t>
      </w:r>
      <w:r>
        <w:t xml:space="preserv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w:t>
      </w:r>
      <w:r>
        <w:t xml:space="preserve"> …</w:t>
      </w:r>
      <w:r>
        <w:rPr>
          <w:rFonts w:hint="eastAsia"/>
        </w:rPr>
        <w:t>，</w:t>
      </w:r>
      <w:r>
        <w:t xml:space="preserv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oMath>
      <w:r>
        <w:t xml:space="preserve"> </w:t>
      </w:r>
      <w:r>
        <w:rPr>
          <w:rFonts w:hint="eastAsia"/>
        </w:rPr>
        <w:t>独立同分布且</w:t>
      </w:r>
      <m:oMath>
        <m:r>
          <m:rPr>
            <m:sty m:val="p"/>
          </m:rPr>
          <w:rPr>
            <w:rFonts w:ascii="Cambria Math" w:hAnsi="Cambria Math"/>
          </w:rPr>
          <m:t>Var(</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Pr>
          <w:rFonts w:hint="eastAsia"/>
        </w:rPr>
        <w:t>，则</w:t>
      </w:r>
      <m:oMath>
        <m:r>
          <m:rPr>
            <m:sty m:val="p"/>
          </m:rPr>
          <w:rPr>
            <w:rFonts w:ascii="Cambria Math" w:hAnsi="Cambria Math"/>
          </w:rPr>
          <m:t>Var(</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p>
          <m:sSupPr>
            <m:ctrlPr>
              <w:rPr>
                <w:rFonts w:ascii="Cambria Math" w:hAnsi="Cambria Math"/>
              </w:rPr>
            </m:ctrlPr>
          </m:sSupPr>
          <m:e>
            <m:f>
              <m:fPr>
                <m:ctrlPr>
                  <w:rPr>
                    <w:rFonts w:ascii="Cambria Math" w:hAnsi="Cambria Math"/>
                  </w:rPr>
                </m:ctrlPr>
              </m:fPr>
              <m:num>
                <m:r>
                  <m:rPr>
                    <m:sty m:val="p"/>
                  </m:rPr>
                  <w:rPr>
                    <w:rFonts w:ascii="Cambria Math" w:hAnsi="Cambria Math"/>
                  </w:rPr>
                  <m:t>σ</m:t>
                </m:r>
              </m:num>
              <m:den>
                <m:r>
                  <m:rPr>
                    <m:sty m:val="p"/>
                  </m:rPr>
                  <w:rPr>
                    <w:rFonts w:ascii="Cambria Math" w:hAnsi="Cambria Math"/>
                  </w:rPr>
                  <m:t>n</m:t>
                </m:r>
              </m:den>
            </m:f>
          </m:e>
          <m:sup>
            <m:r>
              <m:rPr>
                <m:sty m:val="p"/>
              </m:rPr>
              <w:rPr>
                <w:rFonts w:ascii="Cambria Math" w:hAnsi="Cambria Math"/>
              </w:rPr>
              <m:t>2</m:t>
            </m:r>
          </m:sup>
        </m:sSup>
      </m:oMath>
      <w:r>
        <w:t xml:space="preserve">; </w:t>
      </w:r>
      <w:r>
        <w:rPr>
          <w:rFonts w:hint="eastAsia"/>
        </w:rPr>
        <w:t>若</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oMath>
      <w:r>
        <w:rPr>
          <w:rFonts w:hint="eastAsia"/>
        </w:rPr>
        <w:t>，</w:t>
      </w:r>
      <w:r>
        <w:t xml:space="preserv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oMath>
      <w:r>
        <w:rPr>
          <w:rFonts w:hint="eastAsia"/>
        </w:rPr>
        <w:t>，</w:t>
      </w:r>
      <w:r>
        <w:t xml:space="preserve"> …</w:t>
      </w:r>
      <w:r>
        <w:rPr>
          <w:rFonts w:hint="eastAsia"/>
        </w:rPr>
        <w:t>，</w:t>
      </w:r>
      <w:r>
        <w:t xml:space="preserve">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oMath>
      <w:r>
        <w:rPr>
          <w:rFonts w:hint="eastAsia"/>
        </w:rPr>
        <w:t>是同分布的且两两相关系数为</w:t>
      </w:r>
      <w:r>
        <w:t>ρ</w:t>
      </w:r>
      <w:r>
        <w:rPr>
          <w:rFonts w:hint="eastAsia"/>
        </w:rPr>
        <w:t>，且</w:t>
      </w:r>
      <m:oMath>
        <m:r>
          <m:rPr>
            <m:sty m:val="p"/>
          </m:rPr>
          <w:rPr>
            <w:rFonts w:ascii="Cambria Math" w:hAnsi="Cambria Math"/>
          </w:rPr>
          <m:t>Var(</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σ</m:t>
            </m:r>
          </m:e>
          <m:sup>
            <m:r>
              <m:rPr>
                <m:sty m:val="p"/>
              </m:rPr>
              <w:rPr>
                <w:rFonts w:ascii="Cambria Math" w:hAnsi="Cambria Math"/>
              </w:rPr>
              <m:t>2</m:t>
            </m:r>
          </m:sup>
        </m:sSup>
      </m:oMath>
      <w:r>
        <w:rPr>
          <w:rFonts w:hint="eastAsia"/>
        </w:rPr>
        <w:t>，则</w:t>
      </w:r>
      <m:oMath>
        <m:r>
          <m:rPr>
            <m:sty m:val="p"/>
          </m:rPr>
          <w:rPr>
            <w:rFonts w:ascii="Cambria Math" w:hAnsi="Cambria Math"/>
          </w:rPr>
          <m:t>Var(</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p>
          <m:sSupPr>
            <m:ctrlPr>
              <w:rPr>
                <w:rFonts w:ascii="Cambria Math" w:hAnsi="Cambria Math"/>
              </w:rPr>
            </m:ctrlPr>
          </m:sSupPr>
          <m:e>
            <m:f>
              <m:fPr>
                <m:ctrlPr>
                  <w:rPr>
                    <w:rFonts w:ascii="Cambria Math" w:hAnsi="Cambria Math"/>
                  </w:rPr>
                </m:ctrlPr>
              </m:fPr>
              <m:num>
                <m:r>
                  <m:rPr>
                    <m:sty m:val="p"/>
                  </m:rPr>
                  <w:rPr>
                    <w:rFonts w:ascii="Cambria Math" w:hAnsi="Cambria Math"/>
                  </w:rPr>
                  <m:t>(nρ-ρ+1)σ</m:t>
                </m:r>
              </m:num>
              <m:den>
                <m:r>
                  <m:rPr>
                    <m:sty m:val="p"/>
                  </m:rPr>
                  <w:rPr>
                    <w:rFonts w:ascii="Cambria Math" w:hAnsi="Cambria Math"/>
                  </w:rPr>
                  <m:t>n</m:t>
                </m:r>
              </m:den>
            </m:f>
          </m:e>
          <m:sup>
            <m:r>
              <m:rPr>
                <m:sty m:val="p"/>
              </m:rPr>
              <w:rPr>
                <w:rFonts w:ascii="Cambria Math" w:hAnsi="Cambria Math"/>
              </w:rPr>
              <m:t>2</m:t>
            </m:r>
          </m:sup>
        </m:sSup>
      </m:oMath>
      <w:r>
        <w:rPr>
          <w:rFonts w:hint="eastAsia"/>
        </w:rPr>
        <w:t>。为了真正减小平均后的方差，我们需要控制不同决策树之间的相关性。因此随机森林的做法是在训练集上进行</w:t>
      </w:r>
      <w:r>
        <w:t>bootstrapping</w:t>
      </w:r>
      <w:r>
        <w:rPr>
          <w:rFonts w:hint="eastAsia"/>
        </w:rPr>
        <w:t>，在每个</w:t>
      </w:r>
      <w:r>
        <w:t>bootstrapping</w:t>
      </w:r>
      <w:r>
        <w:rPr>
          <w:rFonts w:hint="eastAsia"/>
        </w:rPr>
        <w:t>产生的训练集上构建决策树，而树的每个节点先随机选择其中一部分特征（很多时候选择总特征数的平方根），并且在这些特征中选取一个最好的特征（可根据不同的准则）分割该节点。这样的做法大大增加了决策树的多样性，同时也有效的降低了不同决策树之间的相关性。值得注意的是，随机森林中树的棵树并非越大越好，因为树木数越多，不同决策树之间相关性增大的可能性越大。袋外误差（</w:t>
      </w:r>
      <w:r>
        <w:t>out-of-bag error</w:t>
      </w:r>
      <w:r>
        <w:rPr>
          <w:rFonts w:hint="eastAsia"/>
        </w:rPr>
        <w:t>）是随机森林的估计测试误差的一个重要指标，事实上，</w:t>
      </w:r>
      <w:r w:rsidR="0022691B">
        <w:rPr>
          <w:rFonts w:hint="eastAsia"/>
        </w:rPr>
        <w:t>它</w:t>
      </w:r>
      <w:r>
        <w:rPr>
          <w:rFonts w:hint="eastAsia"/>
        </w:rPr>
        <w:t>是测试误差的无偏估计。</w:t>
      </w:r>
    </w:p>
    <w:p w:rsidR="00BF485F" w:rsidRDefault="00BF485F">
      <w:pPr>
        <w:pStyle w:val="AXStylesContentFirTitle"/>
        <w:numPr>
          <w:ilvl w:val="0"/>
          <w:numId w:val="0"/>
        </w:numPr>
        <w:ind w:left="2160"/>
      </w:pPr>
    </w:p>
    <w:p w:rsidR="00BF485F" w:rsidRDefault="00E5140F">
      <w:pPr>
        <w:pStyle w:val="AXStylesContentFirTitle"/>
      </w:pPr>
      <w:bookmarkStart w:id="25" w:name="_Toc516163535"/>
      <w:bookmarkStart w:id="26" w:name="_Toc518551338"/>
      <w:r>
        <w:t>gcForest</w:t>
      </w:r>
      <w:r>
        <w:rPr>
          <w:rFonts w:ascii="Arial Unicode MS" w:hAnsi="Arial Unicode MS" w:hint="eastAsia"/>
        </w:rPr>
        <w:t>算法研究</w:t>
      </w:r>
      <w:bookmarkEnd w:id="25"/>
      <w:bookmarkEnd w:id="26"/>
    </w:p>
    <w:p w:rsidR="00BF485F" w:rsidRDefault="00E5140F">
      <w:pPr>
        <w:pStyle w:val="AXStylesContentContent"/>
        <w:spacing w:before="12" w:after="12"/>
        <w:ind w:left="2160"/>
        <w:rPr>
          <w:rFonts w:ascii="Arial Unicode MS" w:hAnsi="Arial Unicode MS"/>
        </w:rPr>
      </w:pPr>
      <w:r>
        <w:t>gcForest</w:t>
      </w:r>
      <w:r>
        <w:rPr>
          <w:rFonts w:ascii="Arial Unicode MS" w:hAnsi="Arial Unicode MS" w:hint="eastAsia"/>
        </w:rPr>
        <w:t>是一种深度的森林模型，它主要分为多粒度扫描（</w:t>
      </w:r>
      <w:r>
        <w:rPr>
          <w:lang w:val="it-IT"/>
        </w:rPr>
        <w:t>multi grain scanning</w:t>
      </w:r>
      <w:r>
        <w:rPr>
          <w:rFonts w:ascii="Arial Unicode MS" w:hAnsi="Arial Unicode MS" w:hint="eastAsia"/>
        </w:rPr>
        <w:t>）阶段和级联森林（</w:t>
      </w:r>
      <w:r>
        <w:t>cascade forest structure</w:t>
      </w:r>
      <w:r>
        <w:rPr>
          <w:rFonts w:ascii="Arial Unicode MS" w:hAnsi="Arial Unicode MS" w:hint="eastAsia"/>
        </w:rPr>
        <w:t>）阶段。下面将详细介绍算法的原理。</w:t>
      </w:r>
    </w:p>
    <w:p w:rsidR="00BF485F" w:rsidRDefault="00BF485F" w:rsidP="00256990">
      <w:pPr>
        <w:pStyle w:val="AXStylesContentContent"/>
        <w:spacing w:before="12" w:after="12"/>
        <w:ind w:leftChars="0" w:left="0"/>
      </w:pPr>
    </w:p>
    <w:p w:rsidR="00BF485F" w:rsidRDefault="00BF485F">
      <w:pPr>
        <w:pStyle w:val="AXStylesContentContent"/>
        <w:spacing w:before="12" w:after="12"/>
        <w:ind w:left="2160"/>
        <w:rPr>
          <w:rFonts w:ascii="Arial Unicode MS" w:hAnsi="Arial Unicode MS"/>
        </w:rPr>
      </w:pPr>
    </w:p>
    <w:p w:rsidR="00BF485F" w:rsidRDefault="00E5140F">
      <w:pPr>
        <w:pStyle w:val="AXStylesContentSecTitle"/>
      </w:pPr>
      <w:bookmarkStart w:id="27" w:name="_Toc516163536"/>
      <w:bookmarkStart w:id="28" w:name="_Toc518551339"/>
      <w:r>
        <w:rPr>
          <w:rFonts w:ascii="Arial Unicode MS" w:hAnsi="Arial Unicode MS" w:hint="eastAsia"/>
        </w:rPr>
        <w:t>多粒度扫描（</w:t>
      </w:r>
      <w:r>
        <w:t>multi grain scanning</w:t>
      </w:r>
      <w:r>
        <w:rPr>
          <w:rFonts w:ascii="Arial Unicode MS" w:hAnsi="Arial Unicode MS" w:hint="eastAsia"/>
        </w:rPr>
        <w:t>）阶段</w:t>
      </w:r>
      <w:bookmarkEnd w:id="27"/>
      <w:bookmarkEnd w:id="28"/>
    </w:p>
    <w:p w:rsidR="00BF485F" w:rsidRDefault="00E5140F">
      <w:pPr>
        <w:pStyle w:val="AXStylesContentContent"/>
        <w:spacing w:before="12" w:after="12"/>
        <w:ind w:left="2160"/>
      </w:pPr>
      <w:r>
        <w:rPr>
          <w:rFonts w:hint="eastAsia"/>
        </w:rPr>
        <w:t>在训练过程中，它的多粒度扫描阶段将原特征用不同窗口进行切分得到大量新的特征，并且用这些新的特征训练不同的随机森林，并且将袋外决定函数（</w:t>
      </w:r>
      <w:r>
        <w:t>out of bag decision function</w:t>
      </w:r>
      <w:r>
        <w:rPr>
          <w:rFonts w:hint="eastAsia"/>
        </w:rPr>
        <w:t>）（即作为袋外数据计算所得概率分布）输入到级联森林训练阶段，用来训练该阶段的随机森林。在预测过程中，一个待预测的原始特征被同样切分后，输入到训练好的随机森林中进行</w:t>
      </w:r>
      <w:r>
        <w:rPr>
          <w:rFonts w:hint="eastAsia"/>
        </w:rPr>
        <w:lastRenderedPageBreak/>
        <w:t>预测，得到多个切片的分类概率分布，再作为整体输入到级联森林训练阶段，得到最终的预测。</w:t>
      </w:r>
    </w:p>
    <w:p w:rsidR="00BF485F" w:rsidRDefault="00BF485F">
      <w:pPr>
        <w:pStyle w:val="AXStylesContentContent"/>
        <w:spacing w:before="12" w:after="12"/>
        <w:ind w:left="2160"/>
      </w:pPr>
    </w:p>
    <w:tbl>
      <w:tblPr>
        <w:tblStyle w:val="AXStylesChartInsertSingleCol"/>
        <w:tblW w:w="8386" w:type="dxa"/>
        <w:tblInd w:w="2160" w:type="dxa"/>
        <w:tblLayout w:type="fixed"/>
        <w:tblLook w:val="04A0" w:firstRow="1" w:lastRow="0" w:firstColumn="1" w:lastColumn="0" w:noHBand="0" w:noVBand="1"/>
      </w:tblPr>
      <w:tblGrid>
        <w:gridCol w:w="8261"/>
        <w:gridCol w:w="125"/>
      </w:tblGrid>
      <w:tr w:rsidR="00256990" w:rsidTr="00327BD5">
        <w:trPr>
          <w:cnfStyle w:val="100000000000" w:firstRow="1" w:lastRow="0" w:firstColumn="0" w:lastColumn="0" w:oddVBand="0" w:evenVBand="0" w:oddHBand="0" w:evenHBand="0" w:firstRowFirstColumn="0" w:firstRowLastColumn="0" w:lastRowFirstColumn="0" w:lastRowLastColumn="0"/>
        </w:trPr>
        <w:tc>
          <w:tcPr>
            <w:tcW w:w="8261" w:type="dxa"/>
            <w:tcBorders>
              <w:top w:val="nil"/>
              <w:bottom w:val="single" w:sz="4" w:space="0" w:color="002D8C"/>
            </w:tcBorders>
            <w:shd w:val="clear" w:color="auto" w:fill="auto"/>
          </w:tcPr>
          <w:p w:rsidR="00256990" w:rsidRDefault="00256990" w:rsidP="00327BD5">
            <w:pPr>
              <w:pStyle w:val="AXStylesGraphTitle"/>
              <w:ind w:leftChars="1" w:left="2"/>
              <w:rPr>
                <w:sz w:val="20"/>
              </w:rPr>
            </w:pPr>
            <w:bookmarkStart w:id="29" w:name="_Toc516163471"/>
            <w:bookmarkStart w:id="30" w:name="_Toc518551274"/>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w:t>
            </w:r>
            <w:r>
              <w:rPr>
                <w:sz w:val="20"/>
              </w:rPr>
              <w:fldChar w:fldCharType="end"/>
            </w:r>
            <w:r>
              <w:rPr>
                <w:rFonts w:hint="eastAsia"/>
                <w:sz w:val="20"/>
              </w:rPr>
              <w:t>：多粒度扫描（</w:t>
            </w:r>
            <w:r>
              <w:rPr>
                <w:rFonts w:hint="eastAsia"/>
                <w:sz w:val="20"/>
              </w:rPr>
              <w:t>multi grain scanning</w:t>
            </w:r>
            <w:r>
              <w:rPr>
                <w:rFonts w:hint="eastAsia"/>
                <w:sz w:val="20"/>
              </w:rPr>
              <w:t>）阶段</w:t>
            </w:r>
            <w:bookmarkEnd w:id="29"/>
            <w:bookmarkEnd w:id="30"/>
          </w:p>
        </w:tc>
        <w:tc>
          <w:tcPr>
            <w:tcW w:w="125" w:type="dxa"/>
            <w:tcBorders>
              <w:top w:val="nil"/>
              <w:bottom w:val="single" w:sz="4" w:space="0" w:color="002D8C"/>
            </w:tcBorders>
          </w:tcPr>
          <w:p w:rsidR="00256990" w:rsidRDefault="00256990" w:rsidP="00327BD5">
            <w:pPr>
              <w:pStyle w:val="AXStylesGraphTitle"/>
              <w:ind w:leftChars="1" w:left="2"/>
              <w:rPr>
                <w:sz w:val="20"/>
              </w:rPr>
            </w:pPr>
          </w:p>
        </w:tc>
      </w:tr>
      <w:tr w:rsidR="00256990" w:rsidTr="00327BD5">
        <w:trPr>
          <w:trHeight w:val="3509"/>
        </w:trPr>
        <w:tc>
          <w:tcPr>
            <w:tcW w:w="8261" w:type="dxa"/>
            <w:tcBorders>
              <w:top w:val="single" w:sz="4" w:space="0" w:color="002D8C"/>
              <w:bottom w:val="single" w:sz="4" w:space="0" w:color="002D8C"/>
            </w:tcBorders>
            <w:shd w:val="clear" w:color="auto" w:fill="auto"/>
            <w:vAlign w:val="center"/>
          </w:tcPr>
          <w:p w:rsidR="00256990" w:rsidRDefault="00256990" w:rsidP="00327BD5">
            <w:pPr>
              <w:jc w:val="center"/>
              <w:rPr>
                <w:rFonts w:eastAsia="华文楷体"/>
                <w:color w:val="0A4090"/>
              </w:rPr>
            </w:pPr>
            <w:r>
              <w:rPr>
                <w:rFonts w:eastAsiaTheme="minorEastAsia"/>
                <w:noProof/>
              </w:rPr>
              <w:drawing>
                <wp:inline distT="0" distB="0" distL="0" distR="0" wp14:anchorId="538E528B" wp14:editId="160174AB">
                  <wp:extent cx="5245735" cy="3438525"/>
                  <wp:effectExtent l="0" t="0" r="0" b="0"/>
                  <wp:docPr id="9" name="图片 1" descr="Screen Shot 2018-04-27 at 9.58.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Screen Shot 2018-04-27 at 9.58.36 AM.png"/>
                          <pic:cNvPicPr>
                            <a:picLocks noChangeAspect="1"/>
                          </pic:cNvPicPr>
                        </pic:nvPicPr>
                        <pic:blipFill>
                          <a:blip r:embed="rId16" cstate="print"/>
                          <a:stretch>
                            <a:fillRect/>
                          </a:stretch>
                        </pic:blipFill>
                        <pic:spPr>
                          <a:xfrm>
                            <a:off x="0" y="0"/>
                            <a:ext cx="5268163" cy="3453578"/>
                          </a:xfrm>
                          <a:prstGeom prst="rect">
                            <a:avLst/>
                          </a:prstGeom>
                        </pic:spPr>
                      </pic:pic>
                    </a:graphicData>
                  </a:graphic>
                </wp:inline>
              </w:drawing>
            </w:r>
          </w:p>
        </w:tc>
        <w:tc>
          <w:tcPr>
            <w:tcW w:w="125" w:type="dxa"/>
            <w:tcBorders>
              <w:top w:val="single" w:sz="4" w:space="0" w:color="002D8C"/>
              <w:bottom w:val="single" w:sz="4" w:space="0" w:color="002D8C"/>
            </w:tcBorders>
          </w:tcPr>
          <w:p w:rsidR="00256990" w:rsidRDefault="00256990" w:rsidP="00327BD5">
            <w:pPr>
              <w:jc w:val="center"/>
              <w:rPr>
                <w:rFonts w:eastAsia="华文楷体"/>
                <w:color w:val="0A4090"/>
              </w:rPr>
            </w:pPr>
          </w:p>
        </w:tc>
      </w:tr>
      <w:tr w:rsidR="00256990" w:rsidTr="00327BD5">
        <w:tc>
          <w:tcPr>
            <w:tcW w:w="8261" w:type="dxa"/>
            <w:tcBorders>
              <w:top w:val="single" w:sz="4" w:space="0" w:color="002D8C"/>
            </w:tcBorders>
          </w:tcPr>
          <w:p w:rsidR="00256990" w:rsidRDefault="00256990" w:rsidP="00327BD5">
            <w:pPr>
              <w:pStyle w:val="AXStylesGraphSource"/>
              <w:spacing w:after="120"/>
            </w:pPr>
            <w:r>
              <w:rPr>
                <w:rFonts w:hint="eastAsia"/>
              </w:rPr>
              <w:t>资料来源：</w:t>
            </w:r>
            <w:r>
              <w:t>Deep Forest: Towards An Alternative to Deep Neural Networks</w:t>
            </w:r>
            <w:r>
              <w:rPr>
                <w:rFonts w:hint="eastAsia"/>
              </w:rPr>
              <w:t>，安信证券研究中心</w:t>
            </w:r>
          </w:p>
        </w:tc>
        <w:tc>
          <w:tcPr>
            <w:tcW w:w="125" w:type="dxa"/>
            <w:tcBorders>
              <w:top w:val="single" w:sz="4" w:space="0" w:color="002D8C"/>
            </w:tcBorders>
          </w:tcPr>
          <w:p w:rsidR="00256990" w:rsidRDefault="00256990" w:rsidP="00327BD5">
            <w:pPr>
              <w:pStyle w:val="AXStylesGraphSource"/>
              <w:spacing w:after="120"/>
            </w:pPr>
          </w:p>
        </w:tc>
      </w:tr>
    </w:tbl>
    <w:p w:rsidR="00E12482" w:rsidRDefault="00E12482">
      <w:pPr>
        <w:pStyle w:val="AXStylesContentContent"/>
        <w:spacing w:before="12" w:after="12"/>
        <w:ind w:left="2160"/>
      </w:pPr>
    </w:p>
    <w:p w:rsidR="00256990" w:rsidRDefault="00256990">
      <w:pPr>
        <w:pStyle w:val="AXStylesContentContent"/>
        <w:spacing w:before="12" w:after="12"/>
        <w:ind w:left="2160"/>
      </w:pPr>
    </w:p>
    <w:p w:rsidR="00E12482" w:rsidRPr="00E12482" w:rsidRDefault="00E12482" w:rsidP="00256990">
      <w:pPr>
        <w:pStyle w:val="AXStylesContentContent"/>
        <w:spacing w:before="12" w:after="12"/>
        <w:ind w:left="2160"/>
        <w:rPr>
          <w:rFonts w:ascii="华文楷体" w:hAnsi="华文楷体"/>
        </w:rPr>
      </w:pPr>
      <w:r w:rsidRPr="00E12482">
        <w:rPr>
          <w:rFonts w:ascii="华文楷体" w:hAnsi="华文楷体" w:hint="eastAsia"/>
        </w:rPr>
        <w:t>如上图，</w:t>
      </w:r>
      <w:r w:rsidRPr="00E12482">
        <w:rPr>
          <w:rFonts w:ascii="华文楷体" w:hAnsi="华文楷体" w:cs="Meiryo" w:hint="eastAsia"/>
        </w:rPr>
        <w:t>一</w:t>
      </w:r>
      <w:r w:rsidRPr="00E12482">
        <w:rPr>
          <w:rFonts w:ascii="华文楷体" w:hAnsi="华文楷体" w:hint="eastAsia"/>
        </w:rPr>
        <w:t>个</w:t>
      </w:r>
      <w:r w:rsidRPr="00E12482">
        <w:rPr>
          <w:rFonts w:ascii="华文楷体" w:hAnsi="华文楷体"/>
        </w:rPr>
        <w:t xml:space="preserve"> 400 </w:t>
      </w:r>
      <w:r w:rsidRPr="00E12482">
        <w:rPr>
          <w:rFonts w:ascii="华文楷体" w:hAnsi="华文楷体" w:hint="eastAsia"/>
        </w:rPr>
        <w:t>维的序列特征通过不断向下滑动</w:t>
      </w:r>
      <w:r w:rsidRPr="00E12482">
        <w:rPr>
          <w:rFonts w:ascii="华文楷体" w:hAnsi="华文楷体"/>
        </w:rPr>
        <w:t xml:space="preserve"> 100 </w:t>
      </w:r>
      <w:r w:rsidRPr="00E12482">
        <w:rPr>
          <w:rFonts w:ascii="华文楷体" w:hAnsi="华文楷体" w:hint="eastAsia"/>
        </w:rPr>
        <w:t>维窗</w:t>
      </w:r>
      <w:r w:rsidRPr="00E12482">
        <w:rPr>
          <w:rFonts w:ascii="华文楷体" w:hAnsi="华文楷体" w:cs="Meiryo" w:hint="eastAsia"/>
        </w:rPr>
        <w:t>口</w:t>
      </w:r>
      <w:r w:rsidRPr="00E12482">
        <w:rPr>
          <w:rFonts w:ascii="华文楷体" w:hAnsi="华文楷体" w:hint="eastAsia"/>
        </w:rPr>
        <w:t>，可以获得</w:t>
      </w:r>
      <w:r w:rsidRPr="00E12482">
        <w:rPr>
          <w:rFonts w:ascii="华文楷体" w:hAnsi="华文楷体"/>
        </w:rPr>
        <w:t xml:space="preserve"> 301 </w:t>
      </w:r>
      <w:r w:rsidRPr="00E12482">
        <w:rPr>
          <w:rFonts w:ascii="华文楷体" w:hAnsi="华文楷体" w:hint="eastAsia"/>
        </w:rPr>
        <w:t>个</w:t>
      </w:r>
      <w:r w:rsidRPr="00E12482">
        <w:rPr>
          <w:rFonts w:ascii="华文楷体" w:hAnsi="华文楷体"/>
        </w:rPr>
        <w:t xml:space="preserve"> 100 </w:t>
      </w:r>
      <w:r w:rsidRPr="00E12482">
        <w:rPr>
          <w:rFonts w:ascii="华文楷体" w:hAnsi="华文楷体" w:hint="eastAsia"/>
        </w:rPr>
        <w:t>维的特征；</w:t>
      </w:r>
      <w:r w:rsidR="00256990" w:rsidRPr="00E12482">
        <w:rPr>
          <w:rFonts w:ascii="Meiryo" w:eastAsia="Meiryo" w:hAnsi="Meiryo" w:cs="Meiryo" w:hint="eastAsia"/>
        </w:rPr>
        <w:t xml:space="preserve"> </w:t>
      </w:r>
      <w:r w:rsidR="00256990" w:rsidRPr="00256990">
        <w:rPr>
          <w:rFonts w:ascii="华文楷体" w:hAnsi="华文楷体" w:cs="Meiryo" w:hint="eastAsia"/>
        </w:rPr>
        <w:t>一</w:t>
      </w:r>
      <w:r w:rsidRPr="00E12482">
        <w:rPr>
          <w:rFonts w:ascii="华文楷体" w:hAnsi="华文楷体" w:hint="eastAsia"/>
        </w:rPr>
        <w:t>个</w:t>
      </w:r>
      <w:r w:rsidRPr="00E12482">
        <w:rPr>
          <w:rFonts w:ascii="华文楷体" w:hAnsi="华文楷体"/>
        </w:rPr>
        <w:t xml:space="preserve"> 20*20 </w:t>
      </w:r>
      <w:r w:rsidRPr="00E12482">
        <w:rPr>
          <w:rFonts w:ascii="华文楷体" w:hAnsi="华文楷体" w:hint="eastAsia"/>
        </w:rPr>
        <w:t>的图像特征被</w:t>
      </w:r>
      <w:r w:rsidRPr="00E12482">
        <w:rPr>
          <w:rFonts w:ascii="华文楷体" w:hAnsi="华文楷体"/>
        </w:rPr>
        <w:t>10*10</w:t>
      </w:r>
      <w:r w:rsidRPr="00E12482">
        <w:rPr>
          <w:rFonts w:ascii="华文楷体" w:hAnsi="华文楷体" w:hint="eastAsia"/>
        </w:rPr>
        <w:t>的窗</w:t>
      </w:r>
      <w:r w:rsidRPr="00E12482">
        <w:rPr>
          <w:rFonts w:ascii="华文楷体" w:hAnsi="华文楷体" w:cs="Meiryo" w:hint="eastAsia"/>
        </w:rPr>
        <w:t>口</w:t>
      </w:r>
      <w:r w:rsidRPr="00E12482">
        <w:rPr>
          <w:rFonts w:ascii="华文楷体" w:hAnsi="华文楷体" w:hint="eastAsia"/>
        </w:rPr>
        <w:t>不断滑动，可以获得</w:t>
      </w:r>
      <w:r w:rsidRPr="00E12482">
        <w:rPr>
          <w:rFonts w:ascii="华文楷体" w:hAnsi="华文楷体"/>
        </w:rPr>
        <w:t xml:space="preserve"> 121 </w:t>
      </w:r>
      <w:r w:rsidRPr="00E12482">
        <w:rPr>
          <w:rFonts w:ascii="华文楷体" w:hAnsi="华文楷体" w:hint="eastAsia"/>
        </w:rPr>
        <w:t>个</w:t>
      </w:r>
      <w:r w:rsidRPr="00E12482">
        <w:rPr>
          <w:rFonts w:ascii="华文楷体" w:hAnsi="华文楷体"/>
        </w:rPr>
        <w:t xml:space="preserve"> 10*10 </w:t>
      </w:r>
      <w:r w:rsidRPr="00E12482">
        <w:rPr>
          <w:rFonts w:ascii="华文楷体" w:hAnsi="华文楷体" w:hint="eastAsia"/>
        </w:rPr>
        <w:t>的图像。将这些已经切分好的特征的输出变量仍标记为原特征的输出变量，作为新的训练集。用来训练随机森林。因此</w:t>
      </w:r>
      <w:r w:rsidR="00256990">
        <w:rPr>
          <w:rFonts w:ascii="华文楷体" w:hAnsi="华文楷体" w:hint="eastAsia"/>
        </w:rPr>
        <w:t>对400维的</w:t>
      </w:r>
      <w:r w:rsidR="00256990">
        <w:rPr>
          <w:rFonts w:ascii="华文楷体" w:hAnsi="华文楷体"/>
        </w:rPr>
        <w:t>序列</w:t>
      </w:r>
      <w:r w:rsidRPr="00E12482">
        <w:rPr>
          <w:rFonts w:ascii="华文楷体" w:hAnsi="华文楷体" w:hint="eastAsia"/>
        </w:rPr>
        <w:t>，则训练集将被扩</w:t>
      </w:r>
      <w:r w:rsidRPr="00E12482">
        <w:rPr>
          <w:rFonts w:ascii="华文楷体" w:hAnsi="华文楷体" w:cs="Meiryo" w:hint="eastAsia"/>
        </w:rPr>
        <w:t>大</w:t>
      </w:r>
      <w:r w:rsidR="00256990">
        <w:rPr>
          <w:rFonts w:ascii="华文楷体" w:hAnsi="华文楷体"/>
        </w:rPr>
        <w:t>301</w:t>
      </w:r>
      <w:r w:rsidRPr="00E12482">
        <w:rPr>
          <w:rFonts w:ascii="华文楷体" w:hAnsi="华文楷体" w:hint="eastAsia"/>
        </w:rPr>
        <w:t>倍，</w:t>
      </w:r>
      <w:r w:rsidR="00256990" w:rsidRPr="00256990">
        <w:rPr>
          <w:rFonts w:ascii="华文楷体" w:hAnsi="华文楷体" w:cs="Meiryo" w:hint="eastAsia"/>
        </w:rPr>
        <w:t>对</w:t>
      </w:r>
      <w:r w:rsidR="00256990">
        <w:rPr>
          <w:rFonts w:ascii="华文楷体" w:hAnsi="华文楷体" w:cs="Meiryo" w:hint="eastAsia"/>
        </w:rPr>
        <w:t>20</w:t>
      </w:r>
      <w:r w:rsidR="00256990">
        <w:rPr>
          <w:rFonts w:ascii="华文楷体" w:hAnsi="华文楷体" w:cs="Meiryo"/>
        </w:rPr>
        <w:t>*20</w:t>
      </w:r>
      <w:r w:rsidR="00256990">
        <w:rPr>
          <w:rFonts w:ascii="华文楷体" w:hAnsi="华文楷体" w:cs="Meiryo" w:hint="eastAsia"/>
        </w:rPr>
        <w:t>的</w:t>
      </w:r>
      <w:r w:rsidR="00256990">
        <w:rPr>
          <w:rFonts w:ascii="华文楷体" w:hAnsi="华文楷体" w:cs="Meiryo"/>
        </w:rPr>
        <w:t>图像</w:t>
      </w:r>
      <w:r w:rsidRPr="00E12482">
        <w:rPr>
          <w:rFonts w:ascii="华文楷体" w:hAnsi="华文楷体" w:hint="eastAsia"/>
        </w:rPr>
        <w:t>，则训练集将被扩</w:t>
      </w:r>
      <w:r w:rsidRPr="00E12482">
        <w:rPr>
          <w:rFonts w:ascii="华文楷体" w:hAnsi="华文楷体" w:cs="Meiryo" w:hint="eastAsia"/>
        </w:rPr>
        <w:t>大</w:t>
      </w:r>
      <w:r w:rsidRPr="00E12482">
        <w:rPr>
          <w:rFonts w:ascii="华文楷体" w:hAnsi="华文楷体"/>
        </w:rPr>
        <w:t>121</w:t>
      </w:r>
      <w:r w:rsidRPr="00E12482">
        <w:rPr>
          <w:rFonts w:ascii="华文楷体" w:hAnsi="华文楷体" w:hint="eastAsia"/>
        </w:rPr>
        <w:t>倍。图</w:t>
      </w:r>
      <w:r w:rsidR="00C04B72">
        <w:rPr>
          <w:rFonts w:ascii="华文楷体" w:hAnsi="华文楷体"/>
        </w:rPr>
        <w:t xml:space="preserve"> </w:t>
      </w:r>
      <w:r w:rsidRPr="00E12482">
        <w:rPr>
          <w:rFonts w:ascii="华文楷体" w:hAnsi="华文楷体"/>
        </w:rPr>
        <w:t xml:space="preserve">1 </w:t>
      </w:r>
      <w:r w:rsidRPr="00E12482">
        <w:rPr>
          <w:rFonts w:ascii="华文楷体" w:hAnsi="华文楷体" w:hint="eastAsia"/>
        </w:rPr>
        <w:t>所</w:t>
      </w:r>
      <w:r w:rsidRPr="00E12482">
        <w:rPr>
          <w:rFonts w:ascii="华文楷体" w:hAnsi="华文楷体" w:cs="Meiryo" w:hint="eastAsia"/>
        </w:rPr>
        <w:t>示</w:t>
      </w:r>
      <w:r w:rsidRPr="00E12482">
        <w:rPr>
          <w:rFonts w:ascii="华文楷体" w:hAnsi="华文楷体" w:cs="华文楷体" w:hint="eastAsia"/>
        </w:rPr>
        <w:t>例</w:t>
      </w:r>
      <w:r w:rsidR="00256990" w:rsidRPr="00256990">
        <w:rPr>
          <w:rFonts w:ascii="华文楷体" w:hAnsi="华文楷体" w:cs="Meiryo" w:hint="eastAsia"/>
        </w:rPr>
        <w:t>子</w:t>
      </w:r>
      <w:r w:rsidRPr="00E12482">
        <w:rPr>
          <w:rFonts w:ascii="华文楷体" w:hAnsi="华文楷体" w:cs="华文楷体" w:hint="eastAsia"/>
        </w:rPr>
        <w:t>为</w:t>
      </w:r>
      <w:r w:rsidR="00C04B72">
        <w:rPr>
          <w:rFonts w:ascii="华文楷体" w:hAnsi="华文楷体" w:cs="华文楷体" w:hint="eastAsia"/>
        </w:rPr>
        <w:t>三</w:t>
      </w:r>
      <w:r w:rsidRPr="00E12482">
        <w:rPr>
          <w:rFonts w:ascii="华文楷体" w:hAnsi="华文楷体" w:hint="eastAsia"/>
        </w:rPr>
        <w:t>分类</w:t>
      </w:r>
      <w:r w:rsidR="00C04B72">
        <w:rPr>
          <w:rFonts w:ascii="华文楷体" w:hAnsi="华文楷体" w:hint="eastAsia"/>
        </w:rPr>
        <w:t>问题</w:t>
      </w:r>
      <w:r w:rsidRPr="00E12482">
        <w:rPr>
          <w:rFonts w:ascii="华文楷体" w:hAnsi="华文楷体" w:hint="eastAsia"/>
        </w:rPr>
        <w:t>，两个独</w:t>
      </w:r>
      <w:r w:rsidRPr="00C04B72">
        <w:rPr>
          <w:rFonts w:ascii="华文楷体" w:hAnsi="华文楷体" w:cs="Meiryo" w:hint="eastAsia"/>
        </w:rPr>
        <w:t>立</w:t>
      </w:r>
      <w:r w:rsidRPr="00E12482">
        <w:rPr>
          <w:rFonts w:ascii="华文楷体" w:hAnsi="华文楷体" w:cs="华文楷体" w:hint="eastAsia"/>
        </w:rPr>
        <w:t>随机森林的情形，则袋外决定函数矩阵在</w:t>
      </w:r>
      <w:r w:rsidRPr="00E12482">
        <w:rPr>
          <w:rFonts w:ascii="华文楷体" w:hAnsi="华文楷体" w:hint="eastAsia"/>
        </w:rPr>
        <w:t>的每个训练样本上均得到</w:t>
      </w:r>
      <w:r w:rsidRPr="00E12482">
        <w:rPr>
          <w:rFonts w:ascii="Meiryo" w:eastAsia="Meiryo" w:hAnsi="Meiryo" w:cs="Meiryo" w:hint="eastAsia"/>
        </w:rPr>
        <w:t>⼀</w:t>
      </w:r>
      <w:r w:rsidRPr="00E12482">
        <w:rPr>
          <w:rFonts w:ascii="华文楷体" w:hAnsi="华文楷体" w:hint="eastAsia"/>
        </w:rPr>
        <w:t>个维数为</w:t>
      </w:r>
      <w:r w:rsidR="00C04B72">
        <w:rPr>
          <w:rFonts w:ascii="华文楷体" w:hAnsi="华文楷体" w:hint="eastAsia"/>
        </w:rPr>
        <w:t>3</w:t>
      </w:r>
      <w:r w:rsidRPr="00E12482">
        <w:rPr>
          <w:rFonts w:ascii="华文楷体" w:hAnsi="华文楷体" w:hint="eastAsia"/>
        </w:rPr>
        <w:t>的概率分布，再按训练样本将切分后的训练样本得到的袋外决定函数合并起来得到下</w:t>
      </w:r>
      <w:r w:rsidRPr="00E12482">
        <w:rPr>
          <w:rFonts w:ascii="Meiryo" w:eastAsia="Meiryo" w:hAnsi="Meiryo" w:cs="Meiryo" w:hint="eastAsia"/>
        </w:rPr>
        <w:t>⼀</w:t>
      </w:r>
      <w:r w:rsidRPr="00E12482">
        <w:rPr>
          <w:rFonts w:ascii="华文楷体" w:hAnsi="华文楷体" w:hint="eastAsia"/>
        </w:rPr>
        <w:t>阶段的训练集</w:t>
      </w:r>
      <w:r w:rsidR="00C04B72">
        <w:rPr>
          <w:rFonts w:ascii="华文楷体" w:hAnsi="华文楷体" w:hint="eastAsia"/>
        </w:rPr>
        <w:t>，如</w:t>
      </w:r>
      <w:r w:rsidRPr="00E12482">
        <w:rPr>
          <w:rFonts w:ascii="华文楷体" w:hAnsi="华文楷体" w:hint="eastAsia"/>
        </w:rPr>
        <w:t>上图，将每个</w:t>
      </w:r>
      <w:r w:rsidRPr="00E12482">
        <w:rPr>
          <w:rFonts w:ascii="华文楷体" w:hAnsi="华文楷体"/>
        </w:rPr>
        <w:t xml:space="preserve"> 400</w:t>
      </w:r>
      <w:r w:rsidRPr="00E12482">
        <w:rPr>
          <w:rFonts w:ascii="华文楷体" w:hAnsi="华文楷体" w:hint="eastAsia"/>
        </w:rPr>
        <w:t>维原始特征变成 1806 维特征；或将每个 20</w:t>
      </w:r>
      <w:r w:rsidR="00C04B72">
        <w:rPr>
          <w:rFonts w:ascii="华文楷体" w:hAnsi="华文楷体"/>
        </w:rPr>
        <w:t>*</w:t>
      </w:r>
      <w:r w:rsidRPr="00E12482">
        <w:rPr>
          <w:rFonts w:ascii="华文楷体" w:hAnsi="华文楷体" w:hint="eastAsia"/>
        </w:rPr>
        <w:t>20 的特征变成 726维特征。</w:t>
      </w:r>
    </w:p>
    <w:p w:rsidR="00E12482" w:rsidRDefault="00E12482" w:rsidP="00E12482">
      <w:pPr>
        <w:pStyle w:val="AXStylesContentContent"/>
        <w:spacing w:before="12" w:after="12"/>
        <w:ind w:left="2160"/>
      </w:pPr>
    </w:p>
    <w:p w:rsidR="00BF485F" w:rsidRDefault="00E5140F" w:rsidP="00256990">
      <w:pPr>
        <w:pStyle w:val="AXStylesContentContent"/>
        <w:spacing w:before="12" w:after="12"/>
        <w:ind w:left="2160"/>
        <w:rPr>
          <w:rFonts w:eastAsiaTheme="minorEastAsia"/>
        </w:rPr>
      </w:pPr>
      <w:r>
        <w:rPr>
          <w:rFonts w:hint="eastAsia"/>
        </w:rPr>
        <w:t>多粒度扫描阶段最大的贡献是产生了更多的特征，它的主要思想来自多样例学习（</w:t>
      </w:r>
      <w:r>
        <w:t>multiple instance learning)</w:t>
      </w:r>
      <w:r>
        <w:rPr>
          <w:rFonts w:hint="eastAsia"/>
        </w:rPr>
        <w:t>。一个生动的例子是：我们想要让机器学习一张图是否为</w:t>
      </w:r>
      <w:r>
        <w:t>“</w:t>
      </w:r>
      <w:r>
        <w:rPr>
          <w:rFonts w:hint="eastAsia"/>
        </w:rPr>
        <w:t>海滩</w:t>
      </w:r>
      <w:r>
        <w:t>”</w:t>
      </w:r>
      <w:r>
        <w:rPr>
          <w:rFonts w:hint="eastAsia"/>
        </w:rPr>
        <w:t>，我们可以将任务分解为这张图是否包含</w:t>
      </w:r>
      <w:r>
        <w:t>“</w:t>
      </w:r>
      <w:r>
        <w:rPr>
          <w:rFonts w:hint="eastAsia"/>
        </w:rPr>
        <w:t>沙子</w:t>
      </w:r>
      <w:r>
        <w:t>”</w:t>
      </w:r>
      <w:r>
        <w:rPr>
          <w:rFonts w:hint="eastAsia"/>
        </w:rPr>
        <w:t>和</w:t>
      </w:r>
      <w:r>
        <w:t>“</w:t>
      </w:r>
      <w:r>
        <w:rPr>
          <w:rFonts w:hint="eastAsia"/>
        </w:rPr>
        <w:t>水</w:t>
      </w:r>
      <w:r>
        <w:t>”</w:t>
      </w:r>
      <w:r>
        <w:rPr>
          <w:rFonts w:hint="eastAsia"/>
        </w:rPr>
        <w:t>。抽象而言，学习者接收到一系列被标记的包，每个包中包含了一部分样例，如果一个包中的样例均被标记为</w:t>
      </w:r>
      <w:r>
        <w:t>“</w:t>
      </w:r>
      <w:r>
        <w:rPr>
          <w:rFonts w:hint="eastAsia"/>
        </w:rPr>
        <w:t>负</w:t>
      </w:r>
      <w:r>
        <w:t>”</w:t>
      </w:r>
      <w:r>
        <w:rPr>
          <w:rFonts w:hint="eastAsia"/>
        </w:rPr>
        <w:t>，则这个包被标记为</w:t>
      </w:r>
      <w:r>
        <w:t>“</w:t>
      </w:r>
      <w:r>
        <w:rPr>
          <w:rFonts w:hint="eastAsia"/>
        </w:rPr>
        <w:t>负</w:t>
      </w:r>
      <w:r>
        <w:t>”</w:t>
      </w:r>
      <w:r>
        <w:rPr>
          <w:rFonts w:hint="eastAsia"/>
        </w:rPr>
        <w:t>；如果一个包中的样例至少包含一个样例被标记为</w:t>
      </w:r>
      <w:r>
        <w:t>“</w:t>
      </w:r>
      <w:r>
        <w:rPr>
          <w:rFonts w:hint="eastAsia"/>
        </w:rPr>
        <w:t>正</w:t>
      </w:r>
      <w:r>
        <w:t>”</w:t>
      </w:r>
      <w:r>
        <w:rPr>
          <w:rFonts w:hint="eastAsia"/>
        </w:rPr>
        <w:t>，则这个包被标记为</w:t>
      </w:r>
      <w:r>
        <w:t>“</w:t>
      </w:r>
      <w:r>
        <w:rPr>
          <w:rFonts w:hint="eastAsia"/>
        </w:rPr>
        <w:t>正</w:t>
      </w:r>
      <w:r>
        <w:t>”</w:t>
      </w:r>
      <w:r>
        <w:rPr>
          <w:rFonts w:hint="eastAsia"/>
        </w:rPr>
        <w:t>。在多粒度扫描阶段，每个切分过的窗口均被标记为它应属的归类，用来训练随机森林。试想这些切片中有有一片的图像为</w:t>
      </w:r>
      <w:r>
        <w:t>“</w:t>
      </w:r>
      <w:r>
        <w:rPr>
          <w:rFonts w:hint="eastAsia"/>
        </w:rPr>
        <w:t>水</w:t>
      </w:r>
      <w:r>
        <w:t>”</w:t>
      </w:r>
      <w:r>
        <w:rPr>
          <w:rFonts w:hint="eastAsia"/>
        </w:rPr>
        <w:t>，被标记为</w:t>
      </w:r>
      <w:r>
        <w:t>“</w:t>
      </w:r>
      <w:r>
        <w:rPr>
          <w:rFonts w:hint="eastAsia"/>
        </w:rPr>
        <w:t>海滩</w:t>
      </w:r>
      <w:r>
        <w:t>”</w:t>
      </w:r>
      <w:r>
        <w:rPr>
          <w:rFonts w:hint="eastAsia"/>
        </w:rPr>
        <w:t>，有一片的图像为</w:t>
      </w:r>
      <w:r>
        <w:t>“</w:t>
      </w:r>
      <w:r>
        <w:rPr>
          <w:rFonts w:hint="eastAsia"/>
        </w:rPr>
        <w:t>沙子</w:t>
      </w:r>
      <w:r>
        <w:t>”</w:t>
      </w:r>
      <w:r>
        <w:rPr>
          <w:rFonts w:hint="eastAsia"/>
        </w:rPr>
        <w:t>，被标记为</w:t>
      </w:r>
      <w:r>
        <w:t>“</w:t>
      </w:r>
      <w:r>
        <w:rPr>
          <w:rFonts w:hint="eastAsia"/>
        </w:rPr>
        <w:t>海滩</w:t>
      </w:r>
      <w:r>
        <w:t>”</w:t>
      </w:r>
      <w:r>
        <w:rPr>
          <w:rFonts w:hint="eastAsia"/>
        </w:rPr>
        <w:t>，均用来训练多粒度扫描阶段的随机森林。袋外决定函数会给出这样的结果：如果这一片图像为</w:t>
      </w:r>
      <w:r>
        <w:t>“</w:t>
      </w:r>
      <w:r>
        <w:rPr>
          <w:rFonts w:hint="eastAsia"/>
        </w:rPr>
        <w:t>水</w:t>
      </w:r>
      <w:r>
        <w:t>”</w:t>
      </w:r>
      <w:r>
        <w:rPr>
          <w:rFonts w:hint="eastAsia"/>
        </w:rPr>
        <w:t>，那么它有一定概率为</w:t>
      </w:r>
      <w:r>
        <w:t>“</w:t>
      </w:r>
      <w:r>
        <w:rPr>
          <w:rFonts w:hint="eastAsia"/>
        </w:rPr>
        <w:t>海滩</w:t>
      </w:r>
      <w:r>
        <w:t>”</w:t>
      </w:r>
      <w:r>
        <w:rPr>
          <w:rFonts w:hint="eastAsia"/>
        </w:rPr>
        <w:t>，因为它学习的其他图像中也可能包含水但未被标记为</w:t>
      </w:r>
      <w:r>
        <w:t>“</w:t>
      </w:r>
      <w:r>
        <w:rPr>
          <w:rFonts w:hint="eastAsia"/>
        </w:rPr>
        <w:t>海滩</w:t>
      </w:r>
      <w:r>
        <w:t>”</w:t>
      </w:r>
      <w:r>
        <w:rPr>
          <w:rFonts w:hint="eastAsia"/>
        </w:rPr>
        <w:t>；同样如果这一片图像为</w:t>
      </w:r>
      <w:r>
        <w:t>“</w:t>
      </w:r>
      <w:r>
        <w:rPr>
          <w:rFonts w:hint="eastAsia"/>
        </w:rPr>
        <w:t>沙子</w:t>
      </w:r>
      <w:r>
        <w:t>”</w:t>
      </w:r>
      <w:r>
        <w:rPr>
          <w:rFonts w:hint="eastAsia"/>
        </w:rPr>
        <w:t>，则它也有一定概率为</w:t>
      </w:r>
      <w:r>
        <w:t>“</w:t>
      </w:r>
      <w:r>
        <w:rPr>
          <w:rFonts w:hint="eastAsia"/>
        </w:rPr>
        <w:t>海滩</w:t>
      </w:r>
      <w:r>
        <w:t>”</w:t>
      </w:r>
      <w:r>
        <w:rPr>
          <w:rFonts w:hint="eastAsia"/>
        </w:rPr>
        <w:t>；如果某一片图像中为</w:t>
      </w:r>
      <w:r>
        <w:t>“</w:t>
      </w:r>
      <w:r>
        <w:rPr>
          <w:rFonts w:hint="eastAsia"/>
        </w:rPr>
        <w:t>汽车</w:t>
      </w:r>
      <w:r>
        <w:t>”</w:t>
      </w:r>
      <w:r>
        <w:rPr>
          <w:rFonts w:hint="eastAsia"/>
        </w:rPr>
        <w:t>，则它会有很小概率为</w:t>
      </w:r>
      <w:r>
        <w:t>“</w:t>
      </w:r>
      <w:r>
        <w:rPr>
          <w:rFonts w:hint="eastAsia"/>
        </w:rPr>
        <w:t>海滩</w:t>
      </w:r>
      <w:r>
        <w:t>”</w:t>
      </w:r>
      <w:r>
        <w:rPr>
          <w:rFonts w:hint="eastAsia"/>
        </w:rPr>
        <w:t>，因为</w:t>
      </w:r>
      <w:r>
        <w:t>“</w:t>
      </w:r>
      <w:r>
        <w:rPr>
          <w:rFonts w:hint="eastAsia"/>
        </w:rPr>
        <w:t>汽车</w:t>
      </w:r>
      <w:r>
        <w:t>”</w:t>
      </w:r>
      <w:r>
        <w:rPr>
          <w:rFonts w:hint="eastAsia"/>
        </w:rPr>
        <w:t>并非</w:t>
      </w:r>
      <w:r>
        <w:t>“</w:t>
      </w:r>
      <w:r>
        <w:rPr>
          <w:rFonts w:hint="eastAsia"/>
        </w:rPr>
        <w:t>海滩</w:t>
      </w:r>
      <w:r>
        <w:t>”</w:t>
      </w:r>
      <w:r>
        <w:rPr>
          <w:rFonts w:hint="eastAsia"/>
        </w:rPr>
        <w:t>的必要条件，且</w:t>
      </w:r>
      <w:r>
        <w:t>“</w:t>
      </w:r>
      <w:r>
        <w:rPr>
          <w:rFonts w:hint="eastAsia"/>
        </w:rPr>
        <w:t>海滩</w:t>
      </w:r>
      <w:r>
        <w:t>”</w:t>
      </w:r>
      <w:r>
        <w:rPr>
          <w:rFonts w:hint="eastAsia"/>
        </w:rPr>
        <w:t>的训练集中几乎不会出现</w:t>
      </w:r>
      <w:r>
        <w:t>“</w:t>
      </w:r>
      <w:r>
        <w:rPr>
          <w:rFonts w:hint="eastAsia"/>
        </w:rPr>
        <w:t>汽车</w:t>
      </w:r>
      <w:r>
        <w:t>”</w:t>
      </w:r>
      <w:r>
        <w:rPr>
          <w:rFonts w:hint="eastAsia"/>
        </w:rPr>
        <w:t>。因此每一个切片都被赋予了是否为</w:t>
      </w:r>
      <w:r>
        <w:t>“</w:t>
      </w:r>
      <w:r>
        <w:rPr>
          <w:rFonts w:hint="eastAsia"/>
        </w:rPr>
        <w:t>海滩</w:t>
      </w:r>
      <w:r>
        <w:t>”</w:t>
      </w:r>
      <w:r>
        <w:rPr>
          <w:rFonts w:hint="eastAsia"/>
        </w:rPr>
        <w:t>的概率输入到了级联森林训练中，让这一阶段的随机森林判断这些切片结合起来是否为</w:t>
      </w:r>
      <w:r>
        <w:t>“</w:t>
      </w:r>
      <w:r>
        <w:rPr>
          <w:rFonts w:hint="eastAsia"/>
        </w:rPr>
        <w:t>海滩</w:t>
      </w:r>
      <w:r>
        <w:t>”</w:t>
      </w:r>
      <w:r>
        <w:rPr>
          <w:rFonts w:hint="eastAsia"/>
        </w:rPr>
        <w:t>。因此多粒度扫描阶段可以更好地从大</w:t>
      </w:r>
      <w:r>
        <w:rPr>
          <w:rFonts w:hint="eastAsia"/>
        </w:rPr>
        <w:lastRenderedPageBreak/>
        <w:t>量新的特征中识别出有效特征，来进行下一步的预测。</w:t>
      </w: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E5140F">
      <w:pPr>
        <w:pStyle w:val="AXStylesContentSecTitle"/>
      </w:pPr>
      <w:bookmarkStart w:id="31" w:name="_Toc516163537"/>
      <w:bookmarkStart w:id="32" w:name="_Toc518551340"/>
      <w:r>
        <w:rPr>
          <w:rFonts w:ascii="Arial Unicode MS" w:hAnsi="Arial Unicode MS" w:hint="eastAsia"/>
        </w:rPr>
        <w:t>级联森林（</w:t>
      </w:r>
      <w:r>
        <w:t>cascade forest structure</w:t>
      </w:r>
      <w:r>
        <w:rPr>
          <w:rFonts w:ascii="Arial Unicode MS" w:hAnsi="Arial Unicode MS" w:hint="eastAsia"/>
        </w:rPr>
        <w:t>）阶段</w:t>
      </w:r>
      <w:bookmarkEnd w:id="31"/>
      <w:bookmarkEnd w:id="32"/>
    </w:p>
    <w:p w:rsidR="00BF485F" w:rsidRDefault="00E5140F">
      <w:pPr>
        <w:pStyle w:val="AXStylesContentContent"/>
        <w:spacing w:before="12" w:after="12"/>
        <w:ind w:left="2160"/>
      </w:pPr>
      <w:r>
        <w:rPr>
          <w:rFonts w:hint="eastAsia"/>
        </w:rPr>
        <w:t>训练过程的第二个阶段是级联森林训练阶段，首先将训练集按比例分成两部分：训练集和验证集。用训练集训练第一层的随机森林，此时将验证集输入到这一层的随机森林中测试准确率，然后将袋外决定函数与原来的训练集结合起来作为下一层的训练集，训练下一层的随机森林，并且继续测试其在验证集上的准确率，若准确率提升低于容忍度（</w:t>
      </w:r>
      <w:r>
        <w:t>gcForest</w:t>
      </w:r>
      <w:r>
        <w:rPr>
          <w:rFonts w:hint="eastAsia"/>
        </w:rPr>
        <w:t>参数之一），则层级停止生长，否则将会一直继续下去，直到层级大于某一预先设定值（</w:t>
      </w:r>
      <w:r>
        <w:t>gcForest</w:t>
      </w:r>
      <w:r>
        <w:rPr>
          <w:rFonts w:hint="eastAsia"/>
        </w:rPr>
        <w:t>参数之一）。在预测过程中，输入特征向量依次进入每一层的随机森林，将得到的预测概率分布与原输入特征结合起来进入下一层的随机森林，最后将最后一层的随机森林得到的预测概率分布平均，取最大值对应的分类为最终的预测分类。</w:t>
      </w:r>
    </w:p>
    <w:p w:rsidR="00BF485F" w:rsidRDefault="00BF485F">
      <w:pPr>
        <w:pStyle w:val="AXStylesContentContent"/>
        <w:spacing w:before="12" w:after="12"/>
        <w:ind w:left="2160"/>
      </w:pPr>
    </w:p>
    <w:tbl>
      <w:tblPr>
        <w:tblStyle w:val="AXStylesChartInsertSingleCol"/>
        <w:tblW w:w="8386" w:type="dxa"/>
        <w:tblInd w:w="2160" w:type="dxa"/>
        <w:tblLayout w:type="fixed"/>
        <w:tblLook w:val="04A0" w:firstRow="1" w:lastRow="0" w:firstColumn="1" w:lastColumn="0" w:noHBand="0" w:noVBand="1"/>
      </w:tblPr>
      <w:tblGrid>
        <w:gridCol w:w="8386"/>
      </w:tblGrid>
      <w:tr w:rsidR="00C04B72" w:rsidTr="00327BD5">
        <w:trPr>
          <w:cnfStyle w:val="100000000000" w:firstRow="1" w:lastRow="0" w:firstColumn="0" w:lastColumn="0" w:oddVBand="0" w:evenVBand="0" w:oddHBand="0" w:evenHBand="0" w:firstRowFirstColumn="0" w:firstRowLastColumn="0" w:lastRowFirstColumn="0" w:lastRowLastColumn="0"/>
        </w:trPr>
        <w:tc>
          <w:tcPr>
            <w:tcW w:w="8386" w:type="dxa"/>
            <w:tcBorders>
              <w:top w:val="nil"/>
              <w:bottom w:val="single" w:sz="4" w:space="0" w:color="002D8C"/>
            </w:tcBorders>
            <w:shd w:val="clear" w:color="auto" w:fill="auto"/>
          </w:tcPr>
          <w:p w:rsidR="00C04B72" w:rsidRDefault="00C04B72" w:rsidP="00327BD5">
            <w:pPr>
              <w:pStyle w:val="AXStylesGraphTitle"/>
              <w:ind w:leftChars="1" w:left="2"/>
              <w:rPr>
                <w:sz w:val="20"/>
              </w:rPr>
            </w:pPr>
            <w:bookmarkStart w:id="33" w:name="_Toc516163472"/>
            <w:bookmarkStart w:id="34" w:name="_Toc518551275"/>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w:t>
            </w:r>
            <w:r>
              <w:rPr>
                <w:sz w:val="20"/>
              </w:rPr>
              <w:fldChar w:fldCharType="end"/>
            </w:r>
            <w:r>
              <w:rPr>
                <w:rFonts w:hint="eastAsia"/>
                <w:sz w:val="20"/>
              </w:rPr>
              <w:t>：级联森林（</w:t>
            </w:r>
            <w:r>
              <w:rPr>
                <w:rFonts w:hint="eastAsia"/>
                <w:sz w:val="20"/>
              </w:rPr>
              <w:t>cascade forest structure</w:t>
            </w:r>
            <w:r>
              <w:rPr>
                <w:rFonts w:hint="eastAsia"/>
                <w:sz w:val="20"/>
              </w:rPr>
              <w:t>）阶段</w:t>
            </w:r>
            <w:bookmarkEnd w:id="33"/>
            <w:bookmarkEnd w:id="34"/>
          </w:p>
        </w:tc>
      </w:tr>
      <w:tr w:rsidR="00C04B72" w:rsidTr="00327BD5">
        <w:trPr>
          <w:trHeight w:val="3509"/>
        </w:trPr>
        <w:tc>
          <w:tcPr>
            <w:tcW w:w="8386" w:type="dxa"/>
            <w:tcBorders>
              <w:top w:val="single" w:sz="4" w:space="0" w:color="002D8C"/>
              <w:bottom w:val="single" w:sz="4" w:space="0" w:color="002D8C"/>
            </w:tcBorders>
            <w:shd w:val="clear" w:color="auto" w:fill="auto"/>
            <w:vAlign w:val="center"/>
          </w:tcPr>
          <w:p w:rsidR="00C04B72" w:rsidRDefault="00C04B72" w:rsidP="00327BD5">
            <w:pPr>
              <w:jc w:val="center"/>
              <w:rPr>
                <w:rFonts w:eastAsia="华文楷体"/>
                <w:color w:val="0A4090"/>
              </w:rPr>
            </w:pPr>
            <w:r>
              <w:rPr>
                <w:rFonts w:eastAsiaTheme="minorEastAsia"/>
                <w:noProof/>
              </w:rPr>
              <w:drawing>
                <wp:inline distT="0" distB="0" distL="0" distR="0" wp14:anchorId="043C7B3B" wp14:editId="1F503ABC">
                  <wp:extent cx="5586730" cy="2673350"/>
                  <wp:effectExtent l="0" t="0" r="0" b="0"/>
                  <wp:docPr id="23" name="图片 2" descr="Screen Shot 2018-04-27 at 9.58.1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Screen Shot 2018-04-27 at 9.58.10 AM.png"/>
                          <pic:cNvPicPr>
                            <a:picLocks noChangeAspect="1"/>
                          </pic:cNvPicPr>
                        </pic:nvPicPr>
                        <pic:blipFill>
                          <a:blip r:embed="rId17" cstate="print"/>
                          <a:stretch>
                            <a:fillRect/>
                          </a:stretch>
                        </pic:blipFill>
                        <pic:spPr>
                          <a:xfrm>
                            <a:off x="0" y="0"/>
                            <a:ext cx="5600888" cy="2680169"/>
                          </a:xfrm>
                          <a:prstGeom prst="rect">
                            <a:avLst/>
                          </a:prstGeom>
                        </pic:spPr>
                      </pic:pic>
                    </a:graphicData>
                  </a:graphic>
                </wp:inline>
              </w:drawing>
            </w:r>
          </w:p>
        </w:tc>
      </w:tr>
      <w:tr w:rsidR="00C04B72" w:rsidTr="00327BD5">
        <w:tc>
          <w:tcPr>
            <w:tcW w:w="8386" w:type="dxa"/>
            <w:tcBorders>
              <w:top w:val="single" w:sz="4" w:space="0" w:color="002D8C"/>
            </w:tcBorders>
          </w:tcPr>
          <w:p w:rsidR="00C04B72" w:rsidRDefault="00C04B72" w:rsidP="00327BD5">
            <w:pPr>
              <w:pStyle w:val="AXStylesGraphSource"/>
              <w:spacing w:after="120"/>
            </w:pPr>
            <w:r>
              <w:rPr>
                <w:rFonts w:hint="eastAsia"/>
              </w:rPr>
              <w:t>资料来源：</w:t>
            </w:r>
            <w:r>
              <w:t>Deep Forest: Towards An Alternative to Deep Neural Networks</w:t>
            </w:r>
            <w:r>
              <w:rPr>
                <w:rFonts w:hint="eastAsia"/>
              </w:rPr>
              <w:t>，安信证券研究中心</w:t>
            </w:r>
          </w:p>
        </w:tc>
      </w:tr>
    </w:tbl>
    <w:p w:rsidR="00C04B72" w:rsidRDefault="00C04B72" w:rsidP="00FC524A">
      <w:pPr>
        <w:pStyle w:val="AXStylesContentContent"/>
        <w:spacing w:before="12" w:after="12"/>
        <w:ind w:leftChars="0" w:left="0"/>
      </w:pPr>
    </w:p>
    <w:p w:rsidR="00C04B72" w:rsidRDefault="00C04B72">
      <w:pPr>
        <w:pStyle w:val="AXStylesContentContent"/>
        <w:spacing w:before="12" w:after="12"/>
        <w:ind w:left="2160"/>
      </w:pPr>
    </w:p>
    <w:p w:rsidR="00BF485F" w:rsidRDefault="00E5140F">
      <w:pPr>
        <w:pStyle w:val="AXStylesContentContent"/>
        <w:spacing w:before="12" w:after="12"/>
        <w:ind w:left="2160"/>
      </w:pPr>
      <w:r>
        <w:rPr>
          <w:rFonts w:hint="eastAsia"/>
        </w:rPr>
        <w:t>这一阶段的思想在于模仿深度神经网络中深度的概念，又使其自适应的生长层级。虽然</w:t>
      </w:r>
      <w:r>
        <w:t>gcForest</w:t>
      </w:r>
      <w:r>
        <w:rPr>
          <w:rFonts w:hint="eastAsia"/>
        </w:rPr>
        <w:t>模型中</w:t>
      </w:r>
      <w:r>
        <w:t>“</w:t>
      </w:r>
      <w:r>
        <w:rPr>
          <w:rFonts w:hint="eastAsia"/>
        </w:rPr>
        <w:t>深度</w:t>
      </w:r>
      <w:r>
        <w:t>”</w:t>
      </w:r>
      <w:r>
        <w:rPr>
          <w:rFonts w:hint="eastAsia"/>
        </w:rPr>
        <w:t>带来的收益可能不如深度神经网络，但是此模型打破了深度模型只适用于神经网络的局限。</w:t>
      </w: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E5140F">
      <w:pPr>
        <w:pStyle w:val="AXStylesContentSecTitle"/>
      </w:pPr>
      <w:bookmarkStart w:id="35" w:name="_Toc516163538"/>
      <w:bookmarkStart w:id="36" w:name="_Toc518551341"/>
      <w:r>
        <w:rPr>
          <w:rFonts w:hint="eastAsia"/>
        </w:rPr>
        <w:t>算法整体步骤</w:t>
      </w:r>
      <w:bookmarkEnd w:id="35"/>
      <w:bookmarkEnd w:id="36"/>
    </w:p>
    <w:p w:rsidR="00BF485F" w:rsidRDefault="00E5140F">
      <w:pPr>
        <w:pStyle w:val="AXStylesContentContent"/>
        <w:spacing w:before="12" w:after="12"/>
        <w:ind w:left="2160"/>
      </w:pPr>
      <w:r>
        <w:rPr>
          <w:rFonts w:hint="eastAsia"/>
        </w:rPr>
        <w:t>如下面算法框架所示，第</w:t>
      </w:r>
      <w:r>
        <w:rPr>
          <w:rFonts w:hint="eastAsia"/>
        </w:rPr>
        <w:t>1-14</w:t>
      </w:r>
      <w:r>
        <w:rPr>
          <w:rFonts w:hint="eastAsia"/>
        </w:rPr>
        <w:t>行为训练阶段，用来训练样本（</w:t>
      </w:r>
      <w:r>
        <w:rPr>
          <w:rFonts w:hint="eastAsia"/>
        </w:rPr>
        <w:t>X, y</w:t>
      </w:r>
      <w:r>
        <w:rPr>
          <w:rFonts w:hint="eastAsia"/>
        </w:rPr>
        <w:t>）；第</w:t>
      </w:r>
      <w:r>
        <w:rPr>
          <w:rFonts w:hint="eastAsia"/>
        </w:rPr>
        <w:t>15-20</w:t>
      </w:r>
      <w:r>
        <w:rPr>
          <w:rFonts w:hint="eastAsia"/>
        </w:rPr>
        <w:t>行为预测阶段，给出待预测集</w:t>
      </w:r>
      <w:r>
        <w:rPr>
          <w:rFonts w:hint="eastAsia"/>
        </w:rPr>
        <w:t>X</w:t>
      </w:r>
      <w:r>
        <w:rPr>
          <w:rFonts w:hint="eastAsia"/>
          <w:vertAlign w:val="subscript"/>
        </w:rPr>
        <w:t>predict</w:t>
      </w:r>
      <w:r>
        <w:rPr>
          <w:rFonts w:hint="eastAsia"/>
        </w:rPr>
        <w:t>的预测分类</w:t>
      </w:r>
      <w:r>
        <w:rPr>
          <w:rFonts w:hint="eastAsia"/>
        </w:rPr>
        <w:t>y</w:t>
      </w:r>
      <w:r>
        <w:rPr>
          <w:rFonts w:hint="eastAsia"/>
          <w:vertAlign w:val="subscript"/>
        </w:rPr>
        <w:t>predict</w:t>
      </w:r>
      <w:r>
        <w:rPr>
          <w:rFonts w:hint="eastAsia"/>
        </w:rPr>
        <w:t>。具体而言，算法第</w:t>
      </w:r>
      <w:r>
        <w:rPr>
          <w:rFonts w:hint="eastAsia"/>
        </w:rPr>
        <w:t>1-3</w:t>
      </w:r>
      <w:r>
        <w:rPr>
          <w:rFonts w:hint="eastAsia"/>
        </w:rPr>
        <w:t>行为训练阶段的多粒度扫描阶段，</w:t>
      </w:r>
      <w:r>
        <w:rPr>
          <w:rFonts w:hint="eastAsia"/>
        </w:rPr>
        <w:t>X</w:t>
      </w:r>
      <w:r>
        <w:rPr>
          <w:rFonts w:hint="eastAsia"/>
          <w:vertAlign w:val="subscript"/>
        </w:rPr>
        <w:t>mgs</w:t>
      </w:r>
      <w:r>
        <w:rPr>
          <w:rFonts w:hint="eastAsia"/>
        </w:rPr>
        <w:t>为多粒度扫描阶段的输出结果，在图</w:t>
      </w:r>
      <w:r>
        <w:rPr>
          <w:rFonts w:hint="eastAsia"/>
        </w:rPr>
        <w:t>1</w:t>
      </w:r>
      <w:r>
        <w:rPr>
          <w:rFonts w:hint="eastAsia"/>
        </w:rPr>
        <w:t>中为序列数据产生的</w:t>
      </w:r>
      <w:r>
        <w:rPr>
          <w:rFonts w:hint="eastAsia"/>
        </w:rPr>
        <w:t>1806</w:t>
      </w:r>
      <w:r>
        <w:rPr>
          <w:rFonts w:hint="eastAsia"/>
        </w:rPr>
        <w:t>维或图像数据产生的的</w:t>
      </w:r>
      <w:r>
        <w:rPr>
          <w:rFonts w:hint="eastAsia"/>
        </w:rPr>
        <w:t>726</w:t>
      </w:r>
      <w:r>
        <w:rPr>
          <w:rFonts w:hint="eastAsia"/>
        </w:rPr>
        <w:t>维向量；算法第</w:t>
      </w:r>
      <w:r>
        <w:rPr>
          <w:rFonts w:hint="eastAsia"/>
        </w:rPr>
        <w:t>4-14</w:t>
      </w:r>
      <w:r>
        <w:rPr>
          <w:rFonts w:hint="eastAsia"/>
        </w:rPr>
        <w:t>行为训练阶段的级联森林阶段，得到共有</w:t>
      </w:r>
      <w:r>
        <w:rPr>
          <w:rFonts w:hint="eastAsia"/>
        </w:rPr>
        <w:t>maxlayer</w:t>
      </w:r>
      <w:r>
        <w:rPr>
          <w:rFonts w:hint="eastAsia"/>
        </w:rPr>
        <w:t>层已训练好的随机森林；第</w:t>
      </w:r>
      <w:r>
        <w:rPr>
          <w:rFonts w:hint="eastAsia"/>
        </w:rPr>
        <w:t>15-16</w:t>
      </w:r>
      <w:r>
        <w:rPr>
          <w:rFonts w:hint="eastAsia"/>
        </w:rPr>
        <w:t>行为预测阶段的多粒度扫描阶段，</w:t>
      </w:r>
      <w:r>
        <w:rPr>
          <w:rFonts w:hint="eastAsia"/>
        </w:rPr>
        <w:t>X</w:t>
      </w:r>
      <w:r>
        <w:rPr>
          <w:rFonts w:hint="eastAsia"/>
          <w:vertAlign w:val="subscript"/>
        </w:rPr>
        <w:t>mgs</w:t>
      </w:r>
      <w:r>
        <w:t>’</w:t>
      </w:r>
      <w:r>
        <w:rPr>
          <w:rFonts w:hint="eastAsia"/>
        </w:rPr>
        <w:t>为输出结果，同样如图</w:t>
      </w:r>
      <w:r>
        <w:rPr>
          <w:rFonts w:hint="eastAsia"/>
        </w:rPr>
        <w:t>1</w:t>
      </w:r>
      <w:r>
        <w:rPr>
          <w:rFonts w:hint="eastAsia"/>
        </w:rPr>
        <w:t>中所示；第</w:t>
      </w:r>
      <w:r>
        <w:rPr>
          <w:rFonts w:hint="eastAsia"/>
        </w:rPr>
        <w:t>17-20</w:t>
      </w:r>
      <w:r>
        <w:rPr>
          <w:rFonts w:hint="eastAsia"/>
        </w:rPr>
        <w:t>行为训练阶段的级联森林阶段，如图</w:t>
      </w:r>
      <w:r>
        <w:rPr>
          <w:rFonts w:hint="eastAsia"/>
        </w:rPr>
        <w:t>2</w:t>
      </w:r>
      <w:r>
        <w:rPr>
          <w:rFonts w:hint="eastAsia"/>
        </w:rPr>
        <w:t>，</w:t>
      </w:r>
      <w:r>
        <w:rPr>
          <w:rFonts w:hint="eastAsia"/>
        </w:rPr>
        <w:t>X</w:t>
      </w:r>
      <w:r>
        <w:rPr>
          <w:rFonts w:hint="eastAsia"/>
          <w:vertAlign w:val="subscript"/>
        </w:rPr>
        <w:t>mgs</w:t>
      </w:r>
      <w:r>
        <w:t>’</w:t>
      </w:r>
      <w:r>
        <w:rPr>
          <w:rFonts w:hint="eastAsia"/>
        </w:rPr>
        <w:t>为</w:t>
      </w:r>
      <w:r>
        <w:rPr>
          <w:rFonts w:hint="eastAsia"/>
        </w:rPr>
        <w:t>input feature vector</w:t>
      </w:r>
      <w:r>
        <w:rPr>
          <w:rFonts w:hint="eastAsia"/>
        </w:rPr>
        <w:t>，输入到训练好的级联森林，得到最终预测</w:t>
      </w:r>
      <w:r>
        <w:rPr>
          <w:rFonts w:hint="eastAsia"/>
        </w:rPr>
        <w:t>final prediction</w:t>
      </w:r>
      <w:r>
        <w:rPr>
          <w:rFonts w:hint="eastAsia"/>
        </w:rPr>
        <w:t>。</w:t>
      </w:r>
    </w:p>
    <w:p w:rsidR="00BF485F" w:rsidRDefault="00BF485F">
      <w:pPr>
        <w:pStyle w:val="AXStylesContentContent"/>
        <w:spacing w:before="12" w:after="12"/>
        <w:ind w:left="2160"/>
      </w:pPr>
    </w:p>
    <w:p w:rsidR="00BF485F" w:rsidRDefault="00BF485F">
      <w:pPr>
        <w:pStyle w:val="AXStylesContentContent"/>
        <w:spacing w:before="12" w:after="12"/>
        <w:ind w:left="2160"/>
      </w:pPr>
    </w:p>
    <w:p w:rsidR="00FC524A" w:rsidRDefault="00FC524A">
      <w:pPr>
        <w:pStyle w:val="AXStylesContentContent"/>
        <w:spacing w:before="12" w:after="12"/>
        <w:ind w:left="2160"/>
      </w:pPr>
    </w:p>
    <w:p w:rsidR="00BF485F" w:rsidRDefault="00BF485F">
      <w:pPr>
        <w:pStyle w:val="AXStylesContentContent"/>
        <w:spacing w:before="12" w:after="12"/>
        <w:ind w:left="2160"/>
      </w:pPr>
    </w:p>
    <w:tbl>
      <w:tblPr>
        <w:tblStyle w:val="AXStylesChartInsertSingleCol"/>
        <w:tblW w:w="8386" w:type="dxa"/>
        <w:tblInd w:w="2160" w:type="dxa"/>
        <w:tblLayout w:type="fixed"/>
        <w:tblLook w:val="04A0" w:firstRow="1" w:lastRow="0" w:firstColumn="1" w:lastColumn="0" w:noHBand="0" w:noVBand="1"/>
      </w:tblPr>
      <w:tblGrid>
        <w:gridCol w:w="8386"/>
      </w:tblGrid>
      <w:tr w:rsidR="00BF485F">
        <w:trPr>
          <w:cnfStyle w:val="100000000000" w:firstRow="1" w:lastRow="0" w:firstColumn="0" w:lastColumn="0" w:oddVBand="0" w:evenVBand="0" w:oddHBand="0" w:evenHBand="0" w:firstRowFirstColumn="0" w:firstRowLastColumn="0" w:lastRowFirstColumn="0" w:lastRowLastColumn="0"/>
        </w:trPr>
        <w:tc>
          <w:tcPr>
            <w:tcW w:w="8386" w:type="dxa"/>
            <w:tcBorders>
              <w:top w:val="nil"/>
              <w:bottom w:val="single" w:sz="4" w:space="0" w:color="002D8C"/>
            </w:tcBorders>
            <w:shd w:val="clear" w:color="auto" w:fill="auto"/>
          </w:tcPr>
          <w:p w:rsidR="00BF485F" w:rsidRDefault="00E5140F">
            <w:pPr>
              <w:pStyle w:val="AXStylesGraphTitle"/>
              <w:ind w:leftChars="1" w:left="2"/>
              <w:rPr>
                <w:sz w:val="20"/>
              </w:rPr>
            </w:pPr>
            <w:bookmarkStart w:id="37" w:name="_Toc516163473"/>
            <w:bookmarkStart w:id="38" w:name="_Toc518551276"/>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w:t>
            </w:r>
            <w:r>
              <w:rPr>
                <w:sz w:val="20"/>
              </w:rPr>
              <w:fldChar w:fldCharType="end"/>
            </w:r>
            <w:r>
              <w:rPr>
                <w:rFonts w:hint="eastAsia"/>
                <w:sz w:val="20"/>
              </w:rPr>
              <w:t>：</w:t>
            </w:r>
            <w:r>
              <w:rPr>
                <w:rFonts w:hint="eastAsia"/>
                <w:sz w:val="20"/>
              </w:rPr>
              <w:t>gc</w:t>
            </w:r>
            <w:r>
              <w:rPr>
                <w:sz w:val="20"/>
              </w:rPr>
              <w:t>Forest</w:t>
            </w:r>
            <w:r>
              <w:rPr>
                <w:rFonts w:hint="eastAsia"/>
                <w:sz w:val="20"/>
              </w:rPr>
              <w:t>算法</w:t>
            </w:r>
            <w:r>
              <w:rPr>
                <w:sz w:val="20"/>
              </w:rPr>
              <w:t>框架</w:t>
            </w:r>
            <w:bookmarkEnd w:id="37"/>
            <w:bookmarkEnd w:id="38"/>
          </w:p>
        </w:tc>
      </w:tr>
      <w:tr w:rsidR="00BF485F">
        <w:trPr>
          <w:trHeight w:val="3509"/>
        </w:trPr>
        <w:tc>
          <w:tcPr>
            <w:tcW w:w="8386" w:type="dxa"/>
            <w:tcBorders>
              <w:top w:val="single" w:sz="4" w:space="0" w:color="002D8C"/>
              <w:bottom w:val="single" w:sz="4" w:space="0" w:color="002D8C"/>
            </w:tcBorders>
            <w:shd w:val="clear" w:color="auto" w:fill="auto"/>
            <w:vAlign w:val="center"/>
          </w:tcPr>
          <w:p w:rsidR="00BF485F" w:rsidRDefault="00E5140F">
            <w:pPr>
              <w:jc w:val="center"/>
              <w:rPr>
                <w:rFonts w:eastAsia="华文楷体"/>
                <w:color w:val="0A4090"/>
              </w:rPr>
            </w:pPr>
            <w:r>
              <w:rPr>
                <w:rFonts w:eastAsiaTheme="minorEastAsia"/>
                <w:noProof/>
              </w:rPr>
              <w:drawing>
                <wp:inline distT="0" distB="0" distL="0" distR="0">
                  <wp:extent cx="5199139" cy="4943625"/>
                  <wp:effectExtent l="0" t="0" r="0" b="0"/>
                  <wp:docPr id="21" name="图片 5" descr="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algorithm.png"/>
                          <pic:cNvPicPr>
                            <a:picLocks noChangeAspect="1"/>
                          </pic:cNvPicPr>
                        </pic:nvPicPr>
                        <pic:blipFill>
                          <a:blip r:embed="rId18" cstate="print"/>
                          <a:stretch>
                            <a:fillRect/>
                          </a:stretch>
                        </pic:blipFill>
                        <pic:spPr>
                          <a:xfrm>
                            <a:off x="0" y="0"/>
                            <a:ext cx="5216423" cy="4960060"/>
                          </a:xfrm>
                          <a:prstGeom prst="rect">
                            <a:avLst/>
                          </a:prstGeom>
                        </pic:spPr>
                      </pic:pic>
                    </a:graphicData>
                  </a:graphic>
                </wp:inline>
              </w:drawing>
            </w:r>
          </w:p>
        </w:tc>
      </w:tr>
      <w:tr w:rsidR="00BF485F">
        <w:tc>
          <w:tcPr>
            <w:tcW w:w="8386"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r>
    </w:tbl>
    <w:p w:rsidR="00BF485F" w:rsidRDefault="00BF485F" w:rsidP="00191A88">
      <w:pPr>
        <w:pStyle w:val="AXStylesContentContent"/>
        <w:spacing w:before="12" w:after="12"/>
        <w:ind w:leftChars="0" w:left="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E5140F">
      <w:pPr>
        <w:pStyle w:val="AXStylesContentFirTitle"/>
      </w:pPr>
      <w:bookmarkStart w:id="39" w:name="_Toc516163539"/>
      <w:bookmarkStart w:id="40" w:name="_Toc518551342"/>
      <w:r>
        <w:t>gcForest</w:t>
      </w:r>
      <w:r>
        <w:rPr>
          <w:rFonts w:ascii="Arial Unicode MS" w:hAnsi="Arial Unicode MS" w:hint="eastAsia"/>
        </w:rPr>
        <w:t>算法在量化投资中的应用</w:t>
      </w:r>
      <w:bookmarkEnd w:id="39"/>
      <w:bookmarkEnd w:id="40"/>
    </w:p>
    <w:p w:rsidR="00BF485F" w:rsidRDefault="00E5140F">
      <w:pPr>
        <w:pStyle w:val="AXStylesContentSecTitle"/>
      </w:pPr>
      <w:bookmarkStart w:id="41" w:name="_Toc516163540"/>
      <w:bookmarkStart w:id="42" w:name="_Toc518551343"/>
      <w:r>
        <w:rPr>
          <w:rFonts w:hint="eastAsia"/>
        </w:rPr>
        <w:t>方法</w:t>
      </w:r>
      <w:bookmarkEnd w:id="41"/>
      <w:bookmarkEnd w:id="42"/>
    </w:p>
    <w:p w:rsidR="00FC524A" w:rsidRPr="00FC524A" w:rsidRDefault="00FC524A">
      <w:pPr>
        <w:pStyle w:val="AXStylesContentContent"/>
        <w:spacing w:before="12" w:after="12"/>
        <w:ind w:left="2160"/>
        <w:rPr>
          <w:rFonts w:ascii="Arial Unicode MS" w:hAnsi="Arial Unicode MS"/>
        </w:rPr>
      </w:pPr>
      <w:r>
        <w:rPr>
          <w:rFonts w:ascii="Arial Unicode MS" w:hAnsi="Arial Unicode MS" w:hint="eastAsia"/>
        </w:rPr>
        <w:t>除了</w:t>
      </w:r>
      <w:r>
        <w:rPr>
          <w:rFonts w:ascii="Arial Unicode MS" w:hAnsi="Arial Unicode MS"/>
        </w:rPr>
        <w:t>用</w:t>
      </w:r>
      <w:r>
        <w:rPr>
          <w:rFonts w:ascii="Arial Unicode MS" w:hAnsi="Arial Unicode MS"/>
        </w:rPr>
        <w:t>gcForest</w:t>
      </w:r>
      <w:r>
        <w:rPr>
          <w:rFonts w:ascii="Arial Unicode MS" w:hAnsi="Arial Unicode MS"/>
        </w:rPr>
        <w:t>的方法</w:t>
      </w:r>
      <w:r>
        <w:rPr>
          <w:rFonts w:ascii="Arial Unicode MS" w:hAnsi="Arial Unicode MS" w:hint="eastAsia"/>
        </w:rPr>
        <w:t>替换</w:t>
      </w:r>
      <w:r>
        <w:rPr>
          <w:rFonts w:ascii="Arial Unicode MS" w:hAnsi="Arial Unicode MS"/>
        </w:rPr>
        <w:t>神经网络</w:t>
      </w:r>
      <w:r>
        <w:rPr>
          <w:rFonts w:ascii="Arial Unicode MS" w:hAnsi="Arial Unicode MS" w:hint="eastAsia"/>
        </w:rPr>
        <w:t>以外</w:t>
      </w:r>
      <w:r>
        <w:rPr>
          <w:rFonts w:ascii="Arial Unicode MS" w:hAnsi="Arial Unicode MS"/>
        </w:rPr>
        <w:t>，其他方法都与</w:t>
      </w:r>
      <w:r>
        <w:rPr>
          <w:rFonts w:ascii="Arial Unicode MS" w:hAnsi="Arial Unicode MS" w:hint="eastAsia"/>
        </w:rPr>
        <w:t>《</w:t>
      </w:r>
      <w:r w:rsidRPr="00FC524A">
        <w:rPr>
          <w:rFonts w:ascii="Arial Unicode MS" w:hAnsi="Arial Unicode MS" w:hint="eastAsia"/>
        </w:rPr>
        <w:t>机器学习与量化投资：避不开的那些事（</w:t>
      </w:r>
      <w:r w:rsidRPr="00FC524A">
        <w:rPr>
          <w:rFonts w:ascii="Arial Unicode MS" w:hAnsi="Arial Unicode MS" w:hint="eastAsia"/>
        </w:rPr>
        <w:t>1</w:t>
      </w:r>
      <w:r w:rsidRPr="00FC524A">
        <w:rPr>
          <w:rFonts w:ascii="Arial Unicode MS" w:hAnsi="Arial Unicode MS" w:hint="eastAsia"/>
        </w:rPr>
        <w:t>）</w:t>
      </w:r>
      <w:r>
        <w:rPr>
          <w:rFonts w:ascii="Arial Unicode MS" w:hAnsi="Arial Unicode MS" w:hint="eastAsia"/>
        </w:rPr>
        <w:t>》一致</w:t>
      </w:r>
      <w:r>
        <w:rPr>
          <w:rFonts w:ascii="Arial Unicode MS" w:hAnsi="Arial Unicode MS"/>
        </w:rPr>
        <w:t>。</w:t>
      </w:r>
    </w:p>
    <w:p w:rsidR="00FC524A" w:rsidRDefault="00FC524A">
      <w:pPr>
        <w:pStyle w:val="AXStylesContentContent"/>
        <w:spacing w:before="12" w:after="12"/>
        <w:ind w:left="2160"/>
        <w:rPr>
          <w:rFonts w:ascii="Arial Unicode MS" w:hAnsi="Arial Unicode MS"/>
        </w:rPr>
      </w:pPr>
    </w:p>
    <w:p w:rsidR="00BF485F" w:rsidRDefault="00E5140F" w:rsidP="0038633C">
      <w:pPr>
        <w:pStyle w:val="AXStylesContentContent"/>
        <w:spacing w:before="12" w:after="12"/>
        <w:ind w:left="2160"/>
        <w:rPr>
          <w:rFonts w:ascii="Arial Unicode MS" w:hAnsi="Arial Unicode MS"/>
        </w:rPr>
      </w:pPr>
      <w:r>
        <w:rPr>
          <w:rFonts w:ascii="Arial Unicode MS" w:hAnsi="Arial Unicode MS" w:hint="eastAsia"/>
        </w:rPr>
        <w:t>以</w:t>
      </w:r>
      <w:r>
        <w:rPr>
          <w:rFonts w:hint="eastAsia"/>
        </w:rPr>
        <w:t>中证</w:t>
      </w:r>
      <w:r>
        <w:rPr>
          <w:rFonts w:hint="eastAsia"/>
        </w:rPr>
        <w:t>500</w:t>
      </w:r>
      <w:r>
        <w:rPr>
          <w:rFonts w:hint="eastAsia"/>
        </w:rPr>
        <w:t>指数</w:t>
      </w:r>
      <w:r>
        <w:rPr>
          <w:rFonts w:ascii="Arial Unicode MS" w:hAnsi="Arial Unicode MS" w:hint="eastAsia"/>
        </w:rPr>
        <w:t>为例，我们在</w:t>
      </w:r>
      <w:r>
        <w:t>10</w:t>
      </w:r>
      <w:r>
        <w:rPr>
          <w:rFonts w:ascii="Arial Unicode MS" w:hAnsi="Arial Unicode MS" w:hint="eastAsia"/>
        </w:rPr>
        <w:t>：</w:t>
      </w:r>
      <w:r>
        <w:t>00</w:t>
      </w:r>
      <w:r>
        <w:rPr>
          <w:rFonts w:ascii="Arial Unicode MS" w:hAnsi="Arial Unicode MS" w:hint="eastAsia"/>
        </w:rPr>
        <w:t>，</w:t>
      </w:r>
      <w:r>
        <w:t>10</w:t>
      </w:r>
      <w:r>
        <w:rPr>
          <w:rFonts w:ascii="Arial Unicode MS" w:hAnsi="Arial Unicode MS" w:hint="eastAsia"/>
        </w:rPr>
        <w:t>：</w:t>
      </w:r>
      <w:r>
        <w:t>30</w:t>
      </w:r>
      <w:r>
        <w:rPr>
          <w:rFonts w:ascii="Arial Unicode MS" w:hAnsi="Arial Unicode MS" w:hint="eastAsia"/>
        </w:rPr>
        <w:t>，</w:t>
      </w:r>
      <w:r>
        <w:t>11</w:t>
      </w:r>
      <w:r>
        <w:rPr>
          <w:rFonts w:ascii="Arial Unicode MS" w:hAnsi="Arial Unicode MS" w:hint="eastAsia"/>
        </w:rPr>
        <w:t>：</w:t>
      </w:r>
      <w:r>
        <w:t>00</w:t>
      </w:r>
      <w:r>
        <w:rPr>
          <w:rFonts w:ascii="Arial Unicode MS" w:hAnsi="Arial Unicode MS" w:hint="eastAsia"/>
        </w:rPr>
        <w:t>，</w:t>
      </w:r>
      <w:r>
        <w:t>13</w:t>
      </w:r>
      <w:r>
        <w:rPr>
          <w:rFonts w:ascii="Arial Unicode MS" w:hAnsi="Arial Unicode MS" w:hint="eastAsia"/>
        </w:rPr>
        <w:t>：</w:t>
      </w:r>
      <w:r>
        <w:t>01</w:t>
      </w:r>
      <w:r>
        <w:rPr>
          <w:rFonts w:ascii="Arial Unicode MS" w:hAnsi="Arial Unicode MS" w:hint="eastAsia"/>
        </w:rPr>
        <w:t>，</w:t>
      </w:r>
      <w:r>
        <w:t>13</w:t>
      </w:r>
      <w:r>
        <w:rPr>
          <w:rFonts w:ascii="Arial Unicode MS" w:hAnsi="Arial Unicode MS" w:hint="eastAsia"/>
        </w:rPr>
        <w:t>：</w:t>
      </w:r>
      <w:r>
        <w:t>30</w:t>
      </w:r>
      <w:r>
        <w:rPr>
          <w:rFonts w:ascii="Arial Unicode MS" w:hAnsi="Arial Unicode MS" w:hint="eastAsia"/>
        </w:rPr>
        <w:t>，</w:t>
      </w:r>
      <w:r>
        <w:t>14</w:t>
      </w:r>
      <w:r>
        <w:rPr>
          <w:rFonts w:ascii="Arial Unicode MS" w:hAnsi="Arial Unicode MS" w:hint="eastAsia"/>
        </w:rPr>
        <w:t>：</w:t>
      </w:r>
      <w:r>
        <w:t>00</w:t>
      </w:r>
      <w:r>
        <w:rPr>
          <w:rFonts w:ascii="Arial Unicode MS" w:hAnsi="Arial Unicode MS" w:hint="eastAsia"/>
        </w:rPr>
        <w:t>，</w:t>
      </w:r>
      <w:r>
        <w:t>14</w:t>
      </w:r>
      <w:r>
        <w:rPr>
          <w:rFonts w:ascii="Arial Unicode MS" w:hAnsi="Arial Unicode MS" w:hint="eastAsia"/>
        </w:rPr>
        <w:t>：</w:t>
      </w:r>
      <w:r>
        <w:t>30</w:t>
      </w:r>
      <w:r>
        <w:rPr>
          <w:rFonts w:ascii="Arial Unicode MS" w:hAnsi="Arial Unicode MS" w:hint="eastAsia"/>
        </w:rPr>
        <w:t>这</w:t>
      </w:r>
      <w:r>
        <w:t>7</w:t>
      </w:r>
      <w:r>
        <w:rPr>
          <w:rFonts w:ascii="Arial Unicode MS" w:hAnsi="Arial Unicode MS" w:hint="eastAsia"/>
        </w:rPr>
        <w:t>个时间点对半小时后的</w:t>
      </w:r>
      <w:r>
        <w:t>close</w:t>
      </w:r>
      <w:r>
        <w:rPr>
          <w:rFonts w:ascii="Arial Unicode MS" w:hAnsi="Arial Unicode MS" w:hint="eastAsia"/>
        </w:rPr>
        <w:t>做出预测，并根据此预测做出仓位决策。若预测的</w:t>
      </w:r>
      <w:r>
        <w:t>close</w:t>
      </w:r>
      <w:r>
        <w:rPr>
          <w:rFonts w:ascii="Arial Unicode MS" w:hAnsi="Arial Unicode MS" w:hint="eastAsia"/>
        </w:rPr>
        <w:t>的增幅大于</w:t>
      </w:r>
      <w:r>
        <w:t>2‰</w:t>
      </w:r>
      <w:r>
        <w:rPr>
          <w:rFonts w:ascii="Arial Unicode MS" w:hAnsi="Arial Unicode MS" w:hint="eastAsia"/>
        </w:rPr>
        <w:t>，则设置仓位为</w:t>
      </w:r>
      <w:r>
        <w:t>1</w:t>
      </w:r>
      <w:r>
        <w:rPr>
          <w:rFonts w:ascii="Arial Unicode MS" w:hAnsi="Arial Unicode MS" w:hint="eastAsia"/>
        </w:rPr>
        <w:t>；若预测的</w:t>
      </w:r>
      <w:r>
        <w:t>close</w:t>
      </w:r>
      <w:r>
        <w:rPr>
          <w:rFonts w:ascii="Arial Unicode MS" w:hAnsi="Arial Unicode MS" w:hint="eastAsia"/>
        </w:rPr>
        <w:t>的增幅小于</w:t>
      </w:r>
      <w:r>
        <w:t>-2‰</w:t>
      </w:r>
      <w:r>
        <w:rPr>
          <w:rFonts w:ascii="Arial Unicode MS" w:hAnsi="Arial Unicode MS" w:hint="eastAsia"/>
        </w:rPr>
        <w:t>，则设置仓位为</w:t>
      </w:r>
      <w:r>
        <w:t>-1</w:t>
      </w:r>
      <w:r>
        <w:rPr>
          <w:rFonts w:ascii="Arial Unicode MS" w:hAnsi="Arial Unicode MS" w:hint="eastAsia"/>
        </w:rPr>
        <w:t>；否则保持原来仓位。我们将</w:t>
      </w:r>
      <w:r>
        <w:t>gcForest</w:t>
      </w:r>
      <w:r>
        <w:rPr>
          <w:rFonts w:ascii="Arial Unicode MS" w:hAnsi="Arial Unicode MS" w:hint="eastAsia"/>
        </w:rPr>
        <w:t>算法的参数设置为如下：</w:t>
      </w:r>
      <w:r>
        <w:t>shape_1X</w:t>
      </w:r>
      <w:r>
        <w:rPr>
          <w:rFonts w:ascii="Arial Unicode MS" w:hAnsi="Arial Unicode MS" w:hint="eastAsia"/>
        </w:rPr>
        <w:t>对不同特征取值不同，</w:t>
      </w:r>
      <w:r>
        <w:t>n_mgsRFtree=100</w:t>
      </w:r>
      <w:r>
        <w:rPr>
          <w:rFonts w:ascii="Arial Unicode MS" w:hAnsi="Arial Unicode MS" w:hint="eastAsia"/>
        </w:rPr>
        <w:t>，</w:t>
      </w:r>
      <w:r>
        <w:t>window=3</w:t>
      </w:r>
      <w:r>
        <w:rPr>
          <w:rFonts w:ascii="Arial Unicode MS" w:hAnsi="Arial Unicode MS" w:hint="eastAsia"/>
        </w:rPr>
        <w:t>，</w:t>
      </w:r>
      <w:r>
        <w:t>stride=1</w:t>
      </w:r>
      <w:r>
        <w:rPr>
          <w:rFonts w:ascii="Arial Unicode MS" w:hAnsi="Arial Unicode MS" w:hint="eastAsia"/>
        </w:rPr>
        <w:t>，</w:t>
      </w:r>
      <w:r>
        <w:t>cascade_test_size=0.2</w:t>
      </w:r>
      <w:r>
        <w:rPr>
          <w:rFonts w:ascii="Arial Unicode MS" w:hAnsi="Arial Unicode MS" w:hint="eastAsia"/>
        </w:rPr>
        <w:t>，</w:t>
      </w:r>
      <w:r>
        <w:t>n_cascadeRF=2</w:t>
      </w:r>
      <w:r>
        <w:rPr>
          <w:rFonts w:ascii="Arial Unicode MS" w:hAnsi="Arial Unicode MS" w:hint="eastAsia"/>
        </w:rPr>
        <w:t>，</w:t>
      </w:r>
      <w:r>
        <w:t>n_cascadeRFtree=101</w:t>
      </w:r>
      <w:r>
        <w:rPr>
          <w:rFonts w:ascii="Arial Unicode MS" w:hAnsi="Arial Unicode MS" w:hint="eastAsia"/>
        </w:rPr>
        <w:t>，</w:t>
      </w:r>
      <w:r>
        <w:t>min_samples_mgs=0.1</w:t>
      </w:r>
      <w:r>
        <w:rPr>
          <w:rFonts w:ascii="Arial Unicode MS" w:hAnsi="Arial Unicode MS" w:hint="eastAsia"/>
        </w:rPr>
        <w:t>，</w:t>
      </w:r>
      <w:r>
        <w:t>min_samples_cascade=0.1</w:t>
      </w:r>
      <w:r>
        <w:rPr>
          <w:rFonts w:ascii="Arial Unicode MS" w:hAnsi="Arial Unicode MS" w:hint="eastAsia"/>
        </w:rPr>
        <w:t>，</w:t>
      </w:r>
      <w:r>
        <w:t>cascade_layer=np.inf</w:t>
      </w:r>
      <w:r>
        <w:rPr>
          <w:rFonts w:ascii="Arial Unicode MS" w:hAnsi="Arial Unicode MS" w:hint="eastAsia"/>
        </w:rPr>
        <w:t>，</w:t>
      </w:r>
      <w:r>
        <w:t>tolerance=0.0</w:t>
      </w:r>
      <w:r>
        <w:rPr>
          <w:rFonts w:ascii="Arial Unicode MS" w:hAnsi="Arial Unicode MS" w:hint="eastAsia"/>
        </w:rPr>
        <w:t>，</w:t>
      </w:r>
      <w:r>
        <w:t>n_jobs=1</w:t>
      </w:r>
      <w:r>
        <w:rPr>
          <w:rFonts w:ascii="Arial Unicode MS" w:hAnsi="Arial Unicode MS" w:hint="eastAsia"/>
        </w:rPr>
        <w:t>。</w:t>
      </w:r>
    </w:p>
    <w:p w:rsidR="00346E89" w:rsidRDefault="00346E89" w:rsidP="0038633C">
      <w:pPr>
        <w:pStyle w:val="AXStylesContentContent"/>
        <w:spacing w:before="12" w:after="12"/>
        <w:ind w:left="2160"/>
        <w:rPr>
          <w:rFonts w:ascii="Arial Unicode MS" w:hAnsi="Arial Unicode MS"/>
        </w:rPr>
      </w:pPr>
    </w:p>
    <w:p w:rsidR="00346E89" w:rsidRDefault="00346E89" w:rsidP="0038633C">
      <w:pPr>
        <w:pStyle w:val="AXStylesContentContent"/>
        <w:spacing w:before="12" w:after="12"/>
        <w:ind w:left="2160"/>
        <w:rPr>
          <w:rFonts w:ascii="Arial Unicode MS" w:hAnsi="Arial Unicode MS"/>
        </w:rPr>
      </w:pPr>
    </w:p>
    <w:p w:rsidR="00346E89" w:rsidRPr="0038633C" w:rsidRDefault="00346E89" w:rsidP="0038633C">
      <w:pPr>
        <w:pStyle w:val="AXStylesContentContent"/>
        <w:spacing w:before="12" w:after="12"/>
        <w:ind w:left="2160"/>
        <w:rPr>
          <w:rFonts w:ascii="Arial Unicode MS" w:eastAsiaTheme="minorEastAsia" w:hAnsi="Arial Unicode MS"/>
        </w:rPr>
      </w:pPr>
    </w:p>
    <w:tbl>
      <w:tblPr>
        <w:tblStyle w:val="AXStylesChartInsertSingleCol"/>
        <w:tblW w:w="8029" w:type="dxa"/>
        <w:tblInd w:w="2160" w:type="dxa"/>
        <w:tblLayout w:type="fixed"/>
        <w:tblLook w:val="04A0" w:firstRow="1" w:lastRow="0" w:firstColumn="1" w:lastColumn="0" w:noHBand="0" w:noVBand="1"/>
      </w:tblPr>
      <w:tblGrid>
        <w:gridCol w:w="8029"/>
      </w:tblGrid>
      <w:tr w:rsidR="00BF485F">
        <w:trPr>
          <w:cnfStyle w:val="100000000000" w:firstRow="1" w:lastRow="0" w:firstColumn="0" w:lastColumn="0" w:oddVBand="0" w:evenVBand="0" w:oddHBand="0" w:evenHBand="0" w:firstRowFirstColumn="0" w:firstRowLastColumn="0" w:lastRowFirstColumn="0" w:lastRowLastColumn="0"/>
        </w:trPr>
        <w:tc>
          <w:tcPr>
            <w:tcW w:w="8029" w:type="dxa"/>
            <w:tcBorders>
              <w:top w:val="nil"/>
              <w:bottom w:val="single" w:sz="4" w:space="0" w:color="002D8C"/>
            </w:tcBorders>
            <w:shd w:val="clear" w:color="auto" w:fill="auto"/>
          </w:tcPr>
          <w:p w:rsidR="00BF485F" w:rsidRDefault="00E5140F">
            <w:pPr>
              <w:pStyle w:val="AXStylesGraphTitle"/>
              <w:ind w:leftChars="1" w:left="2"/>
              <w:rPr>
                <w:sz w:val="20"/>
              </w:rPr>
            </w:pPr>
            <w:bookmarkStart w:id="43" w:name="_Toc516163474"/>
            <w:bookmarkStart w:id="44" w:name="_Toc518551277"/>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w:t>
            </w:r>
            <w:r>
              <w:rPr>
                <w:sz w:val="20"/>
              </w:rPr>
              <w:fldChar w:fldCharType="end"/>
            </w:r>
            <w:r>
              <w:rPr>
                <w:rFonts w:hint="eastAsia"/>
                <w:sz w:val="20"/>
              </w:rPr>
              <w:t>：</w:t>
            </w:r>
            <w:r>
              <w:rPr>
                <w:rFonts w:hint="eastAsia"/>
                <w:sz w:val="20"/>
              </w:rPr>
              <w:t>gcForest</w:t>
            </w:r>
            <w:r>
              <w:rPr>
                <w:rFonts w:hint="eastAsia"/>
                <w:sz w:val="20"/>
              </w:rPr>
              <w:t>的参数介绍</w:t>
            </w:r>
            <w:bookmarkEnd w:id="43"/>
            <w:bookmarkEnd w:id="44"/>
          </w:p>
        </w:tc>
      </w:tr>
      <w:tr w:rsidR="00BF485F">
        <w:trPr>
          <w:trHeight w:val="3509"/>
        </w:trPr>
        <w:tc>
          <w:tcPr>
            <w:tcW w:w="8029" w:type="dxa"/>
            <w:tcBorders>
              <w:top w:val="single" w:sz="4" w:space="0" w:color="002D8C"/>
              <w:bottom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5098415" cy="3651885"/>
                  <wp:effectExtent l="0" t="0" r="0" b="0"/>
                  <wp:docPr id="29" name="图片 28" descr="Screen Shot 2018-05-02 at 12.43.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descr="Screen Shot 2018-05-02 at 12.43.48 PM.png"/>
                          <pic:cNvPicPr>
                            <a:picLocks noChangeAspect="1"/>
                          </pic:cNvPicPr>
                        </pic:nvPicPr>
                        <pic:blipFill>
                          <a:blip r:embed="rId19" cstate="print"/>
                          <a:stretch>
                            <a:fillRect/>
                          </a:stretch>
                        </pic:blipFill>
                        <pic:spPr>
                          <a:xfrm>
                            <a:off x="0" y="0"/>
                            <a:ext cx="5100941" cy="3653494"/>
                          </a:xfrm>
                          <a:prstGeom prst="rect">
                            <a:avLst/>
                          </a:prstGeom>
                        </pic:spPr>
                      </pic:pic>
                    </a:graphicData>
                  </a:graphic>
                </wp:inline>
              </w:drawing>
            </w:r>
          </w:p>
        </w:tc>
      </w:tr>
      <w:tr w:rsidR="00BF485F">
        <w:tc>
          <w:tcPr>
            <w:tcW w:w="802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r>
    </w:tbl>
    <w:p w:rsidR="00BF485F" w:rsidRDefault="00BF485F">
      <w:pPr>
        <w:pStyle w:val="AXStylesContentContent"/>
        <w:spacing w:before="12" w:after="12"/>
        <w:ind w:left="2160"/>
      </w:pPr>
    </w:p>
    <w:p w:rsidR="00BF485F" w:rsidRDefault="00E5140F">
      <w:pPr>
        <w:pStyle w:val="AXStylesContentSecTitle"/>
        <w:numPr>
          <w:ilvl w:val="1"/>
          <w:numId w:val="4"/>
        </w:numPr>
      </w:pPr>
      <w:bookmarkStart w:id="45" w:name="_Toc516163541"/>
      <w:bookmarkStart w:id="46" w:name="_Toc518551344"/>
      <w:r>
        <w:rPr>
          <w:rFonts w:hint="eastAsia"/>
        </w:rPr>
        <w:t>与</w:t>
      </w:r>
      <w:r>
        <w:t>随机森林的比较</w:t>
      </w:r>
      <w:bookmarkEnd w:id="45"/>
      <w:bookmarkEnd w:id="46"/>
    </w:p>
    <w:p w:rsidR="00BF485F" w:rsidRDefault="00BF485F">
      <w:pPr>
        <w:pStyle w:val="AXStylesContentContent"/>
        <w:spacing w:before="12" w:after="12"/>
        <w:ind w:left="2160"/>
      </w:pPr>
    </w:p>
    <w:p w:rsidR="00BF485F" w:rsidRDefault="00E5140F">
      <w:pPr>
        <w:pStyle w:val="AXStylesContentContent"/>
        <w:spacing w:before="12" w:after="12"/>
        <w:ind w:left="2160"/>
        <w:rPr>
          <w:rFonts w:ascii="Arial Unicode MS" w:hAnsi="Arial Unicode MS"/>
        </w:rPr>
      </w:pPr>
      <w:r>
        <w:rPr>
          <w:rFonts w:ascii="Arial Unicode MS" w:hAnsi="Arial Unicode MS" w:hint="eastAsia"/>
        </w:rPr>
        <w:t>首先我们比较</w:t>
      </w:r>
      <w:r>
        <w:t>gcForest</w:t>
      </w:r>
      <w:r>
        <w:rPr>
          <w:rFonts w:ascii="Arial Unicode MS" w:hAnsi="Arial Unicode MS" w:hint="eastAsia"/>
        </w:rPr>
        <w:t>与随机森林的表现。</w:t>
      </w:r>
    </w:p>
    <w:p w:rsidR="00BF485F" w:rsidRDefault="00BF485F">
      <w:pPr>
        <w:pStyle w:val="AXStylesContentContent"/>
        <w:spacing w:before="12" w:after="12"/>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47" w:name="_Toc516163475"/>
            <w:bookmarkStart w:id="48" w:name="_Toc518551278"/>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5</w:t>
            </w:r>
            <w:r>
              <w:rPr>
                <w:sz w:val="20"/>
              </w:rPr>
              <w:fldChar w:fldCharType="end"/>
            </w:r>
            <w:r>
              <w:rPr>
                <w:rFonts w:hint="eastAsia"/>
                <w:sz w:val="20"/>
              </w:rPr>
              <w:t>：</w:t>
            </w:r>
            <w:r>
              <w:rPr>
                <w:rFonts w:hint="eastAsia"/>
                <w:sz w:val="20"/>
              </w:rPr>
              <w:t>gcForest</w:t>
            </w:r>
            <w:r>
              <w:rPr>
                <w:rFonts w:hint="eastAsia"/>
                <w:sz w:val="20"/>
              </w:rPr>
              <w:t>的日净值曲线</w:t>
            </w:r>
            <w:bookmarkEnd w:id="47"/>
            <w:bookmarkEnd w:id="48"/>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49" w:name="_Toc516163476"/>
            <w:bookmarkStart w:id="50" w:name="_Toc518551279"/>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6</w:t>
            </w:r>
            <w:r>
              <w:rPr>
                <w:sz w:val="20"/>
              </w:rPr>
              <w:fldChar w:fldCharType="end"/>
            </w:r>
            <w:r>
              <w:rPr>
                <w:rFonts w:hint="eastAsia"/>
                <w:sz w:val="20"/>
              </w:rPr>
              <w:t>：随机森林的日净值曲线</w:t>
            </w:r>
            <w:bookmarkEnd w:id="49"/>
            <w:bookmarkEnd w:id="50"/>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ascii="Arial Unicode MS" w:hAnsi="Arial Unicode MS" w:hint="eastAsia"/>
                <w:noProof/>
              </w:rPr>
              <w:drawing>
                <wp:inline distT="0" distB="0" distL="0" distR="0">
                  <wp:extent cx="3213735" cy="2146300"/>
                  <wp:effectExtent l="0" t="0" r="0" b="0"/>
                  <wp:docPr id="27" name="图片 25"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5" descr="returns.png"/>
                          <pic:cNvPicPr>
                            <a:picLocks noChangeAspect="1"/>
                          </pic:cNvPicPr>
                        </pic:nvPicPr>
                        <pic:blipFill>
                          <a:blip r:embed="rId9" cstate="print"/>
                          <a:stretch>
                            <a:fillRect/>
                          </a:stretch>
                        </pic:blipFill>
                        <pic:spPr>
                          <a:xfrm>
                            <a:off x="0" y="0"/>
                            <a:ext cx="3221621" cy="2151750"/>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ascii="Arial Unicode MS" w:hAnsi="Arial Unicode MS" w:hint="eastAsia"/>
                <w:noProof/>
              </w:rPr>
              <w:drawing>
                <wp:inline distT="0" distB="0" distL="0" distR="0">
                  <wp:extent cx="3188970" cy="2126615"/>
                  <wp:effectExtent l="0" t="0" r="0" b="0"/>
                  <wp:docPr id="28" name="图片 10"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returns.png"/>
                          <pic:cNvPicPr>
                            <a:picLocks noChangeAspect="1"/>
                          </pic:cNvPicPr>
                        </pic:nvPicPr>
                        <pic:blipFill>
                          <a:blip r:embed="rId20" cstate="print"/>
                          <a:stretch>
                            <a:fillRect/>
                          </a:stretch>
                        </pic:blipFill>
                        <pic:spPr>
                          <a:xfrm>
                            <a:off x="0" y="0"/>
                            <a:ext cx="3203769" cy="2136473"/>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38633C" w:rsidRDefault="0038633C" w:rsidP="00C47365">
      <w:pPr>
        <w:pStyle w:val="AXStylesContentContent"/>
        <w:spacing w:before="12" w:after="12"/>
        <w:ind w:leftChars="0" w:left="0"/>
      </w:pPr>
    </w:p>
    <w:p w:rsidR="00BF485F" w:rsidRDefault="00BF485F">
      <w:pPr>
        <w:pStyle w:val="AXStylesContentContent"/>
        <w:spacing w:before="12" w:after="12"/>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51" w:name="_Toc516163477"/>
            <w:bookmarkStart w:id="52" w:name="_Toc518551280"/>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7</w:t>
            </w:r>
            <w:r>
              <w:rPr>
                <w:sz w:val="20"/>
              </w:rPr>
              <w:fldChar w:fldCharType="end"/>
            </w:r>
            <w:r>
              <w:rPr>
                <w:rFonts w:hint="eastAsia"/>
                <w:sz w:val="20"/>
              </w:rPr>
              <w:t>：</w:t>
            </w:r>
            <w:r>
              <w:rPr>
                <w:rFonts w:hint="eastAsia"/>
                <w:sz w:val="20"/>
              </w:rPr>
              <w:t>gcForest</w:t>
            </w:r>
            <w:r>
              <w:rPr>
                <w:rFonts w:hint="eastAsia"/>
                <w:sz w:val="20"/>
              </w:rPr>
              <w:t>的收益回撤比（月度）</w:t>
            </w:r>
            <w:bookmarkEnd w:id="51"/>
            <w:bookmarkEnd w:id="52"/>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53" w:name="_Toc516163478"/>
            <w:bookmarkStart w:id="54" w:name="_Toc518551281"/>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8</w:t>
            </w:r>
            <w:r>
              <w:rPr>
                <w:sz w:val="20"/>
              </w:rPr>
              <w:fldChar w:fldCharType="end"/>
            </w:r>
            <w:r>
              <w:rPr>
                <w:rFonts w:hint="eastAsia"/>
                <w:sz w:val="20"/>
              </w:rPr>
              <w:t>：随机森林的收益回撤比（月度）</w:t>
            </w:r>
            <w:bookmarkEnd w:id="53"/>
            <w:bookmarkEnd w:id="54"/>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3145790" cy="2096770"/>
                  <wp:effectExtent l="0" t="0" r="0" b="0"/>
                  <wp:docPr id="13" name="图片 12" descr="calmar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descr="calmar ratio.png"/>
                          <pic:cNvPicPr>
                            <a:picLocks noChangeAspect="1"/>
                          </pic:cNvPicPr>
                        </pic:nvPicPr>
                        <pic:blipFill>
                          <a:blip r:embed="rId21" cstate="print"/>
                          <a:stretch>
                            <a:fillRect/>
                          </a:stretch>
                        </pic:blipFill>
                        <pic:spPr>
                          <a:xfrm>
                            <a:off x="0" y="0"/>
                            <a:ext cx="3150956" cy="2100192"/>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3154680" cy="2106930"/>
                  <wp:effectExtent l="0" t="0" r="0" b="0"/>
                  <wp:docPr id="14" name="图片 13" descr="calmar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descr="calmar ratio.png"/>
                          <pic:cNvPicPr>
                            <a:picLocks noChangeAspect="1"/>
                          </pic:cNvPicPr>
                        </pic:nvPicPr>
                        <pic:blipFill>
                          <a:blip r:embed="rId22" cstate="print"/>
                          <a:stretch>
                            <a:fillRect/>
                          </a:stretch>
                        </pic:blipFill>
                        <pic:spPr>
                          <a:xfrm>
                            <a:off x="0" y="0"/>
                            <a:ext cx="3157015" cy="2108601"/>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rsidP="00C47365">
      <w:pPr>
        <w:pStyle w:val="AXStylesContentContent"/>
        <w:spacing w:before="12" w:after="12"/>
        <w:ind w:leftChars="0" w:left="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55" w:name="_Toc516163479"/>
            <w:bookmarkStart w:id="56" w:name="_Toc518551282"/>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9</w:t>
            </w:r>
            <w:r>
              <w:rPr>
                <w:sz w:val="20"/>
              </w:rPr>
              <w:fldChar w:fldCharType="end"/>
            </w:r>
            <w:r>
              <w:rPr>
                <w:rFonts w:hint="eastAsia"/>
                <w:sz w:val="20"/>
              </w:rPr>
              <w:t>：</w:t>
            </w:r>
            <w:r>
              <w:rPr>
                <w:rFonts w:hint="eastAsia"/>
                <w:sz w:val="20"/>
              </w:rPr>
              <w:t>gcForest</w:t>
            </w:r>
            <w:r>
              <w:rPr>
                <w:rFonts w:hint="eastAsia"/>
                <w:sz w:val="20"/>
              </w:rPr>
              <w:t>的年度夏普比率</w:t>
            </w:r>
            <w:bookmarkEnd w:id="55"/>
            <w:bookmarkEnd w:id="56"/>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57" w:name="_Toc516163480"/>
            <w:bookmarkStart w:id="58" w:name="_Toc518551283"/>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10</w:t>
            </w:r>
            <w:r>
              <w:rPr>
                <w:sz w:val="20"/>
              </w:rPr>
              <w:fldChar w:fldCharType="end"/>
            </w:r>
            <w:r>
              <w:rPr>
                <w:rFonts w:hint="eastAsia"/>
                <w:sz w:val="20"/>
              </w:rPr>
              <w:t>：随机森林的年度夏普比率</w:t>
            </w:r>
            <w:bookmarkEnd w:id="57"/>
            <w:bookmarkEnd w:id="58"/>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3114675" cy="2077085"/>
                  <wp:effectExtent l="0" t="0" r="0" b="0"/>
                  <wp:docPr id="15" name="图片 14" descr="sharp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descr="sharpe ratio.png"/>
                          <pic:cNvPicPr>
                            <a:picLocks noChangeAspect="1"/>
                          </pic:cNvPicPr>
                        </pic:nvPicPr>
                        <pic:blipFill>
                          <a:blip r:embed="rId23" cstate="print"/>
                          <a:stretch>
                            <a:fillRect/>
                          </a:stretch>
                        </pic:blipFill>
                        <pic:spPr>
                          <a:xfrm>
                            <a:off x="0" y="0"/>
                            <a:ext cx="3120046" cy="2080639"/>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3180715" cy="2116455"/>
                  <wp:effectExtent l="0" t="0" r="0" b="0"/>
                  <wp:docPr id="17" name="图片 15" descr="sharp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sharpe ratio.png"/>
                          <pic:cNvPicPr>
                            <a:picLocks noChangeAspect="1"/>
                          </pic:cNvPicPr>
                        </pic:nvPicPr>
                        <pic:blipFill>
                          <a:blip r:embed="rId24" cstate="print"/>
                          <a:stretch>
                            <a:fillRect/>
                          </a:stretch>
                        </pic:blipFill>
                        <pic:spPr>
                          <a:xfrm>
                            <a:off x="0" y="0"/>
                            <a:ext cx="3186612" cy="2120543"/>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rsidP="00C47365">
      <w:pPr>
        <w:pStyle w:val="AXStylesContentContent"/>
        <w:spacing w:before="12" w:after="12"/>
        <w:ind w:leftChars="0" w:left="0"/>
      </w:pPr>
    </w:p>
    <w:p w:rsidR="00BF485F" w:rsidRDefault="00BF485F">
      <w:pPr>
        <w:pStyle w:val="AXStylesContentContent"/>
        <w:spacing w:before="12" w:after="12"/>
        <w:ind w:left="2160"/>
      </w:pPr>
    </w:p>
    <w:p w:rsidR="00BF485F" w:rsidRDefault="00E5140F">
      <w:pPr>
        <w:pStyle w:val="AXStylesTableTitleSuo"/>
        <w:keepNext w:val="0"/>
        <w:widowControl w:val="0"/>
        <w:wordWrap w:val="0"/>
        <w:ind w:leftChars="1200" w:left="2160"/>
      </w:pPr>
      <w:bookmarkStart w:id="59" w:name="_Toc516163523"/>
      <w:bookmarkStart w:id="60" w:name="_Toc51855132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t>1</w:t>
      </w:r>
      <w:r>
        <w:fldChar w:fldCharType="end"/>
      </w:r>
      <w:r>
        <w:rPr>
          <w:rFonts w:hint="eastAsia"/>
        </w:rPr>
        <w:t>：</w:t>
      </w:r>
      <w:r>
        <w:rPr>
          <w:rFonts w:hint="eastAsia"/>
        </w:rPr>
        <w:t>gcForest</w:t>
      </w:r>
      <w:r>
        <w:rPr>
          <w:rFonts w:hint="eastAsia"/>
        </w:rPr>
        <w:t>与随机森林比较</w:t>
      </w:r>
      <w:bookmarkEnd w:id="59"/>
      <w:bookmarkEnd w:id="60"/>
    </w:p>
    <w:tbl>
      <w:tblPr>
        <w:tblStyle w:val="ae"/>
        <w:tblW w:w="9576"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Look w:val="04A0" w:firstRow="1" w:lastRow="0" w:firstColumn="1" w:lastColumn="0" w:noHBand="0" w:noVBand="1"/>
      </w:tblPr>
      <w:tblGrid>
        <w:gridCol w:w="3192"/>
        <w:gridCol w:w="3192"/>
        <w:gridCol w:w="3192"/>
      </w:tblGrid>
      <w:tr w:rsidR="00BF485F" w:rsidTr="00BF485F">
        <w:trPr>
          <w:cnfStyle w:val="100000000000" w:firstRow="1" w:lastRow="0" w:firstColumn="0" w:lastColumn="0" w:oddVBand="0" w:evenVBand="0" w:oddHBand="0" w:evenHBand="0" w:firstRowFirstColumn="0" w:firstRowLastColumn="0" w:lastRowFirstColumn="0" w:lastRowLastColumn="0"/>
          <w:trHeight w:val="272"/>
        </w:trPr>
        <w:tc>
          <w:tcPr>
            <w:tcW w:w="3192" w:type="dxa"/>
            <w:tcBorders>
              <w:top w:val="inset" w:sz="4" w:space="0" w:color="002D8C"/>
              <w:bottom w:val="inset" w:sz="4" w:space="0" w:color="002D8C"/>
            </w:tcBorders>
            <w:shd w:val="solid" w:color="FFFFFF" w:fill="000000"/>
            <w:vAlign w:val="center"/>
          </w:tcPr>
          <w:p w:rsidR="00BF485F" w:rsidRDefault="00BF485F">
            <w:pPr>
              <w:jc w:val="thaiDistribute"/>
              <w:rPr>
                <w:rFonts w:eastAsia="华文楷体"/>
                <w:b w:val="0"/>
                <w:bCs w:val="0"/>
                <w:color w:val="0A4090"/>
                <w:sz w:val="16"/>
              </w:rPr>
            </w:pPr>
          </w:p>
        </w:tc>
        <w:tc>
          <w:tcPr>
            <w:tcW w:w="3192" w:type="dxa"/>
            <w:tcBorders>
              <w:top w:val="inset" w:sz="4" w:space="0" w:color="002D8C"/>
              <w:bottom w:val="inset" w:sz="4" w:space="0" w:color="002D8C"/>
            </w:tcBorders>
            <w:shd w:val="solid" w:color="FFFFFF" w:fill="000000"/>
            <w:vAlign w:val="center"/>
          </w:tcPr>
          <w:p w:rsidR="00BF485F" w:rsidRDefault="00E5140F">
            <w:pPr>
              <w:jc w:val="left"/>
              <w:rPr>
                <w:rFonts w:eastAsia="华文楷体"/>
                <w:b w:val="0"/>
                <w:bCs w:val="0"/>
                <w:color w:val="0A4090"/>
                <w:sz w:val="16"/>
              </w:rPr>
            </w:pPr>
            <w:r>
              <w:rPr>
                <w:rFonts w:eastAsia="华文楷体" w:hint="eastAsia"/>
                <w:color w:val="0A4090"/>
                <w:sz w:val="16"/>
              </w:rPr>
              <w:t>gcForest</w:t>
            </w:r>
          </w:p>
        </w:tc>
        <w:tc>
          <w:tcPr>
            <w:tcW w:w="3192" w:type="dxa"/>
            <w:tcBorders>
              <w:top w:val="inset" w:sz="4" w:space="0" w:color="002D8C"/>
              <w:bottom w:val="inset" w:sz="4" w:space="0" w:color="002D8C"/>
            </w:tcBorders>
            <w:shd w:val="solid" w:color="FFFFFF" w:fill="000000"/>
            <w:vAlign w:val="center"/>
          </w:tcPr>
          <w:p w:rsidR="00BF485F" w:rsidRDefault="00E5140F">
            <w:pPr>
              <w:jc w:val="left"/>
              <w:rPr>
                <w:rFonts w:eastAsia="华文楷体"/>
                <w:b w:val="0"/>
                <w:bCs w:val="0"/>
                <w:color w:val="0A4090"/>
                <w:sz w:val="16"/>
              </w:rPr>
            </w:pPr>
            <w:r>
              <w:rPr>
                <w:rFonts w:eastAsia="华文楷体" w:hint="eastAsia"/>
                <w:color w:val="0A4090"/>
                <w:sz w:val="16"/>
              </w:rPr>
              <w:t>随机森林</w:t>
            </w:r>
          </w:p>
        </w:tc>
      </w:tr>
      <w:tr w:rsidR="00BF485F" w:rsidTr="00BF485F">
        <w:trPr>
          <w:trHeight w:val="272"/>
        </w:trPr>
        <w:tc>
          <w:tcPr>
            <w:tcW w:w="3192" w:type="dxa"/>
            <w:tcBorders>
              <w:top w:val="inset" w:sz="4" w:space="0" w:color="002D8C"/>
            </w:tcBorders>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收益回撤比（按月</w:t>
            </w:r>
            <w:r>
              <w:rPr>
                <w:rFonts w:eastAsia="华文楷体"/>
                <w:b/>
                <w:color w:val="0A4090"/>
                <w:sz w:val="16"/>
              </w:rPr>
              <w:t>统计</w:t>
            </w:r>
            <w:r>
              <w:rPr>
                <w:rFonts w:eastAsia="华文楷体" w:hint="eastAsia"/>
                <w:b/>
                <w:color w:val="0A4090"/>
                <w:sz w:val="16"/>
              </w:rPr>
              <w:t>）</w:t>
            </w:r>
          </w:p>
        </w:tc>
        <w:tc>
          <w:tcPr>
            <w:tcW w:w="3192" w:type="dxa"/>
            <w:tcBorders>
              <w:top w:val="inset" w:sz="4" w:space="0" w:color="002D8C"/>
            </w:tcBorders>
            <w:shd w:val="solid" w:color="FFFFFF" w:fill="000000"/>
            <w:vAlign w:val="center"/>
          </w:tcPr>
          <w:p w:rsidR="00BF485F" w:rsidRDefault="00E5140F">
            <w:pPr>
              <w:jc w:val="left"/>
              <w:rPr>
                <w:rFonts w:eastAsia="华文楷体"/>
                <w:color w:val="0A4090"/>
                <w:sz w:val="16"/>
              </w:rPr>
            </w:pPr>
            <w:r>
              <w:rPr>
                <w:rFonts w:eastAsia="华文楷体"/>
                <w:color w:val="0A4090"/>
                <w:sz w:val="16"/>
              </w:rPr>
              <w:t>15.959</w:t>
            </w:r>
          </w:p>
        </w:tc>
        <w:tc>
          <w:tcPr>
            <w:tcW w:w="3192" w:type="dxa"/>
            <w:tcBorders>
              <w:top w:val="inset" w:sz="4" w:space="0" w:color="002D8C"/>
            </w:tcBorders>
            <w:shd w:val="solid" w:color="FFFFFF" w:fill="000000"/>
            <w:vAlign w:val="center"/>
          </w:tcPr>
          <w:p w:rsidR="00BF485F" w:rsidRDefault="00E5140F">
            <w:pPr>
              <w:jc w:val="left"/>
              <w:rPr>
                <w:rFonts w:eastAsia="华文楷体"/>
                <w:color w:val="0A4090"/>
                <w:sz w:val="16"/>
              </w:rPr>
            </w:pPr>
            <w:r>
              <w:rPr>
                <w:rFonts w:eastAsia="华文楷体"/>
                <w:color w:val="0A4090"/>
                <w:sz w:val="16"/>
              </w:rPr>
              <w:t>6.039</w:t>
            </w:r>
            <w:r>
              <w:rPr>
                <w:rFonts w:eastAsia="华文楷体" w:hint="eastAsia"/>
                <w:color w:val="0A4090"/>
                <w:sz w:val="16"/>
              </w:rPr>
              <w:t>7</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盈亏比</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hint="eastAsia"/>
                <w:color w:val="0A4090"/>
                <w:sz w:val="16"/>
              </w:rPr>
              <w:t>1.326</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1.16</w:t>
            </w:r>
            <w:r>
              <w:rPr>
                <w:rFonts w:eastAsia="华文楷体" w:hint="eastAsia"/>
                <w:color w:val="0A4090"/>
                <w:sz w:val="16"/>
              </w:rPr>
              <w:t>3</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平均持仓时间</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149.441</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113.69</w:t>
            </w:r>
            <w:r>
              <w:rPr>
                <w:rFonts w:eastAsia="华文楷体" w:hint="eastAsia"/>
                <w:color w:val="0A4090"/>
                <w:sz w:val="16"/>
              </w:rPr>
              <w:t>2</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单笔平均收益</w:t>
            </w:r>
            <w:r>
              <w:rPr>
                <w:rFonts w:eastAsia="华文楷体" w:hint="eastAsia"/>
                <w:b/>
                <w:color w:val="0A4090"/>
                <w:sz w:val="16"/>
              </w:rPr>
              <w:tab/>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0.0016</w:t>
            </w:r>
            <w:r>
              <w:rPr>
                <w:rFonts w:eastAsia="华文楷体" w:hint="eastAsia"/>
                <w:color w:val="0A4090"/>
                <w:sz w:val="16"/>
              </w:rPr>
              <w:t>5</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0.00061</w:t>
            </w:r>
            <w:r>
              <w:rPr>
                <w:rFonts w:eastAsia="华文楷体" w:hint="eastAsia"/>
                <w:color w:val="0A4090"/>
                <w:sz w:val="16"/>
              </w:rPr>
              <w:t>6</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单笔最大收益</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0.110</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0.150</w:t>
            </w:r>
          </w:p>
        </w:tc>
      </w:tr>
      <w:tr w:rsidR="00BF485F" w:rsidTr="00BF485F">
        <w:trPr>
          <w:trHeight w:val="272"/>
        </w:trPr>
        <w:tc>
          <w:tcPr>
            <w:tcW w:w="3192" w:type="dxa"/>
            <w:tcBorders>
              <w:bottom w:val="inset" w:sz="4" w:space="0" w:color="002D8C"/>
            </w:tcBorders>
            <w:shd w:val="solid" w:color="D9D9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单笔最大损失</w:t>
            </w:r>
          </w:p>
        </w:tc>
        <w:tc>
          <w:tcPr>
            <w:tcW w:w="3192" w:type="dxa"/>
            <w:tcBorders>
              <w:bottom w:val="inset" w:sz="4" w:space="0" w:color="002D8C"/>
            </w:tcBorders>
            <w:shd w:val="solid" w:color="D9D9FF" w:fill="000000"/>
            <w:vAlign w:val="center"/>
          </w:tcPr>
          <w:p w:rsidR="00BF485F" w:rsidRDefault="00E5140F">
            <w:pPr>
              <w:jc w:val="left"/>
              <w:rPr>
                <w:rFonts w:eastAsia="华文楷体"/>
                <w:color w:val="0A4090"/>
                <w:sz w:val="16"/>
              </w:rPr>
            </w:pPr>
            <w:r>
              <w:rPr>
                <w:rFonts w:eastAsia="华文楷体" w:hint="eastAsia"/>
                <w:color w:val="0A4090"/>
                <w:sz w:val="16"/>
              </w:rPr>
              <w:t>-</w:t>
            </w:r>
            <w:r>
              <w:rPr>
                <w:rFonts w:eastAsia="华文楷体"/>
                <w:color w:val="0A4090"/>
                <w:sz w:val="16"/>
              </w:rPr>
              <w:t>0.120</w:t>
            </w:r>
          </w:p>
        </w:tc>
        <w:tc>
          <w:tcPr>
            <w:tcW w:w="3192" w:type="dxa"/>
            <w:tcBorders>
              <w:bottom w:val="inset" w:sz="4" w:space="0" w:color="002D8C"/>
            </w:tcBorders>
            <w:shd w:val="solid" w:color="D9D9FF" w:fill="000000"/>
            <w:vAlign w:val="center"/>
          </w:tcPr>
          <w:p w:rsidR="00BF485F" w:rsidRDefault="00E5140F">
            <w:pPr>
              <w:jc w:val="left"/>
              <w:rPr>
                <w:rFonts w:eastAsia="华文楷体"/>
                <w:color w:val="0A4090"/>
                <w:sz w:val="16"/>
              </w:rPr>
            </w:pPr>
            <w:r>
              <w:rPr>
                <w:rFonts w:eastAsia="华文楷体" w:hint="eastAsia"/>
                <w:color w:val="0A4090"/>
                <w:sz w:val="16"/>
              </w:rPr>
              <w:t>-</w:t>
            </w:r>
            <w:r>
              <w:rPr>
                <w:rFonts w:eastAsia="华文楷体"/>
                <w:color w:val="0A4090"/>
                <w:sz w:val="16"/>
              </w:rPr>
              <w:t>0.123</w:t>
            </w:r>
          </w:p>
        </w:tc>
      </w:tr>
    </w:tbl>
    <w:p w:rsidR="00BF485F" w:rsidRDefault="00E5140F">
      <w:pPr>
        <w:pStyle w:val="AXStylesTableSourceSuo"/>
        <w:spacing w:after="120"/>
        <w:ind w:leftChars="1200" w:left="2160"/>
        <w:jc w:val="left"/>
      </w:pPr>
      <w:r>
        <w:rPr>
          <w:rFonts w:hint="eastAsia"/>
        </w:rPr>
        <w:t>资料来源：</w:t>
      </w:r>
      <w:r w:rsidR="00DF6F2A">
        <w:rPr>
          <w:rFonts w:hint="eastAsia"/>
        </w:rPr>
        <w:t>安信证券研究中心整理</w:t>
      </w: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E5140F">
      <w:pPr>
        <w:pStyle w:val="AXStylesContentSecTitle"/>
      </w:pPr>
      <w:bookmarkStart w:id="61" w:name="_Toc516163542"/>
      <w:bookmarkStart w:id="62" w:name="_Toc518551345"/>
      <w:r>
        <w:rPr>
          <w:rFonts w:hint="eastAsia"/>
        </w:rPr>
        <w:t>参数</w:t>
      </w:r>
      <w:r>
        <w:t>敏感性分析</w:t>
      </w:r>
      <w:bookmarkEnd w:id="61"/>
      <w:bookmarkEnd w:id="62"/>
    </w:p>
    <w:p w:rsidR="00BF485F" w:rsidRDefault="00E5140F">
      <w:pPr>
        <w:pStyle w:val="AXStylesContentContent"/>
        <w:spacing w:before="12" w:after="12"/>
        <w:ind w:left="2160"/>
      </w:pPr>
      <w:r>
        <w:rPr>
          <w:rFonts w:hint="eastAsia"/>
        </w:rPr>
        <w:t>参数</w:t>
      </w:r>
      <w:r>
        <w:t>敏感性分析有利于我们建立对模型的信心。一个</w:t>
      </w:r>
      <w:r>
        <w:rPr>
          <w:rFonts w:hint="eastAsia"/>
        </w:rPr>
        <w:t>非常</w:t>
      </w:r>
      <w:r>
        <w:t>参数</w:t>
      </w:r>
      <w:r>
        <w:rPr>
          <w:rFonts w:hint="eastAsia"/>
        </w:rPr>
        <w:t>敏感的</w:t>
      </w:r>
      <w:r>
        <w:t>模型，有可能是模型</w:t>
      </w:r>
      <w:r>
        <w:rPr>
          <w:rFonts w:hint="eastAsia"/>
        </w:rPr>
        <w:t>过度拟合</w:t>
      </w:r>
      <w:r>
        <w:t>的一个标志</w:t>
      </w:r>
      <w:r>
        <w:rPr>
          <w:rFonts w:hint="eastAsia"/>
        </w:rPr>
        <w:t>，</w:t>
      </w:r>
      <w:r>
        <w:t>在实盘时候</w:t>
      </w:r>
      <w:r>
        <w:rPr>
          <w:rFonts w:hint="eastAsia"/>
        </w:rPr>
        <w:t>会</w:t>
      </w:r>
      <w:r>
        <w:t>有很大的风险。由于</w:t>
      </w:r>
      <w:r>
        <w:rPr>
          <w:rFonts w:hint="eastAsia"/>
        </w:rPr>
        <w:t>gcForest</w:t>
      </w:r>
      <w:r>
        <w:rPr>
          <w:rFonts w:hint="eastAsia"/>
        </w:rPr>
        <w:t>是</w:t>
      </w:r>
      <w:r>
        <w:t>一个全新的算法，仔细的研究参数敏感性</w:t>
      </w:r>
      <w:r>
        <w:rPr>
          <w:rFonts w:hint="eastAsia"/>
        </w:rPr>
        <w:t>将</w:t>
      </w:r>
      <w:r>
        <w:t>非常重要。</w:t>
      </w:r>
    </w:p>
    <w:p w:rsidR="00BF485F" w:rsidRDefault="00BF485F">
      <w:pPr>
        <w:pStyle w:val="AXStylesContentContent"/>
        <w:spacing w:before="12" w:after="12"/>
        <w:ind w:left="2160"/>
      </w:pPr>
    </w:p>
    <w:p w:rsidR="00BF485F" w:rsidRDefault="00E5140F">
      <w:pPr>
        <w:pStyle w:val="AXStylesContentContent"/>
        <w:spacing w:before="12" w:after="12"/>
        <w:ind w:left="2160"/>
      </w:pPr>
      <w:r>
        <w:rPr>
          <w:rFonts w:hint="eastAsia"/>
        </w:rPr>
        <w:t>通过</w:t>
      </w:r>
      <w:r>
        <w:t>以下</w:t>
      </w:r>
      <w:r>
        <w:rPr>
          <w:rFonts w:hint="eastAsia"/>
        </w:rPr>
        <w:t>分析</w:t>
      </w:r>
      <w:r>
        <w:t>可以看出，</w:t>
      </w:r>
      <w:r>
        <w:rPr>
          <w:rFonts w:hint="eastAsia"/>
        </w:rPr>
        <w:t>除了划分</w:t>
      </w:r>
      <w:r>
        <w:rPr>
          <w:rFonts w:hint="eastAsia"/>
        </w:rPr>
        <w:t>1</w:t>
      </w:r>
      <w:r>
        <w:rPr>
          <w:rFonts w:hint="eastAsia"/>
        </w:rPr>
        <w:t>，</w:t>
      </w:r>
      <w:r>
        <w:t>-1</w:t>
      </w:r>
      <w:r>
        <w:rPr>
          <w:rFonts w:hint="eastAsia"/>
        </w:rPr>
        <w:t>,</w:t>
      </w:r>
      <w:r>
        <w:t xml:space="preserve"> </w:t>
      </w:r>
      <w:r>
        <w:rPr>
          <w:rFonts w:hint="eastAsia"/>
        </w:rPr>
        <w:t>0</w:t>
      </w:r>
      <w:r>
        <w:rPr>
          <w:rFonts w:hint="eastAsia"/>
        </w:rPr>
        <w:t>的标准（也即是大于</w:t>
      </w:r>
      <w:r>
        <w:t>2‰</w:t>
      </w:r>
      <w:r>
        <w:rPr>
          <w:rFonts w:hint="eastAsia"/>
        </w:rPr>
        <w:t>贴标签为</w:t>
      </w:r>
      <w:r>
        <w:rPr>
          <w:rFonts w:hint="eastAsia"/>
        </w:rPr>
        <w:t>1</w:t>
      </w:r>
      <w:r>
        <w:t>，</w:t>
      </w:r>
      <w:r>
        <w:rPr>
          <w:rFonts w:hint="eastAsia"/>
        </w:rPr>
        <w:t>小于</w:t>
      </w:r>
      <w:r>
        <w:rPr>
          <w:rFonts w:hint="eastAsia"/>
        </w:rPr>
        <w:t>-</w:t>
      </w:r>
      <w:r>
        <w:t>2‰</w:t>
      </w:r>
      <w:r>
        <w:rPr>
          <w:rFonts w:hint="eastAsia"/>
        </w:rPr>
        <w:t>贴标签为</w:t>
      </w:r>
      <w:r>
        <w:rPr>
          <w:rFonts w:hint="eastAsia"/>
        </w:rPr>
        <w:t>-1</w:t>
      </w:r>
      <w:r>
        <w:rPr>
          <w:rFonts w:hint="eastAsia"/>
        </w:rPr>
        <w:t>，</w:t>
      </w:r>
      <w:r>
        <w:t>不然</w:t>
      </w:r>
      <w:r>
        <w:rPr>
          <w:rFonts w:hint="eastAsia"/>
        </w:rPr>
        <w:t>则为</w:t>
      </w:r>
      <w:r>
        <w:rPr>
          <w:rFonts w:hint="eastAsia"/>
        </w:rPr>
        <w:t>0</w:t>
      </w:r>
      <w:r>
        <w:rPr>
          <w:rFonts w:hint="eastAsia"/>
        </w:rPr>
        <w:t>）</w:t>
      </w:r>
      <w:r>
        <w:t>会</w:t>
      </w:r>
      <w:r>
        <w:rPr>
          <w:rFonts w:hint="eastAsia"/>
        </w:rPr>
        <w:t>对</w:t>
      </w:r>
      <w:r>
        <w:t>模型产生比较严重的影响之外，其他</w:t>
      </w:r>
      <w:r>
        <w:rPr>
          <w:rFonts w:hint="eastAsia"/>
        </w:rPr>
        <w:t>参数对</w:t>
      </w:r>
      <w:r>
        <w:t>模型的</w:t>
      </w:r>
      <w:r>
        <w:rPr>
          <w:rFonts w:hint="eastAsia"/>
        </w:rPr>
        <w:t>影响</w:t>
      </w:r>
      <w:r>
        <w:t>微乎其微。</w:t>
      </w: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E5140F">
      <w:pPr>
        <w:pStyle w:val="AXStylesContentThirdTitle"/>
      </w:pPr>
      <w:bookmarkStart w:id="63" w:name="_Toc516163543"/>
      <w:bookmarkStart w:id="64" w:name="_Toc518551346"/>
      <w:r>
        <w:t>n_mgsRFtree=100</w:t>
      </w:r>
      <w:r>
        <w:rPr>
          <w:rFonts w:ascii="Arial Unicode MS" w:hAnsi="Arial Unicode MS" w:hint="eastAsia"/>
        </w:rPr>
        <w:t>与</w:t>
      </w:r>
      <w:r>
        <w:t>n_mgsRFtree=150</w:t>
      </w:r>
      <w:bookmarkEnd w:id="63"/>
      <w:bookmarkEnd w:id="64"/>
    </w:p>
    <w:p w:rsidR="00BF485F" w:rsidRDefault="00BF485F">
      <w:pPr>
        <w:pStyle w:val="AXStylesContentContent"/>
        <w:spacing w:before="12" w:after="12"/>
        <w:ind w:left="2160"/>
      </w:pPr>
    </w:p>
    <w:p w:rsidR="00BF485F" w:rsidRDefault="00BF485F">
      <w:pPr>
        <w:pStyle w:val="AXStylesContentContent"/>
        <w:spacing w:before="12" w:after="12"/>
        <w:ind w:leftChars="0" w:left="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65" w:name="_Toc516163481"/>
            <w:bookmarkStart w:id="66" w:name="_Toc518551284"/>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11</w:t>
            </w:r>
            <w:r>
              <w:rPr>
                <w:sz w:val="20"/>
              </w:rPr>
              <w:fldChar w:fldCharType="end"/>
            </w:r>
            <w:r>
              <w:rPr>
                <w:rFonts w:hint="eastAsia"/>
                <w:sz w:val="20"/>
              </w:rPr>
              <w:t>：</w:t>
            </w:r>
            <w:r>
              <w:rPr>
                <w:rFonts w:hint="eastAsia"/>
                <w:sz w:val="20"/>
              </w:rPr>
              <w:t>n_mgsRFtree=100</w:t>
            </w:r>
            <w:r>
              <w:rPr>
                <w:rFonts w:hint="eastAsia"/>
                <w:sz w:val="20"/>
              </w:rPr>
              <w:t>的日净值曲线</w:t>
            </w:r>
            <w:bookmarkEnd w:id="65"/>
            <w:bookmarkEnd w:id="66"/>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67" w:name="_Toc516163482"/>
            <w:bookmarkStart w:id="68" w:name="_Toc518551285"/>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12</w:t>
            </w:r>
            <w:r>
              <w:rPr>
                <w:sz w:val="20"/>
              </w:rPr>
              <w:fldChar w:fldCharType="end"/>
            </w:r>
            <w:r>
              <w:rPr>
                <w:rFonts w:hint="eastAsia"/>
                <w:sz w:val="20"/>
              </w:rPr>
              <w:t>：</w:t>
            </w:r>
            <w:r>
              <w:rPr>
                <w:rFonts w:hint="eastAsia"/>
                <w:sz w:val="20"/>
              </w:rPr>
              <w:t>n_mgsRFtree=1</w:t>
            </w:r>
            <w:r>
              <w:rPr>
                <w:sz w:val="20"/>
              </w:rPr>
              <w:t>50</w:t>
            </w:r>
            <w:r>
              <w:rPr>
                <w:rFonts w:hint="eastAsia"/>
                <w:sz w:val="20"/>
              </w:rPr>
              <w:t>的日净值曲线</w:t>
            </w:r>
            <w:bookmarkEnd w:id="67"/>
            <w:bookmarkEnd w:id="68"/>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ascii="Arial Unicode MS" w:hAnsi="Arial Unicode MS" w:hint="eastAsia"/>
                <w:noProof/>
              </w:rPr>
              <w:drawing>
                <wp:inline distT="0" distB="0" distL="0" distR="0">
                  <wp:extent cx="2699385" cy="1802765"/>
                  <wp:effectExtent l="19050" t="0" r="5100" b="0"/>
                  <wp:docPr id="36" name="图片 25"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5" descr="returns.png"/>
                          <pic:cNvPicPr>
                            <a:picLocks noChangeAspect="1"/>
                          </pic:cNvPicPr>
                        </pic:nvPicPr>
                        <pic:blipFill>
                          <a:blip r:embed="rId9" cstate="print"/>
                          <a:stretch>
                            <a:fillRect/>
                          </a:stretch>
                        </pic:blipFill>
                        <pic:spPr>
                          <a:xfrm>
                            <a:off x="0" y="0"/>
                            <a:ext cx="2700000" cy="1803355"/>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792730" cy="1862455"/>
                  <wp:effectExtent l="0" t="0" r="0" b="0"/>
                  <wp:docPr id="43" name="图片 42"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2" descr="returns.png"/>
                          <pic:cNvPicPr>
                            <a:picLocks noChangeAspect="1"/>
                          </pic:cNvPicPr>
                        </pic:nvPicPr>
                        <pic:blipFill>
                          <a:blip r:embed="rId25" cstate="print"/>
                          <a:stretch>
                            <a:fillRect/>
                          </a:stretch>
                        </pic:blipFill>
                        <pic:spPr>
                          <a:xfrm>
                            <a:off x="0" y="0"/>
                            <a:ext cx="2795438" cy="1864172"/>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rsidP="00C47365">
      <w:pPr>
        <w:pStyle w:val="AXStylesContentContent"/>
        <w:spacing w:before="12" w:after="12"/>
        <w:ind w:leftChars="0" w:left="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69" w:name="_Toc516163483"/>
            <w:bookmarkStart w:id="70" w:name="_Toc518551286"/>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13</w:t>
            </w:r>
            <w:r>
              <w:rPr>
                <w:sz w:val="20"/>
              </w:rPr>
              <w:fldChar w:fldCharType="end"/>
            </w:r>
            <w:r>
              <w:rPr>
                <w:rFonts w:hint="eastAsia"/>
                <w:sz w:val="20"/>
              </w:rPr>
              <w:t>：</w:t>
            </w:r>
            <w:r>
              <w:rPr>
                <w:rFonts w:hint="eastAsia"/>
                <w:sz w:val="20"/>
              </w:rPr>
              <w:t>n_mgsRFtree=100</w:t>
            </w:r>
            <w:r>
              <w:rPr>
                <w:rFonts w:hint="eastAsia"/>
                <w:sz w:val="20"/>
              </w:rPr>
              <w:t>的收益回撤比（月度）</w:t>
            </w:r>
            <w:bookmarkEnd w:id="69"/>
            <w:bookmarkEnd w:id="70"/>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71" w:name="_Toc516163484"/>
            <w:bookmarkStart w:id="72" w:name="_Toc518551287"/>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14</w:t>
            </w:r>
            <w:r>
              <w:rPr>
                <w:sz w:val="20"/>
              </w:rPr>
              <w:fldChar w:fldCharType="end"/>
            </w:r>
            <w:r>
              <w:rPr>
                <w:rFonts w:hint="eastAsia"/>
                <w:sz w:val="20"/>
              </w:rPr>
              <w:t>：</w:t>
            </w:r>
            <w:r>
              <w:rPr>
                <w:rFonts w:hint="eastAsia"/>
                <w:sz w:val="20"/>
              </w:rPr>
              <w:t>n_mgsRFtree=1</w:t>
            </w:r>
            <w:r>
              <w:rPr>
                <w:sz w:val="20"/>
              </w:rPr>
              <w:t>5</w:t>
            </w:r>
            <w:r>
              <w:rPr>
                <w:rFonts w:hint="eastAsia"/>
                <w:sz w:val="20"/>
              </w:rPr>
              <w:t>0</w:t>
            </w:r>
            <w:r>
              <w:rPr>
                <w:rFonts w:hint="eastAsia"/>
                <w:sz w:val="20"/>
              </w:rPr>
              <w:t>的收益回撤比（月度）</w:t>
            </w:r>
            <w:bookmarkEnd w:id="71"/>
            <w:bookmarkEnd w:id="72"/>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2818130" cy="1878330"/>
                  <wp:effectExtent l="0" t="0" r="0" b="0"/>
                  <wp:docPr id="38" name="图片 12" descr="calmar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descr="calmar ratio.png"/>
                          <pic:cNvPicPr>
                            <a:picLocks noChangeAspect="1"/>
                          </pic:cNvPicPr>
                        </pic:nvPicPr>
                        <pic:blipFill>
                          <a:blip r:embed="rId21" cstate="print"/>
                          <a:stretch>
                            <a:fillRect/>
                          </a:stretch>
                        </pic:blipFill>
                        <pic:spPr>
                          <a:xfrm>
                            <a:off x="0" y="0"/>
                            <a:ext cx="2820453" cy="1879903"/>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801620" cy="1868170"/>
                  <wp:effectExtent l="0" t="0" r="0" b="0"/>
                  <wp:docPr id="44" name="图片 43" descr="calmar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calmar ratio.png"/>
                          <pic:cNvPicPr>
                            <a:picLocks noChangeAspect="1"/>
                          </pic:cNvPicPr>
                        </pic:nvPicPr>
                        <pic:blipFill>
                          <a:blip r:embed="rId26" cstate="print"/>
                          <a:stretch>
                            <a:fillRect/>
                          </a:stretch>
                        </pic:blipFill>
                        <pic:spPr>
                          <a:xfrm>
                            <a:off x="0" y="0"/>
                            <a:ext cx="2805110" cy="1870622"/>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5A29EE" w:rsidRDefault="005A29EE" w:rsidP="005A29EE">
      <w:pPr>
        <w:pStyle w:val="AXStylesContentContent"/>
        <w:spacing w:before="12" w:after="12"/>
        <w:ind w:leftChars="0" w:left="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73" w:name="_Toc516163485"/>
            <w:bookmarkStart w:id="74" w:name="_Toc518551288"/>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15</w:t>
            </w:r>
            <w:r>
              <w:rPr>
                <w:sz w:val="20"/>
              </w:rPr>
              <w:fldChar w:fldCharType="end"/>
            </w:r>
            <w:r>
              <w:rPr>
                <w:rFonts w:hint="eastAsia"/>
                <w:sz w:val="20"/>
              </w:rPr>
              <w:t>：</w:t>
            </w:r>
            <w:r>
              <w:rPr>
                <w:rFonts w:hint="eastAsia"/>
                <w:sz w:val="20"/>
              </w:rPr>
              <w:t>n_mgsRFtree=100</w:t>
            </w:r>
            <w:r>
              <w:rPr>
                <w:rFonts w:hint="eastAsia"/>
                <w:sz w:val="20"/>
              </w:rPr>
              <w:t>的年度夏普比率</w:t>
            </w:r>
            <w:bookmarkEnd w:id="73"/>
            <w:bookmarkEnd w:id="74"/>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75" w:name="_Toc516163486"/>
            <w:bookmarkStart w:id="76" w:name="_Toc518551289"/>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16</w:t>
            </w:r>
            <w:r>
              <w:rPr>
                <w:sz w:val="20"/>
              </w:rPr>
              <w:fldChar w:fldCharType="end"/>
            </w:r>
            <w:r>
              <w:rPr>
                <w:rFonts w:hint="eastAsia"/>
                <w:sz w:val="20"/>
              </w:rPr>
              <w:t>：</w:t>
            </w:r>
            <w:r>
              <w:rPr>
                <w:rFonts w:hint="eastAsia"/>
                <w:sz w:val="20"/>
              </w:rPr>
              <w:t>n_mgsRFtree=1</w:t>
            </w:r>
            <w:r>
              <w:rPr>
                <w:sz w:val="20"/>
              </w:rPr>
              <w:t>5</w:t>
            </w:r>
            <w:r>
              <w:rPr>
                <w:rFonts w:hint="eastAsia"/>
                <w:sz w:val="20"/>
              </w:rPr>
              <w:t>0</w:t>
            </w:r>
            <w:r>
              <w:rPr>
                <w:rFonts w:hint="eastAsia"/>
                <w:sz w:val="20"/>
              </w:rPr>
              <w:t>的年度夏普比率</w:t>
            </w:r>
            <w:bookmarkEnd w:id="75"/>
            <w:bookmarkEnd w:id="76"/>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2875915" cy="1917700"/>
                  <wp:effectExtent l="0" t="0" r="0" b="0"/>
                  <wp:docPr id="40" name="图片 14" descr="sharp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4" descr="sharpe ratio.png"/>
                          <pic:cNvPicPr>
                            <a:picLocks noChangeAspect="1"/>
                          </pic:cNvPicPr>
                        </pic:nvPicPr>
                        <pic:blipFill>
                          <a:blip r:embed="rId23" cstate="print"/>
                          <a:stretch>
                            <a:fillRect/>
                          </a:stretch>
                        </pic:blipFill>
                        <pic:spPr>
                          <a:xfrm>
                            <a:off x="0" y="0"/>
                            <a:ext cx="2880910" cy="1921169"/>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785745" cy="1858010"/>
                  <wp:effectExtent l="0" t="0" r="0" b="0"/>
                  <wp:docPr id="45" name="图片 44" descr="sharp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descr="sharpe ratio.png"/>
                          <pic:cNvPicPr>
                            <a:picLocks noChangeAspect="1"/>
                          </pic:cNvPicPr>
                        </pic:nvPicPr>
                        <pic:blipFill>
                          <a:blip r:embed="rId27" cstate="print"/>
                          <a:stretch>
                            <a:fillRect/>
                          </a:stretch>
                        </pic:blipFill>
                        <pic:spPr>
                          <a:xfrm>
                            <a:off x="0" y="0"/>
                            <a:ext cx="2788473" cy="1859528"/>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bookmarkStart w:id="77" w:name="_GoBack"/>
            <w:r w:rsidR="00DF6F2A">
              <w:rPr>
                <w:rFonts w:hint="eastAsia"/>
              </w:rPr>
              <w:t>安信证券研究中心整理</w:t>
            </w:r>
            <w:bookmarkEnd w:id="77"/>
          </w:p>
        </w:tc>
      </w:tr>
    </w:tbl>
    <w:p w:rsidR="00BF485F" w:rsidRDefault="00BF485F" w:rsidP="0038633C">
      <w:pPr>
        <w:pStyle w:val="AXStylesContentContent"/>
        <w:spacing w:before="12" w:after="12"/>
        <w:ind w:leftChars="0" w:left="0"/>
      </w:pPr>
    </w:p>
    <w:p w:rsidR="00C47365" w:rsidRDefault="00C47365" w:rsidP="0038633C">
      <w:pPr>
        <w:pStyle w:val="AXStylesContentContent"/>
        <w:spacing w:before="12" w:after="12"/>
        <w:ind w:leftChars="0" w:left="0"/>
      </w:pPr>
    </w:p>
    <w:p w:rsidR="00C47365" w:rsidRDefault="00C47365" w:rsidP="0038633C">
      <w:pPr>
        <w:pStyle w:val="AXStylesContentContent"/>
        <w:spacing w:before="12" w:after="12"/>
        <w:ind w:leftChars="0" w:left="0"/>
      </w:pPr>
    </w:p>
    <w:p w:rsidR="00C47365" w:rsidRDefault="00C47365" w:rsidP="0038633C">
      <w:pPr>
        <w:pStyle w:val="AXStylesContentContent"/>
        <w:spacing w:before="12" w:after="12"/>
        <w:ind w:leftChars="0" w:left="0"/>
      </w:pPr>
    </w:p>
    <w:p w:rsidR="00C47365" w:rsidRDefault="00C47365" w:rsidP="0038633C">
      <w:pPr>
        <w:pStyle w:val="AXStylesContentContent"/>
        <w:spacing w:before="12" w:after="12"/>
        <w:ind w:leftChars="0" w:left="0"/>
      </w:pPr>
    </w:p>
    <w:p w:rsidR="00BF485F" w:rsidRDefault="00E5140F">
      <w:pPr>
        <w:pStyle w:val="AXStylesTableTitleSuo"/>
        <w:keepNext w:val="0"/>
        <w:widowControl w:val="0"/>
        <w:wordWrap w:val="0"/>
        <w:ind w:leftChars="1200" w:left="2160"/>
      </w:pPr>
      <w:bookmarkStart w:id="78" w:name="_Toc516163524"/>
      <w:bookmarkStart w:id="79" w:name="_Toc518551327"/>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t>2</w:t>
      </w:r>
      <w:r>
        <w:fldChar w:fldCharType="end"/>
      </w:r>
      <w:r>
        <w:rPr>
          <w:rFonts w:hint="eastAsia"/>
        </w:rPr>
        <w:t>：</w:t>
      </w:r>
      <w:r>
        <w:rPr>
          <w:rFonts w:hint="eastAsia"/>
        </w:rPr>
        <w:t>_mgsRFtree=100</w:t>
      </w:r>
      <w:r>
        <w:rPr>
          <w:rFonts w:hint="eastAsia"/>
        </w:rPr>
        <w:t>与</w:t>
      </w:r>
      <w:r>
        <w:rPr>
          <w:rFonts w:hint="eastAsia"/>
        </w:rPr>
        <w:t>n_mgsRFtree=150</w:t>
      </w:r>
      <w:r>
        <w:rPr>
          <w:rFonts w:hint="eastAsia"/>
        </w:rPr>
        <w:t>比较</w:t>
      </w:r>
      <w:bookmarkEnd w:id="78"/>
      <w:bookmarkEnd w:id="79"/>
    </w:p>
    <w:tbl>
      <w:tblPr>
        <w:tblStyle w:val="ae"/>
        <w:tblW w:w="9576"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Look w:val="04A0" w:firstRow="1" w:lastRow="0" w:firstColumn="1" w:lastColumn="0" w:noHBand="0" w:noVBand="1"/>
      </w:tblPr>
      <w:tblGrid>
        <w:gridCol w:w="3192"/>
        <w:gridCol w:w="3192"/>
        <w:gridCol w:w="3192"/>
      </w:tblGrid>
      <w:tr w:rsidR="00BF485F" w:rsidTr="00BF485F">
        <w:trPr>
          <w:cnfStyle w:val="100000000000" w:firstRow="1" w:lastRow="0" w:firstColumn="0" w:lastColumn="0" w:oddVBand="0" w:evenVBand="0" w:oddHBand="0" w:evenHBand="0" w:firstRowFirstColumn="0" w:firstRowLastColumn="0" w:lastRowFirstColumn="0" w:lastRowLastColumn="0"/>
          <w:trHeight w:val="272"/>
        </w:trPr>
        <w:tc>
          <w:tcPr>
            <w:tcW w:w="3192" w:type="dxa"/>
            <w:tcBorders>
              <w:top w:val="inset" w:sz="4" w:space="0" w:color="002D8C"/>
              <w:bottom w:val="inset" w:sz="4" w:space="0" w:color="002D8C"/>
            </w:tcBorders>
            <w:shd w:val="solid" w:color="FFFFFF" w:fill="000000"/>
            <w:vAlign w:val="center"/>
          </w:tcPr>
          <w:p w:rsidR="00BF485F" w:rsidRDefault="00BF485F">
            <w:pPr>
              <w:jc w:val="thaiDistribute"/>
              <w:rPr>
                <w:rFonts w:eastAsia="华文楷体"/>
                <w:b w:val="0"/>
                <w:bCs w:val="0"/>
                <w:color w:val="0A4090"/>
                <w:sz w:val="16"/>
              </w:rPr>
            </w:pPr>
          </w:p>
        </w:tc>
        <w:tc>
          <w:tcPr>
            <w:tcW w:w="3192" w:type="dxa"/>
            <w:tcBorders>
              <w:top w:val="inset" w:sz="4" w:space="0" w:color="002D8C"/>
              <w:bottom w:val="inset" w:sz="4" w:space="0" w:color="002D8C"/>
            </w:tcBorders>
            <w:shd w:val="solid" w:color="FFFFFF" w:fill="000000"/>
            <w:vAlign w:val="center"/>
          </w:tcPr>
          <w:p w:rsidR="00BF485F" w:rsidRDefault="00E5140F">
            <w:pPr>
              <w:jc w:val="left"/>
              <w:rPr>
                <w:rFonts w:eastAsia="华文楷体"/>
                <w:b w:val="0"/>
                <w:bCs w:val="0"/>
                <w:color w:val="0A4090"/>
                <w:sz w:val="16"/>
              </w:rPr>
            </w:pPr>
            <w:r>
              <w:rPr>
                <w:rFonts w:eastAsia="华文楷体"/>
                <w:color w:val="0A4090"/>
                <w:sz w:val="16"/>
              </w:rPr>
              <w:t>n_mgsRFtree=100</w:t>
            </w:r>
          </w:p>
        </w:tc>
        <w:tc>
          <w:tcPr>
            <w:tcW w:w="3192" w:type="dxa"/>
            <w:tcBorders>
              <w:top w:val="inset" w:sz="4" w:space="0" w:color="002D8C"/>
              <w:bottom w:val="inset" w:sz="4" w:space="0" w:color="002D8C"/>
            </w:tcBorders>
            <w:shd w:val="solid" w:color="FFFFFF" w:fill="000000"/>
            <w:vAlign w:val="center"/>
          </w:tcPr>
          <w:p w:rsidR="00BF485F" w:rsidRDefault="00E5140F">
            <w:pPr>
              <w:jc w:val="left"/>
              <w:rPr>
                <w:rFonts w:eastAsia="华文楷体"/>
                <w:b w:val="0"/>
                <w:bCs w:val="0"/>
                <w:color w:val="0A4090"/>
                <w:sz w:val="16"/>
              </w:rPr>
            </w:pPr>
            <w:r>
              <w:rPr>
                <w:rFonts w:eastAsia="华文楷体"/>
                <w:color w:val="0A4090"/>
                <w:sz w:val="16"/>
              </w:rPr>
              <w:t>n_mgsRFtree=150</w:t>
            </w:r>
          </w:p>
        </w:tc>
      </w:tr>
      <w:tr w:rsidR="00BF485F" w:rsidTr="00BF485F">
        <w:trPr>
          <w:trHeight w:val="272"/>
        </w:trPr>
        <w:tc>
          <w:tcPr>
            <w:tcW w:w="3192" w:type="dxa"/>
            <w:tcBorders>
              <w:top w:val="inset" w:sz="4" w:space="0" w:color="002D8C"/>
            </w:tcBorders>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收益回撤比（按月</w:t>
            </w:r>
            <w:r>
              <w:rPr>
                <w:rFonts w:eastAsia="华文楷体"/>
                <w:b/>
                <w:color w:val="0A4090"/>
                <w:sz w:val="16"/>
              </w:rPr>
              <w:t>统计</w:t>
            </w:r>
            <w:r>
              <w:rPr>
                <w:rFonts w:eastAsia="华文楷体" w:hint="eastAsia"/>
                <w:b/>
                <w:color w:val="0A4090"/>
                <w:sz w:val="16"/>
              </w:rPr>
              <w:t>）</w:t>
            </w:r>
          </w:p>
        </w:tc>
        <w:tc>
          <w:tcPr>
            <w:tcW w:w="3192" w:type="dxa"/>
            <w:tcBorders>
              <w:top w:val="inset" w:sz="4" w:space="0" w:color="002D8C"/>
            </w:tcBorders>
            <w:shd w:val="solid" w:color="FFFFFF" w:fill="000000"/>
            <w:vAlign w:val="center"/>
          </w:tcPr>
          <w:p w:rsidR="00BF485F" w:rsidRDefault="00E5140F">
            <w:pPr>
              <w:jc w:val="left"/>
              <w:rPr>
                <w:rFonts w:eastAsia="华文楷体"/>
                <w:color w:val="0A4090"/>
                <w:sz w:val="16"/>
              </w:rPr>
            </w:pPr>
            <w:r>
              <w:rPr>
                <w:rFonts w:eastAsia="华文楷体"/>
                <w:color w:val="0A4090"/>
                <w:sz w:val="16"/>
              </w:rPr>
              <w:t>15.959</w:t>
            </w:r>
          </w:p>
        </w:tc>
        <w:tc>
          <w:tcPr>
            <w:tcW w:w="3192" w:type="dxa"/>
            <w:tcBorders>
              <w:top w:val="inset" w:sz="4" w:space="0" w:color="002D8C"/>
            </w:tcBorders>
            <w:shd w:val="solid" w:color="FFFFFF" w:fill="000000"/>
            <w:vAlign w:val="center"/>
          </w:tcPr>
          <w:p w:rsidR="00BF485F" w:rsidRDefault="00E5140F">
            <w:pPr>
              <w:jc w:val="left"/>
              <w:rPr>
                <w:rFonts w:eastAsia="华文楷体"/>
                <w:color w:val="0A4090"/>
                <w:sz w:val="16"/>
              </w:rPr>
            </w:pPr>
            <w:r>
              <w:rPr>
                <w:rFonts w:eastAsia="华文楷体"/>
                <w:color w:val="0A4090"/>
                <w:sz w:val="16"/>
              </w:rPr>
              <w:t>14.386</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盈亏比</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hint="eastAsia"/>
                <w:color w:val="0A4090"/>
                <w:sz w:val="16"/>
              </w:rPr>
              <w:t>1.326</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1.219</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平均持仓时间</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149.441</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151.361</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单笔平均收益</w:t>
            </w:r>
            <w:r>
              <w:rPr>
                <w:rFonts w:eastAsia="华文楷体" w:hint="eastAsia"/>
                <w:b/>
                <w:color w:val="0A4090"/>
                <w:sz w:val="16"/>
              </w:rPr>
              <w:tab/>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0.0016</w:t>
            </w:r>
            <w:r>
              <w:rPr>
                <w:rFonts w:eastAsia="华文楷体" w:hint="eastAsia"/>
                <w:color w:val="0A4090"/>
                <w:sz w:val="16"/>
              </w:rPr>
              <w:t>5</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0.00151</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单笔最大收益</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0.110</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0.126</w:t>
            </w:r>
          </w:p>
        </w:tc>
      </w:tr>
      <w:tr w:rsidR="00BF485F" w:rsidTr="00BF485F">
        <w:trPr>
          <w:trHeight w:val="272"/>
        </w:trPr>
        <w:tc>
          <w:tcPr>
            <w:tcW w:w="3192" w:type="dxa"/>
            <w:tcBorders>
              <w:bottom w:val="inset" w:sz="4" w:space="0" w:color="002D8C"/>
            </w:tcBorders>
            <w:shd w:val="solid" w:color="D9D9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单笔最大损失</w:t>
            </w:r>
          </w:p>
        </w:tc>
        <w:tc>
          <w:tcPr>
            <w:tcW w:w="3192" w:type="dxa"/>
            <w:tcBorders>
              <w:bottom w:val="inset" w:sz="4" w:space="0" w:color="002D8C"/>
            </w:tcBorders>
            <w:shd w:val="solid" w:color="D9D9FF" w:fill="000000"/>
            <w:vAlign w:val="center"/>
          </w:tcPr>
          <w:p w:rsidR="00BF485F" w:rsidRDefault="00E5140F">
            <w:pPr>
              <w:jc w:val="left"/>
              <w:rPr>
                <w:rFonts w:eastAsia="华文楷体"/>
                <w:color w:val="0A4090"/>
                <w:sz w:val="16"/>
              </w:rPr>
            </w:pPr>
            <w:r>
              <w:rPr>
                <w:rFonts w:eastAsia="华文楷体" w:hint="eastAsia"/>
                <w:color w:val="0A4090"/>
                <w:sz w:val="16"/>
              </w:rPr>
              <w:t>-</w:t>
            </w:r>
            <w:r>
              <w:rPr>
                <w:rFonts w:eastAsia="华文楷体"/>
                <w:color w:val="0A4090"/>
                <w:sz w:val="16"/>
              </w:rPr>
              <w:t>0.120</w:t>
            </w:r>
          </w:p>
        </w:tc>
        <w:tc>
          <w:tcPr>
            <w:tcW w:w="3192" w:type="dxa"/>
            <w:tcBorders>
              <w:bottom w:val="inset" w:sz="4" w:space="0" w:color="002D8C"/>
            </w:tcBorders>
            <w:shd w:val="solid" w:color="D9D9FF" w:fill="000000"/>
            <w:vAlign w:val="center"/>
          </w:tcPr>
          <w:p w:rsidR="00BF485F" w:rsidRDefault="00E5140F">
            <w:pPr>
              <w:jc w:val="left"/>
              <w:rPr>
                <w:rFonts w:eastAsia="华文楷体"/>
                <w:color w:val="0A4090"/>
                <w:sz w:val="16"/>
              </w:rPr>
            </w:pPr>
            <w:r>
              <w:rPr>
                <w:rFonts w:eastAsia="华文楷体"/>
                <w:color w:val="0A4090"/>
                <w:sz w:val="16"/>
              </w:rPr>
              <w:t>-0.120</w:t>
            </w:r>
          </w:p>
        </w:tc>
      </w:tr>
    </w:tbl>
    <w:p w:rsidR="00BF485F" w:rsidRDefault="00E5140F">
      <w:pPr>
        <w:pStyle w:val="AXStylesTableSourceSuo"/>
        <w:spacing w:after="120"/>
        <w:ind w:leftChars="1200" w:left="2160"/>
        <w:jc w:val="left"/>
      </w:pPr>
      <w:r>
        <w:rPr>
          <w:rFonts w:hint="eastAsia"/>
        </w:rPr>
        <w:t>资料来源：</w:t>
      </w:r>
      <w:r w:rsidR="00DF6F2A">
        <w:rPr>
          <w:rFonts w:hint="eastAsia"/>
        </w:rPr>
        <w:t>安信证券研究中心整理</w:t>
      </w: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E5140F">
      <w:pPr>
        <w:pStyle w:val="AXStylesContentThirdTitle"/>
      </w:pPr>
      <w:bookmarkStart w:id="80" w:name="_Toc516163544"/>
      <w:bookmarkStart w:id="81" w:name="_Toc518551347"/>
      <w:r>
        <w:rPr>
          <w:rFonts w:hint="eastAsia"/>
        </w:rPr>
        <w:t>window=3</w:t>
      </w:r>
      <w:r>
        <w:rPr>
          <w:rFonts w:hint="eastAsia"/>
        </w:rPr>
        <w:t>与</w:t>
      </w:r>
      <w:r>
        <w:rPr>
          <w:rFonts w:hint="eastAsia"/>
        </w:rPr>
        <w:t>window=2</w:t>
      </w:r>
      <w:bookmarkEnd w:id="80"/>
      <w:bookmarkEnd w:id="81"/>
    </w:p>
    <w:p w:rsidR="00BF485F" w:rsidRDefault="00BF485F">
      <w:pPr>
        <w:pStyle w:val="AXStylesContentThirdTitle"/>
        <w:numPr>
          <w:ilvl w:val="0"/>
          <w:numId w:val="0"/>
        </w:numPr>
        <w:ind w:left="2160"/>
      </w:pPr>
    </w:p>
    <w:p w:rsidR="00BF485F" w:rsidRDefault="00BF485F">
      <w:pPr>
        <w:pStyle w:val="AXStylesContentThirdTitle"/>
        <w:numPr>
          <w:ilvl w:val="0"/>
          <w:numId w:val="0"/>
        </w:numPr>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82" w:name="_Toc516163487"/>
            <w:bookmarkStart w:id="83" w:name="_Toc518551290"/>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17</w:t>
            </w:r>
            <w:r>
              <w:rPr>
                <w:sz w:val="20"/>
              </w:rPr>
              <w:fldChar w:fldCharType="end"/>
            </w:r>
            <w:r>
              <w:rPr>
                <w:rFonts w:hint="eastAsia"/>
                <w:sz w:val="20"/>
              </w:rPr>
              <w:t>：</w:t>
            </w:r>
            <w:r>
              <w:rPr>
                <w:rFonts w:hint="eastAsia"/>
                <w:sz w:val="20"/>
              </w:rPr>
              <w:t>window=3</w:t>
            </w:r>
            <w:r>
              <w:rPr>
                <w:rFonts w:hint="eastAsia"/>
                <w:sz w:val="20"/>
              </w:rPr>
              <w:t>的日净值曲线</w:t>
            </w:r>
            <w:bookmarkEnd w:id="82"/>
            <w:bookmarkEnd w:id="83"/>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84" w:name="_Toc516163488"/>
            <w:bookmarkStart w:id="85" w:name="_Toc518551291"/>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18</w:t>
            </w:r>
            <w:r>
              <w:rPr>
                <w:sz w:val="20"/>
              </w:rPr>
              <w:fldChar w:fldCharType="end"/>
            </w:r>
            <w:r>
              <w:rPr>
                <w:rFonts w:hint="eastAsia"/>
                <w:sz w:val="20"/>
              </w:rPr>
              <w:t>：</w:t>
            </w:r>
            <w:r>
              <w:rPr>
                <w:rFonts w:hint="eastAsia"/>
                <w:sz w:val="20"/>
              </w:rPr>
              <w:t>window=</w:t>
            </w:r>
            <w:r>
              <w:rPr>
                <w:sz w:val="20"/>
              </w:rPr>
              <w:t>2</w:t>
            </w:r>
            <w:r>
              <w:rPr>
                <w:rFonts w:hint="eastAsia"/>
                <w:sz w:val="20"/>
              </w:rPr>
              <w:t>的日净值曲线</w:t>
            </w:r>
            <w:bookmarkEnd w:id="84"/>
            <w:bookmarkEnd w:id="85"/>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ascii="Arial Unicode MS" w:hAnsi="Arial Unicode MS" w:hint="eastAsia"/>
                <w:noProof/>
              </w:rPr>
              <w:drawing>
                <wp:inline distT="0" distB="0" distL="0" distR="0">
                  <wp:extent cx="2961005" cy="1977390"/>
                  <wp:effectExtent l="0" t="0" r="0" b="0"/>
                  <wp:docPr id="46" name="图片 25"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5" descr="returns.png"/>
                          <pic:cNvPicPr>
                            <a:picLocks noChangeAspect="1"/>
                          </pic:cNvPicPr>
                        </pic:nvPicPr>
                        <pic:blipFill>
                          <a:blip r:embed="rId9" cstate="print"/>
                          <a:stretch>
                            <a:fillRect/>
                          </a:stretch>
                        </pic:blipFill>
                        <pic:spPr>
                          <a:xfrm>
                            <a:off x="0" y="0"/>
                            <a:ext cx="2963962" cy="1979657"/>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700020" cy="1799590"/>
                  <wp:effectExtent l="19050" t="0" r="4505" b="0"/>
                  <wp:docPr id="52" name="图片 51"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returns.png"/>
                          <pic:cNvPicPr>
                            <a:picLocks noChangeAspect="1"/>
                          </pic:cNvPicPr>
                        </pic:nvPicPr>
                        <pic:blipFill>
                          <a:blip r:embed="rId28" cstate="print"/>
                          <a:stretch>
                            <a:fillRect/>
                          </a:stretch>
                        </pic:blipFill>
                        <pic:spPr>
                          <a:xfrm>
                            <a:off x="0" y="0"/>
                            <a:ext cx="2700595" cy="1800000"/>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C843A9" w:rsidRDefault="00C843A9">
      <w:pPr>
        <w:pStyle w:val="AXStylesContentContent"/>
        <w:spacing w:before="12" w:after="12"/>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86" w:name="_Toc516163489"/>
            <w:bookmarkStart w:id="87" w:name="_Toc518551292"/>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19</w:t>
            </w:r>
            <w:r>
              <w:rPr>
                <w:sz w:val="20"/>
              </w:rPr>
              <w:fldChar w:fldCharType="end"/>
            </w:r>
            <w:r>
              <w:rPr>
                <w:rFonts w:hint="eastAsia"/>
                <w:sz w:val="20"/>
              </w:rPr>
              <w:t>：</w:t>
            </w:r>
            <w:r>
              <w:rPr>
                <w:rFonts w:hint="eastAsia"/>
                <w:sz w:val="20"/>
              </w:rPr>
              <w:t>window=3</w:t>
            </w:r>
            <w:r>
              <w:rPr>
                <w:rFonts w:hint="eastAsia"/>
                <w:sz w:val="20"/>
              </w:rPr>
              <w:t>的收益回撤比（月度）</w:t>
            </w:r>
            <w:bookmarkEnd w:id="86"/>
            <w:bookmarkEnd w:id="87"/>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88" w:name="_Toc516163490"/>
            <w:bookmarkStart w:id="89" w:name="_Toc518551293"/>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20</w:t>
            </w:r>
            <w:r>
              <w:rPr>
                <w:sz w:val="20"/>
              </w:rPr>
              <w:fldChar w:fldCharType="end"/>
            </w:r>
            <w:r>
              <w:rPr>
                <w:rFonts w:hint="eastAsia"/>
                <w:sz w:val="20"/>
              </w:rPr>
              <w:t>：</w:t>
            </w:r>
            <w:r>
              <w:rPr>
                <w:rFonts w:hint="eastAsia"/>
                <w:sz w:val="20"/>
              </w:rPr>
              <w:t>window=</w:t>
            </w:r>
            <w:r>
              <w:rPr>
                <w:sz w:val="20"/>
              </w:rPr>
              <w:t>2</w:t>
            </w:r>
            <w:r>
              <w:rPr>
                <w:rFonts w:hint="eastAsia"/>
                <w:sz w:val="20"/>
              </w:rPr>
              <w:t>的收益回撤比（月度）</w:t>
            </w:r>
            <w:bookmarkEnd w:id="88"/>
            <w:bookmarkEnd w:id="89"/>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2937510" cy="1957705"/>
                  <wp:effectExtent l="0" t="0" r="0" b="0"/>
                  <wp:docPr id="48" name="图片 12" descr="calmar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2" descr="calmar ratio.png"/>
                          <pic:cNvPicPr>
                            <a:picLocks noChangeAspect="1"/>
                          </pic:cNvPicPr>
                        </pic:nvPicPr>
                        <pic:blipFill>
                          <a:blip r:embed="rId21" cstate="print"/>
                          <a:stretch>
                            <a:fillRect/>
                          </a:stretch>
                        </pic:blipFill>
                        <pic:spPr>
                          <a:xfrm>
                            <a:off x="0" y="0"/>
                            <a:ext cx="2938855" cy="1958821"/>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861310" cy="1908175"/>
                  <wp:effectExtent l="0" t="0" r="0" b="0"/>
                  <wp:docPr id="53" name="图片 52" descr="calmar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descr="calmar ratio.png"/>
                          <pic:cNvPicPr>
                            <a:picLocks noChangeAspect="1"/>
                          </pic:cNvPicPr>
                        </pic:nvPicPr>
                        <pic:blipFill>
                          <a:blip r:embed="rId29" cstate="print"/>
                          <a:stretch>
                            <a:fillRect/>
                          </a:stretch>
                        </pic:blipFill>
                        <pic:spPr>
                          <a:xfrm>
                            <a:off x="0" y="0"/>
                            <a:ext cx="2863247" cy="1909391"/>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90" w:name="_Toc516163491"/>
            <w:bookmarkStart w:id="91" w:name="_Toc518551294"/>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21</w:t>
            </w:r>
            <w:r>
              <w:rPr>
                <w:sz w:val="20"/>
              </w:rPr>
              <w:fldChar w:fldCharType="end"/>
            </w:r>
            <w:r>
              <w:rPr>
                <w:rFonts w:hint="eastAsia"/>
                <w:sz w:val="20"/>
              </w:rPr>
              <w:t>：</w:t>
            </w:r>
            <w:r>
              <w:rPr>
                <w:rFonts w:hint="eastAsia"/>
                <w:sz w:val="20"/>
              </w:rPr>
              <w:t>window=3</w:t>
            </w:r>
            <w:r>
              <w:rPr>
                <w:rFonts w:hint="eastAsia"/>
                <w:sz w:val="20"/>
              </w:rPr>
              <w:t>的年化夏普比率</w:t>
            </w:r>
            <w:bookmarkEnd w:id="90"/>
            <w:bookmarkEnd w:id="91"/>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92" w:name="_Toc516163492"/>
            <w:bookmarkStart w:id="93" w:name="_Toc518551295"/>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22</w:t>
            </w:r>
            <w:r>
              <w:rPr>
                <w:sz w:val="20"/>
              </w:rPr>
              <w:fldChar w:fldCharType="end"/>
            </w:r>
            <w:r>
              <w:rPr>
                <w:rFonts w:hint="eastAsia"/>
                <w:sz w:val="20"/>
              </w:rPr>
              <w:t>：</w:t>
            </w:r>
            <w:r>
              <w:rPr>
                <w:rFonts w:hint="eastAsia"/>
                <w:sz w:val="20"/>
              </w:rPr>
              <w:t>window=</w:t>
            </w:r>
            <w:r>
              <w:rPr>
                <w:sz w:val="20"/>
              </w:rPr>
              <w:t>2</w:t>
            </w:r>
            <w:r>
              <w:rPr>
                <w:rFonts w:hint="eastAsia"/>
                <w:sz w:val="20"/>
              </w:rPr>
              <w:t>的年化夏普比率</w:t>
            </w:r>
            <w:bookmarkEnd w:id="92"/>
            <w:bookmarkEnd w:id="93"/>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2846705" cy="1898015"/>
                  <wp:effectExtent l="0" t="0" r="0" b="0"/>
                  <wp:docPr id="50" name="图片 14" descr="sharp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descr="sharpe ratio.png"/>
                          <pic:cNvPicPr>
                            <a:picLocks noChangeAspect="1"/>
                          </pic:cNvPicPr>
                        </pic:nvPicPr>
                        <pic:blipFill>
                          <a:blip r:embed="rId23" cstate="print"/>
                          <a:stretch>
                            <a:fillRect/>
                          </a:stretch>
                        </pic:blipFill>
                        <pic:spPr>
                          <a:xfrm>
                            <a:off x="0" y="0"/>
                            <a:ext cx="2850277" cy="1900741"/>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952115" cy="1967865"/>
                  <wp:effectExtent l="0" t="0" r="0" b="0"/>
                  <wp:docPr id="54" name="图片 53" descr="sharp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descr="sharpe ratio.png"/>
                          <pic:cNvPicPr>
                            <a:picLocks noChangeAspect="1"/>
                          </pic:cNvPicPr>
                        </pic:nvPicPr>
                        <pic:blipFill>
                          <a:blip r:embed="rId30" cstate="print"/>
                          <a:stretch>
                            <a:fillRect/>
                          </a:stretch>
                        </pic:blipFill>
                        <pic:spPr>
                          <a:xfrm>
                            <a:off x="0" y="0"/>
                            <a:ext cx="2955772" cy="1970107"/>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pPr>
        <w:pStyle w:val="AXStylesContentContent"/>
        <w:spacing w:before="12" w:after="12"/>
        <w:ind w:left="2160"/>
      </w:pPr>
    </w:p>
    <w:p w:rsidR="00BF485F" w:rsidRDefault="00E5140F">
      <w:pPr>
        <w:pStyle w:val="AXStylesTableTitleSuo"/>
        <w:keepNext w:val="0"/>
        <w:widowControl w:val="0"/>
        <w:wordWrap w:val="0"/>
        <w:ind w:leftChars="1200" w:left="2160"/>
      </w:pPr>
      <w:bookmarkStart w:id="94" w:name="_Toc516163525"/>
      <w:bookmarkStart w:id="95" w:name="_Toc51855132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t>3</w:t>
      </w:r>
      <w:r>
        <w:fldChar w:fldCharType="end"/>
      </w:r>
      <w:r>
        <w:rPr>
          <w:rFonts w:hint="eastAsia"/>
        </w:rPr>
        <w:t>：</w:t>
      </w:r>
      <w:r>
        <w:rPr>
          <w:rFonts w:hint="eastAsia"/>
        </w:rPr>
        <w:t>window=3</w:t>
      </w:r>
      <w:r>
        <w:rPr>
          <w:rFonts w:hint="eastAsia"/>
        </w:rPr>
        <w:t>与</w:t>
      </w:r>
      <w:r>
        <w:rPr>
          <w:rFonts w:hint="eastAsia"/>
        </w:rPr>
        <w:t>window=2</w:t>
      </w:r>
      <w:r>
        <w:rPr>
          <w:rFonts w:hint="eastAsia"/>
        </w:rPr>
        <w:t>比较</w:t>
      </w:r>
      <w:bookmarkEnd w:id="94"/>
      <w:bookmarkEnd w:id="95"/>
    </w:p>
    <w:tbl>
      <w:tblPr>
        <w:tblStyle w:val="ae"/>
        <w:tblW w:w="9576"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Look w:val="04A0" w:firstRow="1" w:lastRow="0" w:firstColumn="1" w:lastColumn="0" w:noHBand="0" w:noVBand="1"/>
      </w:tblPr>
      <w:tblGrid>
        <w:gridCol w:w="3192"/>
        <w:gridCol w:w="3192"/>
        <w:gridCol w:w="3192"/>
      </w:tblGrid>
      <w:tr w:rsidR="00BF485F" w:rsidTr="00BF485F">
        <w:trPr>
          <w:cnfStyle w:val="100000000000" w:firstRow="1" w:lastRow="0" w:firstColumn="0" w:lastColumn="0" w:oddVBand="0" w:evenVBand="0" w:oddHBand="0" w:evenHBand="0" w:firstRowFirstColumn="0" w:firstRowLastColumn="0" w:lastRowFirstColumn="0" w:lastRowLastColumn="0"/>
          <w:trHeight w:val="272"/>
        </w:trPr>
        <w:tc>
          <w:tcPr>
            <w:tcW w:w="3192" w:type="dxa"/>
            <w:tcBorders>
              <w:top w:val="inset" w:sz="4" w:space="0" w:color="002D8C"/>
              <w:bottom w:val="inset" w:sz="4" w:space="0" w:color="002D8C"/>
            </w:tcBorders>
            <w:shd w:val="solid" w:color="FFFFFF" w:fill="000000"/>
            <w:vAlign w:val="center"/>
          </w:tcPr>
          <w:p w:rsidR="00BF485F" w:rsidRDefault="00BF485F">
            <w:pPr>
              <w:jc w:val="thaiDistribute"/>
              <w:rPr>
                <w:rFonts w:eastAsia="华文楷体"/>
                <w:b w:val="0"/>
                <w:bCs w:val="0"/>
                <w:color w:val="0A4090"/>
                <w:sz w:val="16"/>
              </w:rPr>
            </w:pPr>
          </w:p>
        </w:tc>
        <w:tc>
          <w:tcPr>
            <w:tcW w:w="3192" w:type="dxa"/>
            <w:tcBorders>
              <w:top w:val="inset" w:sz="4" w:space="0" w:color="002D8C"/>
              <w:bottom w:val="inset" w:sz="4" w:space="0" w:color="002D8C"/>
            </w:tcBorders>
            <w:shd w:val="solid" w:color="FFFFFF" w:fill="000000"/>
            <w:vAlign w:val="center"/>
          </w:tcPr>
          <w:p w:rsidR="00BF485F" w:rsidRDefault="00E5140F">
            <w:pPr>
              <w:jc w:val="left"/>
              <w:rPr>
                <w:rFonts w:eastAsia="华文楷体"/>
                <w:b w:val="0"/>
                <w:bCs w:val="0"/>
                <w:color w:val="0A4090"/>
                <w:sz w:val="16"/>
              </w:rPr>
            </w:pPr>
            <w:r>
              <w:rPr>
                <w:rFonts w:eastAsia="华文楷体" w:hint="eastAsia"/>
                <w:color w:val="0A4090"/>
                <w:sz w:val="16"/>
              </w:rPr>
              <w:t>window=3</w:t>
            </w:r>
          </w:p>
        </w:tc>
        <w:tc>
          <w:tcPr>
            <w:tcW w:w="3192" w:type="dxa"/>
            <w:tcBorders>
              <w:top w:val="inset" w:sz="4" w:space="0" w:color="002D8C"/>
              <w:bottom w:val="inset" w:sz="4" w:space="0" w:color="002D8C"/>
            </w:tcBorders>
            <w:shd w:val="solid" w:color="FFFFFF" w:fill="000000"/>
            <w:vAlign w:val="center"/>
          </w:tcPr>
          <w:p w:rsidR="00BF485F" w:rsidRDefault="00E5140F">
            <w:pPr>
              <w:jc w:val="left"/>
              <w:rPr>
                <w:rFonts w:eastAsia="华文楷体"/>
                <w:b w:val="0"/>
                <w:bCs w:val="0"/>
                <w:color w:val="0A4090"/>
                <w:sz w:val="16"/>
              </w:rPr>
            </w:pPr>
            <w:r>
              <w:rPr>
                <w:rFonts w:eastAsia="华文楷体" w:hint="eastAsia"/>
                <w:color w:val="0A4090"/>
                <w:sz w:val="16"/>
              </w:rPr>
              <w:t>window=2</w:t>
            </w:r>
          </w:p>
        </w:tc>
      </w:tr>
      <w:tr w:rsidR="00BF485F" w:rsidTr="00BF485F">
        <w:trPr>
          <w:trHeight w:val="272"/>
        </w:trPr>
        <w:tc>
          <w:tcPr>
            <w:tcW w:w="3192" w:type="dxa"/>
            <w:tcBorders>
              <w:top w:val="inset" w:sz="4" w:space="0" w:color="002D8C"/>
            </w:tcBorders>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收益回撤比（按月</w:t>
            </w:r>
            <w:r>
              <w:rPr>
                <w:rFonts w:eastAsia="华文楷体"/>
                <w:b/>
                <w:color w:val="0A4090"/>
                <w:sz w:val="16"/>
              </w:rPr>
              <w:t>统计</w:t>
            </w:r>
            <w:r>
              <w:rPr>
                <w:rFonts w:eastAsia="华文楷体" w:hint="eastAsia"/>
                <w:b/>
                <w:color w:val="0A4090"/>
                <w:sz w:val="16"/>
              </w:rPr>
              <w:t>）</w:t>
            </w:r>
          </w:p>
        </w:tc>
        <w:tc>
          <w:tcPr>
            <w:tcW w:w="3192" w:type="dxa"/>
            <w:tcBorders>
              <w:top w:val="inset" w:sz="4" w:space="0" w:color="002D8C"/>
            </w:tcBorders>
            <w:shd w:val="solid" w:color="FFFFFF" w:fill="000000"/>
            <w:vAlign w:val="center"/>
          </w:tcPr>
          <w:p w:rsidR="00BF485F" w:rsidRDefault="00E5140F">
            <w:pPr>
              <w:jc w:val="left"/>
              <w:rPr>
                <w:rFonts w:eastAsia="华文楷体"/>
                <w:color w:val="0A4090"/>
                <w:sz w:val="16"/>
              </w:rPr>
            </w:pPr>
            <w:r>
              <w:rPr>
                <w:rFonts w:eastAsia="华文楷体"/>
                <w:color w:val="0A4090"/>
                <w:sz w:val="16"/>
              </w:rPr>
              <w:t>15.959</w:t>
            </w:r>
          </w:p>
        </w:tc>
        <w:tc>
          <w:tcPr>
            <w:tcW w:w="3192" w:type="dxa"/>
            <w:tcBorders>
              <w:top w:val="inset" w:sz="4" w:space="0" w:color="002D8C"/>
            </w:tcBorders>
            <w:shd w:val="solid" w:color="FFFFFF" w:fill="000000"/>
            <w:vAlign w:val="center"/>
          </w:tcPr>
          <w:p w:rsidR="00BF485F" w:rsidRDefault="00E5140F">
            <w:pPr>
              <w:jc w:val="left"/>
              <w:rPr>
                <w:rFonts w:eastAsia="华文楷体"/>
                <w:color w:val="0A4090"/>
                <w:sz w:val="16"/>
              </w:rPr>
            </w:pPr>
            <w:r>
              <w:rPr>
                <w:rFonts w:eastAsia="华文楷体"/>
                <w:color w:val="0A4090"/>
                <w:sz w:val="16"/>
              </w:rPr>
              <w:t>19.723</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盈亏比</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hint="eastAsia"/>
                <w:color w:val="0A4090"/>
                <w:sz w:val="16"/>
              </w:rPr>
              <w:t>1.326</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1.29</w:t>
            </w:r>
            <w:r>
              <w:rPr>
                <w:rFonts w:eastAsia="华文楷体" w:hint="eastAsia"/>
                <w:color w:val="0A4090"/>
                <w:sz w:val="16"/>
              </w:rPr>
              <w:t>4</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平均持仓时间</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149.441</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159.792</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单笔平均收益</w:t>
            </w:r>
            <w:r>
              <w:rPr>
                <w:rFonts w:eastAsia="华文楷体" w:hint="eastAsia"/>
                <w:b/>
                <w:color w:val="0A4090"/>
                <w:sz w:val="16"/>
              </w:rPr>
              <w:tab/>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0.0016</w:t>
            </w:r>
            <w:r>
              <w:rPr>
                <w:rFonts w:eastAsia="华文楷体" w:hint="eastAsia"/>
                <w:color w:val="0A4090"/>
                <w:sz w:val="16"/>
              </w:rPr>
              <w:t>5</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0.0016</w:t>
            </w:r>
            <w:r>
              <w:rPr>
                <w:rFonts w:eastAsia="华文楷体" w:hint="eastAsia"/>
                <w:color w:val="0A4090"/>
                <w:sz w:val="16"/>
              </w:rPr>
              <w:t>9</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单笔最大收益</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0.110</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0.10</w:t>
            </w:r>
            <w:r>
              <w:rPr>
                <w:rFonts w:eastAsia="华文楷体" w:hint="eastAsia"/>
                <w:color w:val="0A4090"/>
                <w:sz w:val="16"/>
              </w:rPr>
              <w:t>6</w:t>
            </w:r>
          </w:p>
        </w:tc>
      </w:tr>
      <w:tr w:rsidR="00BF485F" w:rsidTr="00BF485F">
        <w:trPr>
          <w:trHeight w:val="272"/>
        </w:trPr>
        <w:tc>
          <w:tcPr>
            <w:tcW w:w="3192" w:type="dxa"/>
            <w:tcBorders>
              <w:bottom w:val="inset" w:sz="4" w:space="0" w:color="002D8C"/>
            </w:tcBorders>
            <w:shd w:val="solid" w:color="D9D9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单笔最大损失</w:t>
            </w:r>
          </w:p>
        </w:tc>
        <w:tc>
          <w:tcPr>
            <w:tcW w:w="3192" w:type="dxa"/>
            <w:tcBorders>
              <w:bottom w:val="inset" w:sz="4" w:space="0" w:color="002D8C"/>
            </w:tcBorders>
            <w:shd w:val="solid" w:color="D9D9FF" w:fill="000000"/>
            <w:vAlign w:val="center"/>
          </w:tcPr>
          <w:p w:rsidR="00BF485F" w:rsidRDefault="00E5140F">
            <w:pPr>
              <w:jc w:val="left"/>
              <w:rPr>
                <w:rFonts w:eastAsia="华文楷体"/>
                <w:color w:val="0A4090"/>
                <w:sz w:val="16"/>
              </w:rPr>
            </w:pPr>
            <w:r>
              <w:rPr>
                <w:rFonts w:eastAsia="华文楷体" w:hint="eastAsia"/>
                <w:color w:val="0A4090"/>
                <w:sz w:val="16"/>
              </w:rPr>
              <w:t>-</w:t>
            </w:r>
            <w:r>
              <w:rPr>
                <w:rFonts w:eastAsia="华文楷体"/>
                <w:color w:val="0A4090"/>
                <w:sz w:val="16"/>
              </w:rPr>
              <w:t>0.120</w:t>
            </w:r>
          </w:p>
        </w:tc>
        <w:tc>
          <w:tcPr>
            <w:tcW w:w="3192" w:type="dxa"/>
            <w:tcBorders>
              <w:bottom w:val="inset" w:sz="4" w:space="0" w:color="002D8C"/>
            </w:tcBorders>
            <w:shd w:val="solid" w:color="D9D9FF" w:fill="000000"/>
            <w:vAlign w:val="center"/>
          </w:tcPr>
          <w:p w:rsidR="00BF485F" w:rsidRDefault="00E5140F">
            <w:pPr>
              <w:jc w:val="left"/>
              <w:rPr>
                <w:rFonts w:eastAsia="华文楷体"/>
                <w:color w:val="0A4090"/>
                <w:sz w:val="16"/>
              </w:rPr>
            </w:pPr>
            <w:r>
              <w:rPr>
                <w:rFonts w:eastAsia="华文楷体"/>
                <w:color w:val="0A4090"/>
                <w:sz w:val="16"/>
              </w:rPr>
              <w:t>-0.120</w:t>
            </w:r>
          </w:p>
        </w:tc>
      </w:tr>
    </w:tbl>
    <w:p w:rsidR="00BF485F" w:rsidRDefault="00E5140F">
      <w:pPr>
        <w:pStyle w:val="AXStylesTableSourceSuo"/>
        <w:spacing w:after="120"/>
        <w:ind w:leftChars="1200" w:left="2160"/>
        <w:jc w:val="left"/>
      </w:pPr>
      <w:r>
        <w:rPr>
          <w:rFonts w:hint="eastAsia"/>
        </w:rPr>
        <w:t>资料来源：</w:t>
      </w:r>
      <w:r w:rsidR="00DF6F2A">
        <w:rPr>
          <w:rFonts w:hint="eastAsia"/>
        </w:rPr>
        <w:t>安信证券研究中心整理</w:t>
      </w: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E5140F">
      <w:pPr>
        <w:pStyle w:val="AXStylesContentThirdTitle"/>
      </w:pPr>
      <w:bookmarkStart w:id="96" w:name="_Toc516163545"/>
      <w:bookmarkStart w:id="97" w:name="_Toc518551348"/>
      <w:r>
        <w:rPr>
          <w:lang w:val="it-IT"/>
        </w:rPr>
        <w:t>n_cascadeRF=2</w:t>
      </w:r>
      <w:r>
        <w:rPr>
          <w:rFonts w:ascii="Arial Unicode MS" w:hAnsi="Arial Unicode MS" w:hint="eastAsia"/>
        </w:rPr>
        <w:t>与</w:t>
      </w:r>
      <w:r>
        <w:rPr>
          <w:lang w:val="fr-FR"/>
        </w:rPr>
        <w:t>n_cascadeRF=</w:t>
      </w:r>
      <w:r>
        <w:t>1</w:t>
      </w:r>
      <w:bookmarkEnd w:id="96"/>
      <w:bookmarkEnd w:id="97"/>
    </w:p>
    <w:p w:rsidR="00C843A9" w:rsidRDefault="00C843A9">
      <w:pPr>
        <w:pStyle w:val="AXStylesContentContent"/>
        <w:spacing w:before="12" w:after="12"/>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98" w:name="_Toc516163493"/>
            <w:bookmarkStart w:id="99" w:name="_Toc518551296"/>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23</w:t>
            </w:r>
            <w:r>
              <w:rPr>
                <w:sz w:val="20"/>
              </w:rPr>
              <w:fldChar w:fldCharType="end"/>
            </w:r>
            <w:r>
              <w:rPr>
                <w:rFonts w:hint="eastAsia"/>
                <w:sz w:val="20"/>
              </w:rPr>
              <w:t>：</w:t>
            </w:r>
            <w:r>
              <w:rPr>
                <w:sz w:val="20"/>
              </w:rPr>
              <w:t>4.2.3. n_cascadeRF=2</w:t>
            </w:r>
            <w:r>
              <w:rPr>
                <w:rFonts w:hint="eastAsia"/>
                <w:sz w:val="20"/>
              </w:rPr>
              <w:t>日净值曲线</w:t>
            </w:r>
            <w:bookmarkEnd w:id="98"/>
            <w:bookmarkEnd w:id="99"/>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00" w:name="_Toc516163494"/>
            <w:bookmarkStart w:id="101" w:name="_Toc518551297"/>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24</w:t>
            </w:r>
            <w:r>
              <w:rPr>
                <w:sz w:val="20"/>
              </w:rPr>
              <w:fldChar w:fldCharType="end"/>
            </w:r>
            <w:r>
              <w:rPr>
                <w:rFonts w:hint="eastAsia"/>
                <w:sz w:val="20"/>
              </w:rPr>
              <w:t>：</w:t>
            </w:r>
            <w:r>
              <w:rPr>
                <w:lang w:val="fr-FR"/>
              </w:rPr>
              <w:t>n_cascadeRF=</w:t>
            </w:r>
            <w:r>
              <w:t>1</w:t>
            </w:r>
            <w:r>
              <w:rPr>
                <w:rFonts w:hint="eastAsia"/>
                <w:sz w:val="20"/>
              </w:rPr>
              <w:t>日净值曲线</w:t>
            </w:r>
            <w:bookmarkEnd w:id="100"/>
            <w:bookmarkEnd w:id="101"/>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ascii="Arial Unicode MS" w:hAnsi="Arial Unicode MS" w:hint="eastAsia"/>
                <w:noProof/>
              </w:rPr>
              <w:drawing>
                <wp:inline distT="0" distB="0" distL="0" distR="0">
                  <wp:extent cx="2901315" cy="1938020"/>
                  <wp:effectExtent l="0" t="0" r="0" b="0"/>
                  <wp:docPr id="55" name="图片 25"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5" descr="returns.png"/>
                          <pic:cNvPicPr>
                            <a:picLocks noChangeAspect="1"/>
                          </pic:cNvPicPr>
                        </pic:nvPicPr>
                        <pic:blipFill>
                          <a:blip r:embed="rId9" cstate="print"/>
                          <a:stretch>
                            <a:fillRect/>
                          </a:stretch>
                        </pic:blipFill>
                        <pic:spPr>
                          <a:xfrm>
                            <a:off x="0" y="0"/>
                            <a:ext cx="2905874" cy="1940860"/>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861310" cy="1908175"/>
                  <wp:effectExtent l="0" t="0" r="0" b="0"/>
                  <wp:docPr id="61" name="图片 60"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descr="returns.png"/>
                          <pic:cNvPicPr>
                            <a:picLocks noChangeAspect="1"/>
                          </pic:cNvPicPr>
                        </pic:nvPicPr>
                        <pic:blipFill>
                          <a:blip r:embed="rId31" cstate="print"/>
                          <a:stretch>
                            <a:fillRect/>
                          </a:stretch>
                        </pic:blipFill>
                        <pic:spPr>
                          <a:xfrm>
                            <a:off x="0" y="0"/>
                            <a:ext cx="2866429" cy="1911513"/>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102" w:name="_Toc516163495"/>
            <w:bookmarkStart w:id="103" w:name="_Toc518551298"/>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25</w:t>
            </w:r>
            <w:r>
              <w:rPr>
                <w:sz w:val="20"/>
              </w:rPr>
              <w:fldChar w:fldCharType="end"/>
            </w:r>
            <w:r>
              <w:rPr>
                <w:rFonts w:hint="eastAsia"/>
                <w:sz w:val="20"/>
              </w:rPr>
              <w:t>：</w:t>
            </w:r>
            <w:r>
              <w:rPr>
                <w:rFonts w:hint="eastAsia"/>
                <w:sz w:val="20"/>
              </w:rPr>
              <w:t>n_cascadeRF=2</w:t>
            </w:r>
            <w:r>
              <w:rPr>
                <w:rFonts w:hint="eastAsia"/>
                <w:sz w:val="20"/>
              </w:rPr>
              <w:t>的收益回撤比（月度）</w:t>
            </w:r>
            <w:bookmarkEnd w:id="102"/>
            <w:bookmarkEnd w:id="103"/>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04" w:name="_Toc516163496"/>
            <w:bookmarkStart w:id="105" w:name="_Toc518551299"/>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26</w:t>
            </w:r>
            <w:r>
              <w:rPr>
                <w:sz w:val="20"/>
              </w:rPr>
              <w:fldChar w:fldCharType="end"/>
            </w:r>
            <w:r>
              <w:rPr>
                <w:rFonts w:hint="eastAsia"/>
                <w:sz w:val="20"/>
              </w:rPr>
              <w:t>：</w:t>
            </w:r>
            <w:r>
              <w:rPr>
                <w:rFonts w:hint="eastAsia"/>
                <w:sz w:val="20"/>
              </w:rPr>
              <w:t>n_cascadeRF=</w:t>
            </w:r>
            <w:r>
              <w:rPr>
                <w:sz w:val="20"/>
              </w:rPr>
              <w:t>1</w:t>
            </w:r>
            <w:r>
              <w:rPr>
                <w:rFonts w:hint="eastAsia"/>
                <w:sz w:val="20"/>
              </w:rPr>
              <w:t>的收益回撤比（月度）</w:t>
            </w:r>
            <w:bookmarkEnd w:id="104"/>
            <w:bookmarkEnd w:id="105"/>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2788285" cy="1858010"/>
                  <wp:effectExtent l="0" t="0" r="0" b="0"/>
                  <wp:docPr id="57" name="图片 12" descr="calmar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2" descr="calmar ratio.png"/>
                          <pic:cNvPicPr>
                            <a:picLocks noChangeAspect="1"/>
                          </pic:cNvPicPr>
                        </pic:nvPicPr>
                        <pic:blipFill>
                          <a:blip r:embed="rId21" cstate="print"/>
                          <a:stretch>
                            <a:fillRect/>
                          </a:stretch>
                        </pic:blipFill>
                        <pic:spPr>
                          <a:xfrm>
                            <a:off x="0" y="0"/>
                            <a:ext cx="2790135" cy="1859652"/>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814320" cy="1878330"/>
                  <wp:effectExtent l="0" t="0" r="0" b="0"/>
                  <wp:docPr id="62" name="图片 61" descr="calmar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1" descr="calmar ratio.png"/>
                          <pic:cNvPicPr>
                            <a:picLocks noChangeAspect="1"/>
                          </pic:cNvPicPr>
                        </pic:nvPicPr>
                        <pic:blipFill>
                          <a:blip r:embed="rId32" cstate="print"/>
                          <a:stretch>
                            <a:fillRect/>
                          </a:stretch>
                        </pic:blipFill>
                        <pic:spPr>
                          <a:xfrm>
                            <a:off x="0" y="0"/>
                            <a:ext cx="2818321" cy="1880759"/>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rsidP="00C47365">
      <w:pPr>
        <w:pStyle w:val="AXStylesContentContent"/>
        <w:spacing w:before="12" w:after="12"/>
        <w:ind w:leftChars="666" w:left="1199"/>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106" w:name="_Toc516163497"/>
            <w:bookmarkStart w:id="107" w:name="_Toc518551300"/>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27</w:t>
            </w:r>
            <w:r>
              <w:rPr>
                <w:sz w:val="20"/>
              </w:rPr>
              <w:fldChar w:fldCharType="end"/>
            </w:r>
            <w:r>
              <w:rPr>
                <w:rFonts w:hint="eastAsia"/>
                <w:sz w:val="20"/>
              </w:rPr>
              <w:t>：</w:t>
            </w:r>
            <w:r>
              <w:rPr>
                <w:rFonts w:hint="eastAsia"/>
                <w:sz w:val="20"/>
              </w:rPr>
              <w:t>n_cascadeRF=2</w:t>
            </w:r>
            <w:r>
              <w:rPr>
                <w:rFonts w:hint="eastAsia"/>
                <w:sz w:val="20"/>
              </w:rPr>
              <w:t>的年化夏普比率</w:t>
            </w:r>
            <w:bookmarkEnd w:id="106"/>
            <w:bookmarkEnd w:id="107"/>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08" w:name="_Toc516163498"/>
            <w:bookmarkStart w:id="109" w:name="_Toc518551301"/>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28</w:t>
            </w:r>
            <w:r>
              <w:rPr>
                <w:sz w:val="20"/>
              </w:rPr>
              <w:fldChar w:fldCharType="end"/>
            </w:r>
            <w:r>
              <w:rPr>
                <w:rFonts w:hint="eastAsia"/>
                <w:sz w:val="20"/>
              </w:rPr>
              <w:t>：</w:t>
            </w:r>
            <w:r>
              <w:rPr>
                <w:rFonts w:hint="eastAsia"/>
                <w:sz w:val="20"/>
              </w:rPr>
              <w:t>n_cascadeRF=</w:t>
            </w:r>
            <w:r>
              <w:rPr>
                <w:sz w:val="20"/>
              </w:rPr>
              <w:t>1</w:t>
            </w:r>
            <w:r>
              <w:rPr>
                <w:rFonts w:hint="eastAsia"/>
                <w:sz w:val="20"/>
              </w:rPr>
              <w:t>的年化夏普比率</w:t>
            </w:r>
            <w:bookmarkEnd w:id="108"/>
            <w:bookmarkEnd w:id="109"/>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2846705" cy="1898015"/>
                  <wp:effectExtent l="0" t="0" r="0" b="0"/>
                  <wp:docPr id="59" name="图片 14" descr="sharp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4" descr="sharpe ratio.png"/>
                          <pic:cNvPicPr>
                            <a:picLocks noChangeAspect="1"/>
                          </pic:cNvPicPr>
                        </pic:nvPicPr>
                        <pic:blipFill>
                          <a:blip r:embed="rId23" cstate="print"/>
                          <a:stretch>
                            <a:fillRect/>
                          </a:stretch>
                        </pic:blipFill>
                        <pic:spPr>
                          <a:xfrm>
                            <a:off x="0" y="0"/>
                            <a:ext cx="2850238" cy="1900715"/>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859405" cy="1908175"/>
                  <wp:effectExtent l="0" t="0" r="0" b="0"/>
                  <wp:docPr id="63" name="图片 62" descr="sharp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2" descr="sharpe ratio.png"/>
                          <pic:cNvPicPr>
                            <a:picLocks noChangeAspect="1"/>
                          </pic:cNvPicPr>
                        </pic:nvPicPr>
                        <pic:blipFill>
                          <a:blip r:embed="rId33" cstate="print"/>
                          <a:stretch>
                            <a:fillRect/>
                          </a:stretch>
                        </pic:blipFill>
                        <pic:spPr>
                          <a:xfrm>
                            <a:off x="0" y="0"/>
                            <a:ext cx="2861015" cy="1909250"/>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C843A9" w:rsidRDefault="00C843A9" w:rsidP="00C47365">
      <w:pPr>
        <w:pStyle w:val="AXStylesContentContent"/>
        <w:spacing w:before="12" w:after="12"/>
        <w:ind w:leftChars="0" w:left="0"/>
      </w:pPr>
    </w:p>
    <w:p w:rsidR="00BF485F" w:rsidRDefault="00E5140F">
      <w:pPr>
        <w:pStyle w:val="AXStylesTableTitleSuo"/>
        <w:keepNext w:val="0"/>
        <w:widowControl w:val="0"/>
        <w:wordWrap w:val="0"/>
        <w:ind w:leftChars="1200" w:left="2160"/>
      </w:pPr>
      <w:bookmarkStart w:id="110" w:name="_Toc516163526"/>
      <w:bookmarkStart w:id="111" w:name="_Toc51855132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t>4</w:t>
      </w:r>
      <w:r>
        <w:fldChar w:fldCharType="end"/>
      </w:r>
      <w:r>
        <w:rPr>
          <w:rFonts w:hint="eastAsia"/>
        </w:rPr>
        <w:t>：</w:t>
      </w:r>
      <w:r>
        <w:rPr>
          <w:rFonts w:hint="eastAsia"/>
        </w:rPr>
        <w:t>n_cascadeRF=2</w:t>
      </w:r>
      <w:r>
        <w:rPr>
          <w:rFonts w:hint="eastAsia"/>
        </w:rPr>
        <w:t>与</w:t>
      </w:r>
      <w:r>
        <w:rPr>
          <w:rFonts w:hint="eastAsia"/>
        </w:rPr>
        <w:t>n_cascadeRF=1</w:t>
      </w:r>
      <w:r>
        <w:rPr>
          <w:rFonts w:hint="eastAsia"/>
        </w:rPr>
        <w:t>比较</w:t>
      </w:r>
      <w:bookmarkEnd w:id="110"/>
      <w:bookmarkEnd w:id="111"/>
    </w:p>
    <w:tbl>
      <w:tblPr>
        <w:tblStyle w:val="ae"/>
        <w:tblW w:w="9576"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Look w:val="04A0" w:firstRow="1" w:lastRow="0" w:firstColumn="1" w:lastColumn="0" w:noHBand="0" w:noVBand="1"/>
      </w:tblPr>
      <w:tblGrid>
        <w:gridCol w:w="3192"/>
        <w:gridCol w:w="3192"/>
        <w:gridCol w:w="3192"/>
      </w:tblGrid>
      <w:tr w:rsidR="00BF485F" w:rsidTr="00BF485F">
        <w:trPr>
          <w:cnfStyle w:val="100000000000" w:firstRow="1" w:lastRow="0" w:firstColumn="0" w:lastColumn="0" w:oddVBand="0" w:evenVBand="0" w:oddHBand="0" w:evenHBand="0" w:firstRowFirstColumn="0" w:firstRowLastColumn="0" w:lastRowFirstColumn="0" w:lastRowLastColumn="0"/>
          <w:trHeight w:val="272"/>
        </w:trPr>
        <w:tc>
          <w:tcPr>
            <w:tcW w:w="3192" w:type="dxa"/>
            <w:tcBorders>
              <w:top w:val="inset" w:sz="4" w:space="0" w:color="002D8C"/>
              <w:bottom w:val="inset" w:sz="4" w:space="0" w:color="002D8C"/>
            </w:tcBorders>
            <w:shd w:val="solid" w:color="FFFFFF" w:fill="000000"/>
            <w:vAlign w:val="center"/>
          </w:tcPr>
          <w:p w:rsidR="00BF485F" w:rsidRDefault="00BF485F">
            <w:pPr>
              <w:jc w:val="thaiDistribute"/>
              <w:rPr>
                <w:rFonts w:eastAsia="华文楷体"/>
                <w:b w:val="0"/>
                <w:bCs w:val="0"/>
                <w:color w:val="0A4090"/>
                <w:sz w:val="16"/>
              </w:rPr>
            </w:pPr>
          </w:p>
        </w:tc>
        <w:tc>
          <w:tcPr>
            <w:tcW w:w="3192" w:type="dxa"/>
            <w:tcBorders>
              <w:top w:val="inset" w:sz="4" w:space="0" w:color="002D8C"/>
              <w:bottom w:val="inset" w:sz="4" w:space="0" w:color="002D8C"/>
            </w:tcBorders>
            <w:shd w:val="solid" w:color="FFFFFF" w:fill="000000"/>
            <w:vAlign w:val="center"/>
          </w:tcPr>
          <w:p w:rsidR="00BF485F" w:rsidRDefault="00E5140F">
            <w:pPr>
              <w:jc w:val="left"/>
              <w:rPr>
                <w:rFonts w:eastAsia="华文楷体"/>
                <w:b w:val="0"/>
                <w:bCs w:val="0"/>
                <w:color w:val="0A4090"/>
                <w:sz w:val="16"/>
              </w:rPr>
            </w:pPr>
            <w:r>
              <w:rPr>
                <w:rFonts w:eastAsia="华文楷体"/>
                <w:color w:val="0A4090"/>
                <w:sz w:val="16"/>
              </w:rPr>
              <w:t>n_cascadeRF=2</w:t>
            </w:r>
          </w:p>
        </w:tc>
        <w:tc>
          <w:tcPr>
            <w:tcW w:w="3192" w:type="dxa"/>
            <w:tcBorders>
              <w:top w:val="inset" w:sz="4" w:space="0" w:color="002D8C"/>
              <w:bottom w:val="inset" w:sz="4" w:space="0" w:color="002D8C"/>
            </w:tcBorders>
            <w:shd w:val="solid" w:color="FFFFFF" w:fill="000000"/>
            <w:vAlign w:val="center"/>
          </w:tcPr>
          <w:p w:rsidR="00BF485F" w:rsidRDefault="00E5140F">
            <w:pPr>
              <w:jc w:val="left"/>
              <w:rPr>
                <w:rFonts w:eastAsia="华文楷体"/>
                <w:b w:val="0"/>
                <w:bCs w:val="0"/>
                <w:color w:val="0A4090"/>
                <w:sz w:val="16"/>
              </w:rPr>
            </w:pPr>
            <w:r>
              <w:rPr>
                <w:rFonts w:eastAsia="华文楷体"/>
                <w:color w:val="0A4090"/>
                <w:sz w:val="16"/>
              </w:rPr>
              <w:t>n_cascadeRF=</w:t>
            </w:r>
            <w:r>
              <w:rPr>
                <w:rFonts w:eastAsia="华文楷体" w:hint="eastAsia"/>
                <w:color w:val="0A4090"/>
                <w:sz w:val="16"/>
              </w:rPr>
              <w:t>1</w:t>
            </w:r>
          </w:p>
        </w:tc>
      </w:tr>
      <w:tr w:rsidR="00BF485F" w:rsidTr="00BF485F">
        <w:trPr>
          <w:trHeight w:val="272"/>
        </w:trPr>
        <w:tc>
          <w:tcPr>
            <w:tcW w:w="3192" w:type="dxa"/>
            <w:tcBorders>
              <w:top w:val="inset" w:sz="4" w:space="0" w:color="002D8C"/>
            </w:tcBorders>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收益回撤比</w:t>
            </w:r>
          </w:p>
        </w:tc>
        <w:tc>
          <w:tcPr>
            <w:tcW w:w="3192" w:type="dxa"/>
            <w:tcBorders>
              <w:top w:val="inset" w:sz="4" w:space="0" w:color="002D8C"/>
            </w:tcBorders>
            <w:shd w:val="solid" w:color="FFFFFF" w:fill="000000"/>
            <w:vAlign w:val="center"/>
          </w:tcPr>
          <w:p w:rsidR="00BF485F" w:rsidRDefault="00E5140F">
            <w:pPr>
              <w:jc w:val="left"/>
              <w:rPr>
                <w:rFonts w:eastAsia="华文楷体"/>
                <w:color w:val="0A4090"/>
                <w:sz w:val="16"/>
              </w:rPr>
            </w:pPr>
            <w:r>
              <w:rPr>
                <w:rFonts w:eastAsia="华文楷体"/>
                <w:color w:val="0A4090"/>
                <w:sz w:val="16"/>
              </w:rPr>
              <w:t>15.959</w:t>
            </w:r>
          </w:p>
        </w:tc>
        <w:tc>
          <w:tcPr>
            <w:tcW w:w="3192" w:type="dxa"/>
            <w:tcBorders>
              <w:top w:val="inset" w:sz="4" w:space="0" w:color="002D8C"/>
            </w:tcBorders>
            <w:shd w:val="solid" w:color="FFFFFF" w:fill="000000"/>
            <w:vAlign w:val="center"/>
          </w:tcPr>
          <w:p w:rsidR="00BF485F" w:rsidRDefault="00E5140F">
            <w:pPr>
              <w:jc w:val="left"/>
              <w:rPr>
                <w:rFonts w:eastAsia="华文楷体"/>
                <w:color w:val="0A4090"/>
                <w:sz w:val="16"/>
              </w:rPr>
            </w:pPr>
            <w:r>
              <w:rPr>
                <w:rFonts w:eastAsia="华文楷体"/>
                <w:color w:val="0A4090"/>
                <w:sz w:val="16"/>
              </w:rPr>
              <w:t>26.65</w:t>
            </w:r>
            <w:r>
              <w:rPr>
                <w:rFonts w:eastAsia="华文楷体" w:hint="eastAsia"/>
                <w:color w:val="0A4090"/>
                <w:sz w:val="16"/>
              </w:rPr>
              <w:t>1</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盈亏比</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hint="eastAsia"/>
                <w:color w:val="0A4090"/>
                <w:sz w:val="16"/>
              </w:rPr>
              <w:t>1.326</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1.29</w:t>
            </w:r>
            <w:r>
              <w:rPr>
                <w:rFonts w:eastAsia="华文楷体" w:hint="eastAsia"/>
                <w:color w:val="0A4090"/>
                <w:sz w:val="16"/>
              </w:rPr>
              <w:t>3</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平均持仓时间</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149.441</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151.27</w:t>
            </w:r>
            <w:r>
              <w:rPr>
                <w:rFonts w:eastAsia="华文楷体" w:hint="eastAsia"/>
                <w:color w:val="0A4090"/>
                <w:sz w:val="16"/>
              </w:rPr>
              <w:t>9</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单笔平均收益</w:t>
            </w:r>
            <w:r>
              <w:rPr>
                <w:rFonts w:eastAsia="华文楷体" w:hint="eastAsia"/>
                <w:b/>
                <w:color w:val="0A4090"/>
                <w:sz w:val="16"/>
              </w:rPr>
              <w:tab/>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0.0016</w:t>
            </w:r>
            <w:r>
              <w:rPr>
                <w:rFonts w:eastAsia="华文楷体" w:hint="eastAsia"/>
                <w:color w:val="0A4090"/>
                <w:sz w:val="16"/>
              </w:rPr>
              <w:t>5</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0.00189</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单笔最大收益</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0.110</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0.14</w:t>
            </w:r>
            <w:r>
              <w:rPr>
                <w:rFonts w:eastAsia="华文楷体" w:hint="eastAsia"/>
                <w:color w:val="0A4090"/>
                <w:sz w:val="16"/>
              </w:rPr>
              <w:t>5</w:t>
            </w:r>
          </w:p>
        </w:tc>
      </w:tr>
      <w:tr w:rsidR="00BF485F" w:rsidTr="00BF485F">
        <w:trPr>
          <w:trHeight w:val="272"/>
        </w:trPr>
        <w:tc>
          <w:tcPr>
            <w:tcW w:w="3192" w:type="dxa"/>
            <w:tcBorders>
              <w:bottom w:val="inset" w:sz="4" w:space="0" w:color="002D8C"/>
            </w:tcBorders>
            <w:shd w:val="solid" w:color="D9D9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单笔最大损失</w:t>
            </w:r>
          </w:p>
        </w:tc>
        <w:tc>
          <w:tcPr>
            <w:tcW w:w="3192" w:type="dxa"/>
            <w:tcBorders>
              <w:bottom w:val="inset" w:sz="4" w:space="0" w:color="002D8C"/>
            </w:tcBorders>
            <w:shd w:val="solid" w:color="D9D9FF" w:fill="000000"/>
            <w:vAlign w:val="center"/>
          </w:tcPr>
          <w:p w:rsidR="00BF485F" w:rsidRDefault="00E5140F">
            <w:pPr>
              <w:jc w:val="left"/>
              <w:rPr>
                <w:rFonts w:eastAsia="华文楷体"/>
                <w:color w:val="0A4090"/>
                <w:sz w:val="16"/>
              </w:rPr>
            </w:pPr>
            <w:r>
              <w:rPr>
                <w:rFonts w:eastAsia="华文楷体" w:hint="eastAsia"/>
                <w:color w:val="0A4090"/>
                <w:sz w:val="16"/>
              </w:rPr>
              <w:t>-</w:t>
            </w:r>
            <w:r>
              <w:rPr>
                <w:rFonts w:eastAsia="华文楷体"/>
                <w:color w:val="0A4090"/>
                <w:sz w:val="16"/>
              </w:rPr>
              <w:t>0.120</w:t>
            </w:r>
          </w:p>
        </w:tc>
        <w:tc>
          <w:tcPr>
            <w:tcW w:w="3192" w:type="dxa"/>
            <w:tcBorders>
              <w:bottom w:val="inset" w:sz="4" w:space="0" w:color="002D8C"/>
            </w:tcBorders>
            <w:shd w:val="solid" w:color="D9D9FF" w:fill="000000"/>
            <w:vAlign w:val="center"/>
          </w:tcPr>
          <w:p w:rsidR="00BF485F" w:rsidRDefault="00E5140F">
            <w:pPr>
              <w:jc w:val="left"/>
              <w:rPr>
                <w:rFonts w:eastAsia="华文楷体"/>
                <w:color w:val="0A4090"/>
                <w:sz w:val="16"/>
              </w:rPr>
            </w:pPr>
            <w:r>
              <w:rPr>
                <w:rFonts w:eastAsia="华文楷体"/>
                <w:color w:val="0A4090"/>
                <w:sz w:val="16"/>
              </w:rPr>
              <w:t>-0.098</w:t>
            </w:r>
            <w:r>
              <w:rPr>
                <w:rFonts w:eastAsia="华文楷体" w:hint="eastAsia"/>
                <w:color w:val="0A4090"/>
                <w:sz w:val="16"/>
              </w:rPr>
              <w:t>5</w:t>
            </w:r>
          </w:p>
        </w:tc>
      </w:tr>
    </w:tbl>
    <w:p w:rsidR="00BF485F" w:rsidRDefault="00E5140F">
      <w:pPr>
        <w:pStyle w:val="AXStylesTableSourceSuo"/>
        <w:spacing w:after="120"/>
        <w:ind w:leftChars="1200" w:left="2160"/>
        <w:jc w:val="left"/>
      </w:pPr>
      <w:r>
        <w:rPr>
          <w:rFonts w:hint="eastAsia"/>
        </w:rPr>
        <w:t>资料来源：</w:t>
      </w:r>
      <w:r w:rsidR="00DF6F2A">
        <w:rPr>
          <w:rFonts w:hint="eastAsia"/>
        </w:rPr>
        <w:t>安信证券研究中心整理</w:t>
      </w: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E5140F">
      <w:pPr>
        <w:pStyle w:val="AXStylesContentThirdTitle"/>
      </w:pPr>
      <w:bookmarkStart w:id="112" w:name="_Toc516163546"/>
      <w:bookmarkStart w:id="113" w:name="_Toc518551349"/>
      <w:r>
        <w:rPr>
          <w:lang w:val="it-IT"/>
        </w:rPr>
        <w:t>n_cascadeRFtree=101</w:t>
      </w:r>
      <w:r>
        <w:rPr>
          <w:rFonts w:ascii="Arial Unicode MS" w:hAnsi="Arial Unicode MS" w:hint="eastAsia"/>
        </w:rPr>
        <w:t>与</w:t>
      </w:r>
      <w:r>
        <w:t>n_cascadeRFtree=150</w:t>
      </w:r>
      <w:bookmarkEnd w:id="112"/>
      <w:bookmarkEnd w:id="113"/>
    </w:p>
    <w:p w:rsidR="00BF485F" w:rsidRDefault="00BF485F" w:rsidP="00C843A9">
      <w:pPr>
        <w:pStyle w:val="AXStylesContentContent"/>
        <w:spacing w:before="12" w:after="12"/>
        <w:ind w:leftChars="0" w:left="0"/>
      </w:pPr>
    </w:p>
    <w:p w:rsidR="00C47365" w:rsidRDefault="00C47365" w:rsidP="00C843A9">
      <w:pPr>
        <w:pStyle w:val="AXStylesContentContent"/>
        <w:spacing w:before="12" w:after="12"/>
        <w:ind w:leftChars="0" w:left="0"/>
      </w:pPr>
    </w:p>
    <w:p w:rsidR="00C47365" w:rsidRDefault="00C47365" w:rsidP="00C843A9">
      <w:pPr>
        <w:pStyle w:val="AXStylesContentContent"/>
        <w:spacing w:before="12" w:after="12"/>
        <w:ind w:leftChars="0" w:left="0"/>
      </w:pPr>
    </w:p>
    <w:p w:rsidR="00C47365" w:rsidRDefault="00C47365" w:rsidP="00C843A9">
      <w:pPr>
        <w:pStyle w:val="AXStylesContentContent"/>
        <w:spacing w:before="12" w:after="12"/>
        <w:ind w:leftChars="0" w:left="0"/>
      </w:pPr>
    </w:p>
    <w:p w:rsidR="00C47365" w:rsidRDefault="00C47365" w:rsidP="00C843A9">
      <w:pPr>
        <w:pStyle w:val="AXStylesContentContent"/>
        <w:spacing w:before="12" w:after="12"/>
        <w:ind w:leftChars="0" w:left="0"/>
      </w:pPr>
    </w:p>
    <w:p w:rsidR="00C47365" w:rsidRDefault="00C47365" w:rsidP="00C843A9">
      <w:pPr>
        <w:pStyle w:val="AXStylesContentContent"/>
        <w:spacing w:before="12" w:after="12"/>
        <w:ind w:leftChars="0" w:left="0"/>
      </w:pPr>
    </w:p>
    <w:p w:rsidR="00C47365" w:rsidRDefault="00C47365" w:rsidP="00C843A9">
      <w:pPr>
        <w:pStyle w:val="AXStylesContentContent"/>
        <w:spacing w:before="12" w:after="12"/>
        <w:ind w:leftChars="0" w:left="0"/>
      </w:pPr>
    </w:p>
    <w:p w:rsidR="00C47365" w:rsidRDefault="00C47365" w:rsidP="00C843A9">
      <w:pPr>
        <w:pStyle w:val="AXStylesContentContent"/>
        <w:spacing w:before="12" w:after="12"/>
        <w:ind w:leftChars="0" w:left="0"/>
      </w:pPr>
    </w:p>
    <w:p w:rsidR="00C47365" w:rsidRDefault="00C47365" w:rsidP="00C843A9">
      <w:pPr>
        <w:pStyle w:val="AXStylesContentContent"/>
        <w:spacing w:before="12" w:after="12"/>
        <w:ind w:leftChars="0" w:left="0"/>
      </w:pPr>
    </w:p>
    <w:p w:rsidR="00C47365" w:rsidRDefault="00C47365" w:rsidP="00C843A9">
      <w:pPr>
        <w:pStyle w:val="AXStylesContentContent"/>
        <w:spacing w:before="12" w:after="12"/>
        <w:ind w:leftChars="0" w:left="0"/>
      </w:pPr>
    </w:p>
    <w:p w:rsidR="00C47365" w:rsidRDefault="00C47365" w:rsidP="00C843A9">
      <w:pPr>
        <w:pStyle w:val="AXStylesContentContent"/>
        <w:spacing w:before="12" w:after="12"/>
        <w:ind w:leftChars="0" w:left="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114" w:name="_Toc516163499"/>
            <w:bookmarkStart w:id="115" w:name="_Toc518551302"/>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29</w:t>
            </w:r>
            <w:r>
              <w:rPr>
                <w:sz w:val="20"/>
              </w:rPr>
              <w:fldChar w:fldCharType="end"/>
            </w:r>
            <w:r>
              <w:rPr>
                <w:rFonts w:hint="eastAsia"/>
                <w:sz w:val="20"/>
              </w:rPr>
              <w:t>：</w:t>
            </w:r>
            <w:r>
              <w:rPr>
                <w:rFonts w:hint="eastAsia"/>
                <w:sz w:val="20"/>
              </w:rPr>
              <w:t>n_cascadeRFtree=101</w:t>
            </w:r>
            <w:r>
              <w:rPr>
                <w:rFonts w:hint="eastAsia"/>
                <w:sz w:val="20"/>
              </w:rPr>
              <w:t>的日净值曲线</w:t>
            </w:r>
            <w:bookmarkEnd w:id="114"/>
            <w:bookmarkEnd w:id="115"/>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16" w:name="_Toc516163500"/>
            <w:bookmarkStart w:id="117" w:name="_Toc518551303"/>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30</w:t>
            </w:r>
            <w:r>
              <w:rPr>
                <w:sz w:val="20"/>
              </w:rPr>
              <w:fldChar w:fldCharType="end"/>
            </w:r>
            <w:r>
              <w:rPr>
                <w:rFonts w:hint="eastAsia"/>
                <w:sz w:val="20"/>
              </w:rPr>
              <w:t>：</w:t>
            </w:r>
            <w:r>
              <w:rPr>
                <w:rFonts w:hint="eastAsia"/>
                <w:sz w:val="20"/>
              </w:rPr>
              <w:t>n_cascadeRFtree=1</w:t>
            </w:r>
            <w:r>
              <w:rPr>
                <w:sz w:val="20"/>
              </w:rPr>
              <w:t>50</w:t>
            </w:r>
            <w:r>
              <w:rPr>
                <w:rFonts w:hint="eastAsia"/>
                <w:sz w:val="20"/>
              </w:rPr>
              <w:t>的日净值曲线</w:t>
            </w:r>
            <w:bookmarkEnd w:id="116"/>
            <w:bookmarkEnd w:id="117"/>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ascii="Arial Unicode MS" w:hAnsi="Arial Unicode MS" w:hint="eastAsia"/>
                <w:noProof/>
              </w:rPr>
              <w:drawing>
                <wp:inline distT="0" distB="0" distL="0" distR="0">
                  <wp:extent cx="2901315" cy="1938020"/>
                  <wp:effectExtent l="0" t="0" r="0" b="0"/>
                  <wp:docPr id="64" name="图片 25"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5" descr="returns.png"/>
                          <pic:cNvPicPr>
                            <a:picLocks noChangeAspect="1"/>
                          </pic:cNvPicPr>
                        </pic:nvPicPr>
                        <pic:blipFill>
                          <a:blip r:embed="rId9" cstate="print"/>
                          <a:stretch>
                            <a:fillRect/>
                          </a:stretch>
                        </pic:blipFill>
                        <pic:spPr>
                          <a:xfrm>
                            <a:off x="0" y="0"/>
                            <a:ext cx="2904332" cy="1939830"/>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801620" cy="1868170"/>
                  <wp:effectExtent l="0" t="0" r="0" b="0"/>
                  <wp:docPr id="65" name="图片 60"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0" descr="returns.png"/>
                          <pic:cNvPicPr>
                            <a:picLocks noChangeAspect="1"/>
                          </pic:cNvPicPr>
                        </pic:nvPicPr>
                        <pic:blipFill>
                          <a:blip r:embed="rId31" cstate="print"/>
                          <a:stretch>
                            <a:fillRect/>
                          </a:stretch>
                        </pic:blipFill>
                        <pic:spPr>
                          <a:xfrm>
                            <a:off x="0" y="0"/>
                            <a:ext cx="2804067" cy="1869926"/>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rsidP="00C47365">
      <w:pPr>
        <w:pStyle w:val="AXStylesContentContent"/>
        <w:spacing w:before="12" w:after="12"/>
        <w:ind w:leftChars="666" w:left="1199"/>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118" w:name="_Toc516163501"/>
            <w:bookmarkStart w:id="119" w:name="_Toc518551304"/>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31</w:t>
            </w:r>
            <w:r>
              <w:rPr>
                <w:sz w:val="20"/>
              </w:rPr>
              <w:fldChar w:fldCharType="end"/>
            </w:r>
            <w:r>
              <w:rPr>
                <w:rFonts w:hint="eastAsia"/>
                <w:sz w:val="20"/>
              </w:rPr>
              <w:t>：</w:t>
            </w:r>
            <w:r>
              <w:rPr>
                <w:rFonts w:hint="eastAsia"/>
                <w:sz w:val="20"/>
              </w:rPr>
              <w:t>n_cascadeRFtree=101</w:t>
            </w:r>
            <w:r>
              <w:rPr>
                <w:rFonts w:hint="eastAsia"/>
                <w:sz w:val="20"/>
              </w:rPr>
              <w:t>的收益回撤比（月度）</w:t>
            </w:r>
            <w:bookmarkEnd w:id="118"/>
            <w:bookmarkEnd w:id="119"/>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20" w:name="_Toc516163502"/>
            <w:bookmarkStart w:id="121" w:name="_Toc518551305"/>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32</w:t>
            </w:r>
            <w:r>
              <w:rPr>
                <w:sz w:val="20"/>
              </w:rPr>
              <w:fldChar w:fldCharType="end"/>
            </w:r>
            <w:r>
              <w:rPr>
                <w:rFonts w:hint="eastAsia"/>
                <w:sz w:val="20"/>
              </w:rPr>
              <w:t>：</w:t>
            </w:r>
            <w:r>
              <w:rPr>
                <w:rFonts w:hint="eastAsia"/>
                <w:sz w:val="20"/>
              </w:rPr>
              <w:t>n_cascadeRFtree=1</w:t>
            </w:r>
            <w:r>
              <w:rPr>
                <w:sz w:val="20"/>
              </w:rPr>
              <w:t>50</w:t>
            </w:r>
            <w:r>
              <w:rPr>
                <w:rFonts w:hint="eastAsia"/>
                <w:sz w:val="20"/>
              </w:rPr>
              <w:t>的收益回撤比（月度）</w:t>
            </w:r>
            <w:bookmarkEnd w:id="120"/>
            <w:bookmarkEnd w:id="121"/>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3011805" cy="2007235"/>
                  <wp:effectExtent l="0" t="0" r="0" b="0"/>
                  <wp:docPr id="66" name="图片 12" descr="calmar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 descr="calmar ratio.png"/>
                          <pic:cNvPicPr>
                            <a:picLocks noChangeAspect="1"/>
                          </pic:cNvPicPr>
                        </pic:nvPicPr>
                        <pic:blipFill>
                          <a:blip r:embed="rId21" cstate="print"/>
                          <a:stretch>
                            <a:fillRect/>
                          </a:stretch>
                        </pic:blipFill>
                        <pic:spPr>
                          <a:xfrm>
                            <a:off x="0" y="0"/>
                            <a:ext cx="3015312" cy="2009781"/>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3023235" cy="2017395"/>
                  <wp:effectExtent l="0" t="0" r="0" b="0"/>
                  <wp:docPr id="67" name="图片 61" descr="calmar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1" descr="calmar ratio.png"/>
                          <pic:cNvPicPr>
                            <a:picLocks noChangeAspect="1"/>
                          </pic:cNvPicPr>
                        </pic:nvPicPr>
                        <pic:blipFill>
                          <a:blip r:embed="rId32" cstate="print"/>
                          <a:stretch>
                            <a:fillRect/>
                          </a:stretch>
                        </pic:blipFill>
                        <pic:spPr>
                          <a:xfrm>
                            <a:off x="0" y="0"/>
                            <a:ext cx="3025452" cy="2018984"/>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C843A9" w:rsidRDefault="00C843A9">
      <w:pPr>
        <w:pStyle w:val="AXStylesContentContent"/>
        <w:spacing w:before="12" w:after="12"/>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122" w:name="_Toc516163503"/>
            <w:bookmarkStart w:id="123" w:name="_Toc518551306"/>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33</w:t>
            </w:r>
            <w:r>
              <w:rPr>
                <w:sz w:val="20"/>
              </w:rPr>
              <w:fldChar w:fldCharType="end"/>
            </w:r>
            <w:r>
              <w:rPr>
                <w:rFonts w:hint="eastAsia"/>
                <w:sz w:val="20"/>
              </w:rPr>
              <w:t>：</w:t>
            </w:r>
            <w:r>
              <w:rPr>
                <w:rFonts w:hint="eastAsia"/>
                <w:sz w:val="20"/>
              </w:rPr>
              <w:t>n_cascadeRFtree=101</w:t>
            </w:r>
            <w:r>
              <w:rPr>
                <w:rFonts w:hint="eastAsia"/>
                <w:sz w:val="20"/>
              </w:rPr>
              <w:t>的年化夏普比率</w:t>
            </w:r>
            <w:bookmarkEnd w:id="122"/>
            <w:bookmarkEnd w:id="123"/>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24" w:name="_Toc516163504"/>
            <w:bookmarkStart w:id="125" w:name="_Toc518551307"/>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34</w:t>
            </w:r>
            <w:r>
              <w:rPr>
                <w:sz w:val="20"/>
              </w:rPr>
              <w:fldChar w:fldCharType="end"/>
            </w:r>
            <w:r>
              <w:rPr>
                <w:rFonts w:hint="eastAsia"/>
                <w:sz w:val="20"/>
              </w:rPr>
              <w:t>：</w:t>
            </w:r>
            <w:r>
              <w:rPr>
                <w:rFonts w:hint="eastAsia"/>
                <w:sz w:val="20"/>
              </w:rPr>
              <w:t>n_cascadeRFtree=1</w:t>
            </w:r>
            <w:r>
              <w:rPr>
                <w:sz w:val="20"/>
              </w:rPr>
              <w:t>50</w:t>
            </w:r>
            <w:r>
              <w:rPr>
                <w:rFonts w:hint="eastAsia"/>
                <w:sz w:val="20"/>
              </w:rPr>
              <w:t>的年化夏普比率</w:t>
            </w:r>
            <w:bookmarkEnd w:id="124"/>
            <w:bookmarkEnd w:id="125"/>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2791460" cy="1861820"/>
                  <wp:effectExtent l="0" t="0" r="0" b="0"/>
                  <wp:docPr id="68" name="图片 14" descr="sharp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4" descr="sharpe ratio.png"/>
                          <pic:cNvPicPr>
                            <a:picLocks noChangeAspect="1"/>
                          </pic:cNvPicPr>
                        </pic:nvPicPr>
                        <pic:blipFill>
                          <a:blip r:embed="rId23" cstate="print"/>
                          <a:stretch>
                            <a:fillRect/>
                          </a:stretch>
                        </pic:blipFill>
                        <pic:spPr>
                          <a:xfrm>
                            <a:off x="0" y="0"/>
                            <a:ext cx="2793069" cy="1862703"/>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814320" cy="1878330"/>
                  <wp:effectExtent l="0" t="0" r="0" b="0"/>
                  <wp:docPr id="69" name="图片 62" descr="sharp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2" descr="sharpe ratio.png"/>
                          <pic:cNvPicPr>
                            <a:picLocks noChangeAspect="1"/>
                          </pic:cNvPicPr>
                        </pic:nvPicPr>
                        <pic:blipFill>
                          <a:blip r:embed="rId33" cstate="print"/>
                          <a:stretch>
                            <a:fillRect/>
                          </a:stretch>
                        </pic:blipFill>
                        <pic:spPr>
                          <a:xfrm>
                            <a:off x="0" y="0"/>
                            <a:ext cx="2816339" cy="1879436"/>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C47365" w:rsidRDefault="00C47365" w:rsidP="00C47365">
      <w:pPr>
        <w:pStyle w:val="AXStylesContentContent"/>
        <w:spacing w:before="12" w:after="12"/>
        <w:ind w:leftChars="0" w:left="0"/>
      </w:pPr>
    </w:p>
    <w:p w:rsidR="00BF485F" w:rsidRDefault="00E5140F">
      <w:pPr>
        <w:pStyle w:val="AXStylesTableTitleSuo"/>
        <w:keepNext w:val="0"/>
        <w:widowControl w:val="0"/>
        <w:wordWrap w:val="0"/>
        <w:ind w:leftChars="1200" w:left="2160"/>
      </w:pPr>
      <w:bookmarkStart w:id="126" w:name="_Toc516163527"/>
      <w:bookmarkStart w:id="127" w:name="_Toc518551330"/>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t>5</w:t>
      </w:r>
      <w:r>
        <w:fldChar w:fldCharType="end"/>
      </w:r>
      <w:r>
        <w:rPr>
          <w:rFonts w:hint="eastAsia"/>
        </w:rPr>
        <w:t>：</w:t>
      </w:r>
      <w:r>
        <w:rPr>
          <w:rFonts w:hint="eastAsia"/>
        </w:rPr>
        <w:t>n_cascadeRFtree=101</w:t>
      </w:r>
      <w:r>
        <w:rPr>
          <w:rFonts w:hint="eastAsia"/>
        </w:rPr>
        <w:t>与</w:t>
      </w:r>
      <w:r>
        <w:rPr>
          <w:rFonts w:hint="eastAsia"/>
        </w:rPr>
        <w:t>n_cascadeRFtree=150</w:t>
      </w:r>
      <w:r>
        <w:rPr>
          <w:rFonts w:hint="eastAsia"/>
        </w:rPr>
        <w:t>比较</w:t>
      </w:r>
      <w:bookmarkEnd w:id="126"/>
      <w:bookmarkEnd w:id="127"/>
    </w:p>
    <w:tbl>
      <w:tblPr>
        <w:tblStyle w:val="ae"/>
        <w:tblW w:w="9576"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Look w:val="04A0" w:firstRow="1" w:lastRow="0" w:firstColumn="1" w:lastColumn="0" w:noHBand="0" w:noVBand="1"/>
      </w:tblPr>
      <w:tblGrid>
        <w:gridCol w:w="3192"/>
        <w:gridCol w:w="3192"/>
        <w:gridCol w:w="3192"/>
      </w:tblGrid>
      <w:tr w:rsidR="00BF485F" w:rsidTr="00BF485F">
        <w:trPr>
          <w:cnfStyle w:val="100000000000" w:firstRow="1" w:lastRow="0" w:firstColumn="0" w:lastColumn="0" w:oddVBand="0" w:evenVBand="0" w:oddHBand="0" w:evenHBand="0" w:firstRowFirstColumn="0" w:firstRowLastColumn="0" w:lastRowFirstColumn="0" w:lastRowLastColumn="0"/>
          <w:trHeight w:val="272"/>
        </w:trPr>
        <w:tc>
          <w:tcPr>
            <w:tcW w:w="3192" w:type="dxa"/>
            <w:tcBorders>
              <w:top w:val="inset" w:sz="4" w:space="0" w:color="002D8C"/>
              <w:bottom w:val="inset" w:sz="4" w:space="0" w:color="002D8C"/>
            </w:tcBorders>
            <w:shd w:val="solid" w:color="FFFFFF" w:fill="000000"/>
            <w:vAlign w:val="center"/>
          </w:tcPr>
          <w:p w:rsidR="00BF485F" w:rsidRDefault="00BF485F">
            <w:pPr>
              <w:jc w:val="thaiDistribute"/>
              <w:rPr>
                <w:rFonts w:eastAsia="华文楷体"/>
                <w:b w:val="0"/>
                <w:bCs w:val="0"/>
                <w:color w:val="0A4090"/>
                <w:sz w:val="16"/>
              </w:rPr>
            </w:pPr>
          </w:p>
        </w:tc>
        <w:tc>
          <w:tcPr>
            <w:tcW w:w="3192" w:type="dxa"/>
            <w:tcBorders>
              <w:top w:val="inset" w:sz="4" w:space="0" w:color="002D8C"/>
              <w:bottom w:val="inset" w:sz="4" w:space="0" w:color="002D8C"/>
            </w:tcBorders>
            <w:shd w:val="solid" w:color="FFFFFF" w:fill="000000"/>
            <w:vAlign w:val="center"/>
          </w:tcPr>
          <w:p w:rsidR="00BF485F" w:rsidRDefault="00E5140F">
            <w:pPr>
              <w:jc w:val="left"/>
              <w:rPr>
                <w:rFonts w:eastAsia="华文楷体"/>
                <w:b w:val="0"/>
                <w:bCs w:val="0"/>
                <w:color w:val="0A4090"/>
                <w:sz w:val="16"/>
              </w:rPr>
            </w:pPr>
            <w:r>
              <w:rPr>
                <w:rFonts w:eastAsia="华文楷体"/>
                <w:color w:val="0A4090"/>
                <w:sz w:val="16"/>
              </w:rPr>
              <w:t>n_cascadeRF</w:t>
            </w:r>
            <w:r>
              <w:rPr>
                <w:rFonts w:eastAsia="华文楷体" w:hint="eastAsia"/>
                <w:color w:val="0A4090"/>
                <w:sz w:val="16"/>
              </w:rPr>
              <w:t>tree</w:t>
            </w:r>
            <w:r>
              <w:rPr>
                <w:rFonts w:eastAsia="华文楷体"/>
                <w:color w:val="0A4090"/>
                <w:sz w:val="16"/>
              </w:rPr>
              <w:t>=</w:t>
            </w:r>
            <w:r>
              <w:rPr>
                <w:rFonts w:eastAsia="华文楷体" w:hint="eastAsia"/>
                <w:color w:val="0A4090"/>
                <w:sz w:val="16"/>
              </w:rPr>
              <w:t>101</w:t>
            </w:r>
          </w:p>
        </w:tc>
        <w:tc>
          <w:tcPr>
            <w:tcW w:w="3192" w:type="dxa"/>
            <w:tcBorders>
              <w:top w:val="inset" w:sz="4" w:space="0" w:color="002D8C"/>
              <w:bottom w:val="inset" w:sz="4" w:space="0" w:color="002D8C"/>
            </w:tcBorders>
            <w:shd w:val="solid" w:color="FFFFFF" w:fill="000000"/>
            <w:vAlign w:val="center"/>
          </w:tcPr>
          <w:p w:rsidR="00BF485F" w:rsidRDefault="00E5140F">
            <w:pPr>
              <w:jc w:val="left"/>
              <w:rPr>
                <w:rFonts w:eastAsia="华文楷体"/>
                <w:b w:val="0"/>
                <w:bCs w:val="0"/>
                <w:color w:val="0A4090"/>
                <w:sz w:val="16"/>
              </w:rPr>
            </w:pPr>
            <w:r>
              <w:rPr>
                <w:rFonts w:eastAsia="华文楷体"/>
                <w:color w:val="0A4090"/>
                <w:sz w:val="16"/>
              </w:rPr>
              <w:t>n_cascadeRF</w:t>
            </w:r>
            <w:r>
              <w:rPr>
                <w:rFonts w:eastAsia="华文楷体" w:hint="eastAsia"/>
                <w:color w:val="0A4090"/>
                <w:sz w:val="16"/>
              </w:rPr>
              <w:t>tree</w:t>
            </w:r>
            <w:r>
              <w:rPr>
                <w:rFonts w:eastAsia="华文楷体"/>
                <w:color w:val="0A4090"/>
                <w:sz w:val="16"/>
              </w:rPr>
              <w:t>=</w:t>
            </w:r>
            <w:r>
              <w:rPr>
                <w:rFonts w:eastAsia="华文楷体" w:hint="eastAsia"/>
                <w:color w:val="0A4090"/>
                <w:sz w:val="16"/>
              </w:rPr>
              <w:t>160</w:t>
            </w:r>
          </w:p>
        </w:tc>
      </w:tr>
      <w:tr w:rsidR="00BF485F" w:rsidTr="00BF485F">
        <w:trPr>
          <w:trHeight w:val="272"/>
        </w:trPr>
        <w:tc>
          <w:tcPr>
            <w:tcW w:w="3192" w:type="dxa"/>
            <w:tcBorders>
              <w:top w:val="inset" w:sz="4" w:space="0" w:color="002D8C"/>
            </w:tcBorders>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收益回撤比</w:t>
            </w:r>
          </w:p>
        </w:tc>
        <w:tc>
          <w:tcPr>
            <w:tcW w:w="3192" w:type="dxa"/>
            <w:tcBorders>
              <w:top w:val="inset" w:sz="4" w:space="0" w:color="002D8C"/>
            </w:tcBorders>
            <w:shd w:val="solid" w:color="FFFFFF" w:fill="000000"/>
            <w:vAlign w:val="center"/>
          </w:tcPr>
          <w:p w:rsidR="00BF485F" w:rsidRDefault="00E5140F">
            <w:pPr>
              <w:jc w:val="left"/>
              <w:rPr>
                <w:rFonts w:eastAsia="华文楷体"/>
                <w:color w:val="0A4090"/>
                <w:sz w:val="16"/>
              </w:rPr>
            </w:pPr>
            <w:r>
              <w:rPr>
                <w:rFonts w:eastAsia="华文楷体"/>
                <w:color w:val="0A4090"/>
                <w:sz w:val="16"/>
              </w:rPr>
              <w:t>15.959</w:t>
            </w:r>
          </w:p>
        </w:tc>
        <w:tc>
          <w:tcPr>
            <w:tcW w:w="3192" w:type="dxa"/>
            <w:tcBorders>
              <w:top w:val="inset" w:sz="4" w:space="0" w:color="002D8C"/>
            </w:tcBorders>
            <w:shd w:val="solid" w:color="FFFFFF" w:fill="000000"/>
            <w:vAlign w:val="center"/>
          </w:tcPr>
          <w:p w:rsidR="00BF485F" w:rsidRDefault="00E5140F">
            <w:pPr>
              <w:jc w:val="left"/>
              <w:rPr>
                <w:rFonts w:eastAsia="华文楷体"/>
                <w:color w:val="0A4090"/>
                <w:sz w:val="16"/>
              </w:rPr>
            </w:pPr>
            <w:r>
              <w:rPr>
                <w:rFonts w:eastAsia="华文楷体"/>
                <w:color w:val="0A4090"/>
                <w:sz w:val="16"/>
              </w:rPr>
              <w:t>19.13</w:t>
            </w:r>
            <w:r>
              <w:rPr>
                <w:rFonts w:eastAsia="华文楷体" w:hint="eastAsia"/>
                <w:color w:val="0A4090"/>
                <w:sz w:val="16"/>
              </w:rPr>
              <w:t>1</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盈亏比</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hint="eastAsia"/>
                <w:color w:val="0A4090"/>
                <w:sz w:val="16"/>
              </w:rPr>
              <w:t>1.326</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1.24</w:t>
            </w:r>
            <w:r>
              <w:rPr>
                <w:rFonts w:eastAsia="华文楷体" w:hint="eastAsia"/>
                <w:color w:val="0A4090"/>
                <w:sz w:val="16"/>
              </w:rPr>
              <w:t>9</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平均持仓时间</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149.441</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150.825</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单笔平均收益</w:t>
            </w:r>
            <w:r>
              <w:rPr>
                <w:rFonts w:eastAsia="华文楷体" w:hint="eastAsia"/>
                <w:b/>
                <w:color w:val="0A4090"/>
                <w:sz w:val="16"/>
              </w:rPr>
              <w:tab/>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0.0016</w:t>
            </w:r>
            <w:r>
              <w:rPr>
                <w:rFonts w:eastAsia="华文楷体" w:hint="eastAsia"/>
                <w:color w:val="0A4090"/>
                <w:sz w:val="16"/>
              </w:rPr>
              <w:t>5</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0.0015</w:t>
            </w:r>
            <w:r>
              <w:rPr>
                <w:rFonts w:eastAsia="华文楷体" w:hint="eastAsia"/>
                <w:color w:val="0A4090"/>
                <w:sz w:val="16"/>
              </w:rPr>
              <w:t>7</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单笔最大收益</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0.110</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0.152</w:t>
            </w:r>
          </w:p>
        </w:tc>
      </w:tr>
      <w:tr w:rsidR="00BF485F" w:rsidTr="00BF485F">
        <w:trPr>
          <w:trHeight w:val="272"/>
        </w:trPr>
        <w:tc>
          <w:tcPr>
            <w:tcW w:w="3192" w:type="dxa"/>
            <w:tcBorders>
              <w:bottom w:val="inset" w:sz="4" w:space="0" w:color="002D8C"/>
            </w:tcBorders>
            <w:shd w:val="solid" w:color="D9D9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单笔最大损失</w:t>
            </w:r>
          </w:p>
        </w:tc>
        <w:tc>
          <w:tcPr>
            <w:tcW w:w="3192" w:type="dxa"/>
            <w:tcBorders>
              <w:bottom w:val="inset" w:sz="4" w:space="0" w:color="002D8C"/>
            </w:tcBorders>
            <w:shd w:val="solid" w:color="D9D9FF" w:fill="000000"/>
            <w:vAlign w:val="center"/>
          </w:tcPr>
          <w:p w:rsidR="00BF485F" w:rsidRDefault="00E5140F">
            <w:pPr>
              <w:jc w:val="left"/>
              <w:rPr>
                <w:rFonts w:eastAsia="华文楷体"/>
                <w:color w:val="0A4090"/>
                <w:sz w:val="16"/>
              </w:rPr>
            </w:pPr>
            <w:r>
              <w:rPr>
                <w:rFonts w:eastAsia="华文楷体" w:hint="eastAsia"/>
                <w:color w:val="0A4090"/>
                <w:sz w:val="16"/>
              </w:rPr>
              <w:t>-</w:t>
            </w:r>
            <w:r>
              <w:rPr>
                <w:rFonts w:eastAsia="华文楷体"/>
                <w:color w:val="0A4090"/>
                <w:sz w:val="16"/>
              </w:rPr>
              <w:t>0.120</w:t>
            </w:r>
          </w:p>
        </w:tc>
        <w:tc>
          <w:tcPr>
            <w:tcW w:w="3192" w:type="dxa"/>
            <w:tcBorders>
              <w:bottom w:val="inset" w:sz="4" w:space="0" w:color="002D8C"/>
            </w:tcBorders>
            <w:shd w:val="solid" w:color="D9D9FF" w:fill="000000"/>
            <w:vAlign w:val="center"/>
          </w:tcPr>
          <w:p w:rsidR="00BF485F" w:rsidRDefault="00E5140F">
            <w:pPr>
              <w:jc w:val="left"/>
              <w:rPr>
                <w:rFonts w:eastAsia="华文楷体"/>
                <w:color w:val="0A4090"/>
                <w:sz w:val="16"/>
              </w:rPr>
            </w:pPr>
            <w:r>
              <w:rPr>
                <w:rFonts w:eastAsia="华文楷体"/>
                <w:color w:val="0A4090"/>
                <w:sz w:val="16"/>
              </w:rPr>
              <w:t>-0.120</w:t>
            </w:r>
          </w:p>
        </w:tc>
      </w:tr>
    </w:tbl>
    <w:p w:rsidR="00BF485F" w:rsidRDefault="00E5140F">
      <w:pPr>
        <w:pStyle w:val="AXStylesTableSourceSuo"/>
        <w:spacing w:after="120"/>
        <w:ind w:leftChars="1200" w:left="2160"/>
        <w:jc w:val="left"/>
      </w:pPr>
      <w:r>
        <w:rPr>
          <w:rFonts w:hint="eastAsia"/>
        </w:rPr>
        <w:t>资料来源：</w:t>
      </w:r>
      <w:r w:rsidR="00DF6F2A">
        <w:rPr>
          <w:rFonts w:hint="eastAsia"/>
        </w:rPr>
        <w:t>安信证券研究中心整理</w:t>
      </w:r>
    </w:p>
    <w:p w:rsidR="00BF485F" w:rsidRDefault="00BF485F">
      <w:pPr>
        <w:pStyle w:val="AXStylesContentContent"/>
        <w:spacing w:before="12" w:after="12"/>
        <w:ind w:left="2160"/>
      </w:pPr>
    </w:p>
    <w:p w:rsidR="00BF485F" w:rsidRDefault="00E5140F">
      <w:pPr>
        <w:pStyle w:val="AXStylesContentThirdTitle"/>
      </w:pPr>
      <w:bookmarkStart w:id="128" w:name="_Toc516163547"/>
      <w:bookmarkStart w:id="129" w:name="_Toc518551350"/>
      <w:r>
        <w:rPr>
          <w:rFonts w:hint="eastAsia"/>
        </w:rPr>
        <w:t>min_samples_mgs=0.1</w:t>
      </w:r>
      <w:r>
        <w:rPr>
          <w:rFonts w:hint="eastAsia"/>
        </w:rPr>
        <w:t>与</w:t>
      </w:r>
      <w:r>
        <w:rPr>
          <w:rFonts w:hint="eastAsia"/>
        </w:rPr>
        <w:t>min_samples_mgs=0.15</w:t>
      </w:r>
      <w:bookmarkEnd w:id="128"/>
      <w:bookmarkEnd w:id="129"/>
    </w:p>
    <w:p w:rsidR="00BF485F" w:rsidRDefault="00BF485F">
      <w:pPr>
        <w:pStyle w:val="AXStylesContentContent"/>
        <w:spacing w:before="12" w:after="12"/>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130" w:name="_Toc516163505"/>
            <w:bookmarkStart w:id="131" w:name="_Toc518551308"/>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35</w:t>
            </w:r>
            <w:r>
              <w:rPr>
                <w:sz w:val="20"/>
              </w:rPr>
              <w:fldChar w:fldCharType="end"/>
            </w:r>
            <w:r>
              <w:rPr>
                <w:rFonts w:hint="eastAsia"/>
                <w:sz w:val="20"/>
              </w:rPr>
              <w:t>：</w:t>
            </w:r>
            <w:r>
              <w:rPr>
                <w:rFonts w:hint="eastAsia"/>
                <w:sz w:val="20"/>
              </w:rPr>
              <w:t>min_samples_mgs=0.1</w:t>
            </w:r>
            <w:r>
              <w:rPr>
                <w:rFonts w:hint="eastAsia"/>
                <w:sz w:val="20"/>
              </w:rPr>
              <w:t>的日净值曲线</w:t>
            </w:r>
            <w:bookmarkEnd w:id="130"/>
            <w:bookmarkEnd w:id="131"/>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32" w:name="_Toc516163506"/>
            <w:bookmarkStart w:id="133" w:name="_Toc518551309"/>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36</w:t>
            </w:r>
            <w:r>
              <w:rPr>
                <w:sz w:val="20"/>
              </w:rPr>
              <w:fldChar w:fldCharType="end"/>
            </w:r>
            <w:r>
              <w:rPr>
                <w:rFonts w:hint="eastAsia"/>
                <w:sz w:val="20"/>
              </w:rPr>
              <w:t>：</w:t>
            </w:r>
            <w:r>
              <w:rPr>
                <w:rFonts w:hint="eastAsia"/>
                <w:sz w:val="20"/>
              </w:rPr>
              <w:t>min_samples_mgs=0.15</w:t>
            </w:r>
            <w:r>
              <w:rPr>
                <w:rFonts w:hint="eastAsia"/>
                <w:sz w:val="20"/>
              </w:rPr>
              <w:t>的日净值曲线</w:t>
            </w:r>
            <w:bookmarkEnd w:id="132"/>
            <w:bookmarkEnd w:id="133"/>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ascii="Arial Unicode MS" w:hAnsi="Arial Unicode MS" w:hint="eastAsia"/>
                <w:noProof/>
              </w:rPr>
              <w:drawing>
                <wp:inline distT="0" distB="0" distL="0" distR="0">
                  <wp:extent cx="2842260" cy="1898015"/>
                  <wp:effectExtent l="0" t="0" r="0" b="0"/>
                  <wp:docPr id="70" name="图片 25"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5" descr="returns.png"/>
                          <pic:cNvPicPr>
                            <a:picLocks noChangeAspect="1"/>
                          </pic:cNvPicPr>
                        </pic:nvPicPr>
                        <pic:blipFill>
                          <a:blip r:embed="rId9" cstate="print"/>
                          <a:stretch>
                            <a:fillRect/>
                          </a:stretch>
                        </pic:blipFill>
                        <pic:spPr>
                          <a:xfrm>
                            <a:off x="0" y="0"/>
                            <a:ext cx="2844540" cy="1899894"/>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847975" cy="1898015"/>
                  <wp:effectExtent l="0" t="0" r="0" b="0"/>
                  <wp:docPr id="76" name="图片 75"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5" descr="returns.png"/>
                          <pic:cNvPicPr>
                            <a:picLocks noChangeAspect="1"/>
                          </pic:cNvPicPr>
                        </pic:nvPicPr>
                        <pic:blipFill>
                          <a:blip r:embed="rId34" cstate="print"/>
                          <a:stretch>
                            <a:fillRect/>
                          </a:stretch>
                        </pic:blipFill>
                        <pic:spPr>
                          <a:xfrm>
                            <a:off x="0" y="0"/>
                            <a:ext cx="2850013" cy="1899587"/>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rsidP="00C47365">
      <w:pPr>
        <w:pStyle w:val="AXStylesContentContent"/>
        <w:spacing w:before="12" w:after="12"/>
        <w:ind w:leftChars="0" w:left="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134" w:name="_Toc516163507"/>
            <w:bookmarkStart w:id="135" w:name="_Toc518551310"/>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37</w:t>
            </w:r>
            <w:r>
              <w:rPr>
                <w:sz w:val="20"/>
              </w:rPr>
              <w:fldChar w:fldCharType="end"/>
            </w:r>
            <w:r>
              <w:rPr>
                <w:rFonts w:hint="eastAsia"/>
                <w:sz w:val="20"/>
              </w:rPr>
              <w:t>：</w:t>
            </w:r>
            <w:r>
              <w:rPr>
                <w:rFonts w:hint="eastAsia"/>
                <w:sz w:val="20"/>
              </w:rPr>
              <w:t>min_samples_mgs=0.1</w:t>
            </w:r>
            <w:r>
              <w:rPr>
                <w:rFonts w:hint="eastAsia"/>
                <w:sz w:val="20"/>
              </w:rPr>
              <w:t>的收益回撤比（月度）</w:t>
            </w:r>
            <w:bookmarkEnd w:id="134"/>
            <w:bookmarkEnd w:id="135"/>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36" w:name="_Toc516163508"/>
            <w:bookmarkStart w:id="137" w:name="_Toc518551311"/>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38</w:t>
            </w:r>
            <w:r>
              <w:rPr>
                <w:sz w:val="20"/>
              </w:rPr>
              <w:fldChar w:fldCharType="end"/>
            </w:r>
            <w:r>
              <w:rPr>
                <w:rFonts w:hint="eastAsia"/>
                <w:sz w:val="20"/>
              </w:rPr>
              <w:t>：</w:t>
            </w:r>
            <w:r>
              <w:rPr>
                <w:rFonts w:hint="eastAsia"/>
                <w:sz w:val="20"/>
              </w:rPr>
              <w:t>min_samples_mgs=0.1</w:t>
            </w:r>
            <w:r>
              <w:rPr>
                <w:sz w:val="20"/>
              </w:rPr>
              <w:t>5</w:t>
            </w:r>
            <w:r>
              <w:rPr>
                <w:rFonts w:hint="eastAsia"/>
                <w:sz w:val="20"/>
              </w:rPr>
              <w:t>的收益回撤比（月度）</w:t>
            </w:r>
            <w:bookmarkEnd w:id="136"/>
            <w:bookmarkEnd w:id="137"/>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2802890" cy="1868170"/>
                  <wp:effectExtent l="0" t="0" r="0" b="0"/>
                  <wp:docPr id="72" name="图片 12" descr="calmar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2" descr="calmar ratio.png"/>
                          <pic:cNvPicPr>
                            <a:picLocks noChangeAspect="1"/>
                          </pic:cNvPicPr>
                        </pic:nvPicPr>
                        <pic:blipFill>
                          <a:blip r:embed="rId21" cstate="print"/>
                          <a:stretch>
                            <a:fillRect/>
                          </a:stretch>
                        </pic:blipFill>
                        <pic:spPr>
                          <a:xfrm>
                            <a:off x="0" y="0"/>
                            <a:ext cx="2805821" cy="1870150"/>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822575" cy="1878965"/>
                  <wp:effectExtent l="0" t="0" r="0" b="0"/>
                  <wp:docPr id="77" name="图片 76" descr="calmar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6" descr="calmar ratio.png"/>
                          <pic:cNvPicPr>
                            <a:picLocks noChangeAspect="1"/>
                          </pic:cNvPicPr>
                        </pic:nvPicPr>
                        <pic:blipFill>
                          <a:blip r:embed="rId35" cstate="print"/>
                          <a:stretch>
                            <a:fillRect/>
                          </a:stretch>
                        </pic:blipFill>
                        <pic:spPr>
                          <a:xfrm>
                            <a:off x="0" y="0"/>
                            <a:ext cx="2824920" cy="1880736"/>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C47365" w:rsidRDefault="00C47365">
      <w:pPr>
        <w:pStyle w:val="AXStylesContentContent"/>
        <w:spacing w:before="12" w:after="12"/>
        <w:ind w:left="2160"/>
      </w:pPr>
    </w:p>
    <w:p w:rsidR="00C47365" w:rsidRDefault="00C47365">
      <w:pPr>
        <w:pStyle w:val="AXStylesContentContent"/>
        <w:spacing w:before="12" w:after="12"/>
        <w:ind w:left="2160"/>
      </w:pPr>
    </w:p>
    <w:p w:rsidR="00C47365" w:rsidRDefault="00C47365">
      <w:pPr>
        <w:pStyle w:val="AXStylesContentContent"/>
        <w:spacing w:before="12" w:after="12"/>
        <w:ind w:left="2160"/>
      </w:pPr>
    </w:p>
    <w:p w:rsidR="00C47365" w:rsidRDefault="00C47365">
      <w:pPr>
        <w:pStyle w:val="AXStylesContentContent"/>
        <w:spacing w:before="12" w:after="12"/>
        <w:ind w:left="2160"/>
      </w:pPr>
    </w:p>
    <w:p w:rsidR="00C47365" w:rsidRDefault="00C47365">
      <w:pPr>
        <w:pStyle w:val="AXStylesContentContent"/>
        <w:spacing w:before="12" w:after="12"/>
        <w:ind w:left="2160"/>
      </w:pPr>
    </w:p>
    <w:p w:rsidR="00C47365" w:rsidRDefault="00C47365">
      <w:pPr>
        <w:pStyle w:val="AXStylesContentContent"/>
        <w:spacing w:before="12" w:after="12"/>
        <w:ind w:left="2160"/>
      </w:pPr>
    </w:p>
    <w:p w:rsidR="00C47365" w:rsidRDefault="00C47365">
      <w:pPr>
        <w:pStyle w:val="AXStylesContentContent"/>
        <w:spacing w:before="12" w:after="12"/>
        <w:ind w:left="2160"/>
      </w:pPr>
    </w:p>
    <w:p w:rsidR="00C47365" w:rsidRDefault="00C47365">
      <w:pPr>
        <w:pStyle w:val="AXStylesContentContent"/>
        <w:spacing w:before="12" w:after="12"/>
        <w:ind w:left="2160"/>
      </w:pPr>
    </w:p>
    <w:p w:rsidR="00C47365" w:rsidRDefault="00C47365">
      <w:pPr>
        <w:pStyle w:val="AXStylesContentContent"/>
        <w:spacing w:before="12" w:after="12"/>
        <w:ind w:left="2160"/>
      </w:pPr>
    </w:p>
    <w:p w:rsidR="00C47365" w:rsidRDefault="00C47365">
      <w:pPr>
        <w:pStyle w:val="AXStylesContentContent"/>
        <w:spacing w:before="12" w:after="12"/>
        <w:ind w:left="2160"/>
      </w:pPr>
    </w:p>
    <w:p w:rsidR="00C47365" w:rsidRDefault="00C47365">
      <w:pPr>
        <w:pStyle w:val="AXStylesContentContent"/>
        <w:spacing w:before="12" w:after="12"/>
        <w:ind w:left="2160"/>
      </w:pPr>
    </w:p>
    <w:p w:rsidR="00C47365" w:rsidRDefault="00C47365">
      <w:pPr>
        <w:pStyle w:val="AXStylesContentContent"/>
        <w:spacing w:before="12" w:after="12"/>
        <w:ind w:left="2160"/>
      </w:pPr>
    </w:p>
    <w:tbl>
      <w:tblPr>
        <w:tblStyle w:val="AXStylesChartInsertDoubleCol"/>
        <w:tblW w:w="10556" w:type="dxa"/>
        <w:tblLayout w:type="fixed"/>
        <w:tblLook w:val="04A0" w:firstRow="1" w:lastRow="0" w:firstColumn="1" w:lastColumn="0" w:noHBand="0" w:noVBand="1"/>
      </w:tblPr>
      <w:tblGrid>
        <w:gridCol w:w="5015"/>
        <w:gridCol w:w="188"/>
        <w:gridCol w:w="5353"/>
      </w:tblGrid>
      <w:tr w:rsidR="00BF485F" w:rsidTr="00BF485F">
        <w:tc>
          <w:tcPr>
            <w:cnfStyle w:val="001000000000" w:firstRow="0" w:lastRow="0" w:firstColumn="1" w:lastColumn="0" w:oddVBand="0" w:evenVBand="0" w:oddHBand="0" w:evenHBand="0" w:firstRowFirstColumn="0" w:firstRowLastColumn="0" w:lastRowFirstColumn="0" w:lastRowLastColumn="0"/>
            <w:tcW w:w="5015" w:type="dxa"/>
            <w:shd w:val="clear" w:color="auto" w:fill="auto"/>
          </w:tcPr>
          <w:p w:rsidR="00BF485F" w:rsidRDefault="00E5140F">
            <w:pPr>
              <w:pStyle w:val="AXStylesGraphTitle"/>
              <w:ind w:leftChars="1" w:left="2"/>
              <w:rPr>
                <w:sz w:val="20"/>
              </w:rPr>
            </w:pPr>
            <w:bookmarkStart w:id="138" w:name="_Toc516163509"/>
            <w:bookmarkStart w:id="139" w:name="_Toc518551312"/>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39</w:t>
            </w:r>
            <w:r>
              <w:rPr>
                <w:sz w:val="20"/>
              </w:rPr>
              <w:fldChar w:fldCharType="end"/>
            </w:r>
            <w:r>
              <w:rPr>
                <w:rFonts w:hint="eastAsia"/>
                <w:sz w:val="20"/>
              </w:rPr>
              <w:t>：</w:t>
            </w:r>
            <w:r>
              <w:rPr>
                <w:rFonts w:hint="eastAsia"/>
                <w:sz w:val="20"/>
              </w:rPr>
              <w:t>min_samples_mgs=0.1</w:t>
            </w:r>
            <w:r>
              <w:rPr>
                <w:rFonts w:hint="eastAsia"/>
                <w:sz w:val="20"/>
              </w:rPr>
              <w:t>的年化夏普比率</w:t>
            </w:r>
            <w:bookmarkEnd w:id="138"/>
            <w:bookmarkEnd w:id="139"/>
          </w:p>
        </w:tc>
        <w:tc>
          <w:tcPr>
            <w:tcW w:w="18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353"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40" w:name="_Toc516163510"/>
            <w:bookmarkStart w:id="141" w:name="_Toc518551313"/>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40</w:t>
            </w:r>
            <w:r>
              <w:rPr>
                <w:sz w:val="20"/>
              </w:rPr>
              <w:fldChar w:fldCharType="end"/>
            </w:r>
            <w:r>
              <w:rPr>
                <w:rFonts w:hint="eastAsia"/>
                <w:sz w:val="20"/>
              </w:rPr>
              <w:t>：</w:t>
            </w:r>
            <w:r>
              <w:rPr>
                <w:rFonts w:hint="eastAsia"/>
                <w:sz w:val="20"/>
              </w:rPr>
              <w:t>min_samples_mgs=0.1</w:t>
            </w:r>
            <w:r>
              <w:rPr>
                <w:sz w:val="20"/>
              </w:rPr>
              <w:t>5</w:t>
            </w:r>
            <w:r>
              <w:rPr>
                <w:rFonts w:hint="eastAsia"/>
                <w:sz w:val="20"/>
              </w:rPr>
              <w:t>的年化夏普比率</w:t>
            </w:r>
            <w:bookmarkEnd w:id="140"/>
            <w:bookmarkEnd w:id="141"/>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015" w:type="dxa"/>
            <w:tcBorders>
              <w:top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2846705" cy="1898015"/>
                  <wp:effectExtent l="0" t="0" r="0" b="0"/>
                  <wp:docPr id="74" name="图片 14" descr="sharp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4" descr="sharpe ratio.png"/>
                          <pic:cNvPicPr>
                            <a:picLocks noChangeAspect="1"/>
                          </pic:cNvPicPr>
                        </pic:nvPicPr>
                        <pic:blipFill>
                          <a:blip r:embed="rId23" cstate="print"/>
                          <a:stretch>
                            <a:fillRect/>
                          </a:stretch>
                        </pic:blipFill>
                        <pic:spPr>
                          <a:xfrm>
                            <a:off x="0" y="0"/>
                            <a:ext cx="2849274" cy="1900072"/>
                          </a:xfrm>
                          <a:prstGeom prst="rect">
                            <a:avLst/>
                          </a:prstGeom>
                        </pic:spPr>
                      </pic:pic>
                    </a:graphicData>
                  </a:graphic>
                </wp:inline>
              </w:drawing>
            </w:r>
          </w:p>
        </w:tc>
        <w:tc>
          <w:tcPr>
            <w:tcW w:w="18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353"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3399155" cy="2261870"/>
                  <wp:effectExtent l="0" t="0" r="0" b="0"/>
                  <wp:docPr id="78" name="图片 77" descr="sharp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7" descr="sharpe ratio.png"/>
                          <pic:cNvPicPr>
                            <a:picLocks noChangeAspect="1"/>
                          </pic:cNvPicPr>
                        </pic:nvPicPr>
                        <pic:blipFill>
                          <a:blip r:embed="rId36" cstate="print"/>
                          <a:stretch>
                            <a:fillRect/>
                          </a:stretch>
                        </pic:blipFill>
                        <pic:spPr>
                          <a:xfrm>
                            <a:off x="0" y="0"/>
                            <a:ext cx="3419251" cy="2275354"/>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015"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18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353"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pPr>
        <w:pStyle w:val="AXStylesContentContent"/>
        <w:spacing w:before="12" w:after="12"/>
        <w:ind w:left="2160"/>
      </w:pPr>
    </w:p>
    <w:p w:rsidR="00BF485F" w:rsidRDefault="00E5140F">
      <w:pPr>
        <w:pStyle w:val="AXStylesTableTitleSuo"/>
        <w:keepNext w:val="0"/>
        <w:widowControl w:val="0"/>
        <w:wordWrap w:val="0"/>
        <w:ind w:leftChars="1200" w:left="2160"/>
      </w:pPr>
      <w:bookmarkStart w:id="142" w:name="_Toc516163528"/>
      <w:bookmarkStart w:id="143" w:name="_Toc51855133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t>6</w:t>
      </w:r>
      <w:r>
        <w:fldChar w:fldCharType="end"/>
      </w:r>
      <w:r>
        <w:rPr>
          <w:rFonts w:hint="eastAsia"/>
        </w:rPr>
        <w:t>：</w:t>
      </w:r>
      <w:r>
        <w:rPr>
          <w:rFonts w:hint="eastAsia"/>
        </w:rPr>
        <w:t>min_samples_mgs=0.1</w:t>
      </w:r>
      <w:r>
        <w:rPr>
          <w:rFonts w:hint="eastAsia"/>
        </w:rPr>
        <w:t>与</w:t>
      </w:r>
      <w:r>
        <w:rPr>
          <w:rFonts w:hint="eastAsia"/>
        </w:rPr>
        <w:t>min_samples_mgs=0.15</w:t>
      </w:r>
      <w:r>
        <w:rPr>
          <w:rFonts w:hint="eastAsia"/>
        </w:rPr>
        <w:t>比较</w:t>
      </w:r>
      <w:bookmarkEnd w:id="142"/>
      <w:bookmarkEnd w:id="143"/>
    </w:p>
    <w:tbl>
      <w:tblPr>
        <w:tblStyle w:val="ae"/>
        <w:tblW w:w="9576"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Look w:val="04A0" w:firstRow="1" w:lastRow="0" w:firstColumn="1" w:lastColumn="0" w:noHBand="0" w:noVBand="1"/>
      </w:tblPr>
      <w:tblGrid>
        <w:gridCol w:w="3192"/>
        <w:gridCol w:w="3192"/>
        <w:gridCol w:w="3192"/>
      </w:tblGrid>
      <w:tr w:rsidR="00BF485F" w:rsidTr="00BF485F">
        <w:trPr>
          <w:cnfStyle w:val="100000000000" w:firstRow="1" w:lastRow="0" w:firstColumn="0" w:lastColumn="0" w:oddVBand="0" w:evenVBand="0" w:oddHBand="0" w:evenHBand="0" w:firstRowFirstColumn="0" w:firstRowLastColumn="0" w:lastRowFirstColumn="0" w:lastRowLastColumn="0"/>
          <w:trHeight w:val="272"/>
        </w:trPr>
        <w:tc>
          <w:tcPr>
            <w:tcW w:w="3192" w:type="dxa"/>
            <w:tcBorders>
              <w:top w:val="inset" w:sz="4" w:space="0" w:color="002D8C"/>
              <w:bottom w:val="inset" w:sz="4" w:space="0" w:color="002D8C"/>
            </w:tcBorders>
            <w:shd w:val="solid" w:color="FFFFFF" w:fill="000000"/>
            <w:vAlign w:val="center"/>
          </w:tcPr>
          <w:p w:rsidR="00BF485F" w:rsidRDefault="00BF485F">
            <w:pPr>
              <w:jc w:val="thaiDistribute"/>
              <w:rPr>
                <w:rFonts w:eastAsia="华文楷体"/>
                <w:b w:val="0"/>
                <w:bCs w:val="0"/>
                <w:color w:val="0A4090"/>
                <w:sz w:val="16"/>
              </w:rPr>
            </w:pPr>
          </w:p>
        </w:tc>
        <w:tc>
          <w:tcPr>
            <w:tcW w:w="3192" w:type="dxa"/>
            <w:tcBorders>
              <w:top w:val="inset" w:sz="4" w:space="0" w:color="002D8C"/>
              <w:bottom w:val="inset" w:sz="4" w:space="0" w:color="002D8C"/>
            </w:tcBorders>
            <w:shd w:val="solid" w:color="FFFFFF" w:fill="000000"/>
            <w:vAlign w:val="center"/>
          </w:tcPr>
          <w:p w:rsidR="00BF485F" w:rsidRDefault="00E5140F">
            <w:pPr>
              <w:jc w:val="left"/>
              <w:rPr>
                <w:rFonts w:eastAsia="华文楷体"/>
                <w:b w:val="0"/>
                <w:bCs w:val="0"/>
                <w:color w:val="0A4090"/>
                <w:sz w:val="16"/>
              </w:rPr>
            </w:pPr>
            <w:r>
              <w:rPr>
                <w:rFonts w:eastAsia="华文楷体" w:hint="eastAsia"/>
                <w:color w:val="0A4090"/>
                <w:sz w:val="16"/>
              </w:rPr>
              <w:t>min_samples_mgs=0.1</w:t>
            </w:r>
          </w:p>
        </w:tc>
        <w:tc>
          <w:tcPr>
            <w:tcW w:w="3192" w:type="dxa"/>
            <w:tcBorders>
              <w:top w:val="inset" w:sz="4" w:space="0" w:color="002D8C"/>
              <w:bottom w:val="inset" w:sz="4" w:space="0" w:color="002D8C"/>
            </w:tcBorders>
            <w:shd w:val="solid" w:color="FFFFFF" w:fill="000000"/>
            <w:vAlign w:val="center"/>
          </w:tcPr>
          <w:p w:rsidR="00BF485F" w:rsidRDefault="00E5140F">
            <w:pPr>
              <w:jc w:val="left"/>
              <w:rPr>
                <w:rFonts w:eastAsia="华文楷体"/>
                <w:b w:val="0"/>
                <w:bCs w:val="0"/>
                <w:color w:val="0A4090"/>
                <w:sz w:val="16"/>
              </w:rPr>
            </w:pPr>
            <w:r>
              <w:rPr>
                <w:rFonts w:eastAsia="华文楷体" w:hint="eastAsia"/>
                <w:color w:val="0A4090"/>
                <w:sz w:val="16"/>
              </w:rPr>
              <w:t>min_samples_mgs=0.15</w:t>
            </w:r>
          </w:p>
        </w:tc>
      </w:tr>
      <w:tr w:rsidR="00BF485F" w:rsidTr="00BF485F">
        <w:trPr>
          <w:trHeight w:val="272"/>
        </w:trPr>
        <w:tc>
          <w:tcPr>
            <w:tcW w:w="3192" w:type="dxa"/>
            <w:tcBorders>
              <w:top w:val="inset" w:sz="4" w:space="0" w:color="002D8C"/>
            </w:tcBorders>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收益回撤比</w:t>
            </w:r>
          </w:p>
        </w:tc>
        <w:tc>
          <w:tcPr>
            <w:tcW w:w="3192" w:type="dxa"/>
            <w:tcBorders>
              <w:top w:val="inset" w:sz="4" w:space="0" w:color="002D8C"/>
            </w:tcBorders>
            <w:shd w:val="solid" w:color="FFFFFF" w:fill="000000"/>
            <w:vAlign w:val="center"/>
          </w:tcPr>
          <w:p w:rsidR="00BF485F" w:rsidRDefault="00E5140F">
            <w:pPr>
              <w:jc w:val="left"/>
              <w:rPr>
                <w:rFonts w:eastAsia="华文楷体"/>
                <w:color w:val="0A4090"/>
                <w:sz w:val="16"/>
              </w:rPr>
            </w:pPr>
            <w:r>
              <w:rPr>
                <w:rFonts w:eastAsia="华文楷体"/>
                <w:color w:val="0A4090"/>
                <w:sz w:val="16"/>
              </w:rPr>
              <w:t>15.959</w:t>
            </w:r>
          </w:p>
        </w:tc>
        <w:tc>
          <w:tcPr>
            <w:tcW w:w="3192" w:type="dxa"/>
            <w:tcBorders>
              <w:top w:val="inset" w:sz="4" w:space="0" w:color="002D8C"/>
            </w:tcBorders>
            <w:shd w:val="solid" w:color="FFFFFF" w:fill="000000"/>
            <w:vAlign w:val="center"/>
          </w:tcPr>
          <w:p w:rsidR="00BF485F" w:rsidRDefault="00E5140F">
            <w:pPr>
              <w:jc w:val="left"/>
              <w:rPr>
                <w:rFonts w:eastAsia="华文楷体"/>
                <w:color w:val="0A4090"/>
                <w:sz w:val="16"/>
              </w:rPr>
            </w:pPr>
            <w:r>
              <w:rPr>
                <w:rFonts w:eastAsia="华文楷体"/>
                <w:color w:val="0A4090"/>
                <w:sz w:val="16"/>
              </w:rPr>
              <w:t>20.79</w:t>
            </w:r>
            <w:r>
              <w:rPr>
                <w:rFonts w:eastAsia="华文楷体" w:hint="eastAsia"/>
                <w:color w:val="0A4090"/>
                <w:sz w:val="16"/>
              </w:rPr>
              <w:t>9</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盈亏比</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hint="eastAsia"/>
                <w:color w:val="0A4090"/>
                <w:sz w:val="16"/>
              </w:rPr>
              <w:t>1.326</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1.327</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平均持仓时间</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149.441</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148.95</w:t>
            </w:r>
            <w:r>
              <w:rPr>
                <w:rFonts w:eastAsia="华文楷体" w:hint="eastAsia"/>
                <w:color w:val="0A4090"/>
                <w:sz w:val="16"/>
              </w:rPr>
              <w:t>9</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单笔平均收益</w:t>
            </w:r>
            <w:r>
              <w:rPr>
                <w:rFonts w:eastAsia="华文楷体" w:hint="eastAsia"/>
                <w:b/>
                <w:color w:val="0A4090"/>
                <w:sz w:val="16"/>
              </w:rPr>
              <w:tab/>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0.0016</w:t>
            </w:r>
            <w:r>
              <w:rPr>
                <w:rFonts w:eastAsia="华文楷体" w:hint="eastAsia"/>
                <w:color w:val="0A4090"/>
                <w:sz w:val="16"/>
              </w:rPr>
              <w:t>5</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0.0017</w:t>
            </w:r>
            <w:r>
              <w:rPr>
                <w:rFonts w:eastAsia="华文楷体" w:hint="eastAsia"/>
                <w:color w:val="0A4090"/>
                <w:sz w:val="16"/>
              </w:rPr>
              <w:t>5</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单笔最大收益</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0.110</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0.112</w:t>
            </w:r>
          </w:p>
        </w:tc>
      </w:tr>
      <w:tr w:rsidR="00BF485F" w:rsidTr="00BF485F">
        <w:trPr>
          <w:trHeight w:val="272"/>
        </w:trPr>
        <w:tc>
          <w:tcPr>
            <w:tcW w:w="3192" w:type="dxa"/>
            <w:tcBorders>
              <w:bottom w:val="inset" w:sz="4" w:space="0" w:color="002D8C"/>
            </w:tcBorders>
            <w:shd w:val="solid" w:color="D9D9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单笔最大损失</w:t>
            </w:r>
          </w:p>
        </w:tc>
        <w:tc>
          <w:tcPr>
            <w:tcW w:w="3192" w:type="dxa"/>
            <w:tcBorders>
              <w:bottom w:val="inset" w:sz="4" w:space="0" w:color="002D8C"/>
            </w:tcBorders>
            <w:shd w:val="solid" w:color="D9D9FF" w:fill="000000"/>
            <w:vAlign w:val="center"/>
          </w:tcPr>
          <w:p w:rsidR="00BF485F" w:rsidRDefault="00E5140F">
            <w:pPr>
              <w:jc w:val="left"/>
              <w:rPr>
                <w:rFonts w:eastAsia="华文楷体"/>
                <w:color w:val="0A4090"/>
                <w:sz w:val="16"/>
              </w:rPr>
            </w:pPr>
            <w:r>
              <w:rPr>
                <w:rFonts w:eastAsia="华文楷体" w:hint="eastAsia"/>
                <w:color w:val="0A4090"/>
                <w:sz w:val="16"/>
              </w:rPr>
              <w:t>-</w:t>
            </w:r>
            <w:r>
              <w:rPr>
                <w:rFonts w:eastAsia="华文楷体"/>
                <w:color w:val="0A4090"/>
                <w:sz w:val="16"/>
              </w:rPr>
              <w:t>0.120</w:t>
            </w:r>
          </w:p>
        </w:tc>
        <w:tc>
          <w:tcPr>
            <w:tcW w:w="3192" w:type="dxa"/>
            <w:tcBorders>
              <w:bottom w:val="inset" w:sz="4" w:space="0" w:color="002D8C"/>
            </w:tcBorders>
            <w:shd w:val="solid" w:color="D9D9FF" w:fill="000000"/>
            <w:vAlign w:val="center"/>
          </w:tcPr>
          <w:p w:rsidR="00BF485F" w:rsidRDefault="00E5140F">
            <w:pPr>
              <w:jc w:val="left"/>
              <w:rPr>
                <w:rFonts w:eastAsia="华文楷体"/>
                <w:color w:val="0A4090"/>
                <w:sz w:val="16"/>
              </w:rPr>
            </w:pPr>
            <w:r>
              <w:rPr>
                <w:rFonts w:eastAsia="华文楷体"/>
                <w:color w:val="0A4090"/>
                <w:sz w:val="16"/>
              </w:rPr>
              <w:t>-0.1</w:t>
            </w:r>
            <w:r>
              <w:rPr>
                <w:rFonts w:eastAsia="华文楷体" w:hint="eastAsia"/>
                <w:color w:val="0A4090"/>
                <w:sz w:val="16"/>
              </w:rPr>
              <w:t>00</w:t>
            </w:r>
          </w:p>
        </w:tc>
      </w:tr>
    </w:tbl>
    <w:p w:rsidR="00BF485F" w:rsidRDefault="00E5140F">
      <w:pPr>
        <w:pStyle w:val="AXStylesTableSourceSuo"/>
        <w:spacing w:after="120"/>
        <w:ind w:leftChars="1200" w:left="2160"/>
        <w:jc w:val="left"/>
      </w:pPr>
      <w:r>
        <w:rPr>
          <w:rFonts w:hint="eastAsia"/>
        </w:rPr>
        <w:t>资料来源：</w:t>
      </w:r>
      <w:r w:rsidR="00DF6F2A">
        <w:rPr>
          <w:rFonts w:hint="eastAsia"/>
        </w:rPr>
        <w:t>安信证券研究中心整理</w:t>
      </w: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E5140F">
      <w:pPr>
        <w:pStyle w:val="AXStylesContentThirdTitle"/>
      </w:pPr>
      <w:bookmarkStart w:id="144" w:name="_Toc516163548"/>
      <w:bookmarkStart w:id="145" w:name="_Toc518551351"/>
      <w:r>
        <w:rPr>
          <w:rFonts w:hint="eastAsia"/>
        </w:rPr>
        <w:t>min_samples_cascade=0.1</w:t>
      </w:r>
      <w:r>
        <w:rPr>
          <w:rFonts w:hint="eastAsia"/>
        </w:rPr>
        <w:t>与</w:t>
      </w:r>
      <w:r>
        <w:rPr>
          <w:rFonts w:hint="eastAsia"/>
        </w:rPr>
        <w:t>min_samples_cascade=0.15</w:t>
      </w:r>
      <w:bookmarkEnd w:id="144"/>
      <w:bookmarkEnd w:id="145"/>
    </w:p>
    <w:p w:rsidR="00C843A9" w:rsidRDefault="00C843A9" w:rsidP="00DB097D">
      <w:pPr>
        <w:pStyle w:val="AXStylesContentContent"/>
        <w:spacing w:before="12" w:after="12"/>
        <w:ind w:leftChars="0" w:left="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146" w:name="_Toc516163511"/>
            <w:bookmarkStart w:id="147" w:name="_Toc518551314"/>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41</w:t>
            </w:r>
            <w:r>
              <w:rPr>
                <w:sz w:val="20"/>
              </w:rPr>
              <w:fldChar w:fldCharType="end"/>
            </w:r>
            <w:r>
              <w:rPr>
                <w:rFonts w:hint="eastAsia"/>
                <w:sz w:val="20"/>
              </w:rPr>
              <w:t>：</w:t>
            </w:r>
            <w:r>
              <w:rPr>
                <w:rFonts w:hint="eastAsia"/>
                <w:sz w:val="20"/>
              </w:rPr>
              <w:t>min_samples_cascade=0.1</w:t>
            </w:r>
            <w:r>
              <w:rPr>
                <w:rFonts w:hint="eastAsia"/>
                <w:sz w:val="20"/>
              </w:rPr>
              <w:t>的日净值曲线</w:t>
            </w:r>
            <w:bookmarkEnd w:id="146"/>
            <w:bookmarkEnd w:id="147"/>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48" w:name="_Toc516163512"/>
            <w:bookmarkStart w:id="149" w:name="_Toc518551315"/>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42</w:t>
            </w:r>
            <w:r>
              <w:rPr>
                <w:sz w:val="20"/>
              </w:rPr>
              <w:fldChar w:fldCharType="end"/>
            </w:r>
            <w:r>
              <w:rPr>
                <w:rFonts w:hint="eastAsia"/>
                <w:sz w:val="20"/>
              </w:rPr>
              <w:t>：</w:t>
            </w:r>
            <w:r>
              <w:rPr>
                <w:rFonts w:hint="eastAsia"/>
                <w:sz w:val="20"/>
              </w:rPr>
              <w:t>min_samples_cascade=0.15</w:t>
            </w:r>
            <w:r>
              <w:rPr>
                <w:rFonts w:hint="eastAsia"/>
                <w:sz w:val="20"/>
              </w:rPr>
              <w:t>的日净值曲线</w:t>
            </w:r>
            <w:bookmarkEnd w:id="148"/>
            <w:bookmarkEnd w:id="149"/>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ascii="Arial Unicode MS" w:hAnsi="Arial Unicode MS" w:hint="eastAsia"/>
                <w:noProof/>
              </w:rPr>
              <w:drawing>
                <wp:inline distT="0" distB="0" distL="0" distR="0">
                  <wp:extent cx="2812415" cy="1878330"/>
                  <wp:effectExtent l="0" t="0" r="0" b="0"/>
                  <wp:docPr id="79" name="图片 25"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5" descr="returns.png"/>
                          <pic:cNvPicPr>
                            <a:picLocks noChangeAspect="1"/>
                          </pic:cNvPicPr>
                        </pic:nvPicPr>
                        <pic:blipFill>
                          <a:blip r:embed="rId9" cstate="print"/>
                          <a:stretch>
                            <a:fillRect/>
                          </a:stretch>
                        </pic:blipFill>
                        <pic:spPr>
                          <a:xfrm>
                            <a:off x="0" y="0"/>
                            <a:ext cx="2816991" cy="1881494"/>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863850" cy="1908175"/>
                  <wp:effectExtent l="0" t="0" r="0" b="0"/>
                  <wp:docPr id="85" name="图片 84"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4" descr="returns.png"/>
                          <pic:cNvPicPr>
                            <a:picLocks noChangeAspect="1"/>
                          </pic:cNvPicPr>
                        </pic:nvPicPr>
                        <pic:blipFill>
                          <a:blip r:embed="rId37" cstate="print"/>
                          <a:stretch>
                            <a:fillRect/>
                          </a:stretch>
                        </pic:blipFill>
                        <pic:spPr>
                          <a:xfrm>
                            <a:off x="0" y="0"/>
                            <a:ext cx="2865580" cy="1909315"/>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rsidP="00DB097D">
      <w:pPr>
        <w:pStyle w:val="AXStylesContentContent"/>
        <w:spacing w:before="12" w:after="12"/>
        <w:ind w:leftChars="0" w:left="0"/>
      </w:pPr>
    </w:p>
    <w:p w:rsidR="00DB097D" w:rsidRDefault="00DB097D" w:rsidP="00DB097D">
      <w:pPr>
        <w:pStyle w:val="AXStylesContentContent"/>
        <w:spacing w:before="12" w:after="12"/>
        <w:ind w:leftChars="0" w:left="0"/>
      </w:pPr>
    </w:p>
    <w:p w:rsidR="00DB097D" w:rsidRDefault="00DB097D" w:rsidP="00DB097D">
      <w:pPr>
        <w:pStyle w:val="AXStylesContentContent"/>
        <w:spacing w:before="12" w:after="12"/>
        <w:ind w:leftChars="0" w:left="0"/>
      </w:pPr>
    </w:p>
    <w:p w:rsidR="00DB097D" w:rsidRDefault="00DB097D" w:rsidP="00DB097D">
      <w:pPr>
        <w:pStyle w:val="AXStylesContentContent"/>
        <w:spacing w:before="12" w:after="12"/>
        <w:ind w:leftChars="0" w:left="0"/>
      </w:pPr>
    </w:p>
    <w:p w:rsidR="00DB097D" w:rsidRDefault="00DB097D" w:rsidP="00DB097D">
      <w:pPr>
        <w:pStyle w:val="AXStylesContentContent"/>
        <w:spacing w:before="12" w:after="12"/>
        <w:ind w:leftChars="0" w:left="0"/>
      </w:pPr>
    </w:p>
    <w:p w:rsidR="00DB097D" w:rsidRDefault="00DB097D" w:rsidP="00DB097D">
      <w:pPr>
        <w:pStyle w:val="AXStylesContentContent"/>
        <w:spacing w:before="12" w:after="12"/>
        <w:ind w:leftChars="0" w:left="0"/>
      </w:pPr>
    </w:p>
    <w:p w:rsidR="00DB097D" w:rsidRDefault="00DB097D" w:rsidP="00DB097D">
      <w:pPr>
        <w:pStyle w:val="AXStylesContentContent"/>
        <w:spacing w:before="12" w:after="12"/>
        <w:ind w:leftChars="0" w:left="0"/>
      </w:pPr>
    </w:p>
    <w:p w:rsidR="00DB097D" w:rsidRDefault="00DB097D" w:rsidP="00DB097D">
      <w:pPr>
        <w:pStyle w:val="AXStylesContentContent"/>
        <w:spacing w:before="12" w:after="12"/>
        <w:ind w:leftChars="0" w:left="0"/>
      </w:pPr>
    </w:p>
    <w:p w:rsidR="00DB097D" w:rsidRDefault="00DB097D" w:rsidP="00DB097D">
      <w:pPr>
        <w:pStyle w:val="AXStylesContentContent"/>
        <w:spacing w:before="12" w:after="12"/>
        <w:ind w:leftChars="0" w:left="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150" w:name="_Toc516163513"/>
            <w:bookmarkStart w:id="151" w:name="_Toc518551316"/>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43</w:t>
            </w:r>
            <w:r>
              <w:rPr>
                <w:sz w:val="20"/>
              </w:rPr>
              <w:fldChar w:fldCharType="end"/>
            </w:r>
            <w:r>
              <w:rPr>
                <w:rFonts w:hint="eastAsia"/>
                <w:sz w:val="20"/>
              </w:rPr>
              <w:t>：</w:t>
            </w:r>
            <w:r>
              <w:rPr>
                <w:rFonts w:hint="eastAsia"/>
                <w:sz w:val="20"/>
              </w:rPr>
              <w:t>min_samples_cascade=0.1</w:t>
            </w:r>
            <w:r>
              <w:rPr>
                <w:rFonts w:hint="eastAsia"/>
                <w:sz w:val="20"/>
              </w:rPr>
              <w:t>的收益回撤比（月度）</w:t>
            </w:r>
            <w:bookmarkEnd w:id="150"/>
            <w:bookmarkEnd w:id="151"/>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52" w:name="_Toc516163514"/>
            <w:bookmarkStart w:id="153" w:name="_Toc518551317"/>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44</w:t>
            </w:r>
            <w:r>
              <w:rPr>
                <w:sz w:val="20"/>
              </w:rPr>
              <w:fldChar w:fldCharType="end"/>
            </w:r>
            <w:r>
              <w:rPr>
                <w:rFonts w:hint="eastAsia"/>
                <w:sz w:val="20"/>
              </w:rPr>
              <w:t>：</w:t>
            </w:r>
            <w:r>
              <w:rPr>
                <w:rFonts w:hint="eastAsia"/>
                <w:sz w:val="20"/>
              </w:rPr>
              <w:t>min_samples_cascade=0.15</w:t>
            </w:r>
            <w:r>
              <w:rPr>
                <w:rFonts w:hint="eastAsia"/>
                <w:sz w:val="20"/>
              </w:rPr>
              <w:t>的收益回撤比（月度）</w:t>
            </w:r>
            <w:bookmarkEnd w:id="152"/>
            <w:bookmarkEnd w:id="153"/>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2862580" cy="1908175"/>
                  <wp:effectExtent l="0" t="0" r="0" b="0"/>
                  <wp:docPr id="81" name="图片 12" descr="calmar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2" descr="calmar ratio.png"/>
                          <pic:cNvPicPr>
                            <a:picLocks noChangeAspect="1"/>
                          </pic:cNvPicPr>
                        </pic:nvPicPr>
                        <pic:blipFill>
                          <a:blip r:embed="rId21" cstate="print"/>
                          <a:stretch>
                            <a:fillRect/>
                          </a:stretch>
                        </pic:blipFill>
                        <pic:spPr>
                          <a:xfrm>
                            <a:off x="0" y="0"/>
                            <a:ext cx="2865722" cy="1910076"/>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802890" cy="1868170"/>
                  <wp:effectExtent l="0" t="0" r="0" b="0"/>
                  <wp:docPr id="86" name="图片 85" descr="calmar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5" descr="calmar ratio.png"/>
                          <pic:cNvPicPr>
                            <a:picLocks noChangeAspect="1"/>
                          </pic:cNvPicPr>
                        </pic:nvPicPr>
                        <pic:blipFill>
                          <a:blip r:embed="rId38" cstate="print"/>
                          <a:stretch>
                            <a:fillRect/>
                          </a:stretch>
                        </pic:blipFill>
                        <pic:spPr>
                          <a:xfrm>
                            <a:off x="0" y="0"/>
                            <a:ext cx="2804702" cy="1869720"/>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rsidP="00DB097D">
      <w:pPr>
        <w:pStyle w:val="AXStylesContentContent"/>
        <w:spacing w:before="12" w:after="12"/>
        <w:ind w:leftChars="666" w:left="1199"/>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154" w:name="_Toc516163515"/>
            <w:bookmarkStart w:id="155" w:name="_Toc518551318"/>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45</w:t>
            </w:r>
            <w:r>
              <w:rPr>
                <w:sz w:val="20"/>
              </w:rPr>
              <w:fldChar w:fldCharType="end"/>
            </w:r>
            <w:r>
              <w:rPr>
                <w:rFonts w:hint="eastAsia"/>
                <w:sz w:val="20"/>
              </w:rPr>
              <w:t>：</w:t>
            </w:r>
            <w:r>
              <w:rPr>
                <w:rFonts w:hint="eastAsia"/>
                <w:sz w:val="20"/>
              </w:rPr>
              <w:t>min_samples_cascade=0.1</w:t>
            </w:r>
            <w:r>
              <w:rPr>
                <w:rFonts w:hint="eastAsia"/>
                <w:sz w:val="20"/>
              </w:rPr>
              <w:t>的年化夏普比率</w:t>
            </w:r>
            <w:bookmarkEnd w:id="154"/>
            <w:bookmarkEnd w:id="155"/>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56" w:name="_Toc516163516"/>
            <w:bookmarkStart w:id="157" w:name="_Toc518551319"/>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46</w:t>
            </w:r>
            <w:r>
              <w:rPr>
                <w:sz w:val="20"/>
              </w:rPr>
              <w:fldChar w:fldCharType="end"/>
            </w:r>
            <w:r>
              <w:rPr>
                <w:rFonts w:hint="eastAsia"/>
                <w:sz w:val="20"/>
              </w:rPr>
              <w:t>：</w:t>
            </w:r>
            <w:r>
              <w:rPr>
                <w:rFonts w:hint="eastAsia"/>
                <w:sz w:val="20"/>
              </w:rPr>
              <w:t>min_samples_cascade=0.15</w:t>
            </w:r>
            <w:r>
              <w:rPr>
                <w:rFonts w:hint="eastAsia"/>
                <w:sz w:val="20"/>
              </w:rPr>
              <w:t>的年化夏普比率</w:t>
            </w:r>
            <w:bookmarkEnd w:id="156"/>
            <w:bookmarkEnd w:id="157"/>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2861310" cy="1908175"/>
                  <wp:effectExtent l="0" t="0" r="0" b="0"/>
                  <wp:docPr id="83" name="图片 14" descr="sharp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4" descr="sharpe ratio.png"/>
                          <pic:cNvPicPr>
                            <a:picLocks noChangeAspect="1"/>
                          </pic:cNvPicPr>
                        </pic:nvPicPr>
                        <pic:blipFill>
                          <a:blip r:embed="rId23" cstate="print"/>
                          <a:stretch>
                            <a:fillRect/>
                          </a:stretch>
                        </pic:blipFill>
                        <pic:spPr>
                          <a:xfrm>
                            <a:off x="0" y="0"/>
                            <a:ext cx="2863830" cy="1909780"/>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816225" cy="1878330"/>
                  <wp:effectExtent l="0" t="0" r="0" b="0"/>
                  <wp:docPr id="87" name="图片 86" descr="sharp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6" descr="sharpe ratio.png"/>
                          <pic:cNvPicPr>
                            <a:picLocks noChangeAspect="1"/>
                          </pic:cNvPicPr>
                        </pic:nvPicPr>
                        <pic:blipFill>
                          <a:blip r:embed="rId39" cstate="print"/>
                          <a:stretch>
                            <a:fillRect/>
                          </a:stretch>
                        </pic:blipFill>
                        <pic:spPr>
                          <a:xfrm>
                            <a:off x="0" y="0"/>
                            <a:ext cx="2817932" cy="1879497"/>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C843A9"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pPr>
        <w:pStyle w:val="AXStylesContentContent"/>
        <w:spacing w:before="12" w:after="12"/>
        <w:ind w:left="2160"/>
      </w:pPr>
    </w:p>
    <w:p w:rsidR="00BF485F" w:rsidRDefault="00E5140F">
      <w:pPr>
        <w:pStyle w:val="AXStylesTableTitleSuo"/>
        <w:keepNext w:val="0"/>
        <w:widowControl w:val="0"/>
        <w:wordWrap w:val="0"/>
        <w:ind w:leftChars="1200" w:left="2160"/>
      </w:pPr>
      <w:bookmarkStart w:id="158" w:name="_Toc516163529"/>
      <w:bookmarkStart w:id="159" w:name="_Toc51855133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t>7</w:t>
      </w:r>
      <w:r>
        <w:fldChar w:fldCharType="end"/>
      </w:r>
      <w:r>
        <w:rPr>
          <w:rFonts w:hint="eastAsia"/>
        </w:rPr>
        <w:t>：</w:t>
      </w:r>
      <w:r>
        <w:rPr>
          <w:rFonts w:hint="eastAsia"/>
        </w:rPr>
        <w:t>min_samples_cascade=0.1</w:t>
      </w:r>
      <w:r>
        <w:rPr>
          <w:rFonts w:hint="eastAsia"/>
        </w:rPr>
        <w:t>与</w:t>
      </w:r>
      <w:r>
        <w:rPr>
          <w:rFonts w:hint="eastAsia"/>
        </w:rPr>
        <w:t>min_samples_cascade=0.15</w:t>
      </w:r>
      <w:r>
        <w:rPr>
          <w:rFonts w:hint="eastAsia"/>
        </w:rPr>
        <w:t>比较</w:t>
      </w:r>
      <w:bookmarkEnd w:id="158"/>
      <w:bookmarkEnd w:id="159"/>
    </w:p>
    <w:tbl>
      <w:tblPr>
        <w:tblStyle w:val="ae"/>
        <w:tblW w:w="9576"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Look w:val="04A0" w:firstRow="1" w:lastRow="0" w:firstColumn="1" w:lastColumn="0" w:noHBand="0" w:noVBand="1"/>
      </w:tblPr>
      <w:tblGrid>
        <w:gridCol w:w="3192"/>
        <w:gridCol w:w="3192"/>
        <w:gridCol w:w="3192"/>
      </w:tblGrid>
      <w:tr w:rsidR="00BF485F" w:rsidTr="00BF485F">
        <w:trPr>
          <w:cnfStyle w:val="100000000000" w:firstRow="1" w:lastRow="0" w:firstColumn="0" w:lastColumn="0" w:oddVBand="0" w:evenVBand="0" w:oddHBand="0" w:evenHBand="0" w:firstRowFirstColumn="0" w:firstRowLastColumn="0" w:lastRowFirstColumn="0" w:lastRowLastColumn="0"/>
          <w:trHeight w:val="272"/>
        </w:trPr>
        <w:tc>
          <w:tcPr>
            <w:tcW w:w="3192" w:type="dxa"/>
            <w:tcBorders>
              <w:top w:val="inset" w:sz="4" w:space="0" w:color="002D8C"/>
              <w:bottom w:val="inset" w:sz="4" w:space="0" w:color="002D8C"/>
            </w:tcBorders>
            <w:shd w:val="solid" w:color="FFFFFF" w:fill="000000"/>
            <w:vAlign w:val="center"/>
          </w:tcPr>
          <w:p w:rsidR="00BF485F" w:rsidRDefault="00BF485F">
            <w:pPr>
              <w:jc w:val="thaiDistribute"/>
              <w:rPr>
                <w:rFonts w:eastAsia="华文楷体"/>
                <w:b w:val="0"/>
                <w:bCs w:val="0"/>
                <w:color w:val="0A4090"/>
                <w:sz w:val="16"/>
              </w:rPr>
            </w:pPr>
          </w:p>
        </w:tc>
        <w:tc>
          <w:tcPr>
            <w:tcW w:w="3192" w:type="dxa"/>
            <w:tcBorders>
              <w:top w:val="inset" w:sz="4" w:space="0" w:color="002D8C"/>
              <w:bottom w:val="inset" w:sz="4" w:space="0" w:color="002D8C"/>
            </w:tcBorders>
            <w:shd w:val="solid" w:color="FFFFFF" w:fill="000000"/>
            <w:vAlign w:val="center"/>
          </w:tcPr>
          <w:p w:rsidR="00BF485F" w:rsidRDefault="00E5140F">
            <w:pPr>
              <w:jc w:val="left"/>
              <w:rPr>
                <w:rFonts w:eastAsia="华文楷体"/>
                <w:b w:val="0"/>
                <w:bCs w:val="0"/>
                <w:color w:val="0A4090"/>
                <w:sz w:val="16"/>
              </w:rPr>
            </w:pPr>
            <w:r>
              <w:rPr>
                <w:rFonts w:eastAsia="华文楷体"/>
                <w:color w:val="0A4090"/>
                <w:sz w:val="16"/>
              </w:rPr>
              <w:t>min_samples_cascade=0.1</w:t>
            </w:r>
          </w:p>
        </w:tc>
        <w:tc>
          <w:tcPr>
            <w:tcW w:w="3192" w:type="dxa"/>
            <w:tcBorders>
              <w:top w:val="inset" w:sz="4" w:space="0" w:color="002D8C"/>
              <w:bottom w:val="inset" w:sz="4" w:space="0" w:color="002D8C"/>
            </w:tcBorders>
            <w:shd w:val="solid" w:color="FFFFFF" w:fill="000000"/>
            <w:vAlign w:val="center"/>
          </w:tcPr>
          <w:p w:rsidR="00BF485F" w:rsidRDefault="00E5140F">
            <w:pPr>
              <w:jc w:val="left"/>
              <w:rPr>
                <w:rFonts w:eastAsia="华文楷体"/>
                <w:b w:val="0"/>
                <w:bCs w:val="0"/>
                <w:color w:val="0A4090"/>
                <w:sz w:val="16"/>
              </w:rPr>
            </w:pPr>
            <w:r>
              <w:rPr>
                <w:rFonts w:eastAsia="华文楷体"/>
                <w:color w:val="0A4090"/>
                <w:sz w:val="16"/>
              </w:rPr>
              <w:t>min_samples_cascade=0.1</w:t>
            </w:r>
            <w:r>
              <w:rPr>
                <w:rFonts w:eastAsia="华文楷体" w:hint="eastAsia"/>
                <w:color w:val="0A4090"/>
                <w:sz w:val="16"/>
              </w:rPr>
              <w:t>5</w:t>
            </w:r>
          </w:p>
        </w:tc>
      </w:tr>
      <w:tr w:rsidR="00BF485F" w:rsidTr="00BF485F">
        <w:trPr>
          <w:trHeight w:val="272"/>
        </w:trPr>
        <w:tc>
          <w:tcPr>
            <w:tcW w:w="3192" w:type="dxa"/>
            <w:tcBorders>
              <w:top w:val="inset" w:sz="4" w:space="0" w:color="002D8C"/>
            </w:tcBorders>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收益回撤比</w:t>
            </w:r>
          </w:p>
        </w:tc>
        <w:tc>
          <w:tcPr>
            <w:tcW w:w="3192" w:type="dxa"/>
            <w:tcBorders>
              <w:top w:val="inset" w:sz="4" w:space="0" w:color="002D8C"/>
            </w:tcBorders>
            <w:shd w:val="solid" w:color="FFFFFF" w:fill="000000"/>
            <w:vAlign w:val="center"/>
          </w:tcPr>
          <w:p w:rsidR="00BF485F" w:rsidRDefault="00E5140F">
            <w:pPr>
              <w:jc w:val="left"/>
              <w:rPr>
                <w:rFonts w:eastAsia="华文楷体"/>
                <w:color w:val="0A4090"/>
                <w:sz w:val="16"/>
              </w:rPr>
            </w:pPr>
            <w:r>
              <w:rPr>
                <w:rFonts w:eastAsia="华文楷体"/>
                <w:color w:val="0A4090"/>
                <w:sz w:val="16"/>
              </w:rPr>
              <w:t>15.959</w:t>
            </w:r>
          </w:p>
        </w:tc>
        <w:tc>
          <w:tcPr>
            <w:tcW w:w="3192" w:type="dxa"/>
            <w:tcBorders>
              <w:top w:val="inset" w:sz="4" w:space="0" w:color="002D8C"/>
            </w:tcBorders>
            <w:shd w:val="solid" w:color="FFFFFF" w:fill="000000"/>
            <w:vAlign w:val="center"/>
          </w:tcPr>
          <w:p w:rsidR="00BF485F" w:rsidRDefault="00E5140F">
            <w:pPr>
              <w:jc w:val="left"/>
              <w:rPr>
                <w:rFonts w:eastAsia="华文楷体"/>
                <w:color w:val="0A4090"/>
                <w:sz w:val="16"/>
              </w:rPr>
            </w:pPr>
            <w:r>
              <w:rPr>
                <w:rFonts w:eastAsia="华文楷体"/>
                <w:color w:val="0A4090"/>
                <w:sz w:val="16"/>
              </w:rPr>
              <w:t>18.74</w:t>
            </w:r>
            <w:r>
              <w:rPr>
                <w:rFonts w:eastAsia="华文楷体" w:hint="eastAsia"/>
                <w:color w:val="0A4090"/>
                <w:sz w:val="16"/>
              </w:rPr>
              <w:t>1</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盈亏比</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hint="eastAsia"/>
                <w:color w:val="0A4090"/>
                <w:sz w:val="16"/>
              </w:rPr>
              <w:t>1.326</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1.299</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平均持仓时间</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149.441</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162.703</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单笔平均收益</w:t>
            </w:r>
            <w:r>
              <w:rPr>
                <w:rFonts w:eastAsia="华文楷体" w:hint="eastAsia"/>
                <w:b/>
                <w:color w:val="0A4090"/>
                <w:sz w:val="16"/>
              </w:rPr>
              <w:tab/>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0.0016</w:t>
            </w:r>
            <w:r>
              <w:rPr>
                <w:rFonts w:eastAsia="华文楷体" w:hint="eastAsia"/>
                <w:color w:val="0A4090"/>
                <w:sz w:val="16"/>
              </w:rPr>
              <w:t>5</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0.0018</w:t>
            </w:r>
            <w:r>
              <w:rPr>
                <w:rFonts w:eastAsia="华文楷体" w:hint="eastAsia"/>
                <w:color w:val="0A4090"/>
                <w:sz w:val="16"/>
              </w:rPr>
              <w:t>3</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单笔最大收益</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0.110</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0.15</w:t>
            </w:r>
            <w:r>
              <w:rPr>
                <w:rFonts w:eastAsia="华文楷体" w:hint="eastAsia"/>
                <w:color w:val="0A4090"/>
                <w:sz w:val="16"/>
              </w:rPr>
              <w:t>5</w:t>
            </w:r>
          </w:p>
        </w:tc>
      </w:tr>
      <w:tr w:rsidR="00BF485F" w:rsidTr="00BF485F">
        <w:trPr>
          <w:trHeight w:val="272"/>
        </w:trPr>
        <w:tc>
          <w:tcPr>
            <w:tcW w:w="3192" w:type="dxa"/>
            <w:tcBorders>
              <w:bottom w:val="inset" w:sz="4" w:space="0" w:color="002D8C"/>
            </w:tcBorders>
            <w:shd w:val="solid" w:color="D9D9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单笔最大损失</w:t>
            </w:r>
          </w:p>
        </w:tc>
        <w:tc>
          <w:tcPr>
            <w:tcW w:w="3192" w:type="dxa"/>
            <w:tcBorders>
              <w:bottom w:val="inset" w:sz="4" w:space="0" w:color="002D8C"/>
            </w:tcBorders>
            <w:shd w:val="solid" w:color="D9D9FF" w:fill="000000"/>
            <w:vAlign w:val="center"/>
          </w:tcPr>
          <w:p w:rsidR="00BF485F" w:rsidRDefault="00E5140F">
            <w:pPr>
              <w:jc w:val="left"/>
              <w:rPr>
                <w:rFonts w:eastAsia="华文楷体"/>
                <w:color w:val="0A4090"/>
                <w:sz w:val="16"/>
              </w:rPr>
            </w:pPr>
            <w:r>
              <w:rPr>
                <w:rFonts w:eastAsia="华文楷体" w:hint="eastAsia"/>
                <w:color w:val="0A4090"/>
                <w:sz w:val="16"/>
              </w:rPr>
              <w:t>-</w:t>
            </w:r>
            <w:r>
              <w:rPr>
                <w:rFonts w:eastAsia="华文楷体"/>
                <w:color w:val="0A4090"/>
                <w:sz w:val="16"/>
              </w:rPr>
              <w:t>0.120</w:t>
            </w:r>
          </w:p>
        </w:tc>
        <w:tc>
          <w:tcPr>
            <w:tcW w:w="3192" w:type="dxa"/>
            <w:tcBorders>
              <w:bottom w:val="inset" w:sz="4" w:space="0" w:color="002D8C"/>
            </w:tcBorders>
            <w:shd w:val="solid" w:color="D9D9FF" w:fill="000000"/>
            <w:vAlign w:val="center"/>
          </w:tcPr>
          <w:p w:rsidR="00BF485F" w:rsidRDefault="00E5140F">
            <w:pPr>
              <w:jc w:val="left"/>
              <w:rPr>
                <w:rFonts w:eastAsia="华文楷体"/>
                <w:color w:val="0A4090"/>
                <w:sz w:val="16"/>
              </w:rPr>
            </w:pPr>
            <w:r>
              <w:rPr>
                <w:rFonts w:eastAsia="华文楷体"/>
                <w:color w:val="0A4090"/>
                <w:sz w:val="16"/>
              </w:rPr>
              <w:t>-0.123</w:t>
            </w:r>
          </w:p>
        </w:tc>
      </w:tr>
    </w:tbl>
    <w:p w:rsidR="00BF485F" w:rsidRDefault="00E5140F">
      <w:pPr>
        <w:pStyle w:val="AXStylesTableSourceSuo"/>
        <w:spacing w:after="120"/>
        <w:ind w:leftChars="1200" w:left="2160"/>
        <w:jc w:val="left"/>
      </w:pPr>
      <w:r>
        <w:rPr>
          <w:rFonts w:hint="eastAsia"/>
        </w:rPr>
        <w:t>资料来源：</w:t>
      </w:r>
      <w:r w:rsidR="00DF6F2A">
        <w:rPr>
          <w:rFonts w:hint="eastAsia"/>
        </w:rPr>
        <w:t>安信证券研究中心整理</w:t>
      </w: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E5140F">
      <w:pPr>
        <w:pStyle w:val="AXStylesContentThirdTitle"/>
      </w:pPr>
      <w:bookmarkStart w:id="160" w:name="_Toc516163549"/>
      <w:bookmarkStart w:id="161" w:name="_Toc518551352"/>
      <w:r>
        <w:rPr>
          <w:rFonts w:ascii="Arial Unicode MS" w:hAnsi="Arial Unicode MS" w:hint="eastAsia"/>
        </w:rPr>
        <w:t>增幅临界值设定为</w:t>
      </w:r>
      <w:r>
        <w:t>2‰</w:t>
      </w:r>
      <w:r>
        <w:rPr>
          <w:rFonts w:ascii="Arial Unicode MS" w:hAnsi="Arial Unicode MS" w:hint="eastAsia"/>
        </w:rPr>
        <w:t>与增幅临界值设定为</w:t>
      </w:r>
      <w:r>
        <w:t>2.5‰</w:t>
      </w:r>
      <w:bookmarkEnd w:id="160"/>
      <w:bookmarkEnd w:id="161"/>
    </w:p>
    <w:p w:rsidR="00BF485F" w:rsidRDefault="00BF485F">
      <w:pPr>
        <w:pStyle w:val="AXStylesContentContent"/>
        <w:spacing w:before="12" w:after="12"/>
        <w:ind w:left="2160"/>
      </w:pPr>
    </w:p>
    <w:p w:rsidR="00BF485F" w:rsidRDefault="00BF485F" w:rsidP="00DB097D">
      <w:pPr>
        <w:pStyle w:val="AXStylesContentContent"/>
        <w:spacing w:before="12" w:after="12"/>
        <w:ind w:leftChars="666" w:left="1199"/>
      </w:pPr>
    </w:p>
    <w:p w:rsidR="00DB097D" w:rsidRDefault="00DB097D" w:rsidP="00DB097D">
      <w:pPr>
        <w:pStyle w:val="AXStylesContentContent"/>
        <w:spacing w:before="12" w:after="12"/>
        <w:ind w:leftChars="666" w:left="1199"/>
      </w:pPr>
    </w:p>
    <w:p w:rsidR="00DB097D" w:rsidRDefault="00DB097D" w:rsidP="00DB097D">
      <w:pPr>
        <w:pStyle w:val="AXStylesContentContent"/>
        <w:spacing w:before="12" w:after="12"/>
        <w:ind w:leftChars="666" w:left="1199"/>
      </w:pPr>
    </w:p>
    <w:p w:rsidR="00DB097D" w:rsidRDefault="00DB097D" w:rsidP="00DB097D">
      <w:pPr>
        <w:pStyle w:val="AXStylesContentContent"/>
        <w:spacing w:before="12" w:after="12"/>
        <w:ind w:leftChars="666" w:left="1199"/>
      </w:pPr>
    </w:p>
    <w:p w:rsidR="00DB097D" w:rsidRDefault="00DB097D" w:rsidP="00DB097D">
      <w:pPr>
        <w:pStyle w:val="AXStylesContentContent"/>
        <w:spacing w:before="12" w:after="12"/>
        <w:ind w:leftChars="666" w:left="1199"/>
      </w:pPr>
    </w:p>
    <w:p w:rsidR="00DB097D" w:rsidRDefault="00DB097D" w:rsidP="00DB097D">
      <w:pPr>
        <w:pStyle w:val="AXStylesContentContent"/>
        <w:spacing w:before="12" w:after="12"/>
        <w:ind w:leftChars="666" w:left="1199"/>
      </w:pPr>
    </w:p>
    <w:p w:rsidR="00DB097D" w:rsidRDefault="00DB097D" w:rsidP="00DB097D">
      <w:pPr>
        <w:pStyle w:val="AXStylesContentContent"/>
        <w:spacing w:before="12" w:after="12"/>
        <w:ind w:leftChars="666" w:left="1199"/>
      </w:pPr>
    </w:p>
    <w:p w:rsidR="00DB097D" w:rsidRDefault="00DB097D" w:rsidP="00DB097D">
      <w:pPr>
        <w:pStyle w:val="AXStylesContentContent"/>
        <w:spacing w:before="12" w:after="12"/>
        <w:ind w:leftChars="666" w:left="1199"/>
      </w:pPr>
    </w:p>
    <w:p w:rsidR="00DB097D" w:rsidRDefault="00DB097D" w:rsidP="00DB097D">
      <w:pPr>
        <w:pStyle w:val="AXStylesContentContent"/>
        <w:spacing w:before="12" w:after="12"/>
        <w:ind w:leftChars="666" w:left="1199"/>
      </w:pPr>
    </w:p>
    <w:p w:rsidR="00DB097D" w:rsidRDefault="00DB097D" w:rsidP="00DB097D">
      <w:pPr>
        <w:pStyle w:val="AXStylesContentContent"/>
        <w:spacing w:before="12" w:after="12"/>
        <w:ind w:leftChars="666" w:left="1199"/>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162" w:name="_Toc516163517"/>
            <w:bookmarkStart w:id="163" w:name="_Toc518551320"/>
            <w:r>
              <w:rPr>
                <w:rFonts w:hint="eastAsia"/>
                <w:sz w:val="20"/>
              </w:rPr>
              <w:lastRenderedPageBreak/>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47</w:t>
            </w:r>
            <w:r>
              <w:rPr>
                <w:sz w:val="20"/>
              </w:rPr>
              <w:fldChar w:fldCharType="end"/>
            </w:r>
            <w:r>
              <w:rPr>
                <w:rFonts w:hint="eastAsia"/>
                <w:sz w:val="20"/>
              </w:rPr>
              <w:t>：增幅临界值设定为</w:t>
            </w:r>
            <w:r>
              <w:rPr>
                <w:rFonts w:hint="eastAsia"/>
                <w:sz w:val="20"/>
              </w:rPr>
              <w:t>2</w:t>
            </w:r>
            <w:r>
              <w:rPr>
                <w:rFonts w:hint="eastAsia"/>
                <w:sz w:val="20"/>
              </w:rPr>
              <w:t>‰的日净值曲线</w:t>
            </w:r>
            <w:bookmarkEnd w:id="162"/>
            <w:bookmarkEnd w:id="163"/>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64" w:name="_Toc516163518"/>
            <w:bookmarkStart w:id="165" w:name="_Toc518551321"/>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48</w:t>
            </w:r>
            <w:r>
              <w:rPr>
                <w:sz w:val="20"/>
              </w:rPr>
              <w:fldChar w:fldCharType="end"/>
            </w:r>
            <w:r>
              <w:rPr>
                <w:rFonts w:hint="eastAsia"/>
                <w:sz w:val="20"/>
              </w:rPr>
              <w:t>：增幅临界值设定为</w:t>
            </w:r>
            <w:r>
              <w:rPr>
                <w:rFonts w:hint="eastAsia"/>
                <w:sz w:val="20"/>
              </w:rPr>
              <w:t>2.5</w:t>
            </w:r>
            <w:r>
              <w:rPr>
                <w:rFonts w:hint="eastAsia"/>
                <w:sz w:val="20"/>
              </w:rPr>
              <w:t>‰的日净值曲线</w:t>
            </w:r>
            <w:bookmarkEnd w:id="164"/>
            <w:bookmarkEnd w:id="165"/>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ascii="Arial Unicode MS" w:hAnsi="Arial Unicode MS" w:hint="eastAsia"/>
                <w:noProof/>
              </w:rPr>
              <w:drawing>
                <wp:inline distT="0" distB="0" distL="0" distR="0">
                  <wp:extent cx="2797175" cy="1868170"/>
                  <wp:effectExtent l="0" t="0" r="0" b="0"/>
                  <wp:docPr id="88" name="图片 25"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5" descr="returns.png"/>
                          <pic:cNvPicPr>
                            <a:picLocks noChangeAspect="1"/>
                          </pic:cNvPicPr>
                        </pic:nvPicPr>
                        <pic:blipFill>
                          <a:blip r:embed="rId9" cstate="print"/>
                          <a:stretch>
                            <a:fillRect/>
                          </a:stretch>
                        </pic:blipFill>
                        <pic:spPr>
                          <a:xfrm>
                            <a:off x="0" y="0"/>
                            <a:ext cx="2799648" cy="1869910"/>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924810" cy="1947545"/>
                  <wp:effectExtent l="0" t="0" r="0" b="0"/>
                  <wp:docPr id="94" name="图片 93" descr="retur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3" descr="returns.png"/>
                          <pic:cNvPicPr>
                            <a:picLocks noChangeAspect="1"/>
                          </pic:cNvPicPr>
                        </pic:nvPicPr>
                        <pic:blipFill>
                          <a:blip r:embed="rId40" cstate="print"/>
                          <a:stretch>
                            <a:fillRect/>
                          </a:stretch>
                        </pic:blipFill>
                        <pic:spPr>
                          <a:xfrm>
                            <a:off x="0" y="0"/>
                            <a:ext cx="2929919" cy="1951099"/>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rsidP="00DB097D">
      <w:pPr>
        <w:pStyle w:val="AXStylesContentContent"/>
        <w:spacing w:before="12" w:after="12"/>
        <w:ind w:leftChars="0" w:left="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166" w:name="_Toc516163519"/>
            <w:bookmarkStart w:id="167" w:name="_Toc518551322"/>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49</w:t>
            </w:r>
            <w:r>
              <w:rPr>
                <w:sz w:val="20"/>
              </w:rPr>
              <w:fldChar w:fldCharType="end"/>
            </w:r>
            <w:r>
              <w:rPr>
                <w:rFonts w:hint="eastAsia"/>
                <w:sz w:val="20"/>
              </w:rPr>
              <w:t>：增幅临界值设定为</w:t>
            </w:r>
            <w:r>
              <w:rPr>
                <w:rFonts w:hint="eastAsia"/>
                <w:sz w:val="20"/>
              </w:rPr>
              <w:t>2</w:t>
            </w:r>
            <w:r>
              <w:rPr>
                <w:rFonts w:hint="eastAsia"/>
                <w:sz w:val="20"/>
              </w:rPr>
              <w:t>‰的收益回撤比（月度）</w:t>
            </w:r>
            <w:bookmarkEnd w:id="166"/>
            <w:bookmarkEnd w:id="167"/>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68" w:name="_Toc516163520"/>
            <w:bookmarkStart w:id="169" w:name="_Toc518551323"/>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50</w:t>
            </w:r>
            <w:r>
              <w:rPr>
                <w:sz w:val="20"/>
              </w:rPr>
              <w:fldChar w:fldCharType="end"/>
            </w:r>
            <w:r>
              <w:rPr>
                <w:rFonts w:hint="eastAsia"/>
                <w:sz w:val="20"/>
              </w:rPr>
              <w:t>：增幅临界值设定为</w:t>
            </w:r>
            <w:r>
              <w:rPr>
                <w:rFonts w:hint="eastAsia"/>
                <w:sz w:val="20"/>
              </w:rPr>
              <w:t>2.5</w:t>
            </w:r>
            <w:r>
              <w:rPr>
                <w:rFonts w:hint="eastAsia"/>
                <w:sz w:val="20"/>
              </w:rPr>
              <w:t>‰的收益回撤比（月度）</w:t>
            </w:r>
            <w:bookmarkEnd w:id="168"/>
            <w:bookmarkEnd w:id="169"/>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2832100" cy="1887855"/>
                  <wp:effectExtent l="0" t="0" r="0" b="0"/>
                  <wp:docPr id="90" name="图片 12" descr="calmar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2" descr="calmar ratio.png"/>
                          <pic:cNvPicPr>
                            <a:picLocks noChangeAspect="1"/>
                          </pic:cNvPicPr>
                        </pic:nvPicPr>
                        <pic:blipFill>
                          <a:blip r:embed="rId21" cstate="print"/>
                          <a:stretch>
                            <a:fillRect/>
                          </a:stretch>
                        </pic:blipFill>
                        <pic:spPr>
                          <a:xfrm>
                            <a:off x="0" y="0"/>
                            <a:ext cx="2834794" cy="1889462"/>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806700" cy="1868170"/>
                  <wp:effectExtent l="0" t="0" r="0" b="0"/>
                  <wp:docPr id="95" name="图片 94" descr="calmar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4" descr="calmar ratio.png"/>
                          <pic:cNvPicPr>
                            <a:picLocks noChangeAspect="1"/>
                          </pic:cNvPicPr>
                        </pic:nvPicPr>
                        <pic:blipFill>
                          <a:blip r:embed="rId41" cstate="print"/>
                          <a:stretch>
                            <a:fillRect/>
                          </a:stretch>
                        </pic:blipFill>
                        <pic:spPr>
                          <a:xfrm>
                            <a:off x="0" y="0"/>
                            <a:ext cx="2809223" cy="1869848"/>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C843A9" w:rsidRDefault="00C843A9">
      <w:pPr>
        <w:pStyle w:val="AXStylesContentContent"/>
        <w:spacing w:before="12" w:after="12"/>
        <w:ind w:left="2160"/>
      </w:pPr>
    </w:p>
    <w:tbl>
      <w:tblPr>
        <w:tblStyle w:val="AXStylesChartInsertDoubleCol"/>
        <w:tblW w:w="10556" w:type="dxa"/>
        <w:tblLayout w:type="fixed"/>
        <w:tblLook w:val="04A0" w:firstRow="1" w:lastRow="0" w:firstColumn="1" w:lastColumn="0" w:noHBand="0" w:noVBand="1"/>
      </w:tblPr>
      <w:tblGrid>
        <w:gridCol w:w="5159"/>
        <w:gridCol w:w="238"/>
        <w:gridCol w:w="5159"/>
      </w:tblGrid>
      <w:tr w:rsidR="00BF485F" w:rsidTr="00BF485F">
        <w:tc>
          <w:tcPr>
            <w:cnfStyle w:val="001000000000" w:firstRow="0" w:lastRow="0" w:firstColumn="1" w:lastColumn="0" w:oddVBand="0" w:evenVBand="0" w:oddHBand="0" w:evenHBand="0" w:firstRowFirstColumn="0" w:firstRowLastColumn="0" w:lastRowFirstColumn="0" w:lastRowLastColumn="0"/>
            <w:tcW w:w="5159" w:type="dxa"/>
            <w:shd w:val="clear" w:color="auto" w:fill="auto"/>
          </w:tcPr>
          <w:p w:rsidR="00BF485F" w:rsidRDefault="00E5140F">
            <w:pPr>
              <w:pStyle w:val="AXStylesGraphTitle"/>
              <w:ind w:leftChars="1" w:left="2"/>
              <w:rPr>
                <w:sz w:val="20"/>
              </w:rPr>
            </w:pPr>
            <w:bookmarkStart w:id="170" w:name="_Toc516163521"/>
            <w:bookmarkStart w:id="171" w:name="_Toc518551324"/>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51</w:t>
            </w:r>
            <w:r>
              <w:rPr>
                <w:sz w:val="20"/>
              </w:rPr>
              <w:fldChar w:fldCharType="end"/>
            </w:r>
            <w:r>
              <w:rPr>
                <w:rFonts w:hint="eastAsia"/>
                <w:sz w:val="20"/>
              </w:rPr>
              <w:t>：增幅临界值设定为</w:t>
            </w:r>
            <w:r>
              <w:rPr>
                <w:rFonts w:hint="eastAsia"/>
                <w:sz w:val="20"/>
              </w:rPr>
              <w:t>2</w:t>
            </w:r>
            <w:r>
              <w:rPr>
                <w:rFonts w:hint="eastAsia"/>
                <w:sz w:val="20"/>
              </w:rPr>
              <w:t>‰的年化夏普比率</w:t>
            </w:r>
            <w:bookmarkEnd w:id="170"/>
            <w:bookmarkEnd w:id="171"/>
          </w:p>
        </w:tc>
        <w:tc>
          <w:tcPr>
            <w:tcW w:w="238" w:type="dxa"/>
          </w:tcPr>
          <w:p w:rsidR="00BF485F" w:rsidRDefault="00BF485F">
            <w:pPr>
              <w:pStyle w:val="AXStylesGraphTitle"/>
              <w:ind w:left="1800"/>
              <w:cnfStyle w:val="000000000000" w:firstRow="0" w:lastRow="0" w:firstColumn="0" w:lastColumn="0" w:oddVBand="0" w:evenVBand="0" w:oddHBand="0" w:evenHBand="0" w:firstRowFirstColumn="0" w:firstRowLastColumn="0" w:lastRowFirstColumn="0" w:lastRowLastColumn="0"/>
            </w:pPr>
          </w:p>
        </w:tc>
        <w:tc>
          <w:tcPr>
            <w:tcW w:w="5159" w:type="dxa"/>
            <w:tcBorders>
              <w:top w:val="nil"/>
              <w:left w:val="nil"/>
              <w:bottom w:val="single" w:sz="4" w:space="0" w:color="0072BB"/>
              <w:right w:val="nil"/>
              <w:tl2br w:val="nil"/>
              <w:tr2bl w:val="nil"/>
            </w:tcBorders>
            <w:shd w:val="clear" w:color="auto" w:fill="auto"/>
          </w:tcPr>
          <w:p w:rsidR="00BF485F" w:rsidRDefault="00E5140F">
            <w:pPr>
              <w:pStyle w:val="AXStylesGraphTitle"/>
              <w:ind w:leftChars="1" w:left="2"/>
              <w:cnfStyle w:val="000000000000" w:firstRow="0" w:lastRow="0" w:firstColumn="0" w:lastColumn="0" w:oddVBand="0" w:evenVBand="0" w:oddHBand="0" w:evenHBand="0" w:firstRowFirstColumn="0" w:firstRowLastColumn="0" w:lastRowFirstColumn="0" w:lastRowLastColumn="0"/>
              <w:rPr>
                <w:sz w:val="20"/>
              </w:rPr>
            </w:pPr>
            <w:bookmarkStart w:id="172" w:name="_Toc516163522"/>
            <w:bookmarkStart w:id="173" w:name="_Toc518551325"/>
            <w:r>
              <w:rPr>
                <w:rFonts w:hint="eastAsia"/>
                <w:sz w:val="20"/>
              </w:rPr>
              <w:t>图</w:t>
            </w:r>
            <w:r>
              <w:rPr>
                <w:sz w:val="20"/>
              </w:rPr>
              <w:fldChar w:fldCharType="begin"/>
            </w:r>
            <w:r>
              <w:rPr>
                <w:sz w:val="20"/>
              </w:rPr>
              <w:instrText xml:space="preserve"> </w:instrText>
            </w:r>
            <w:r>
              <w:rPr>
                <w:rFonts w:hint="eastAsia"/>
                <w:sz w:val="20"/>
              </w:rPr>
              <w:instrText xml:space="preserve">SEQ </w:instrText>
            </w:r>
            <w:r>
              <w:rPr>
                <w:rFonts w:hint="eastAsia"/>
                <w:sz w:val="20"/>
              </w:rPr>
              <w:instrText>图</w:instrText>
            </w:r>
            <w:r>
              <w:rPr>
                <w:rFonts w:hint="eastAsia"/>
                <w:sz w:val="20"/>
              </w:rPr>
              <w:instrText xml:space="preserve"> \* ARABIC  \* MERGEFORMAT</w:instrText>
            </w:r>
            <w:r>
              <w:rPr>
                <w:sz w:val="20"/>
              </w:rPr>
              <w:instrText xml:space="preserve"> </w:instrText>
            </w:r>
            <w:r>
              <w:rPr>
                <w:sz w:val="20"/>
              </w:rPr>
              <w:fldChar w:fldCharType="separate"/>
            </w:r>
            <w:r>
              <w:rPr>
                <w:sz w:val="20"/>
              </w:rPr>
              <w:t>52</w:t>
            </w:r>
            <w:r>
              <w:rPr>
                <w:sz w:val="20"/>
              </w:rPr>
              <w:fldChar w:fldCharType="end"/>
            </w:r>
            <w:r>
              <w:rPr>
                <w:rFonts w:hint="eastAsia"/>
                <w:sz w:val="20"/>
              </w:rPr>
              <w:t>：增幅临界值设定为</w:t>
            </w:r>
            <w:r>
              <w:rPr>
                <w:rFonts w:hint="eastAsia"/>
                <w:sz w:val="20"/>
              </w:rPr>
              <w:t>2.5</w:t>
            </w:r>
            <w:r>
              <w:rPr>
                <w:rFonts w:hint="eastAsia"/>
                <w:sz w:val="20"/>
              </w:rPr>
              <w:t>‰的年化夏普比率</w:t>
            </w:r>
            <w:bookmarkEnd w:id="172"/>
            <w:bookmarkEnd w:id="173"/>
          </w:p>
        </w:tc>
      </w:tr>
      <w:tr w:rsidR="00BF485F" w:rsidTr="00BF485F">
        <w:trPr>
          <w:trHeight w:val="3016"/>
        </w:trPr>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shd w:val="clear" w:color="auto" w:fill="auto"/>
            <w:vAlign w:val="center"/>
          </w:tcPr>
          <w:p w:rsidR="00BF485F" w:rsidRDefault="00E5140F">
            <w:pPr>
              <w:jc w:val="center"/>
              <w:rPr>
                <w:rFonts w:eastAsia="华文楷体"/>
                <w:color w:val="0A4090"/>
              </w:rPr>
            </w:pPr>
            <w:r>
              <w:rPr>
                <w:rFonts w:eastAsiaTheme="minorEastAsia" w:hint="eastAsia"/>
                <w:noProof/>
              </w:rPr>
              <w:drawing>
                <wp:inline distT="0" distB="0" distL="0" distR="0">
                  <wp:extent cx="2831465" cy="1887855"/>
                  <wp:effectExtent l="0" t="0" r="0" b="0"/>
                  <wp:docPr id="92" name="图片 14" descr="sharp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4" descr="sharpe ratio.png"/>
                          <pic:cNvPicPr>
                            <a:picLocks noChangeAspect="1"/>
                          </pic:cNvPicPr>
                        </pic:nvPicPr>
                        <pic:blipFill>
                          <a:blip r:embed="rId23" cstate="print"/>
                          <a:stretch>
                            <a:fillRect/>
                          </a:stretch>
                        </pic:blipFill>
                        <pic:spPr>
                          <a:xfrm>
                            <a:off x="0" y="0"/>
                            <a:ext cx="2835459" cy="1890860"/>
                          </a:xfrm>
                          <a:prstGeom prst="rect">
                            <a:avLst/>
                          </a:prstGeom>
                        </pic:spPr>
                      </pic:pic>
                    </a:graphicData>
                  </a:graphic>
                </wp:inline>
              </w:drawing>
            </w:r>
          </w:p>
        </w:tc>
        <w:tc>
          <w:tcPr>
            <w:tcW w:w="238" w:type="dxa"/>
          </w:tcPr>
          <w:p w:rsidR="00BF485F" w:rsidRDefault="00BF485F">
            <w:pPr>
              <w:pStyle w:val="AXStylesContentContent"/>
              <w:spacing w:before="12" w:after="12"/>
              <w:ind w:leftChars="0" w:left="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single" w:sz="4" w:space="0" w:color="0072BB"/>
              <w:right w:val="nil"/>
              <w:tl2br w:val="nil"/>
              <w:tr2bl w:val="nil"/>
            </w:tcBorders>
            <w:shd w:val="clear" w:color="auto" w:fill="auto"/>
            <w:vAlign w:val="center"/>
          </w:tcPr>
          <w:p w:rsidR="00BF485F" w:rsidRDefault="00E5140F">
            <w:pPr>
              <w:jc w:val="center"/>
              <w:cnfStyle w:val="000000000000" w:firstRow="0" w:lastRow="0" w:firstColumn="0" w:lastColumn="0" w:oddVBand="0" w:evenVBand="0" w:oddHBand="0" w:evenHBand="0" w:firstRowFirstColumn="0" w:firstRowLastColumn="0" w:lastRowFirstColumn="0" w:lastRowLastColumn="0"/>
              <w:rPr>
                <w:rFonts w:eastAsia="华文楷体"/>
                <w:color w:val="0A4090"/>
              </w:rPr>
            </w:pPr>
            <w:r>
              <w:rPr>
                <w:rFonts w:eastAsiaTheme="minorEastAsia" w:hint="eastAsia"/>
                <w:noProof/>
              </w:rPr>
              <w:drawing>
                <wp:inline distT="0" distB="0" distL="0" distR="0">
                  <wp:extent cx="2935605" cy="1957705"/>
                  <wp:effectExtent l="0" t="0" r="0" b="0"/>
                  <wp:docPr id="96" name="图片 95" descr="sharpe rat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5" descr="sharpe ratio.png"/>
                          <pic:cNvPicPr>
                            <a:picLocks noChangeAspect="1"/>
                          </pic:cNvPicPr>
                        </pic:nvPicPr>
                        <pic:blipFill>
                          <a:blip r:embed="rId42" cstate="print"/>
                          <a:stretch>
                            <a:fillRect/>
                          </a:stretch>
                        </pic:blipFill>
                        <pic:spPr>
                          <a:xfrm>
                            <a:off x="0" y="0"/>
                            <a:ext cx="2937722" cy="1959056"/>
                          </a:xfrm>
                          <a:prstGeom prst="rect">
                            <a:avLst/>
                          </a:prstGeom>
                        </pic:spPr>
                      </pic:pic>
                    </a:graphicData>
                  </a:graphic>
                </wp:inline>
              </w:drawing>
            </w:r>
          </w:p>
        </w:tc>
      </w:tr>
      <w:tr w:rsidR="00BF485F" w:rsidTr="00BF485F">
        <w:tc>
          <w:tcPr>
            <w:cnfStyle w:val="001000000000" w:firstRow="0" w:lastRow="0" w:firstColumn="1" w:lastColumn="0" w:oddVBand="0" w:evenVBand="0" w:oddHBand="0" w:evenHBand="0" w:firstRowFirstColumn="0" w:firstRowLastColumn="0" w:lastRowFirstColumn="0" w:lastRowLastColumn="0"/>
            <w:tcW w:w="5159" w:type="dxa"/>
            <w:tcBorders>
              <w:top w:val="single" w:sz="4" w:space="0" w:color="002D8C"/>
            </w:tcBorders>
          </w:tcPr>
          <w:p w:rsidR="00BF485F" w:rsidRDefault="00E5140F">
            <w:pPr>
              <w:pStyle w:val="AXStylesGraphSource"/>
              <w:spacing w:after="120"/>
            </w:pPr>
            <w:r>
              <w:rPr>
                <w:rFonts w:hint="eastAsia"/>
              </w:rPr>
              <w:t>资料来源：</w:t>
            </w:r>
            <w:r w:rsidR="00DF6F2A">
              <w:rPr>
                <w:rFonts w:hint="eastAsia"/>
              </w:rPr>
              <w:t>安信证券研究中心整理</w:t>
            </w:r>
          </w:p>
        </w:tc>
        <w:tc>
          <w:tcPr>
            <w:tcW w:w="238" w:type="dxa"/>
          </w:tcPr>
          <w:p w:rsidR="00BF485F" w:rsidRDefault="00BF485F">
            <w:pPr>
              <w:pStyle w:val="AXStylesGraphSource"/>
              <w:spacing w:after="120"/>
              <w:cnfStyle w:val="000000000000" w:firstRow="0" w:lastRow="0" w:firstColumn="0" w:lastColumn="0" w:oddVBand="0" w:evenVBand="0" w:oddHBand="0" w:evenHBand="0" w:firstRowFirstColumn="0" w:firstRowLastColumn="0" w:lastRowFirstColumn="0" w:lastRowLastColumn="0"/>
            </w:pPr>
          </w:p>
        </w:tc>
        <w:tc>
          <w:tcPr>
            <w:tcW w:w="5159" w:type="dxa"/>
            <w:tcBorders>
              <w:top w:val="single" w:sz="4" w:space="0" w:color="002D8C"/>
              <w:left w:val="nil"/>
              <w:bottom w:val="nil"/>
              <w:right w:val="nil"/>
              <w:tl2br w:val="nil"/>
              <w:tr2bl w:val="nil"/>
            </w:tcBorders>
          </w:tcPr>
          <w:p w:rsidR="00BF485F" w:rsidRDefault="00E5140F">
            <w:pPr>
              <w:pStyle w:val="AXStylesGraphSource"/>
              <w:spacing w:after="120"/>
              <w:cnfStyle w:val="000000000000" w:firstRow="0" w:lastRow="0" w:firstColumn="0" w:lastColumn="0" w:oddVBand="0" w:evenVBand="0" w:oddHBand="0" w:evenHBand="0" w:firstRowFirstColumn="0" w:firstRowLastColumn="0" w:lastRowFirstColumn="0" w:lastRowLastColumn="0"/>
            </w:pPr>
            <w:r>
              <w:rPr>
                <w:rFonts w:hint="eastAsia"/>
              </w:rPr>
              <w:t>资料来源：</w:t>
            </w:r>
            <w:r w:rsidR="00DF6F2A">
              <w:rPr>
                <w:rFonts w:hint="eastAsia"/>
              </w:rPr>
              <w:t>安信证券研究中心整理</w:t>
            </w:r>
          </w:p>
        </w:tc>
      </w:tr>
    </w:tbl>
    <w:p w:rsidR="00BF485F" w:rsidRDefault="00BF485F" w:rsidP="00DB097D">
      <w:pPr>
        <w:pStyle w:val="AXStylesContentContent"/>
        <w:spacing w:before="12" w:after="12"/>
        <w:ind w:leftChars="0" w:left="0"/>
      </w:pPr>
    </w:p>
    <w:p w:rsidR="00DB097D" w:rsidRDefault="00DB097D" w:rsidP="00DB097D">
      <w:pPr>
        <w:pStyle w:val="AXStylesContentContent"/>
        <w:spacing w:before="12" w:after="12"/>
        <w:ind w:leftChars="0" w:left="0"/>
      </w:pPr>
    </w:p>
    <w:p w:rsidR="00DB097D" w:rsidRDefault="00DB097D" w:rsidP="00DB097D">
      <w:pPr>
        <w:pStyle w:val="AXStylesContentContent"/>
        <w:spacing w:before="12" w:after="12"/>
        <w:ind w:leftChars="0" w:left="0"/>
      </w:pPr>
    </w:p>
    <w:p w:rsidR="00DB097D" w:rsidRDefault="00DB097D" w:rsidP="00DB097D">
      <w:pPr>
        <w:pStyle w:val="AXStylesContentContent"/>
        <w:spacing w:before="12" w:after="12"/>
        <w:ind w:leftChars="0" w:left="0"/>
      </w:pPr>
    </w:p>
    <w:p w:rsidR="00DB097D" w:rsidRDefault="00DB097D" w:rsidP="00DB097D">
      <w:pPr>
        <w:pStyle w:val="AXStylesContentContent"/>
        <w:spacing w:before="12" w:after="12"/>
        <w:ind w:leftChars="0" w:left="0"/>
      </w:pPr>
    </w:p>
    <w:p w:rsidR="00DB097D" w:rsidRDefault="00DB097D" w:rsidP="00DB097D">
      <w:pPr>
        <w:pStyle w:val="AXStylesContentContent"/>
        <w:spacing w:before="12" w:after="12"/>
        <w:ind w:leftChars="0" w:left="0"/>
      </w:pPr>
    </w:p>
    <w:p w:rsidR="00DB097D" w:rsidRDefault="00DB097D" w:rsidP="00DB097D">
      <w:pPr>
        <w:pStyle w:val="AXStylesContentContent"/>
        <w:spacing w:before="12" w:after="12"/>
        <w:ind w:leftChars="0" w:left="0"/>
      </w:pPr>
    </w:p>
    <w:p w:rsidR="00DB097D" w:rsidRDefault="00DB097D" w:rsidP="00DB097D">
      <w:pPr>
        <w:pStyle w:val="AXStylesContentContent"/>
        <w:spacing w:before="12" w:after="12"/>
        <w:ind w:leftChars="0" w:left="0"/>
      </w:pPr>
    </w:p>
    <w:p w:rsidR="00DB097D" w:rsidRDefault="00DB097D" w:rsidP="00DB097D">
      <w:pPr>
        <w:pStyle w:val="AXStylesContentContent"/>
        <w:spacing w:before="12" w:after="12"/>
        <w:ind w:leftChars="0" w:left="0"/>
      </w:pPr>
    </w:p>
    <w:p w:rsidR="00DB097D" w:rsidRDefault="00DB097D" w:rsidP="00DB097D">
      <w:pPr>
        <w:pStyle w:val="AXStylesContentContent"/>
        <w:spacing w:before="12" w:after="12"/>
        <w:ind w:leftChars="0" w:left="0"/>
      </w:pPr>
    </w:p>
    <w:p w:rsidR="00BF485F" w:rsidRDefault="00E5140F">
      <w:pPr>
        <w:pStyle w:val="AXStylesTableTitleSuo"/>
        <w:keepNext w:val="0"/>
        <w:widowControl w:val="0"/>
        <w:wordWrap w:val="0"/>
        <w:ind w:leftChars="1200" w:left="2160"/>
      </w:pPr>
      <w:bookmarkStart w:id="174" w:name="_Toc516163530"/>
      <w:bookmarkStart w:id="175" w:name="_Toc518551333"/>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 MERGEFORMAT</w:instrText>
      </w:r>
      <w:r>
        <w:instrText xml:space="preserve"> </w:instrText>
      </w:r>
      <w:r>
        <w:fldChar w:fldCharType="separate"/>
      </w:r>
      <w:r>
        <w:t>8</w:t>
      </w:r>
      <w:r>
        <w:fldChar w:fldCharType="end"/>
      </w:r>
      <w:r>
        <w:rPr>
          <w:rFonts w:hint="eastAsia"/>
        </w:rPr>
        <w:t>：增幅临界值设定为</w:t>
      </w:r>
      <w:r>
        <w:rPr>
          <w:rFonts w:hint="eastAsia"/>
        </w:rPr>
        <w:t>2</w:t>
      </w:r>
      <w:r>
        <w:rPr>
          <w:rFonts w:hint="eastAsia"/>
        </w:rPr>
        <w:t>‰与增幅临界值设定为</w:t>
      </w:r>
      <w:r>
        <w:rPr>
          <w:rFonts w:hint="eastAsia"/>
        </w:rPr>
        <w:t>2.5</w:t>
      </w:r>
      <w:r>
        <w:rPr>
          <w:rFonts w:hint="eastAsia"/>
        </w:rPr>
        <w:t>‰比较</w:t>
      </w:r>
      <w:bookmarkEnd w:id="174"/>
      <w:bookmarkEnd w:id="175"/>
    </w:p>
    <w:tbl>
      <w:tblPr>
        <w:tblStyle w:val="ae"/>
        <w:tblW w:w="9576" w:type="dxa"/>
        <w:tblInd w:w="2268"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solid" w:color="FFFFFF" w:fill="000000"/>
        <w:tblLayout w:type="fixed"/>
        <w:tblLook w:val="04A0" w:firstRow="1" w:lastRow="0" w:firstColumn="1" w:lastColumn="0" w:noHBand="0" w:noVBand="1"/>
      </w:tblPr>
      <w:tblGrid>
        <w:gridCol w:w="3192"/>
        <w:gridCol w:w="3192"/>
        <w:gridCol w:w="3192"/>
      </w:tblGrid>
      <w:tr w:rsidR="00BF485F" w:rsidTr="00BF485F">
        <w:trPr>
          <w:cnfStyle w:val="100000000000" w:firstRow="1" w:lastRow="0" w:firstColumn="0" w:lastColumn="0" w:oddVBand="0" w:evenVBand="0" w:oddHBand="0" w:evenHBand="0" w:firstRowFirstColumn="0" w:firstRowLastColumn="0" w:lastRowFirstColumn="0" w:lastRowLastColumn="0"/>
          <w:trHeight w:val="272"/>
        </w:trPr>
        <w:tc>
          <w:tcPr>
            <w:tcW w:w="3192" w:type="dxa"/>
            <w:tcBorders>
              <w:top w:val="inset" w:sz="4" w:space="0" w:color="002D8C"/>
              <w:bottom w:val="inset" w:sz="4" w:space="0" w:color="002D8C"/>
            </w:tcBorders>
            <w:shd w:val="solid" w:color="FFFFFF" w:fill="000000"/>
            <w:vAlign w:val="center"/>
          </w:tcPr>
          <w:p w:rsidR="00BF485F" w:rsidRDefault="00BF485F">
            <w:pPr>
              <w:jc w:val="thaiDistribute"/>
              <w:rPr>
                <w:rFonts w:eastAsia="华文楷体"/>
                <w:b w:val="0"/>
                <w:bCs w:val="0"/>
                <w:color w:val="0A4090"/>
                <w:sz w:val="16"/>
              </w:rPr>
            </w:pPr>
          </w:p>
        </w:tc>
        <w:tc>
          <w:tcPr>
            <w:tcW w:w="3192" w:type="dxa"/>
            <w:tcBorders>
              <w:top w:val="inset" w:sz="4" w:space="0" w:color="002D8C"/>
              <w:bottom w:val="inset" w:sz="4" w:space="0" w:color="002D8C"/>
            </w:tcBorders>
            <w:shd w:val="solid" w:color="FFFFFF" w:fill="000000"/>
            <w:vAlign w:val="center"/>
          </w:tcPr>
          <w:p w:rsidR="00BF485F" w:rsidRDefault="00E5140F">
            <w:pPr>
              <w:jc w:val="left"/>
              <w:rPr>
                <w:rFonts w:eastAsia="华文楷体"/>
                <w:b w:val="0"/>
                <w:bCs w:val="0"/>
                <w:color w:val="0A4090"/>
                <w:sz w:val="16"/>
              </w:rPr>
            </w:pPr>
            <w:r>
              <w:rPr>
                <w:rFonts w:eastAsia="华文楷体" w:hint="eastAsia"/>
                <w:color w:val="0A4090"/>
                <w:sz w:val="16"/>
              </w:rPr>
              <w:t>增幅临界值设定为</w:t>
            </w:r>
            <w:r>
              <w:rPr>
                <w:rFonts w:eastAsia="华文楷体"/>
                <w:color w:val="0A4090"/>
                <w:sz w:val="16"/>
              </w:rPr>
              <w:t>2‰</w:t>
            </w:r>
          </w:p>
        </w:tc>
        <w:tc>
          <w:tcPr>
            <w:tcW w:w="3192" w:type="dxa"/>
            <w:tcBorders>
              <w:top w:val="inset" w:sz="4" w:space="0" w:color="002D8C"/>
              <w:bottom w:val="inset" w:sz="4" w:space="0" w:color="002D8C"/>
            </w:tcBorders>
            <w:shd w:val="solid" w:color="FFFFFF" w:fill="000000"/>
            <w:vAlign w:val="center"/>
          </w:tcPr>
          <w:p w:rsidR="00BF485F" w:rsidRDefault="00E5140F">
            <w:pPr>
              <w:jc w:val="left"/>
              <w:rPr>
                <w:rFonts w:eastAsia="华文楷体"/>
                <w:b w:val="0"/>
                <w:bCs w:val="0"/>
                <w:color w:val="0A4090"/>
                <w:sz w:val="16"/>
              </w:rPr>
            </w:pPr>
            <w:r>
              <w:rPr>
                <w:rFonts w:eastAsia="华文楷体" w:hint="eastAsia"/>
                <w:color w:val="0A4090"/>
                <w:sz w:val="16"/>
              </w:rPr>
              <w:t>增幅临界值设定为</w:t>
            </w:r>
            <w:r>
              <w:rPr>
                <w:rFonts w:eastAsia="华文楷体"/>
                <w:color w:val="0A4090"/>
                <w:sz w:val="16"/>
              </w:rPr>
              <w:t>2</w:t>
            </w:r>
            <w:r>
              <w:rPr>
                <w:rFonts w:eastAsia="华文楷体" w:hint="eastAsia"/>
                <w:color w:val="0A4090"/>
                <w:sz w:val="16"/>
              </w:rPr>
              <w:t>.5</w:t>
            </w:r>
            <w:r>
              <w:rPr>
                <w:rFonts w:eastAsia="华文楷体"/>
                <w:color w:val="0A4090"/>
                <w:sz w:val="16"/>
              </w:rPr>
              <w:t>‰</w:t>
            </w:r>
          </w:p>
        </w:tc>
      </w:tr>
      <w:tr w:rsidR="00BF485F" w:rsidTr="00BF485F">
        <w:trPr>
          <w:trHeight w:val="272"/>
        </w:trPr>
        <w:tc>
          <w:tcPr>
            <w:tcW w:w="3192" w:type="dxa"/>
            <w:tcBorders>
              <w:top w:val="inset" w:sz="4" w:space="0" w:color="002D8C"/>
            </w:tcBorders>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收益回撤比</w:t>
            </w:r>
          </w:p>
        </w:tc>
        <w:tc>
          <w:tcPr>
            <w:tcW w:w="3192" w:type="dxa"/>
            <w:tcBorders>
              <w:top w:val="inset" w:sz="4" w:space="0" w:color="002D8C"/>
            </w:tcBorders>
            <w:shd w:val="solid" w:color="FFFFFF" w:fill="000000"/>
            <w:vAlign w:val="center"/>
          </w:tcPr>
          <w:p w:rsidR="00BF485F" w:rsidRDefault="00E5140F">
            <w:pPr>
              <w:jc w:val="left"/>
              <w:rPr>
                <w:rFonts w:eastAsia="华文楷体"/>
                <w:color w:val="0A4090"/>
                <w:sz w:val="16"/>
              </w:rPr>
            </w:pPr>
            <w:r>
              <w:rPr>
                <w:rFonts w:eastAsia="华文楷体"/>
                <w:color w:val="0A4090"/>
                <w:sz w:val="16"/>
              </w:rPr>
              <w:t>15.959</w:t>
            </w:r>
          </w:p>
        </w:tc>
        <w:tc>
          <w:tcPr>
            <w:tcW w:w="3192" w:type="dxa"/>
            <w:tcBorders>
              <w:top w:val="inset" w:sz="4" w:space="0" w:color="002D8C"/>
            </w:tcBorders>
            <w:shd w:val="solid" w:color="FFFFFF" w:fill="000000"/>
            <w:vAlign w:val="center"/>
          </w:tcPr>
          <w:p w:rsidR="00BF485F" w:rsidRDefault="00E5140F">
            <w:pPr>
              <w:jc w:val="left"/>
              <w:rPr>
                <w:rFonts w:eastAsia="华文楷体"/>
                <w:color w:val="0A4090"/>
                <w:sz w:val="16"/>
              </w:rPr>
            </w:pPr>
            <w:r>
              <w:rPr>
                <w:rFonts w:eastAsia="华文楷体"/>
                <w:color w:val="0A4090"/>
                <w:sz w:val="16"/>
              </w:rPr>
              <w:t>15.149</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盈亏比</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hint="eastAsia"/>
                <w:color w:val="0A4090"/>
                <w:sz w:val="16"/>
              </w:rPr>
              <w:t>1.326</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1.216</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平均持仓时间</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149.441</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221.56</w:t>
            </w:r>
            <w:r>
              <w:rPr>
                <w:rFonts w:eastAsia="华文楷体" w:hint="eastAsia"/>
                <w:color w:val="0A4090"/>
                <w:sz w:val="16"/>
              </w:rPr>
              <w:t>1</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单笔平均收益</w:t>
            </w:r>
            <w:r>
              <w:rPr>
                <w:rFonts w:eastAsia="华文楷体" w:hint="eastAsia"/>
                <w:b/>
                <w:color w:val="0A4090"/>
                <w:sz w:val="16"/>
              </w:rPr>
              <w:tab/>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0.0016</w:t>
            </w:r>
            <w:r>
              <w:rPr>
                <w:rFonts w:eastAsia="华文楷体" w:hint="eastAsia"/>
                <w:color w:val="0A4090"/>
                <w:sz w:val="16"/>
              </w:rPr>
              <w:t>5</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0.00177</w:t>
            </w:r>
          </w:p>
        </w:tc>
      </w:tr>
      <w:tr w:rsidR="00BF485F" w:rsidTr="00BF485F">
        <w:trPr>
          <w:trHeight w:val="272"/>
        </w:trPr>
        <w:tc>
          <w:tcPr>
            <w:tcW w:w="3192" w:type="dxa"/>
            <w:shd w:val="solid" w:color="FFFF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单笔最大收益</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0.110</w:t>
            </w:r>
          </w:p>
        </w:tc>
        <w:tc>
          <w:tcPr>
            <w:tcW w:w="3192" w:type="dxa"/>
            <w:shd w:val="solid" w:color="FFFFFF" w:fill="000000"/>
            <w:vAlign w:val="center"/>
          </w:tcPr>
          <w:p w:rsidR="00BF485F" w:rsidRDefault="00E5140F">
            <w:pPr>
              <w:jc w:val="left"/>
              <w:rPr>
                <w:rFonts w:eastAsia="华文楷体"/>
                <w:color w:val="0A4090"/>
                <w:sz w:val="16"/>
              </w:rPr>
            </w:pPr>
            <w:r>
              <w:rPr>
                <w:rFonts w:eastAsia="华文楷体"/>
                <w:color w:val="0A4090"/>
                <w:sz w:val="16"/>
              </w:rPr>
              <w:t>0.181</w:t>
            </w:r>
          </w:p>
        </w:tc>
      </w:tr>
      <w:tr w:rsidR="00BF485F" w:rsidTr="00BF485F">
        <w:trPr>
          <w:trHeight w:val="272"/>
        </w:trPr>
        <w:tc>
          <w:tcPr>
            <w:tcW w:w="3192" w:type="dxa"/>
            <w:tcBorders>
              <w:bottom w:val="inset" w:sz="4" w:space="0" w:color="002D8C"/>
            </w:tcBorders>
            <w:shd w:val="solid" w:color="D9D9FF" w:fill="000000"/>
            <w:vAlign w:val="center"/>
          </w:tcPr>
          <w:p w:rsidR="00BF485F" w:rsidRDefault="00E5140F">
            <w:pPr>
              <w:jc w:val="thaiDistribute"/>
              <w:rPr>
                <w:rFonts w:eastAsia="华文楷体"/>
                <w:b/>
                <w:color w:val="0A4090"/>
                <w:sz w:val="16"/>
              </w:rPr>
            </w:pPr>
            <w:r>
              <w:rPr>
                <w:rFonts w:eastAsia="华文楷体" w:hint="eastAsia"/>
                <w:b/>
                <w:color w:val="0A4090"/>
                <w:sz w:val="16"/>
              </w:rPr>
              <w:t>单笔最大损失</w:t>
            </w:r>
          </w:p>
        </w:tc>
        <w:tc>
          <w:tcPr>
            <w:tcW w:w="3192" w:type="dxa"/>
            <w:tcBorders>
              <w:bottom w:val="inset" w:sz="4" w:space="0" w:color="002D8C"/>
            </w:tcBorders>
            <w:shd w:val="solid" w:color="D9D9FF" w:fill="000000"/>
            <w:vAlign w:val="center"/>
          </w:tcPr>
          <w:p w:rsidR="00BF485F" w:rsidRDefault="00E5140F">
            <w:pPr>
              <w:jc w:val="left"/>
              <w:rPr>
                <w:rFonts w:eastAsia="华文楷体"/>
                <w:color w:val="0A4090"/>
                <w:sz w:val="16"/>
              </w:rPr>
            </w:pPr>
            <w:r>
              <w:rPr>
                <w:rFonts w:eastAsia="华文楷体" w:hint="eastAsia"/>
                <w:color w:val="0A4090"/>
                <w:sz w:val="16"/>
              </w:rPr>
              <w:t>-</w:t>
            </w:r>
            <w:r>
              <w:rPr>
                <w:rFonts w:eastAsia="华文楷体"/>
                <w:color w:val="0A4090"/>
                <w:sz w:val="16"/>
              </w:rPr>
              <w:t>0.120</w:t>
            </w:r>
          </w:p>
        </w:tc>
        <w:tc>
          <w:tcPr>
            <w:tcW w:w="3192" w:type="dxa"/>
            <w:tcBorders>
              <w:bottom w:val="inset" w:sz="4" w:space="0" w:color="002D8C"/>
            </w:tcBorders>
            <w:shd w:val="solid" w:color="D9D9FF" w:fill="000000"/>
            <w:vAlign w:val="center"/>
          </w:tcPr>
          <w:p w:rsidR="00BF485F" w:rsidRDefault="00E5140F">
            <w:pPr>
              <w:jc w:val="left"/>
              <w:rPr>
                <w:rFonts w:eastAsia="华文楷体"/>
                <w:color w:val="0A4090"/>
                <w:sz w:val="16"/>
              </w:rPr>
            </w:pPr>
            <w:r>
              <w:rPr>
                <w:rFonts w:eastAsia="华文楷体"/>
                <w:color w:val="0A4090"/>
                <w:sz w:val="16"/>
              </w:rPr>
              <w:t>-0.19</w:t>
            </w:r>
            <w:r>
              <w:rPr>
                <w:rFonts w:eastAsia="华文楷体" w:hint="eastAsia"/>
                <w:color w:val="0A4090"/>
                <w:sz w:val="16"/>
              </w:rPr>
              <w:t>6</w:t>
            </w:r>
          </w:p>
        </w:tc>
      </w:tr>
    </w:tbl>
    <w:p w:rsidR="00BF485F" w:rsidRDefault="00E5140F">
      <w:pPr>
        <w:pStyle w:val="AXStylesTableSourceSuo"/>
        <w:spacing w:after="120"/>
        <w:ind w:leftChars="1200" w:left="2160"/>
        <w:jc w:val="left"/>
      </w:pPr>
      <w:r>
        <w:rPr>
          <w:rFonts w:hint="eastAsia"/>
        </w:rPr>
        <w:t>资料来源：</w:t>
      </w:r>
      <w:r w:rsidR="00DF6F2A">
        <w:rPr>
          <w:rFonts w:hint="eastAsia"/>
        </w:rPr>
        <w:t>安信证券研究中心整理</w:t>
      </w: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E5140F">
      <w:pPr>
        <w:pStyle w:val="AXStylesContentContent"/>
        <w:spacing w:before="12" w:after="12"/>
        <w:ind w:left="2160"/>
      </w:pPr>
      <w:r>
        <w:rPr>
          <w:rFonts w:ascii="Arial Unicode MS" w:hAnsi="Arial Unicode MS" w:hint="eastAsia"/>
        </w:rPr>
        <w:t>实习生张明睿对</w:t>
      </w:r>
      <w:r>
        <w:rPr>
          <w:rFonts w:ascii="Arial Unicode MS" w:hAnsi="Arial Unicode MS"/>
        </w:rPr>
        <w:t>此文有贡献</w:t>
      </w: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BF485F" w:rsidRDefault="00BF485F">
      <w:pPr>
        <w:pStyle w:val="AXStylesContentContent"/>
        <w:spacing w:before="12" w:after="12"/>
        <w:ind w:left="2160"/>
      </w:pPr>
    </w:p>
    <w:p w:rsidR="00DB097D" w:rsidRDefault="00DB097D">
      <w:pPr>
        <w:pStyle w:val="AXStylesContentContent"/>
        <w:spacing w:before="12" w:after="12"/>
        <w:ind w:left="2160"/>
      </w:pPr>
    </w:p>
    <w:p w:rsidR="00DB097D" w:rsidRDefault="00DB097D">
      <w:pPr>
        <w:pStyle w:val="AXStylesContentContent"/>
        <w:spacing w:before="12" w:after="12"/>
        <w:ind w:left="2160"/>
      </w:pPr>
    </w:p>
    <w:p w:rsidR="00DB097D" w:rsidRDefault="00DB097D">
      <w:pPr>
        <w:pStyle w:val="AXStylesContentContent"/>
        <w:spacing w:before="12" w:after="12"/>
        <w:ind w:left="2160"/>
      </w:pPr>
    </w:p>
    <w:p w:rsidR="00DB097D" w:rsidRDefault="00DB097D">
      <w:pPr>
        <w:pStyle w:val="AXStylesContentContent"/>
        <w:spacing w:before="12" w:after="12"/>
        <w:ind w:left="2160"/>
      </w:pPr>
    </w:p>
    <w:p w:rsidR="00DB097D" w:rsidRDefault="00DB097D">
      <w:pPr>
        <w:pStyle w:val="AXStylesContentContent"/>
        <w:spacing w:before="12" w:after="12"/>
        <w:ind w:left="2160"/>
      </w:pPr>
    </w:p>
    <w:p w:rsidR="00DB097D" w:rsidRDefault="00DB097D">
      <w:pPr>
        <w:pStyle w:val="AXStylesContentContent"/>
        <w:spacing w:before="12" w:after="12"/>
        <w:ind w:left="2160"/>
      </w:pPr>
    </w:p>
    <w:p w:rsidR="00DB097D" w:rsidRDefault="00DB097D">
      <w:pPr>
        <w:pStyle w:val="AXStylesContentContent"/>
        <w:spacing w:before="12" w:after="12"/>
        <w:ind w:left="2160"/>
      </w:pPr>
    </w:p>
    <w:p w:rsidR="00DB097D" w:rsidRDefault="00DB097D">
      <w:pPr>
        <w:pStyle w:val="AXStylesContentContent"/>
        <w:spacing w:before="12" w:after="12"/>
        <w:ind w:left="2160"/>
      </w:pPr>
    </w:p>
    <w:p w:rsidR="00DB097D" w:rsidRDefault="00DB097D">
      <w:pPr>
        <w:pStyle w:val="AXStylesContentContent"/>
        <w:spacing w:before="12" w:after="12"/>
        <w:ind w:left="2160"/>
      </w:pPr>
    </w:p>
    <w:p w:rsidR="00DB097D" w:rsidRDefault="00DB097D">
      <w:pPr>
        <w:pStyle w:val="AXStylesContentContent"/>
        <w:spacing w:before="12" w:after="12"/>
        <w:ind w:left="2160"/>
      </w:pPr>
    </w:p>
    <w:p w:rsidR="00DB097D" w:rsidRDefault="00DB097D">
      <w:pPr>
        <w:pStyle w:val="AXStylesContentContent"/>
        <w:spacing w:before="12" w:after="12"/>
        <w:ind w:left="2160"/>
      </w:pPr>
    </w:p>
    <w:p w:rsidR="00DB097D" w:rsidRDefault="00DB097D">
      <w:pPr>
        <w:pStyle w:val="AXStylesContentContent"/>
        <w:spacing w:before="12" w:after="12"/>
        <w:ind w:left="2160"/>
      </w:pPr>
    </w:p>
    <w:p w:rsidR="00DB097D" w:rsidRDefault="00DB097D">
      <w:pPr>
        <w:pStyle w:val="AXStylesContentContent"/>
        <w:spacing w:before="12" w:after="12"/>
        <w:ind w:left="2160"/>
      </w:pPr>
    </w:p>
    <w:p w:rsidR="00DB097D" w:rsidRDefault="00DB097D">
      <w:pPr>
        <w:pStyle w:val="AXStylesContentContent"/>
        <w:spacing w:before="12" w:after="12"/>
        <w:ind w:left="2160"/>
      </w:pPr>
    </w:p>
    <w:p w:rsidR="00DB097D" w:rsidRDefault="00DB097D">
      <w:pPr>
        <w:pStyle w:val="AXStylesContentContent"/>
        <w:spacing w:before="12" w:after="12"/>
        <w:ind w:left="2160"/>
      </w:pPr>
    </w:p>
    <w:p w:rsidR="00DB097D" w:rsidRDefault="00DB097D">
      <w:pPr>
        <w:pStyle w:val="AXStylesContentContent"/>
        <w:spacing w:before="12" w:after="12"/>
        <w:ind w:left="2160"/>
      </w:pPr>
    </w:p>
    <w:p w:rsidR="00BF485F" w:rsidRDefault="00BF485F">
      <w:pPr>
        <w:pStyle w:val="AXStylesContentContent"/>
        <w:spacing w:before="12" w:after="12"/>
        <w:ind w:left="2160"/>
      </w:pPr>
    </w:p>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rsidR="00BF485F" w:rsidRDefault="00BF485F">
      <w:pPr>
        <w:widowControl/>
        <w:jc w:val="left"/>
        <w:rPr>
          <w:color w:val="000096"/>
        </w:rPr>
      </w:pPr>
    </w:p>
    <w:p w:rsidR="00BF485F" w:rsidRDefault="00BF485F">
      <w:pPr>
        <w:widowControl/>
        <w:jc w:val="left"/>
        <w:rPr>
          <w:color w:val="000096"/>
        </w:rPr>
      </w:pPr>
    </w:p>
    <w:p w:rsidR="00BF485F" w:rsidRDefault="00BF485F">
      <w:pPr>
        <w:widowControl/>
        <w:jc w:val="left"/>
        <w:rPr>
          <w:color w:val="000096"/>
        </w:rPr>
      </w:pPr>
    </w:p>
    <w:tbl>
      <w:tblPr>
        <w:tblW w:w="7970" w:type="dxa"/>
        <w:tblInd w:w="2520" w:type="dxa"/>
        <w:tblLayout w:type="fixed"/>
        <w:tblCellMar>
          <w:left w:w="0" w:type="dxa"/>
          <w:right w:w="28" w:type="dxa"/>
        </w:tblCellMar>
        <w:tblLook w:val="04A0" w:firstRow="1" w:lastRow="0" w:firstColumn="1" w:lastColumn="0" w:noHBand="0" w:noVBand="1"/>
      </w:tblPr>
      <w:tblGrid>
        <w:gridCol w:w="7970"/>
      </w:tblGrid>
      <w:tr w:rsidR="00BF485F">
        <w:trPr>
          <w:trHeight w:hRule="exact" w:val="20"/>
        </w:trPr>
        <w:tc>
          <w:tcPr>
            <w:tcW w:w="7970" w:type="dxa"/>
          </w:tcPr>
          <w:p w:rsidR="00BF485F" w:rsidRDefault="00E5140F">
            <w:pPr>
              <w:spacing w:line="240" w:lineRule="atLeast"/>
              <w:rPr>
                <w:rFonts w:ascii="华文楷体" w:eastAsia="华文楷体" w:hAnsi="华文楷体"/>
                <w:b/>
                <w:color w:val="FFFFFF" w:themeColor="background1"/>
                <w:sz w:val="2"/>
                <w:szCs w:val="2"/>
              </w:rPr>
            </w:pPr>
            <w:r>
              <w:rPr>
                <w:rFonts w:hint="eastAsia"/>
                <w:b/>
                <w:color w:val="FFFFFF" w:themeColor="background1"/>
                <w:sz w:val="2"/>
                <w:szCs w:val="2"/>
              </w:rPr>
              <w:t>Ta</w:t>
            </w:r>
            <w:r>
              <w:rPr>
                <w:rFonts w:hint="eastAsia"/>
                <w:color w:val="FFFFFF" w:themeColor="background1"/>
                <w:sz w:val="2"/>
                <w:szCs w:val="2"/>
              </w:rPr>
              <w:t>ble_AuthorStatement</w:t>
            </w:r>
          </w:p>
        </w:tc>
      </w:tr>
      <w:tr w:rsidR="00BF485F">
        <w:trPr>
          <w:trHeight w:hRule="exact" w:val="312"/>
        </w:trPr>
        <w:tc>
          <w:tcPr>
            <w:tcW w:w="7970" w:type="dxa"/>
          </w:tcPr>
          <w:p w:rsidR="00BF485F" w:rsidRDefault="00E5140F">
            <w:pPr>
              <w:pStyle w:val="af3"/>
              <w:numPr>
                <w:ilvl w:val="0"/>
                <w:numId w:val="5"/>
              </w:numPr>
              <w:spacing w:line="240" w:lineRule="exact"/>
              <w:ind w:left="480" w:hangingChars="200" w:hanging="480"/>
              <w:rPr>
                <w:rFonts w:ascii="华文楷体" w:eastAsia="华文楷体" w:hAnsi="华文楷体"/>
                <w:color w:val="0A4090"/>
                <w:sz w:val="24"/>
              </w:rPr>
            </w:pPr>
            <w:r>
              <w:rPr>
                <w:rFonts w:ascii="华文楷体" w:eastAsia="华文楷体" w:hAnsi="华文楷体" w:hint="eastAsia"/>
                <w:b/>
                <w:color w:val="0A4090"/>
                <w:sz w:val="24"/>
              </w:rPr>
              <w:lastRenderedPageBreak/>
              <w:t>分析师声明</w:t>
            </w:r>
          </w:p>
        </w:tc>
      </w:tr>
      <w:tr w:rsidR="00BF485F">
        <w:tc>
          <w:tcPr>
            <w:tcW w:w="7970" w:type="dxa"/>
          </w:tcPr>
          <w:sdt>
            <w:sdtPr>
              <w:rPr>
                <w:rFonts w:ascii="华文楷体" w:eastAsia="华文楷体" w:hAnsi="华文楷体" w:hint="eastAsia"/>
                <w:color w:val="0A4090"/>
                <w:sz w:val="24"/>
              </w:rPr>
              <w:alias w:val="分析师声明"/>
              <w:tag w:val="BDCONTENTCONTROL_10c59eb8-aee3-400b-84a5-ffee7801b60f"/>
              <w:id w:val="367955708"/>
              <w:placeholder>
                <w:docPart w:val="300336B69630496284893C6D48C5CCF7"/>
              </w:placeholder>
            </w:sdtPr>
            <w:sdtEndPr/>
            <w:sdtContent>
              <w:p w:rsidR="00BF485F" w:rsidRDefault="00BF485F">
                <w:pPr>
                  <w:spacing w:line="14" w:lineRule="exact"/>
                  <w:rPr>
                    <w:rFonts w:ascii="华文楷体" w:eastAsia="华文楷体" w:hAnsi="华文楷体"/>
                    <w:color w:val="0A4090"/>
                    <w:sz w:val="24"/>
                  </w:rPr>
                </w:pPr>
              </w:p>
              <w:tbl>
                <w:tblPr>
                  <w:tblW w:w="7937" w:type="dxa"/>
                  <w:tblInd w:w="32" w:type="dxa"/>
                  <w:tblLayout w:type="fixed"/>
                  <w:tblCellMar>
                    <w:left w:w="0" w:type="dxa"/>
                    <w:right w:w="28" w:type="dxa"/>
                  </w:tblCellMar>
                  <w:tblLook w:val="04A0" w:firstRow="1" w:lastRow="0" w:firstColumn="1" w:lastColumn="0" w:noHBand="0" w:noVBand="1"/>
                </w:tblPr>
                <w:tblGrid>
                  <w:gridCol w:w="7937"/>
                </w:tblGrid>
                <w:tr w:rsidR="00BF485F">
                  <w:tc>
                    <w:tcPr>
                      <w:tcW w:w="7937" w:type="dxa"/>
                    </w:tcPr>
                    <w:p w:rsidR="00BF485F" w:rsidRDefault="004E678D">
                      <w:pPr>
                        <w:spacing w:line="300" w:lineRule="exact"/>
                        <w:ind w:firstLineChars="150" w:firstLine="315"/>
                        <w:rPr>
                          <w:rFonts w:ascii="华文楷体" w:eastAsia="华文楷体" w:hAnsi="华文楷体"/>
                          <w:color w:val="0A4090"/>
                          <w:sz w:val="21"/>
                          <w:szCs w:val="21"/>
                        </w:rPr>
                      </w:pPr>
                      <w:r>
                        <w:rPr>
                          <w:rFonts w:ascii="华文楷体" w:eastAsia="华文楷体" w:hAnsi="华文楷体" w:hint="eastAsia"/>
                          <w:color w:val="0A4090"/>
                          <w:sz w:val="21"/>
                          <w:szCs w:val="21"/>
                        </w:rPr>
                        <w:t>杨勇、周袤声明，本人具有中国证券业协会授予的证券投资咨询执业资格，勤勉尽责、诚实守信。本人对本报告的内容和观点负责，保证信息来源合法合规、研究方法专业审慎、研究观点独立公正、分析结论具有合理依据，特此声明。</w:t>
                      </w:r>
                    </w:p>
                  </w:tc>
                </w:tr>
              </w:tbl>
              <w:p w:rsidR="00BF485F" w:rsidRDefault="002C6601" w:rsidP="004E678D">
                <w:pPr>
                  <w:spacing w:line="14" w:lineRule="exact"/>
                  <w:rPr>
                    <w:rFonts w:ascii="华文楷体" w:eastAsia="华文楷体" w:hAnsi="华文楷体"/>
                    <w:color w:val="0A4090"/>
                    <w:sz w:val="24"/>
                  </w:rPr>
                </w:pPr>
              </w:p>
            </w:sdtContent>
          </w:sdt>
        </w:tc>
      </w:tr>
    </w:tbl>
    <w:p w:rsidR="00BF485F" w:rsidRDefault="00BF485F">
      <w:pPr>
        <w:ind w:leftChars="1200" w:left="2160"/>
        <w:rPr>
          <w:rFonts w:ascii="华文楷体" w:eastAsia="华文楷体" w:hAnsi="华文楷体"/>
          <w:b/>
          <w:color w:val="000096"/>
          <w:sz w:val="11"/>
          <w:szCs w:val="11"/>
        </w:rPr>
      </w:pPr>
    </w:p>
    <w:tbl>
      <w:tblPr>
        <w:tblW w:w="7970" w:type="dxa"/>
        <w:tblInd w:w="2520" w:type="dxa"/>
        <w:tblLayout w:type="fixed"/>
        <w:tblCellMar>
          <w:left w:w="0" w:type="dxa"/>
          <w:right w:w="0" w:type="dxa"/>
        </w:tblCellMar>
        <w:tblLook w:val="04A0" w:firstRow="1" w:lastRow="0" w:firstColumn="1" w:lastColumn="0" w:noHBand="0" w:noVBand="1"/>
      </w:tblPr>
      <w:tblGrid>
        <w:gridCol w:w="7970"/>
      </w:tblGrid>
      <w:tr w:rsidR="00BF485F">
        <w:trPr>
          <w:trHeight w:hRule="exact" w:val="312"/>
        </w:trPr>
        <w:tc>
          <w:tcPr>
            <w:tcW w:w="7970" w:type="dxa"/>
          </w:tcPr>
          <w:p w:rsidR="00BF485F" w:rsidRDefault="00E5140F">
            <w:pPr>
              <w:pStyle w:val="af3"/>
              <w:numPr>
                <w:ilvl w:val="0"/>
                <w:numId w:val="5"/>
              </w:numPr>
              <w:spacing w:line="240" w:lineRule="exact"/>
              <w:ind w:left="480" w:hangingChars="200" w:hanging="480"/>
              <w:rPr>
                <w:rFonts w:ascii="华文楷体" w:eastAsia="华文楷体" w:hAnsi="华文楷体"/>
                <w:color w:val="0A4090"/>
                <w:sz w:val="24"/>
              </w:rPr>
            </w:pPr>
            <w:r>
              <w:rPr>
                <w:rFonts w:ascii="华文楷体" w:eastAsia="华文楷体" w:hAnsi="华文楷体" w:hint="eastAsia"/>
                <w:b/>
                <w:color w:val="0A4090"/>
                <w:sz w:val="24"/>
              </w:rPr>
              <w:t>本公司具备证券投资咨询业务资格的说明</w:t>
            </w:r>
          </w:p>
        </w:tc>
      </w:tr>
      <w:tr w:rsidR="00BF485F">
        <w:tc>
          <w:tcPr>
            <w:tcW w:w="7970" w:type="dxa"/>
          </w:tcPr>
          <w:p w:rsidR="00BF485F" w:rsidRDefault="00E5140F">
            <w:pPr>
              <w:rPr>
                <w:rFonts w:ascii="华文楷体" w:eastAsia="华文楷体" w:hAnsi="华文楷体"/>
                <w:color w:val="0A4090"/>
                <w:sz w:val="21"/>
                <w:szCs w:val="21"/>
              </w:rPr>
            </w:pPr>
            <w:r>
              <w:rPr>
                <w:rStyle w:val="GB2312"/>
                <w:rFonts w:ascii="华文楷体" w:eastAsia="华文楷体" w:hAnsi="华文楷体" w:hint="eastAsia"/>
                <w:color w:val="0A4090"/>
                <w:sz w:val="21"/>
                <w:szCs w:val="21"/>
              </w:rPr>
              <w:t>安信证券股份有限公司（以下简称“本公司”）经中国证券监督管理委员会核准，取得证券投资咨询业务许可。本公司及其投资咨询人员可以为证券投资人或客户提供证券投资分析、预测或者建议等直接或间接的有偿咨询服务。发布证券研究报告，是证券投资咨询业务的一种基本形式，本公司可以对证券及证券相关产品的价值、市场走势或者相关影响因素进行分析，形成证券估值、投资评级等投资分析意见，制作证券研究报告，并向本公司的客户发布。</w:t>
            </w:r>
          </w:p>
        </w:tc>
      </w:tr>
    </w:tbl>
    <w:p w:rsidR="00BF485F" w:rsidRDefault="00BF485F">
      <w:pPr>
        <w:ind w:leftChars="1200" w:left="2160"/>
        <w:rPr>
          <w:rFonts w:ascii="华文楷体" w:eastAsia="华文楷体" w:hAnsi="华文楷体"/>
          <w:b/>
          <w:color w:val="000096"/>
          <w:sz w:val="11"/>
          <w:szCs w:val="11"/>
        </w:rPr>
      </w:pPr>
    </w:p>
    <w:tbl>
      <w:tblPr>
        <w:tblW w:w="7970" w:type="dxa"/>
        <w:tblInd w:w="2520" w:type="dxa"/>
        <w:tblLayout w:type="fixed"/>
        <w:tblCellMar>
          <w:left w:w="0" w:type="dxa"/>
          <w:right w:w="0" w:type="dxa"/>
        </w:tblCellMar>
        <w:tblLook w:val="04A0" w:firstRow="1" w:lastRow="0" w:firstColumn="1" w:lastColumn="0" w:noHBand="0" w:noVBand="1"/>
      </w:tblPr>
      <w:tblGrid>
        <w:gridCol w:w="7970"/>
      </w:tblGrid>
      <w:tr w:rsidR="00BF485F">
        <w:trPr>
          <w:trHeight w:hRule="exact" w:val="312"/>
        </w:trPr>
        <w:tc>
          <w:tcPr>
            <w:tcW w:w="7970" w:type="dxa"/>
          </w:tcPr>
          <w:p w:rsidR="00BF485F" w:rsidRDefault="00E5140F">
            <w:pPr>
              <w:pStyle w:val="af3"/>
              <w:numPr>
                <w:ilvl w:val="0"/>
                <w:numId w:val="5"/>
              </w:numPr>
              <w:spacing w:line="240" w:lineRule="exact"/>
              <w:ind w:left="480" w:hangingChars="200" w:hanging="480"/>
              <w:rPr>
                <w:rFonts w:ascii="华文楷体" w:eastAsia="华文楷体" w:hAnsi="华文楷体"/>
                <w:color w:val="0A4090"/>
                <w:sz w:val="24"/>
              </w:rPr>
            </w:pPr>
            <w:r>
              <w:rPr>
                <w:rFonts w:ascii="华文楷体" w:eastAsia="华文楷体" w:hAnsi="华文楷体" w:hint="eastAsia"/>
                <w:b/>
                <w:color w:val="0A4090"/>
                <w:sz w:val="24"/>
              </w:rPr>
              <w:t>免责声明</w:t>
            </w:r>
          </w:p>
        </w:tc>
      </w:tr>
      <w:tr w:rsidR="00BF485F">
        <w:tc>
          <w:tcPr>
            <w:tcW w:w="7970" w:type="dxa"/>
          </w:tcPr>
          <w:p w:rsidR="00BF485F" w:rsidRDefault="00E5140F">
            <w:pPr>
              <w:pStyle w:val="Default"/>
              <w:rPr>
                <w:rFonts w:ascii="华文楷体" w:eastAsia="华文楷体" w:hAnsi="华文楷体"/>
                <w:color w:val="0A4090"/>
                <w:sz w:val="21"/>
                <w:szCs w:val="21"/>
              </w:rPr>
            </w:pPr>
            <w:r>
              <w:rPr>
                <w:rFonts w:ascii="华文楷体" w:eastAsia="华文楷体" w:hAnsi="华文楷体" w:hint="eastAsia"/>
                <w:color w:val="0A4090"/>
                <w:sz w:val="21"/>
                <w:szCs w:val="21"/>
              </w:rPr>
              <w:t>本报告仅供安信证券股份有限公司（以下简称“本公司”）的客户使用。本公司不会因为任何机构或个人接收到本报告而视其为本公司的当然客户。</w:t>
            </w:r>
          </w:p>
          <w:p w:rsidR="00BF485F" w:rsidRDefault="00E5140F">
            <w:pPr>
              <w:pStyle w:val="Default"/>
              <w:rPr>
                <w:rFonts w:ascii="华文楷体" w:eastAsia="华文楷体" w:hAnsi="华文楷体"/>
                <w:color w:val="0A4090"/>
                <w:sz w:val="21"/>
                <w:szCs w:val="21"/>
              </w:rPr>
            </w:pPr>
            <w:r>
              <w:rPr>
                <w:rFonts w:ascii="华文楷体" w:eastAsia="华文楷体" w:hAnsi="华文楷体" w:hint="eastAsia"/>
                <w:color w:val="0A4090"/>
                <w:sz w:val="21"/>
                <w:szCs w:val="21"/>
              </w:rPr>
              <w:t>本报告基于已公开的资料或信息撰写，但本公司不保证该等信息及资料的完整性、准确性。本报告所载的信息、资料、建议及推测仅反映本公司于本报告发布当日的判断，本报告中的证券或投资标的价格、价值及投资带来的收入可能会波动。在不同时期，本公司可能撰写并发布与本报告所载资料、建议及推测不一致的报告。本公司不保证本报告所含信息及资料保持在最新状态，本公司将随时补充、更新和修订有关信息及资料，但不保证及时公开发布。同时，本公司有权对本报告所含信息在不发出通知的情形下做出修改，投资者应当自行关注相应的更新或修改。任何有关本报告的摘要或节选都不代表本报告正式完整的观点，一切须以本公司向客户发布的本报告完整版本为准，如有需要，客户可以向本公司投资顾问进一步咨询。</w:t>
            </w:r>
          </w:p>
          <w:p w:rsidR="00BF485F" w:rsidRDefault="00E5140F">
            <w:pPr>
              <w:pStyle w:val="Default"/>
              <w:rPr>
                <w:rFonts w:ascii="华文楷体" w:eastAsia="华文楷体" w:hAnsi="华文楷体"/>
                <w:color w:val="0A4090"/>
                <w:sz w:val="21"/>
                <w:szCs w:val="21"/>
              </w:rPr>
            </w:pPr>
            <w:r>
              <w:rPr>
                <w:rFonts w:ascii="华文楷体" w:eastAsia="华文楷体" w:hAnsi="华文楷体" w:hint="eastAsia"/>
                <w:color w:val="0A4090"/>
                <w:sz w:val="21"/>
                <w:szCs w:val="21"/>
              </w:rPr>
              <w:t>在法律许可的情况下，本公司及所属关联机构可能会持有报告中提到的公司所发行的证券或期权并进行证券或期权交易，也可能为这些公司提供或者争取提供投资银行、财务顾问或者金融产品等相关服务，提请客户充分注意。客户不应将本报告为作出其投资决策的惟一参考因素，亦不应认为本报告可以取代客户自身的投资判断与决策。在任何情况下，本报告中的信息或所表述的意见均不构成对任何人的投资建议，无论是否已经明示或暗示，本报告不能作为道义的、责任的和法律的依据或者凭证。在任何情况下，本公司亦不对任何人因使用本报告中的任何内容所引致的任何损失负任何责任。</w:t>
            </w:r>
          </w:p>
          <w:p w:rsidR="00BF485F" w:rsidRDefault="00E5140F">
            <w:pPr>
              <w:pStyle w:val="Default"/>
              <w:rPr>
                <w:rFonts w:ascii="华文楷体" w:eastAsia="华文楷体" w:hAnsi="华文楷体"/>
                <w:color w:val="0A4090"/>
                <w:sz w:val="21"/>
                <w:szCs w:val="21"/>
              </w:rPr>
            </w:pPr>
            <w:r>
              <w:rPr>
                <w:rFonts w:ascii="华文楷体" w:eastAsia="华文楷体" w:hAnsi="华文楷体" w:hint="eastAsia"/>
                <w:color w:val="0A4090"/>
                <w:sz w:val="21"/>
                <w:szCs w:val="21"/>
              </w:rPr>
              <w:t>本报告版权仅为本公司所有，未经事先书面许可，任何机构和个人不得以任何形式翻版、复制、发表、转发或引用本报告的任何部分。如征得本公司同意进行引用、刊发的，需在允许的范围内使用，并注明出处为“安信证券股份有限公司研究中心”，且不得对本报告进行任何有悖原意的引用、删节和修改。</w:t>
            </w:r>
          </w:p>
          <w:p w:rsidR="00BF485F" w:rsidRDefault="00E5140F">
            <w:pPr>
              <w:pStyle w:val="Default"/>
              <w:rPr>
                <w:rFonts w:ascii="华文楷体" w:eastAsia="华文楷体" w:hAnsi="华文楷体"/>
                <w:color w:val="0A4090"/>
                <w:sz w:val="21"/>
                <w:szCs w:val="21"/>
              </w:rPr>
            </w:pPr>
            <w:bookmarkStart w:id="176" w:name="OLE_LINK1"/>
            <w:bookmarkStart w:id="177" w:name="OLE_LINK3"/>
            <w:r>
              <w:rPr>
                <w:rFonts w:ascii="华文楷体" w:eastAsia="华文楷体" w:hAnsi="华文楷体" w:hint="eastAsia"/>
                <w:color w:val="0A4090"/>
                <w:sz w:val="21"/>
                <w:szCs w:val="21"/>
              </w:rPr>
              <w:t>本报告的估值结果和分析结论是基于所预定的假设，并采用适当的估值方法和模型得出的，由于假设、估值方法和模型均存在一定的局限性，估值结果和分析结论也存在局限性，请谨慎使用。</w:t>
            </w:r>
            <w:bookmarkEnd w:id="176"/>
            <w:bookmarkEnd w:id="177"/>
          </w:p>
          <w:p w:rsidR="00BF485F" w:rsidRDefault="00E5140F">
            <w:pPr>
              <w:rPr>
                <w:rFonts w:ascii="华文楷体" w:eastAsia="华文楷体" w:hAnsi="华文楷体"/>
                <w:color w:val="0A4090"/>
                <w:sz w:val="21"/>
                <w:szCs w:val="21"/>
              </w:rPr>
            </w:pPr>
            <w:r>
              <w:rPr>
                <w:rFonts w:ascii="华文楷体" w:eastAsia="华文楷体" w:hAnsi="华文楷体" w:hint="eastAsia"/>
                <w:color w:val="0A4090"/>
                <w:sz w:val="21"/>
                <w:szCs w:val="21"/>
              </w:rPr>
              <w:t>安信证券股份有限公司对本声明条款具有惟一修改权和最终解释权。</w:t>
            </w:r>
          </w:p>
        </w:tc>
      </w:tr>
    </w:tbl>
    <w:p w:rsidR="00BF485F" w:rsidRDefault="00BF485F">
      <w:pPr>
        <w:widowControl/>
        <w:jc w:val="left"/>
        <w:rPr>
          <w:b/>
          <w:color w:val="000096"/>
          <w:sz w:val="24"/>
        </w:rPr>
      </w:pPr>
    </w:p>
    <w:p w:rsidR="00BF485F" w:rsidRDefault="00E5140F">
      <w:pPr>
        <w:widowControl/>
        <w:jc w:val="left"/>
        <w:rPr>
          <w:b/>
          <w:color w:val="000096"/>
          <w:sz w:val="24"/>
        </w:rPr>
      </w:pPr>
      <w:r>
        <w:rPr>
          <w:b/>
          <w:color w:val="000096"/>
          <w:sz w:val="24"/>
        </w:rPr>
        <w:br w:type="page"/>
      </w:r>
    </w:p>
    <w:p w:rsidR="00BF485F" w:rsidRDefault="00BF485F">
      <w:pPr>
        <w:widowControl/>
        <w:jc w:val="left"/>
        <w:rPr>
          <w:b/>
          <w:color w:val="000096"/>
          <w:sz w:val="24"/>
        </w:rPr>
      </w:pPr>
    </w:p>
    <w:p w:rsidR="00BF485F" w:rsidRDefault="00BF485F">
      <w:pPr>
        <w:widowControl/>
        <w:jc w:val="left"/>
        <w:rPr>
          <w:b/>
          <w:color w:val="000096"/>
          <w:sz w:val="24"/>
        </w:rPr>
      </w:pPr>
    </w:p>
    <w:p w:rsidR="00BF485F" w:rsidRDefault="00BF485F">
      <w:pPr>
        <w:widowControl/>
        <w:jc w:val="left"/>
        <w:rPr>
          <w:b/>
          <w:color w:val="000096"/>
          <w:sz w:val="24"/>
        </w:rPr>
      </w:pPr>
    </w:p>
    <w:p w:rsidR="00BF485F" w:rsidRDefault="00BF485F">
      <w:pPr>
        <w:widowControl/>
        <w:jc w:val="left"/>
        <w:rPr>
          <w:b/>
          <w:color w:val="000096"/>
          <w:sz w:val="24"/>
        </w:rPr>
      </w:pPr>
    </w:p>
    <w:p w:rsidR="00BF485F" w:rsidRDefault="002C6601">
      <w:pPr>
        <w:widowControl/>
        <w:jc w:val="left"/>
        <w:rPr>
          <w:i/>
          <w:color w:val="000096"/>
        </w:rPr>
      </w:pPr>
      <w:r>
        <w:pict>
          <v:shape id="Shape_Sales" o:spid="_x0000_s1030" type="#_x0000_t202" style="position:absolute;margin-left:125.75pt;margin-top:71.25pt;width:402.5pt;height:537.75pt;z-index:251692032;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" fillcolor="white [3201]" stroked="f" strokeweight=".5pt">
            <v:path arrowok="t"/>
            <v:textbox inset="0,0,0,0">
              <w:txbxContent>
                <w:tbl>
                  <w:tblPr>
                    <w:tblW w:w="7970" w:type="dxa"/>
                    <w:tblLayout w:type="fixed"/>
                    <w:tblCellMar>
                      <w:left w:w="0" w:type="dxa"/>
                      <w:right w:w="0" w:type="dxa"/>
                    </w:tblCellMar>
                    <w:tblLook w:val="04A0" w:firstRow="1" w:lastRow="0" w:firstColumn="1" w:lastColumn="0" w:noHBand="0" w:noVBand="1"/>
                  </w:tblPr>
                  <w:tblGrid>
                    <w:gridCol w:w="7970"/>
                  </w:tblGrid>
                  <w:tr w:rsidR="00BF485F">
                    <w:trPr>
                      <w:trHeight w:hRule="exact" w:val="20"/>
                    </w:trPr>
                    <w:tc>
                      <w:tcPr>
                        <w:tcW w:w="7970" w:type="dxa"/>
                      </w:tcPr>
                      <w:p w:rsidR="00BF485F" w:rsidRDefault="00E5140F">
                        <w:pPr>
                          <w:rPr>
                            <w:b/>
                            <w:color w:val="000096"/>
                            <w:sz w:val="2"/>
                            <w:szCs w:val="2"/>
                          </w:rPr>
                        </w:pPr>
                        <w:r>
                          <w:rPr>
                            <w:rFonts w:hint="eastAsia"/>
                            <w:b/>
                            <w:color w:val="FFFFFF" w:themeColor="background1"/>
                            <w:sz w:val="2"/>
                            <w:szCs w:val="2"/>
                          </w:rPr>
                          <w:t>Table_Sales</w:t>
                        </w:r>
                      </w:p>
                    </w:tc>
                  </w:tr>
                  <w:tr w:rsidR="00BF485F">
                    <w:trPr>
                      <w:trHeight w:val="340"/>
                    </w:trPr>
                    <w:tc>
                      <w:tcPr>
                        <w:tcW w:w="7970" w:type="dxa"/>
                      </w:tcPr>
                      <w:p w:rsidR="00BF485F" w:rsidRDefault="00E5140F">
                        <w:pPr>
                          <w:pStyle w:val="af3"/>
                          <w:numPr>
                            <w:ilvl w:val="0"/>
                            <w:numId w:val="5"/>
                          </w:numPr>
                          <w:spacing w:line="240" w:lineRule="exact"/>
                          <w:ind w:left="482" w:hangingChars="200" w:hanging="482"/>
                          <w:rPr>
                            <w:rFonts w:ascii="华文楷体" w:eastAsia="华文楷体" w:hAnsi="华文楷体"/>
                            <w:color w:val="0A4090"/>
                            <w:sz w:val="24"/>
                          </w:rPr>
                        </w:pPr>
                        <w:r>
                          <w:rPr>
                            <w:b/>
                            <w:color w:val="0A4090"/>
                            <w:sz w:val="24"/>
                          </w:rPr>
                          <w:br w:type="page"/>
                        </w:r>
                        <w:r>
                          <w:rPr>
                            <w:rFonts w:ascii="华文楷体" w:eastAsia="华文楷体" w:hAnsi="华文楷体" w:hint="eastAsia"/>
                            <w:b/>
                            <w:color w:val="0A4090"/>
                            <w:sz w:val="24"/>
                          </w:rPr>
                          <w:t>销售联系人</w:t>
                        </w:r>
                      </w:p>
                      <w:sdt>
                        <w:sdtPr>
                          <w:rPr>
                            <w:rFonts w:ascii="华文楷体" w:eastAsia="华文楷体" w:hAnsi="华文楷体"/>
                            <w:color w:val="0A4090"/>
                            <w:sz w:val="24"/>
                          </w:rPr>
                          <w:alias w:val="销售联系人"/>
                          <w:tag w:val="BDCONTENTCONTROL_5d8d0d54-b7f7-4d37-b69f-a219929295d6"/>
                          <w:id w:val="-626388807"/>
                          <w:placeholder>
                            <w:docPart w:val="300336B69630496284893C6D48C5CCF7"/>
                          </w:placeholder>
                        </w:sdtPr>
                        <w:sdtEndPr/>
                        <w:sdtContent>
                          <w:p w:rsidR="00BF485F" w:rsidRDefault="00BF485F">
                            <w:pPr>
                              <w:spacing w:line="14" w:lineRule="exact"/>
                              <w:rPr>
                                <w:rFonts w:ascii="华文楷体" w:eastAsia="华文楷体" w:hAnsi="华文楷体"/>
                                <w:color w:val="0A4090"/>
                                <w:sz w:val="24"/>
                              </w:rPr>
                            </w:pPr>
                          </w:p>
                          <w:tbl>
                            <w:tblPr>
                              <w:tblW w:w="7975" w:type="dxa"/>
                              <w:tblLayout w:type="fixed"/>
                              <w:tblCellMar>
                                <w:left w:w="0" w:type="dxa"/>
                                <w:right w:w="28" w:type="dxa"/>
                              </w:tblCellMar>
                              <w:tblLook w:val="04A0" w:firstRow="1" w:lastRow="0" w:firstColumn="1" w:lastColumn="0" w:noHBand="0" w:noVBand="1"/>
                            </w:tblPr>
                            <w:tblGrid>
                              <w:gridCol w:w="1512"/>
                              <w:gridCol w:w="1134"/>
                              <w:gridCol w:w="2268"/>
                              <w:gridCol w:w="3061"/>
                            </w:tblGrid>
                            <w:tr w:rsidR="00BF485F">
                              <w:trPr>
                                <w:trHeight w:val="300"/>
                              </w:trPr>
                              <w:tc>
                                <w:tcPr>
                                  <w:tcW w:w="1512" w:type="dxa"/>
                                </w:tcPr>
                                <w:p w:rsidR="00BF485F" w:rsidRDefault="004E678D">
                                  <w:pPr>
                                    <w:spacing w:line="240" w:lineRule="exact"/>
                                    <w:rPr>
                                      <w:rFonts w:eastAsia="华文楷体"/>
                                      <w:color w:val="0A4090"/>
                                      <w:sz w:val="21"/>
                                    </w:rPr>
                                  </w:pPr>
                                  <w:r>
                                    <w:rPr>
                                      <w:rFonts w:eastAsia="华文楷体" w:hint="eastAsia"/>
                                      <w:color w:val="0A4090"/>
                                      <w:sz w:val="21"/>
                                    </w:rPr>
                                    <w:t>上海联系人</w:t>
                                  </w:r>
                                </w:p>
                              </w:tc>
                              <w:tc>
                                <w:tcPr>
                                  <w:tcW w:w="1134" w:type="dxa"/>
                                </w:tcPr>
                                <w:p w:rsidR="00BF485F" w:rsidRDefault="004E678D">
                                  <w:pPr>
                                    <w:spacing w:line="240" w:lineRule="exact"/>
                                    <w:rPr>
                                      <w:rFonts w:eastAsia="华文楷体"/>
                                      <w:color w:val="0A4090"/>
                                      <w:sz w:val="21"/>
                                    </w:rPr>
                                  </w:pPr>
                                  <w:r>
                                    <w:rPr>
                                      <w:rFonts w:eastAsia="华文楷体" w:hint="eastAsia"/>
                                      <w:color w:val="0A4090"/>
                                      <w:sz w:val="21"/>
                                    </w:rPr>
                                    <w:t>朱贤</w:t>
                                  </w:r>
                                </w:p>
                              </w:tc>
                              <w:tc>
                                <w:tcPr>
                                  <w:tcW w:w="2268" w:type="dxa"/>
                                </w:tcPr>
                                <w:p w:rsidR="00BF485F" w:rsidRDefault="004E678D">
                                  <w:pPr>
                                    <w:spacing w:line="240" w:lineRule="exact"/>
                                    <w:rPr>
                                      <w:rFonts w:eastAsia="华文楷体"/>
                                      <w:color w:val="0A4090"/>
                                      <w:sz w:val="21"/>
                                    </w:rPr>
                                  </w:pPr>
                                  <w:r>
                                    <w:rPr>
                                      <w:rFonts w:eastAsia="华文楷体"/>
                                      <w:color w:val="0A4090"/>
                                      <w:sz w:val="21"/>
                                    </w:rPr>
                                    <w:t>021-35082852</w:t>
                                  </w:r>
                                </w:p>
                              </w:tc>
                              <w:tc>
                                <w:tcPr>
                                  <w:tcW w:w="3061" w:type="dxa"/>
                                </w:tcPr>
                                <w:p w:rsidR="00BF485F" w:rsidRDefault="004E678D">
                                  <w:pPr>
                                    <w:spacing w:line="240" w:lineRule="exact"/>
                                    <w:rPr>
                                      <w:rFonts w:eastAsia="华文楷体"/>
                                      <w:color w:val="0A4090"/>
                                      <w:sz w:val="21"/>
                                    </w:rPr>
                                  </w:pPr>
                                  <w:r>
                                    <w:rPr>
                                      <w:rFonts w:eastAsia="华文楷体"/>
                                      <w:color w:val="0A4090"/>
                                      <w:sz w:val="21"/>
                                    </w:rPr>
                                    <w:t>zhuxian@essence.com.cn</w:t>
                                  </w:r>
                                </w:p>
                              </w:tc>
                            </w:tr>
                            <w:tr w:rsidR="00BF485F">
                              <w:trPr>
                                <w:trHeight w:val="300"/>
                              </w:trPr>
                              <w:tc>
                                <w:tcPr>
                                  <w:tcW w:w="1512" w:type="dxa"/>
                                </w:tcPr>
                                <w:p w:rsidR="00BF485F" w:rsidRDefault="00BF485F">
                                  <w:pPr>
                                    <w:spacing w:line="240" w:lineRule="exact"/>
                                    <w:rPr>
                                      <w:rFonts w:eastAsia="华文楷体"/>
                                      <w:color w:val="0A4090"/>
                                      <w:sz w:val="21"/>
                                    </w:rPr>
                                  </w:pPr>
                                </w:p>
                              </w:tc>
                              <w:tc>
                                <w:tcPr>
                                  <w:tcW w:w="1134" w:type="dxa"/>
                                </w:tcPr>
                                <w:p w:rsidR="00BF485F" w:rsidRDefault="004E678D">
                                  <w:pPr>
                                    <w:spacing w:line="240" w:lineRule="exact"/>
                                    <w:rPr>
                                      <w:rFonts w:eastAsia="华文楷体"/>
                                      <w:color w:val="0A4090"/>
                                      <w:sz w:val="21"/>
                                    </w:rPr>
                                  </w:pPr>
                                  <w:r>
                                    <w:rPr>
                                      <w:rFonts w:eastAsia="华文楷体" w:hint="eastAsia"/>
                                      <w:color w:val="0A4090"/>
                                      <w:sz w:val="21"/>
                                    </w:rPr>
                                    <w:t>孟硕丰</w:t>
                                  </w:r>
                                </w:p>
                              </w:tc>
                              <w:tc>
                                <w:tcPr>
                                  <w:tcW w:w="2268" w:type="dxa"/>
                                </w:tcPr>
                                <w:p w:rsidR="00BF485F" w:rsidRDefault="004E678D">
                                  <w:pPr>
                                    <w:spacing w:line="240" w:lineRule="exact"/>
                                    <w:rPr>
                                      <w:rFonts w:eastAsia="华文楷体"/>
                                      <w:color w:val="0A4090"/>
                                      <w:sz w:val="21"/>
                                    </w:rPr>
                                  </w:pPr>
                                  <w:r>
                                    <w:rPr>
                                      <w:rFonts w:eastAsia="华文楷体"/>
                                      <w:color w:val="0A4090"/>
                                      <w:sz w:val="21"/>
                                    </w:rPr>
                                    <w:t>021-35082788</w:t>
                                  </w:r>
                                </w:p>
                              </w:tc>
                              <w:tc>
                                <w:tcPr>
                                  <w:tcW w:w="3061" w:type="dxa"/>
                                </w:tcPr>
                                <w:p w:rsidR="00BF485F" w:rsidRDefault="004E678D">
                                  <w:pPr>
                                    <w:spacing w:line="240" w:lineRule="exact"/>
                                    <w:rPr>
                                      <w:rFonts w:eastAsia="华文楷体"/>
                                      <w:color w:val="0A4090"/>
                                      <w:sz w:val="21"/>
                                    </w:rPr>
                                  </w:pPr>
                                  <w:r>
                                    <w:rPr>
                                      <w:rFonts w:eastAsia="华文楷体"/>
                                      <w:color w:val="0A4090"/>
                                      <w:sz w:val="21"/>
                                    </w:rPr>
                                    <w:t>mengsf@essence.com.cn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李栋</w:t>
                                  </w:r>
                                </w:p>
                              </w:tc>
                              <w:tc>
                                <w:tcPr>
                                  <w:tcW w:w="2268" w:type="dxa"/>
                                </w:tcPr>
                                <w:p w:rsidR="004E678D" w:rsidRDefault="004E678D">
                                  <w:pPr>
                                    <w:spacing w:line="240" w:lineRule="exact"/>
                                    <w:rPr>
                                      <w:rFonts w:eastAsia="华文楷体"/>
                                      <w:color w:val="0A4090"/>
                                      <w:sz w:val="21"/>
                                    </w:rPr>
                                  </w:pPr>
                                  <w:r>
                                    <w:rPr>
                                      <w:rFonts w:eastAsia="华文楷体"/>
                                      <w:color w:val="0A4090"/>
                                      <w:sz w:val="21"/>
                                    </w:rPr>
                                    <w:t>021-35082821</w:t>
                                  </w:r>
                                </w:p>
                              </w:tc>
                              <w:tc>
                                <w:tcPr>
                                  <w:tcW w:w="3061" w:type="dxa"/>
                                </w:tcPr>
                                <w:p w:rsidR="004E678D" w:rsidRDefault="004E678D">
                                  <w:pPr>
                                    <w:spacing w:line="240" w:lineRule="exact"/>
                                    <w:rPr>
                                      <w:rFonts w:eastAsia="华文楷体"/>
                                      <w:color w:val="0A4090"/>
                                      <w:sz w:val="21"/>
                                    </w:rPr>
                                  </w:pPr>
                                  <w:r>
                                    <w:rPr>
                                      <w:rFonts w:eastAsia="华文楷体"/>
                                      <w:color w:val="0A4090"/>
                                      <w:sz w:val="21"/>
                                    </w:rPr>
                                    <w:t>lidong1@essence.com.cn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侯海霞</w:t>
                                  </w:r>
                                </w:p>
                              </w:tc>
                              <w:tc>
                                <w:tcPr>
                                  <w:tcW w:w="2268" w:type="dxa"/>
                                </w:tcPr>
                                <w:p w:rsidR="004E678D" w:rsidRDefault="004E678D">
                                  <w:pPr>
                                    <w:spacing w:line="240" w:lineRule="exact"/>
                                    <w:rPr>
                                      <w:rFonts w:eastAsia="华文楷体"/>
                                      <w:color w:val="0A4090"/>
                                      <w:sz w:val="21"/>
                                    </w:rPr>
                                  </w:pPr>
                                  <w:r>
                                    <w:rPr>
                                      <w:rFonts w:eastAsia="华文楷体"/>
                                      <w:color w:val="0A4090"/>
                                      <w:sz w:val="21"/>
                                    </w:rPr>
                                    <w:t>021-35082870</w:t>
                                  </w:r>
                                </w:p>
                              </w:tc>
                              <w:tc>
                                <w:tcPr>
                                  <w:tcW w:w="3061" w:type="dxa"/>
                                </w:tcPr>
                                <w:p w:rsidR="004E678D" w:rsidRDefault="004E678D">
                                  <w:pPr>
                                    <w:spacing w:line="240" w:lineRule="exact"/>
                                    <w:rPr>
                                      <w:rFonts w:eastAsia="华文楷体"/>
                                      <w:color w:val="0A4090"/>
                                      <w:sz w:val="21"/>
                                    </w:rPr>
                                  </w:pPr>
                                  <w:r>
                                    <w:rPr>
                                      <w:rFonts w:eastAsia="华文楷体"/>
                                      <w:color w:val="0A4090"/>
                                      <w:sz w:val="21"/>
                                    </w:rPr>
                                    <w:t>houhx@essence.com.cn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林立</w:t>
                                  </w:r>
                                </w:p>
                              </w:tc>
                              <w:tc>
                                <w:tcPr>
                                  <w:tcW w:w="2268" w:type="dxa"/>
                                </w:tcPr>
                                <w:p w:rsidR="004E678D" w:rsidRDefault="004E678D">
                                  <w:pPr>
                                    <w:spacing w:line="240" w:lineRule="exact"/>
                                    <w:rPr>
                                      <w:rFonts w:eastAsia="华文楷体"/>
                                      <w:color w:val="0A4090"/>
                                      <w:sz w:val="21"/>
                                    </w:rPr>
                                  </w:pPr>
                                  <w:r>
                                    <w:rPr>
                                      <w:rFonts w:eastAsia="华文楷体"/>
                                      <w:color w:val="0A4090"/>
                                      <w:sz w:val="21"/>
                                    </w:rPr>
                                    <w:t>021-68766209</w:t>
                                  </w:r>
                                </w:p>
                              </w:tc>
                              <w:tc>
                                <w:tcPr>
                                  <w:tcW w:w="3061" w:type="dxa"/>
                                </w:tcPr>
                                <w:p w:rsidR="004E678D" w:rsidRDefault="004E678D">
                                  <w:pPr>
                                    <w:spacing w:line="240" w:lineRule="exact"/>
                                    <w:rPr>
                                      <w:rFonts w:eastAsia="华文楷体"/>
                                      <w:color w:val="0A4090"/>
                                      <w:sz w:val="21"/>
                                    </w:rPr>
                                  </w:pPr>
                                  <w:r>
                                    <w:rPr>
                                      <w:rFonts w:eastAsia="华文楷体"/>
                                      <w:color w:val="0A4090"/>
                                      <w:sz w:val="21"/>
                                    </w:rPr>
                                    <w:t>linli1@essence.com.cn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潘艳</w:t>
                                  </w:r>
                                </w:p>
                              </w:tc>
                              <w:tc>
                                <w:tcPr>
                                  <w:tcW w:w="2268" w:type="dxa"/>
                                </w:tcPr>
                                <w:p w:rsidR="004E678D" w:rsidRDefault="004E678D">
                                  <w:pPr>
                                    <w:spacing w:line="240" w:lineRule="exact"/>
                                    <w:rPr>
                                      <w:rFonts w:eastAsia="华文楷体"/>
                                      <w:color w:val="0A4090"/>
                                      <w:sz w:val="21"/>
                                    </w:rPr>
                                  </w:pPr>
                                  <w:r>
                                    <w:rPr>
                                      <w:rFonts w:eastAsia="华文楷体"/>
                                      <w:color w:val="0A4090"/>
                                      <w:sz w:val="21"/>
                                    </w:rPr>
                                    <w:t>021-35082957</w:t>
                                  </w:r>
                                </w:p>
                              </w:tc>
                              <w:tc>
                                <w:tcPr>
                                  <w:tcW w:w="3061" w:type="dxa"/>
                                </w:tcPr>
                                <w:p w:rsidR="004E678D" w:rsidRDefault="004E678D">
                                  <w:pPr>
                                    <w:spacing w:line="240" w:lineRule="exact"/>
                                    <w:rPr>
                                      <w:rFonts w:eastAsia="华文楷体"/>
                                      <w:color w:val="0A4090"/>
                                      <w:sz w:val="21"/>
                                    </w:rPr>
                                  </w:pPr>
                                  <w:r>
                                    <w:rPr>
                                      <w:rFonts w:eastAsia="华文楷体"/>
                                      <w:color w:val="0A4090"/>
                                      <w:sz w:val="21"/>
                                    </w:rPr>
                                    <w:t>panyan@essence.com.cn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刘恭懿</w:t>
                                  </w:r>
                                </w:p>
                              </w:tc>
                              <w:tc>
                                <w:tcPr>
                                  <w:tcW w:w="2268" w:type="dxa"/>
                                </w:tcPr>
                                <w:p w:rsidR="004E678D" w:rsidRDefault="004E678D">
                                  <w:pPr>
                                    <w:spacing w:line="240" w:lineRule="exact"/>
                                    <w:rPr>
                                      <w:rFonts w:eastAsia="华文楷体"/>
                                      <w:color w:val="0A4090"/>
                                      <w:sz w:val="21"/>
                                    </w:rPr>
                                  </w:pPr>
                                  <w:r>
                                    <w:rPr>
                                      <w:rFonts w:eastAsia="华文楷体"/>
                                      <w:color w:val="0A4090"/>
                                      <w:sz w:val="21"/>
                                    </w:rPr>
                                    <w:t>021-35082961</w:t>
                                  </w:r>
                                </w:p>
                              </w:tc>
                              <w:tc>
                                <w:tcPr>
                                  <w:tcW w:w="3061" w:type="dxa"/>
                                </w:tcPr>
                                <w:p w:rsidR="004E678D" w:rsidRDefault="004E678D">
                                  <w:pPr>
                                    <w:spacing w:line="240" w:lineRule="exact"/>
                                    <w:rPr>
                                      <w:rFonts w:eastAsia="华文楷体"/>
                                      <w:color w:val="0A4090"/>
                                      <w:sz w:val="21"/>
                                    </w:rPr>
                                  </w:pPr>
                                  <w:r>
                                    <w:rPr>
                                      <w:rFonts w:eastAsia="华文楷体"/>
                                      <w:color w:val="0A4090"/>
                                      <w:sz w:val="21"/>
                                    </w:rPr>
                                    <w:t>liugy@essence.com.cn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孟昊琳</w:t>
                                  </w:r>
                                </w:p>
                              </w:tc>
                              <w:tc>
                                <w:tcPr>
                                  <w:tcW w:w="2268" w:type="dxa"/>
                                </w:tcPr>
                                <w:p w:rsidR="004E678D" w:rsidRDefault="004E678D">
                                  <w:pPr>
                                    <w:spacing w:line="240" w:lineRule="exact"/>
                                    <w:rPr>
                                      <w:rFonts w:eastAsia="华文楷体"/>
                                      <w:color w:val="0A4090"/>
                                      <w:sz w:val="21"/>
                                    </w:rPr>
                                  </w:pPr>
                                  <w:r>
                                    <w:rPr>
                                      <w:rFonts w:eastAsia="华文楷体"/>
                                      <w:color w:val="0A4090"/>
                                      <w:sz w:val="21"/>
                                    </w:rPr>
                                    <w:t>021-35082963</w:t>
                                  </w:r>
                                </w:p>
                              </w:tc>
                              <w:tc>
                                <w:tcPr>
                                  <w:tcW w:w="3061" w:type="dxa"/>
                                </w:tcPr>
                                <w:p w:rsidR="004E678D" w:rsidRDefault="004E678D">
                                  <w:pPr>
                                    <w:spacing w:line="240" w:lineRule="exact"/>
                                    <w:rPr>
                                      <w:rFonts w:eastAsia="华文楷体"/>
                                      <w:color w:val="0A4090"/>
                                      <w:sz w:val="21"/>
                                    </w:rPr>
                                  </w:pPr>
                                  <w:r>
                                    <w:rPr>
                                      <w:rFonts w:eastAsia="华文楷体"/>
                                      <w:color w:val="0A4090"/>
                                      <w:sz w:val="21"/>
                                    </w:rPr>
                                    <w:t>menghl@essence.com.cn</w:t>
                                  </w:r>
                                </w:p>
                              </w:tc>
                            </w:tr>
                            <w:tr w:rsidR="004E678D">
                              <w:trPr>
                                <w:trHeight w:val="300"/>
                              </w:trPr>
                              <w:tc>
                                <w:tcPr>
                                  <w:tcW w:w="1512" w:type="dxa"/>
                                </w:tcPr>
                                <w:p w:rsidR="004E678D" w:rsidRDefault="004E678D">
                                  <w:pPr>
                                    <w:spacing w:line="240" w:lineRule="exact"/>
                                    <w:rPr>
                                      <w:rFonts w:eastAsia="华文楷体"/>
                                      <w:color w:val="0A4090"/>
                                      <w:sz w:val="21"/>
                                    </w:rPr>
                                  </w:pPr>
                                  <w:r>
                                    <w:rPr>
                                      <w:rFonts w:eastAsia="华文楷体" w:hint="eastAsia"/>
                                      <w:color w:val="0A4090"/>
                                      <w:sz w:val="21"/>
                                    </w:rPr>
                                    <w:t>北京联系人</w:t>
                                  </w: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温鹏</w:t>
                                  </w:r>
                                </w:p>
                              </w:tc>
                              <w:tc>
                                <w:tcPr>
                                  <w:tcW w:w="2268" w:type="dxa"/>
                                </w:tcPr>
                                <w:p w:rsidR="004E678D" w:rsidRDefault="004E678D">
                                  <w:pPr>
                                    <w:spacing w:line="240" w:lineRule="exact"/>
                                    <w:rPr>
                                      <w:rFonts w:eastAsia="华文楷体"/>
                                      <w:color w:val="0A4090"/>
                                      <w:sz w:val="21"/>
                                    </w:rPr>
                                  </w:pPr>
                                  <w:r>
                                    <w:rPr>
                                      <w:rFonts w:eastAsia="华文楷体"/>
                                      <w:color w:val="0A4090"/>
                                      <w:sz w:val="21"/>
                                    </w:rPr>
                                    <w:t>010-83321350</w:t>
                                  </w:r>
                                </w:p>
                              </w:tc>
                              <w:tc>
                                <w:tcPr>
                                  <w:tcW w:w="3061" w:type="dxa"/>
                                </w:tcPr>
                                <w:p w:rsidR="004E678D" w:rsidRDefault="004E678D">
                                  <w:pPr>
                                    <w:spacing w:line="240" w:lineRule="exact"/>
                                    <w:rPr>
                                      <w:rFonts w:eastAsia="华文楷体"/>
                                      <w:color w:val="0A4090"/>
                                      <w:sz w:val="21"/>
                                    </w:rPr>
                                  </w:pPr>
                                  <w:r>
                                    <w:rPr>
                                      <w:rFonts w:eastAsia="华文楷体"/>
                                      <w:color w:val="0A4090"/>
                                      <w:sz w:val="21"/>
                                    </w:rPr>
                                    <w:t>wenpeng@essence.com.cn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田星汉</w:t>
                                  </w:r>
                                </w:p>
                              </w:tc>
                              <w:tc>
                                <w:tcPr>
                                  <w:tcW w:w="2268" w:type="dxa"/>
                                </w:tcPr>
                                <w:p w:rsidR="004E678D" w:rsidRDefault="004E678D">
                                  <w:pPr>
                                    <w:spacing w:line="240" w:lineRule="exact"/>
                                    <w:rPr>
                                      <w:rFonts w:eastAsia="华文楷体"/>
                                      <w:color w:val="0A4090"/>
                                      <w:sz w:val="21"/>
                                    </w:rPr>
                                  </w:pPr>
                                  <w:r>
                                    <w:rPr>
                                      <w:rFonts w:eastAsia="华文楷体"/>
                                      <w:color w:val="0A4090"/>
                                      <w:sz w:val="21"/>
                                    </w:rPr>
                                    <w:t>010-83321362</w:t>
                                  </w:r>
                                </w:p>
                              </w:tc>
                              <w:tc>
                                <w:tcPr>
                                  <w:tcW w:w="3061" w:type="dxa"/>
                                </w:tcPr>
                                <w:p w:rsidR="004E678D" w:rsidRDefault="004E678D">
                                  <w:pPr>
                                    <w:spacing w:line="240" w:lineRule="exact"/>
                                    <w:rPr>
                                      <w:rFonts w:eastAsia="华文楷体"/>
                                      <w:color w:val="0A4090"/>
                                      <w:sz w:val="21"/>
                                    </w:rPr>
                                  </w:pPr>
                                  <w:r>
                                    <w:rPr>
                                      <w:rFonts w:eastAsia="华文楷体"/>
                                      <w:color w:val="0A4090"/>
                                      <w:sz w:val="21"/>
                                    </w:rPr>
                                    <w:t>tianxh@essence.com.cn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王秋实</w:t>
                                  </w:r>
                                </w:p>
                              </w:tc>
                              <w:tc>
                                <w:tcPr>
                                  <w:tcW w:w="2268" w:type="dxa"/>
                                </w:tcPr>
                                <w:p w:rsidR="004E678D" w:rsidRDefault="004E678D">
                                  <w:pPr>
                                    <w:spacing w:line="240" w:lineRule="exact"/>
                                    <w:rPr>
                                      <w:rFonts w:eastAsia="华文楷体"/>
                                      <w:color w:val="0A4090"/>
                                      <w:sz w:val="21"/>
                                    </w:rPr>
                                  </w:pPr>
                                  <w:r>
                                    <w:rPr>
                                      <w:rFonts w:eastAsia="华文楷体"/>
                                      <w:color w:val="0A4090"/>
                                      <w:sz w:val="21"/>
                                    </w:rPr>
                                    <w:t>010-83321351</w:t>
                                  </w:r>
                                </w:p>
                              </w:tc>
                              <w:tc>
                                <w:tcPr>
                                  <w:tcW w:w="3061" w:type="dxa"/>
                                </w:tcPr>
                                <w:p w:rsidR="004E678D" w:rsidRDefault="004E678D">
                                  <w:pPr>
                                    <w:spacing w:line="240" w:lineRule="exact"/>
                                    <w:rPr>
                                      <w:rFonts w:eastAsia="华文楷体"/>
                                      <w:color w:val="0A4090"/>
                                      <w:sz w:val="21"/>
                                    </w:rPr>
                                  </w:pPr>
                                  <w:r>
                                    <w:rPr>
                                      <w:rFonts w:eastAsia="华文楷体"/>
                                      <w:color w:val="0A4090"/>
                                      <w:sz w:val="21"/>
                                    </w:rPr>
                                    <w:t>wangqs@essence.com.cn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张莹</w:t>
                                  </w:r>
                                </w:p>
                              </w:tc>
                              <w:tc>
                                <w:tcPr>
                                  <w:tcW w:w="2268" w:type="dxa"/>
                                </w:tcPr>
                                <w:p w:rsidR="004E678D" w:rsidRDefault="004E678D">
                                  <w:pPr>
                                    <w:spacing w:line="240" w:lineRule="exact"/>
                                    <w:rPr>
                                      <w:rFonts w:eastAsia="华文楷体"/>
                                      <w:color w:val="0A4090"/>
                                      <w:sz w:val="21"/>
                                    </w:rPr>
                                  </w:pPr>
                                  <w:r>
                                    <w:rPr>
                                      <w:rFonts w:eastAsia="华文楷体"/>
                                      <w:color w:val="0A4090"/>
                                      <w:sz w:val="21"/>
                                    </w:rPr>
                                    <w:t>010-83321366</w:t>
                                  </w:r>
                                </w:p>
                              </w:tc>
                              <w:tc>
                                <w:tcPr>
                                  <w:tcW w:w="3061" w:type="dxa"/>
                                </w:tcPr>
                                <w:p w:rsidR="004E678D" w:rsidRDefault="004E678D">
                                  <w:pPr>
                                    <w:spacing w:line="240" w:lineRule="exact"/>
                                    <w:rPr>
                                      <w:rFonts w:eastAsia="华文楷体"/>
                                      <w:color w:val="0A4090"/>
                                      <w:sz w:val="21"/>
                                    </w:rPr>
                                  </w:pPr>
                                  <w:r>
                                    <w:rPr>
                                      <w:rFonts w:eastAsia="华文楷体"/>
                                      <w:color w:val="0A4090"/>
                                      <w:sz w:val="21"/>
                                    </w:rPr>
                                    <w:t>zhangying1@essence.com.cn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李倩</w:t>
                                  </w:r>
                                </w:p>
                              </w:tc>
                              <w:tc>
                                <w:tcPr>
                                  <w:tcW w:w="2268" w:type="dxa"/>
                                </w:tcPr>
                                <w:p w:rsidR="004E678D" w:rsidRDefault="004E678D">
                                  <w:pPr>
                                    <w:spacing w:line="240" w:lineRule="exact"/>
                                    <w:rPr>
                                      <w:rFonts w:eastAsia="华文楷体"/>
                                      <w:color w:val="0A4090"/>
                                      <w:sz w:val="21"/>
                                    </w:rPr>
                                  </w:pPr>
                                  <w:r>
                                    <w:rPr>
                                      <w:rFonts w:eastAsia="华文楷体"/>
                                      <w:color w:val="0A4090"/>
                                      <w:sz w:val="21"/>
                                    </w:rPr>
                                    <w:t>010-83321355</w:t>
                                  </w:r>
                                </w:p>
                              </w:tc>
                              <w:tc>
                                <w:tcPr>
                                  <w:tcW w:w="3061" w:type="dxa"/>
                                </w:tcPr>
                                <w:p w:rsidR="004E678D" w:rsidRDefault="004E678D">
                                  <w:pPr>
                                    <w:spacing w:line="240" w:lineRule="exact"/>
                                    <w:rPr>
                                      <w:rFonts w:eastAsia="华文楷体"/>
                                      <w:color w:val="0A4090"/>
                                      <w:sz w:val="21"/>
                                    </w:rPr>
                                  </w:pPr>
                                  <w:r>
                                    <w:rPr>
                                      <w:rFonts w:eastAsia="华文楷体"/>
                                      <w:color w:val="0A4090"/>
                                      <w:sz w:val="21"/>
                                    </w:rPr>
                                    <w:t>liqian1@essence.com.cn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姜雪</w:t>
                                  </w:r>
                                </w:p>
                              </w:tc>
                              <w:tc>
                                <w:tcPr>
                                  <w:tcW w:w="2268" w:type="dxa"/>
                                </w:tcPr>
                                <w:p w:rsidR="004E678D" w:rsidRDefault="004E678D">
                                  <w:pPr>
                                    <w:spacing w:line="240" w:lineRule="exact"/>
                                    <w:rPr>
                                      <w:rFonts w:eastAsia="华文楷体"/>
                                      <w:color w:val="0A4090"/>
                                      <w:sz w:val="21"/>
                                    </w:rPr>
                                  </w:pPr>
                                  <w:r>
                                    <w:rPr>
                                      <w:rFonts w:eastAsia="华文楷体"/>
                                      <w:color w:val="0A4090"/>
                                      <w:sz w:val="21"/>
                                    </w:rPr>
                                    <w:t>010-59113596</w:t>
                                  </w:r>
                                </w:p>
                              </w:tc>
                              <w:tc>
                                <w:tcPr>
                                  <w:tcW w:w="3061" w:type="dxa"/>
                                </w:tcPr>
                                <w:p w:rsidR="004E678D" w:rsidRDefault="004E678D">
                                  <w:pPr>
                                    <w:spacing w:line="240" w:lineRule="exact"/>
                                    <w:rPr>
                                      <w:rFonts w:eastAsia="华文楷体"/>
                                      <w:color w:val="0A4090"/>
                                      <w:sz w:val="21"/>
                                    </w:rPr>
                                  </w:pPr>
                                  <w:r>
                                    <w:rPr>
                                      <w:rFonts w:eastAsia="华文楷体"/>
                                      <w:color w:val="0A4090"/>
                                      <w:sz w:val="21"/>
                                    </w:rPr>
                                    <w:t>jiangxue1@essence.com.cn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王帅</w:t>
                                  </w:r>
                                </w:p>
                              </w:tc>
                              <w:tc>
                                <w:tcPr>
                                  <w:tcW w:w="2268" w:type="dxa"/>
                                </w:tcPr>
                                <w:p w:rsidR="004E678D" w:rsidRDefault="004E678D">
                                  <w:pPr>
                                    <w:spacing w:line="240" w:lineRule="exact"/>
                                    <w:rPr>
                                      <w:rFonts w:eastAsia="华文楷体"/>
                                      <w:color w:val="0A4090"/>
                                      <w:sz w:val="21"/>
                                    </w:rPr>
                                  </w:pPr>
                                  <w:r>
                                    <w:rPr>
                                      <w:rFonts w:eastAsia="华文楷体"/>
                                      <w:color w:val="0A4090"/>
                                      <w:sz w:val="21"/>
                                    </w:rPr>
                                    <w:t>010-83321351</w:t>
                                  </w:r>
                                </w:p>
                              </w:tc>
                              <w:tc>
                                <w:tcPr>
                                  <w:tcW w:w="3061" w:type="dxa"/>
                                </w:tcPr>
                                <w:p w:rsidR="004E678D" w:rsidRDefault="004E678D">
                                  <w:pPr>
                                    <w:spacing w:line="240" w:lineRule="exact"/>
                                    <w:rPr>
                                      <w:rFonts w:eastAsia="华文楷体"/>
                                      <w:color w:val="0A4090"/>
                                      <w:sz w:val="21"/>
                                    </w:rPr>
                                  </w:pPr>
                                  <w:r>
                                    <w:rPr>
                                      <w:rFonts w:eastAsia="华文楷体"/>
                                      <w:color w:val="0A4090"/>
                                      <w:sz w:val="21"/>
                                    </w:rPr>
                                    <w:t>wangshuai1@essence.com.cn</w:t>
                                  </w:r>
                                </w:p>
                              </w:tc>
                            </w:tr>
                            <w:tr w:rsidR="004E678D">
                              <w:trPr>
                                <w:trHeight w:val="300"/>
                              </w:trPr>
                              <w:tc>
                                <w:tcPr>
                                  <w:tcW w:w="1512" w:type="dxa"/>
                                </w:tcPr>
                                <w:p w:rsidR="004E678D" w:rsidRDefault="004E678D">
                                  <w:pPr>
                                    <w:spacing w:line="240" w:lineRule="exact"/>
                                    <w:rPr>
                                      <w:rFonts w:eastAsia="华文楷体"/>
                                      <w:color w:val="0A4090"/>
                                      <w:sz w:val="21"/>
                                    </w:rPr>
                                  </w:pPr>
                                  <w:r>
                                    <w:rPr>
                                      <w:rFonts w:eastAsia="华文楷体" w:hint="eastAsia"/>
                                      <w:color w:val="0A4090"/>
                                      <w:sz w:val="21"/>
                                    </w:rPr>
                                    <w:t>深圳联系人</w:t>
                                  </w: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胡珍</w:t>
                                  </w:r>
                                </w:p>
                              </w:tc>
                              <w:tc>
                                <w:tcPr>
                                  <w:tcW w:w="2268" w:type="dxa"/>
                                </w:tcPr>
                                <w:p w:rsidR="004E678D" w:rsidRDefault="004E678D">
                                  <w:pPr>
                                    <w:spacing w:line="240" w:lineRule="exact"/>
                                    <w:rPr>
                                      <w:rFonts w:eastAsia="华文楷体"/>
                                      <w:color w:val="0A4090"/>
                                      <w:sz w:val="21"/>
                                    </w:rPr>
                                  </w:pPr>
                                  <w:r>
                                    <w:rPr>
                                      <w:rFonts w:eastAsia="华文楷体"/>
                                      <w:color w:val="0A4090"/>
                                      <w:sz w:val="21"/>
                                    </w:rPr>
                                    <w:t>0755-82558073</w:t>
                                  </w:r>
                                </w:p>
                              </w:tc>
                              <w:tc>
                                <w:tcPr>
                                  <w:tcW w:w="3061" w:type="dxa"/>
                                </w:tcPr>
                                <w:p w:rsidR="004E678D" w:rsidRDefault="004E678D">
                                  <w:pPr>
                                    <w:spacing w:line="240" w:lineRule="exact"/>
                                    <w:rPr>
                                      <w:rFonts w:eastAsia="华文楷体"/>
                                      <w:color w:val="0A4090"/>
                                      <w:sz w:val="21"/>
                                    </w:rPr>
                                  </w:pPr>
                                  <w:r>
                                    <w:rPr>
                                      <w:rFonts w:eastAsia="华文楷体"/>
                                      <w:color w:val="0A4090"/>
                                      <w:sz w:val="21"/>
                                    </w:rPr>
                                    <w:t>huzhen@essence.com.cn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范洪群</w:t>
                                  </w:r>
                                </w:p>
                              </w:tc>
                              <w:tc>
                                <w:tcPr>
                                  <w:tcW w:w="2268" w:type="dxa"/>
                                </w:tcPr>
                                <w:p w:rsidR="004E678D" w:rsidRDefault="004E678D">
                                  <w:pPr>
                                    <w:spacing w:line="240" w:lineRule="exact"/>
                                    <w:rPr>
                                      <w:rFonts w:eastAsia="华文楷体"/>
                                      <w:color w:val="0A4090"/>
                                      <w:sz w:val="21"/>
                                    </w:rPr>
                                  </w:pPr>
                                  <w:r>
                                    <w:rPr>
                                      <w:rFonts w:eastAsia="华文楷体"/>
                                      <w:color w:val="0A4090"/>
                                      <w:sz w:val="21"/>
                                    </w:rPr>
                                    <w:t>0755-82558044</w:t>
                                  </w:r>
                                </w:p>
                              </w:tc>
                              <w:tc>
                                <w:tcPr>
                                  <w:tcW w:w="3061" w:type="dxa"/>
                                </w:tcPr>
                                <w:p w:rsidR="004E678D" w:rsidRDefault="004E678D">
                                  <w:pPr>
                                    <w:spacing w:line="240" w:lineRule="exact"/>
                                    <w:rPr>
                                      <w:rFonts w:eastAsia="华文楷体"/>
                                      <w:color w:val="0A4090"/>
                                      <w:sz w:val="21"/>
                                    </w:rPr>
                                  </w:pPr>
                                  <w:r>
                                    <w:rPr>
                                      <w:rFonts w:eastAsia="华文楷体"/>
                                      <w:color w:val="0A4090"/>
                                      <w:sz w:val="21"/>
                                    </w:rPr>
                                    <w:t>fanhq@essence.com.cn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杨晔</w:t>
                                  </w:r>
                                </w:p>
                              </w:tc>
                              <w:tc>
                                <w:tcPr>
                                  <w:tcW w:w="2268" w:type="dxa"/>
                                </w:tcPr>
                                <w:p w:rsidR="004E678D" w:rsidRDefault="004E678D">
                                  <w:pPr>
                                    <w:spacing w:line="240" w:lineRule="exact"/>
                                    <w:rPr>
                                      <w:rFonts w:eastAsia="华文楷体"/>
                                      <w:color w:val="0A4090"/>
                                      <w:sz w:val="21"/>
                                    </w:rPr>
                                  </w:pPr>
                                  <w:r>
                                    <w:rPr>
                                      <w:rFonts w:eastAsia="华文楷体"/>
                                      <w:color w:val="0A4090"/>
                                      <w:sz w:val="21"/>
                                    </w:rPr>
                                    <w:t>0755-82558046</w:t>
                                  </w:r>
                                </w:p>
                              </w:tc>
                              <w:tc>
                                <w:tcPr>
                                  <w:tcW w:w="3061" w:type="dxa"/>
                                </w:tcPr>
                                <w:p w:rsidR="004E678D" w:rsidRDefault="004E678D">
                                  <w:pPr>
                                    <w:spacing w:line="240" w:lineRule="exact"/>
                                    <w:rPr>
                                      <w:rFonts w:eastAsia="华文楷体"/>
                                      <w:color w:val="0A4090"/>
                                      <w:sz w:val="21"/>
                                    </w:rPr>
                                  </w:pPr>
                                  <w:r>
                                    <w:rPr>
                                      <w:rFonts w:eastAsia="华文楷体"/>
                                      <w:color w:val="0A4090"/>
                                      <w:sz w:val="21"/>
                                    </w:rPr>
                                    <w:t>yangye@essence.com.cn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巢莫雯</w:t>
                                  </w:r>
                                </w:p>
                              </w:tc>
                              <w:tc>
                                <w:tcPr>
                                  <w:tcW w:w="2268" w:type="dxa"/>
                                </w:tcPr>
                                <w:p w:rsidR="004E678D" w:rsidRDefault="004E678D">
                                  <w:pPr>
                                    <w:spacing w:line="240" w:lineRule="exact"/>
                                    <w:rPr>
                                      <w:rFonts w:eastAsia="华文楷体"/>
                                      <w:color w:val="0A4090"/>
                                      <w:sz w:val="21"/>
                                    </w:rPr>
                                  </w:pPr>
                                  <w:r>
                                    <w:rPr>
                                      <w:rFonts w:eastAsia="华文楷体"/>
                                      <w:color w:val="0A4090"/>
                                      <w:sz w:val="21"/>
                                    </w:rPr>
                                    <w:t>0755-82558183</w:t>
                                  </w:r>
                                </w:p>
                              </w:tc>
                              <w:tc>
                                <w:tcPr>
                                  <w:tcW w:w="3061" w:type="dxa"/>
                                </w:tcPr>
                                <w:p w:rsidR="004E678D" w:rsidRDefault="004E678D">
                                  <w:pPr>
                                    <w:spacing w:line="240" w:lineRule="exact"/>
                                    <w:rPr>
                                      <w:rFonts w:eastAsia="华文楷体"/>
                                      <w:color w:val="0A4090"/>
                                      <w:sz w:val="21"/>
                                    </w:rPr>
                                  </w:pPr>
                                  <w:r>
                                    <w:rPr>
                                      <w:rFonts w:eastAsia="华文楷体"/>
                                      <w:color w:val="0A4090"/>
                                      <w:sz w:val="21"/>
                                    </w:rPr>
                                    <w:t>chaomw@essence.com.cn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王红彦</w:t>
                                  </w:r>
                                </w:p>
                              </w:tc>
                              <w:tc>
                                <w:tcPr>
                                  <w:tcW w:w="2268" w:type="dxa"/>
                                </w:tcPr>
                                <w:p w:rsidR="004E678D" w:rsidRDefault="004E678D">
                                  <w:pPr>
                                    <w:spacing w:line="240" w:lineRule="exact"/>
                                    <w:rPr>
                                      <w:rFonts w:eastAsia="华文楷体"/>
                                      <w:color w:val="0A4090"/>
                                      <w:sz w:val="21"/>
                                    </w:rPr>
                                  </w:pPr>
                                  <w:r>
                                    <w:rPr>
                                      <w:rFonts w:eastAsia="华文楷体"/>
                                      <w:color w:val="0A4090"/>
                                      <w:sz w:val="21"/>
                                    </w:rPr>
                                    <w:t>0755-82558361</w:t>
                                  </w:r>
                                </w:p>
                              </w:tc>
                              <w:tc>
                                <w:tcPr>
                                  <w:tcW w:w="3061" w:type="dxa"/>
                                </w:tcPr>
                                <w:p w:rsidR="004E678D" w:rsidRDefault="004E678D">
                                  <w:pPr>
                                    <w:spacing w:line="240" w:lineRule="exact"/>
                                    <w:rPr>
                                      <w:rFonts w:eastAsia="华文楷体"/>
                                      <w:color w:val="0A4090"/>
                                      <w:sz w:val="21"/>
                                    </w:rPr>
                                  </w:pPr>
                                  <w:r>
                                    <w:rPr>
                                      <w:rFonts w:eastAsia="华文楷体"/>
                                      <w:color w:val="0A4090"/>
                                      <w:sz w:val="21"/>
                                    </w:rPr>
                                    <w:t>wanghy8@essence.com.cn</w:t>
                                  </w:r>
                                </w:p>
                              </w:tc>
                            </w:tr>
                            <w:tr w:rsidR="004E678D">
                              <w:trPr>
                                <w:trHeight w:val="300"/>
                              </w:trPr>
                              <w:tc>
                                <w:tcPr>
                                  <w:tcW w:w="1512" w:type="dxa"/>
                                </w:tcPr>
                                <w:p w:rsidR="004E678D" w:rsidRDefault="004E678D">
                                  <w:pPr>
                                    <w:spacing w:line="240" w:lineRule="exact"/>
                                    <w:rPr>
                                      <w:rFonts w:eastAsia="华文楷体"/>
                                      <w:color w:val="0A4090"/>
                                      <w:sz w:val="21"/>
                                    </w:rPr>
                                  </w:pPr>
                                </w:p>
                              </w:tc>
                              <w:tc>
                                <w:tcPr>
                                  <w:tcW w:w="1134" w:type="dxa"/>
                                </w:tcPr>
                                <w:p w:rsidR="004E678D" w:rsidRDefault="004E678D">
                                  <w:pPr>
                                    <w:spacing w:line="240" w:lineRule="exact"/>
                                    <w:rPr>
                                      <w:rFonts w:eastAsia="华文楷体"/>
                                      <w:color w:val="0A4090"/>
                                      <w:sz w:val="21"/>
                                    </w:rPr>
                                  </w:pPr>
                                  <w:r>
                                    <w:rPr>
                                      <w:rFonts w:eastAsia="华文楷体" w:hint="eastAsia"/>
                                      <w:color w:val="0A4090"/>
                                      <w:sz w:val="21"/>
                                    </w:rPr>
                                    <w:t>黎欢</w:t>
                                  </w:r>
                                </w:p>
                              </w:tc>
                              <w:tc>
                                <w:tcPr>
                                  <w:tcW w:w="2268" w:type="dxa"/>
                                </w:tcPr>
                                <w:p w:rsidR="004E678D" w:rsidRDefault="004E678D">
                                  <w:pPr>
                                    <w:spacing w:line="240" w:lineRule="exact"/>
                                    <w:rPr>
                                      <w:rFonts w:eastAsia="华文楷体"/>
                                      <w:color w:val="0A4090"/>
                                      <w:sz w:val="21"/>
                                    </w:rPr>
                                  </w:pPr>
                                  <w:r>
                                    <w:rPr>
                                      <w:rFonts w:eastAsia="华文楷体"/>
                                      <w:color w:val="0A4090"/>
                                      <w:sz w:val="21"/>
                                    </w:rPr>
                                    <w:t>0755-82558045</w:t>
                                  </w:r>
                                </w:p>
                              </w:tc>
                              <w:tc>
                                <w:tcPr>
                                  <w:tcW w:w="3061" w:type="dxa"/>
                                </w:tcPr>
                                <w:p w:rsidR="004E678D" w:rsidRDefault="004E678D">
                                  <w:pPr>
                                    <w:spacing w:line="240" w:lineRule="exact"/>
                                    <w:rPr>
                                      <w:rFonts w:eastAsia="华文楷体"/>
                                      <w:color w:val="0A4090"/>
                                      <w:sz w:val="21"/>
                                    </w:rPr>
                                  </w:pPr>
                                  <w:r>
                                    <w:rPr>
                                      <w:rFonts w:eastAsia="华文楷体"/>
                                      <w:color w:val="0A4090"/>
                                      <w:sz w:val="21"/>
                                    </w:rPr>
                                    <w:t>lihuan@essence.com.cn</w:t>
                                  </w:r>
                                </w:p>
                              </w:tc>
                            </w:tr>
                          </w:tbl>
                          <w:p w:rsidR="00BF485F" w:rsidRDefault="002C6601" w:rsidP="004E678D">
                            <w:pPr>
                              <w:spacing w:line="14" w:lineRule="exact"/>
                              <w:rPr>
                                <w:rFonts w:ascii="华文楷体" w:eastAsia="华文楷体" w:hAnsi="华文楷体"/>
                                <w:color w:val="0A4090"/>
                                <w:sz w:val="24"/>
                              </w:rPr>
                            </w:pPr>
                          </w:p>
                        </w:sdtContent>
                      </w:sdt>
                    </w:tc>
                  </w:tr>
                </w:tbl>
                <w:p w:rsidR="00BF485F" w:rsidRDefault="00BF485F">
                  <w:pPr>
                    <w:rPr>
                      <w:color w:val="0A4090"/>
                    </w:rPr>
                  </w:pPr>
                </w:p>
              </w:txbxContent>
            </v:textbox>
            <w10:wrap anchory="page"/>
          </v:shape>
        </w:pict>
      </w:r>
      <w:r>
        <w:pict>
          <v:shape id="Shape_Address" o:spid="_x0000_s1029" type="#_x0000_t202" style="position:absolute;margin-left:125.85pt;margin-top:619.5pt;width:402.5pt;height:153.05pt;z-index:251691008;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" fillcolor="white [3201]" stroked="f" strokeweight=".5pt">
            <v:path arrowok="t"/>
            <v:textbox inset="0,0,0,0">
              <w:txbxContent>
                <w:tbl>
                  <w:tblPr>
                    <w:tblStyle w:val="12"/>
                    <w:tblW w:w="79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6979"/>
                  </w:tblGrid>
                  <w:tr w:rsidR="00BF485F">
                    <w:trPr>
                      <w:trHeight w:hRule="exact" w:val="23"/>
                    </w:trPr>
                    <w:tc>
                      <w:tcPr>
                        <w:tcW w:w="7972" w:type="dxa"/>
                        <w:gridSpan w:val="2"/>
                      </w:tcPr>
                      <w:p w:rsidR="00BF485F" w:rsidRDefault="00E5140F">
                        <w:pPr>
                          <w:tabs>
                            <w:tab w:val="left" w:pos="907"/>
                          </w:tabs>
                          <w:jc w:val="left"/>
                          <w:rPr>
                            <w:rFonts w:eastAsia="华文楷体"/>
                            <w:color w:val="FFFFFF" w:themeColor="background1"/>
                            <w:sz w:val="2"/>
                            <w:szCs w:val="2"/>
                            <w:lang w:eastAsia="zh-TW"/>
                          </w:rPr>
                        </w:pPr>
                        <w:r>
                          <w:rPr>
                            <w:rFonts w:eastAsia="华文楷体"/>
                            <w:color w:val="FFFFFF" w:themeColor="background1"/>
                            <w:sz w:val="2"/>
                            <w:szCs w:val="2"/>
                            <w:lang w:eastAsia="zh-TW"/>
                          </w:rPr>
                          <w:t>Table_Address</w:t>
                        </w:r>
                      </w:p>
                    </w:tc>
                  </w:tr>
                  <w:tr w:rsidR="00BF485F">
                    <w:tc>
                      <w:tcPr>
                        <w:tcW w:w="7972" w:type="dxa"/>
                        <w:gridSpan w:val="2"/>
                      </w:tcPr>
                      <w:p w:rsidR="00BF485F" w:rsidRDefault="00E5140F">
                        <w:pPr>
                          <w:tabs>
                            <w:tab w:val="left" w:pos="907"/>
                          </w:tabs>
                          <w:spacing w:line="240" w:lineRule="exact"/>
                          <w:jc w:val="left"/>
                          <w:rPr>
                            <w:rFonts w:eastAsia="华文楷体"/>
                            <w:b/>
                            <w:color w:val="0A4090"/>
                            <w:sz w:val="24"/>
                          </w:rPr>
                        </w:pPr>
                        <w:r>
                          <w:rPr>
                            <w:rFonts w:eastAsia="华文楷体" w:hint="eastAsia"/>
                            <w:b/>
                            <w:color w:val="0A4090"/>
                            <w:sz w:val="24"/>
                            <w:lang w:eastAsia="zh-TW"/>
                          </w:rPr>
                          <w:t>安信证券研究中心</w:t>
                        </w:r>
                      </w:p>
                    </w:tc>
                  </w:tr>
                  <w:tr w:rsidR="00BF485F">
                    <w:tc>
                      <w:tcPr>
                        <w:tcW w:w="7972" w:type="dxa"/>
                        <w:gridSpan w:val="2"/>
                      </w:tcPr>
                      <w:p w:rsidR="00BF485F" w:rsidRDefault="00E5140F">
                        <w:pPr>
                          <w:autoSpaceDE w:val="0"/>
                          <w:autoSpaceDN w:val="0"/>
                          <w:adjustRightInd w:val="0"/>
                          <w:jc w:val="left"/>
                          <w:rPr>
                            <w:rFonts w:eastAsia="华文楷体" w:cs="Arial"/>
                            <w:b/>
                            <w:color w:val="0A4090"/>
                            <w:sz w:val="20"/>
                            <w:szCs w:val="20"/>
                          </w:rPr>
                        </w:pPr>
                        <w:r>
                          <w:rPr>
                            <w:rFonts w:eastAsia="华文楷体" w:cs="Arial" w:hint="eastAsia"/>
                            <w:b/>
                            <w:color w:val="0A4090"/>
                            <w:sz w:val="20"/>
                            <w:szCs w:val="20"/>
                          </w:rPr>
                          <w:t>深圳市</w:t>
                        </w:r>
                      </w:p>
                    </w:tc>
                  </w:tr>
                  <w:tr w:rsidR="00BF485F">
                    <w:tc>
                      <w:tcPr>
                        <w:tcW w:w="993" w:type="dxa"/>
                      </w:tcPr>
                      <w:p w:rsidR="00BF485F" w:rsidRDefault="00E5140F">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地</w:t>
                        </w:r>
                        <w:r>
                          <w:rPr>
                            <w:rFonts w:eastAsia="华文楷体" w:hint="eastAsia"/>
                            <w:b/>
                            <w:color w:val="0A4090"/>
                            <w:sz w:val="20"/>
                            <w:szCs w:val="20"/>
                            <w:lang w:eastAsia="zh-TW"/>
                          </w:rPr>
                          <w:t xml:space="preserve">  </w:t>
                        </w:r>
                        <w:r>
                          <w:rPr>
                            <w:rFonts w:eastAsia="华文楷体" w:hint="eastAsia"/>
                            <w:b/>
                            <w:color w:val="0A4090"/>
                            <w:sz w:val="20"/>
                            <w:szCs w:val="20"/>
                            <w:lang w:eastAsia="zh-TW"/>
                          </w:rPr>
                          <w:t>址：</w:t>
                        </w:r>
                      </w:p>
                    </w:tc>
                    <w:tc>
                      <w:tcPr>
                        <w:tcW w:w="6979" w:type="dxa"/>
                      </w:tcPr>
                      <w:p w:rsidR="00BF485F" w:rsidRDefault="00E5140F">
                        <w:pPr>
                          <w:tabs>
                            <w:tab w:val="left" w:pos="907"/>
                          </w:tabs>
                          <w:jc w:val="left"/>
                          <w:rPr>
                            <w:rFonts w:eastAsia="华文楷体"/>
                            <w:b/>
                            <w:color w:val="0A4090"/>
                            <w:sz w:val="20"/>
                            <w:szCs w:val="20"/>
                          </w:rPr>
                        </w:pPr>
                        <w:r>
                          <w:rPr>
                            <w:rFonts w:eastAsia="华文楷体" w:hint="eastAsia"/>
                            <w:b/>
                            <w:color w:val="0A4090"/>
                            <w:sz w:val="20"/>
                            <w:szCs w:val="20"/>
                          </w:rPr>
                          <w:t>深圳市福田区深南大道</w:t>
                        </w:r>
                        <w:r>
                          <w:rPr>
                            <w:rFonts w:eastAsia="华文楷体" w:hint="eastAsia"/>
                            <w:b/>
                            <w:color w:val="0A4090"/>
                            <w:sz w:val="20"/>
                            <w:szCs w:val="20"/>
                          </w:rPr>
                          <w:t>2008</w:t>
                        </w:r>
                        <w:r>
                          <w:rPr>
                            <w:rFonts w:eastAsia="华文楷体" w:hint="eastAsia"/>
                            <w:b/>
                            <w:color w:val="0A4090"/>
                            <w:sz w:val="20"/>
                            <w:szCs w:val="20"/>
                          </w:rPr>
                          <w:t>号中国凤凰大厦</w:t>
                        </w:r>
                        <w:r>
                          <w:rPr>
                            <w:rFonts w:eastAsia="华文楷体" w:hint="eastAsia"/>
                            <w:b/>
                            <w:color w:val="0A4090"/>
                            <w:sz w:val="20"/>
                            <w:szCs w:val="20"/>
                          </w:rPr>
                          <w:t>1</w:t>
                        </w:r>
                        <w:r>
                          <w:rPr>
                            <w:rFonts w:eastAsia="华文楷体" w:hint="eastAsia"/>
                            <w:b/>
                            <w:color w:val="0A4090"/>
                            <w:sz w:val="20"/>
                            <w:szCs w:val="20"/>
                          </w:rPr>
                          <w:t>栋</w:t>
                        </w:r>
                        <w:r>
                          <w:rPr>
                            <w:rFonts w:eastAsia="华文楷体" w:hint="eastAsia"/>
                            <w:b/>
                            <w:color w:val="0A4090"/>
                            <w:sz w:val="20"/>
                            <w:szCs w:val="20"/>
                          </w:rPr>
                          <w:t>7</w:t>
                        </w:r>
                        <w:r>
                          <w:rPr>
                            <w:rFonts w:eastAsia="华文楷体" w:hint="eastAsia"/>
                            <w:b/>
                            <w:color w:val="0A4090"/>
                            <w:sz w:val="20"/>
                            <w:szCs w:val="20"/>
                          </w:rPr>
                          <w:t>层</w:t>
                        </w:r>
                      </w:p>
                    </w:tc>
                  </w:tr>
                  <w:tr w:rsidR="00BF485F">
                    <w:tc>
                      <w:tcPr>
                        <w:tcW w:w="993" w:type="dxa"/>
                      </w:tcPr>
                      <w:p w:rsidR="00BF485F" w:rsidRDefault="00E5140F">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邮</w:t>
                        </w:r>
                        <w:r>
                          <w:rPr>
                            <w:rFonts w:eastAsia="华文楷体" w:hint="eastAsia"/>
                            <w:b/>
                            <w:color w:val="0A4090"/>
                            <w:sz w:val="20"/>
                            <w:szCs w:val="20"/>
                            <w:lang w:eastAsia="zh-TW"/>
                          </w:rPr>
                          <w:t xml:space="preserve">  </w:t>
                        </w:r>
                        <w:r>
                          <w:rPr>
                            <w:rFonts w:eastAsia="华文楷体" w:hint="eastAsia"/>
                            <w:b/>
                            <w:color w:val="0A4090"/>
                            <w:sz w:val="20"/>
                            <w:szCs w:val="20"/>
                            <w:lang w:eastAsia="zh-TW"/>
                          </w:rPr>
                          <w:t>编：</w:t>
                        </w:r>
                      </w:p>
                    </w:tc>
                    <w:tc>
                      <w:tcPr>
                        <w:tcW w:w="6979" w:type="dxa"/>
                      </w:tcPr>
                      <w:p w:rsidR="00BF485F" w:rsidRDefault="00E5140F">
                        <w:pPr>
                          <w:autoSpaceDE w:val="0"/>
                          <w:autoSpaceDN w:val="0"/>
                          <w:adjustRightInd w:val="0"/>
                          <w:jc w:val="left"/>
                          <w:rPr>
                            <w:rFonts w:eastAsia="华文楷体" w:cs="Arial"/>
                            <w:color w:val="0A4090"/>
                            <w:sz w:val="20"/>
                            <w:szCs w:val="28"/>
                          </w:rPr>
                        </w:pPr>
                        <w:r>
                          <w:rPr>
                            <w:rFonts w:eastAsia="华文楷体" w:cs="Arial"/>
                            <w:color w:val="0A4090"/>
                            <w:sz w:val="20"/>
                            <w:szCs w:val="28"/>
                          </w:rPr>
                          <w:t>518026</w:t>
                        </w:r>
                      </w:p>
                    </w:tc>
                  </w:tr>
                  <w:tr w:rsidR="00BF485F">
                    <w:tc>
                      <w:tcPr>
                        <w:tcW w:w="7972" w:type="dxa"/>
                        <w:gridSpan w:val="2"/>
                      </w:tcPr>
                      <w:p w:rsidR="00BF485F" w:rsidRDefault="00E5140F">
                        <w:pPr>
                          <w:autoSpaceDE w:val="0"/>
                          <w:autoSpaceDN w:val="0"/>
                          <w:adjustRightInd w:val="0"/>
                          <w:jc w:val="left"/>
                          <w:rPr>
                            <w:rFonts w:eastAsia="华文楷体" w:cs="Arial"/>
                            <w:b/>
                            <w:color w:val="0A4090"/>
                            <w:sz w:val="20"/>
                            <w:szCs w:val="20"/>
                          </w:rPr>
                        </w:pPr>
                        <w:r>
                          <w:rPr>
                            <w:rFonts w:eastAsia="华文楷体" w:cs="Arial" w:hint="eastAsia"/>
                            <w:b/>
                            <w:color w:val="0A4090"/>
                            <w:sz w:val="20"/>
                            <w:szCs w:val="20"/>
                          </w:rPr>
                          <w:t>上海市</w:t>
                        </w:r>
                      </w:p>
                    </w:tc>
                  </w:tr>
                  <w:tr w:rsidR="00BF485F">
                    <w:tc>
                      <w:tcPr>
                        <w:tcW w:w="993" w:type="dxa"/>
                      </w:tcPr>
                      <w:p w:rsidR="00BF485F" w:rsidRDefault="00E5140F">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地</w:t>
                        </w:r>
                        <w:r>
                          <w:rPr>
                            <w:rFonts w:eastAsia="华文楷体" w:hint="eastAsia"/>
                            <w:b/>
                            <w:color w:val="0A4090"/>
                            <w:sz w:val="20"/>
                            <w:szCs w:val="20"/>
                            <w:lang w:eastAsia="zh-TW"/>
                          </w:rPr>
                          <w:t xml:space="preserve">  </w:t>
                        </w:r>
                        <w:r>
                          <w:rPr>
                            <w:rFonts w:eastAsia="华文楷体" w:hint="eastAsia"/>
                            <w:b/>
                            <w:color w:val="0A4090"/>
                            <w:sz w:val="20"/>
                            <w:szCs w:val="20"/>
                            <w:lang w:eastAsia="zh-TW"/>
                          </w:rPr>
                          <w:t>址：</w:t>
                        </w:r>
                      </w:p>
                    </w:tc>
                    <w:tc>
                      <w:tcPr>
                        <w:tcW w:w="6979" w:type="dxa"/>
                      </w:tcPr>
                      <w:p w:rsidR="00BF485F" w:rsidRDefault="00E5140F">
                        <w:pPr>
                          <w:autoSpaceDE w:val="0"/>
                          <w:autoSpaceDN w:val="0"/>
                          <w:adjustRightInd w:val="0"/>
                          <w:jc w:val="left"/>
                          <w:rPr>
                            <w:rFonts w:eastAsia="华文楷体" w:cs="Arial"/>
                            <w:b/>
                            <w:color w:val="0A4090"/>
                            <w:sz w:val="20"/>
                            <w:szCs w:val="20"/>
                          </w:rPr>
                        </w:pPr>
                        <w:r>
                          <w:rPr>
                            <w:rFonts w:eastAsia="华文楷体" w:cs="Arial" w:hint="eastAsia"/>
                            <w:b/>
                            <w:color w:val="0A4090"/>
                            <w:sz w:val="20"/>
                            <w:szCs w:val="20"/>
                          </w:rPr>
                          <w:t>上海市虹口区东大名路</w:t>
                        </w:r>
                        <w:r>
                          <w:rPr>
                            <w:rFonts w:eastAsia="华文楷体" w:cs="Arial" w:hint="eastAsia"/>
                            <w:b/>
                            <w:color w:val="0A4090"/>
                            <w:sz w:val="20"/>
                            <w:szCs w:val="20"/>
                          </w:rPr>
                          <w:t>638</w:t>
                        </w:r>
                        <w:r>
                          <w:rPr>
                            <w:rFonts w:eastAsia="华文楷体" w:cs="Arial" w:hint="eastAsia"/>
                            <w:b/>
                            <w:color w:val="0A4090"/>
                            <w:sz w:val="20"/>
                            <w:szCs w:val="20"/>
                          </w:rPr>
                          <w:t>号国投大厦</w:t>
                        </w:r>
                        <w:r>
                          <w:rPr>
                            <w:rFonts w:eastAsia="华文楷体" w:cs="Arial" w:hint="eastAsia"/>
                            <w:b/>
                            <w:color w:val="0A4090"/>
                            <w:sz w:val="20"/>
                            <w:szCs w:val="20"/>
                          </w:rPr>
                          <w:t>3</w:t>
                        </w:r>
                        <w:r>
                          <w:rPr>
                            <w:rFonts w:eastAsia="华文楷体" w:cs="Arial" w:hint="eastAsia"/>
                            <w:b/>
                            <w:color w:val="0A4090"/>
                            <w:sz w:val="20"/>
                            <w:szCs w:val="20"/>
                          </w:rPr>
                          <w:t>层</w:t>
                        </w:r>
                      </w:p>
                    </w:tc>
                  </w:tr>
                  <w:tr w:rsidR="00BF485F">
                    <w:tc>
                      <w:tcPr>
                        <w:tcW w:w="993" w:type="dxa"/>
                      </w:tcPr>
                      <w:p w:rsidR="00BF485F" w:rsidRDefault="00E5140F">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邮</w:t>
                        </w:r>
                        <w:r>
                          <w:rPr>
                            <w:rFonts w:eastAsia="华文楷体" w:hint="eastAsia"/>
                            <w:b/>
                            <w:color w:val="0A4090"/>
                            <w:sz w:val="20"/>
                            <w:szCs w:val="20"/>
                            <w:lang w:eastAsia="zh-TW"/>
                          </w:rPr>
                          <w:t xml:space="preserve">  </w:t>
                        </w:r>
                        <w:r>
                          <w:rPr>
                            <w:rFonts w:eastAsia="华文楷体" w:hint="eastAsia"/>
                            <w:b/>
                            <w:color w:val="0A4090"/>
                            <w:sz w:val="20"/>
                            <w:szCs w:val="20"/>
                            <w:lang w:eastAsia="zh-TW"/>
                          </w:rPr>
                          <w:t>编：</w:t>
                        </w:r>
                      </w:p>
                    </w:tc>
                    <w:tc>
                      <w:tcPr>
                        <w:tcW w:w="6979" w:type="dxa"/>
                      </w:tcPr>
                      <w:p w:rsidR="00BF485F" w:rsidRDefault="00E5140F">
                        <w:pPr>
                          <w:autoSpaceDE w:val="0"/>
                          <w:autoSpaceDN w:val="0"/>
                          <w:adjustRightInd w:val="0"/>
                          <w:jc w:val="left"/>
                          <w:rPr>
                            <w:rFonts w:eastAsia="华文楷体" w:cs="Arial"/>
                            <w:color w:val="0A4090"/>
                            <w:sz w:val="20"/>
                            <w:szCs w:val="28"/>
                          </w:rPr>
                        </w:pPr>
                        <w:r>
                          <w:rPr>
                            <w:rFonts w:eastAsia="华文楷体" w:cs="Arial"/>
                            <w:color w:val="0A4090"/>
                            <w:sz w:val="20"/>
                            <w:szCs w:val="28"/>
                          </w:rPr>
                          <w:t>200</w:t>
                        </w:r>
                        <w:r>
                          <w:rPr>
                            <w:rFonts w:eastAsia="华文楷体" w:cs="Arial" w:hint="eastAsia"/>
                            <w:color w:val="0A4090"/>
                            <w:sz w:val="20"/>
                            <w:szCs w:val="28"/>
                          </w:rPr>
                          <w:t>080</w:t>
                        </w:r>
                      </w:p>
                    </w:tc>
                  </w:tr>
                  <w:tr w:rsidR="00BF485F">
                    <w:tc>
                      <w:tcPr>
                        <w:tcW w:w="7972" w:type="dxa"/>
                        <w:gridSpan w:val="2"/>
                      </w:tcPr>
                      <w:p w:rsidR="00BF485F" w:rsidRDefault="00E5140F">
                        <w:pPr>
                          <w:autoSpaceDE w:val="0"/>
                          <w:autoSpaceDN w:val="0"/>
                          <w:adjustRightInd w:val="0"/>
                          <w:jc w:val="left"/>
                          <w:rPr>
                            <w:rFonts w:eastAsia="华文楷体" w:cs="Arial"/>
                            <w:b/>
                            <w:color w:val="0A4090"/>
                            <w:sz w:val="20"/>
                            <w:szCs w:val="20"/>
                          </w:rPr>
                        </w:pPr>
                        <w:r>
                          <w:rPr>
                            <w:rFonts w:eastAsia="华文楷体" w:cs="Arial" w:hint="eastAsia"/>
                            <w:b/>
                            <w:color w:val="0A4090"/>
                            <w:sz w:val="20"/>
                            <w:szCs w:val="20"/>
                          </w:rPr>
                          <w:t>北京市</w:t>
                        </w:r>
                      </w:p>
                    </w:tc>
                  </w:tr>
                  <w:tr w:rsidR="00BF485F">
                    <w:tc>
                      <w:tcPr>
                        <w:tcW w:w="993" w:type="dxa"/>
                      </w:tcPr>
                      <w:p w:rsidR="00BF485F" w:rsidRDefault="00E5140F">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地</w:t>
                        </w:r>
                        <w:r>
                          <w:rPr>
                            <w:rFonts w:eastAsia="华文楷体" w:hint="eastAsia"/>
                            <w:b/>
                            <w:color w:val="0A4090"/>
                            <w:sz w:val="20"/>
                            <w:szCs w:val="20"/>
                            <w:lang w:eastAsia="zh-TW"/>
                          </w:rPr>
                          <w:t xml:space="preserve">  </w:t>
                        </w:r>
                        <w:r>
                          <w:rPr>
                            <w:rFonts w:eastAsia="华文楷体" w:hint="eastAsia"/>
                            <w:b/>
                            <w:color w:val="0A4090"/>
                            <w:sz w:val="20"/>
                            <w:szCs w:val="20"/>
                            <w:lang w:eastAsia="zh-TW"/>
                          </w:rPr>
                          <w:t>址：</w:t>
                        </w:r>
                      </w:p>
                    </w:tc>
                    <w:tc>
                      <w:tcPr>
                        <w:tcW w:w="6979" w:type="dxa"/>
                      </w:tcPr>
                      <w:p w:rsidR="00BF485F" w:rsidRDefault="00E5140F">
                        <w:pPr>
                          <w:tabs>
                            <w:tab w:val="left" w:pos="907"/>
                          </w:tabs>
                          <w:jc w:val="left"/>
                          <w:rPr>
                            <w:rFonts w:eastAsia="华文楷体"/>
                            <w:b/>
                            <w:color w:val="0A4090"/>
                            <w:sz w:val="20"/>
                            <w:szCs w:val="20"/>
                          </w:rPr>
                        </w:pPr>
                        <w:r>
                          <w:rPr>
                            <w:rFonts w:eastAsia="华文楷体" w:hint="eastAsia"/>
                            <w:b/>
                            <w:color w:val="0A4090"/>
                            <w:sz w:val="20"/>
                            <w:szCs w:val="20"/>
                          </w:rPr>
                          <w:t>北京市西城区阜成门北大街</w:t>
                        </w:r>
                        <w:r>
                          <w:rPr>
                            <w:rFonts w:eastAsia="华文楷体" w:hint="eastAsia"/>
                            <w:b/>
                            <w:color w:val="0A4090"/>
                            <w:sz w:val="20"/>
                            <w:szCs w:val="20"/>
                          </w:rPr>
                          <w:t>2</w:t>
                        </w:r>
                        <w:r>
                          <w:rPr>
                            <w:rFonts w:eastAsia="华文楷体" w:hint="eastAsia"/>
                            <w:b/>
                            <w:color w:val="0A4090"/>
                            <w:sz w:val="20"/>
                            <w:szCs w:val="20"/>
                          </w:rPr>
                          <w:t>号楼国投金融大厦</w:t>
                        </w:r>
                        <w:r>
                          <w:rPr>
                            <w:rFonts w:eastAsia="华文楷体" w:hint="eastAsia"/>
                            <w:b/>
                            <w:color w:val="0A4090"/>
                            <w:sz w:val="20"/>
                            <w:szCs w:val="20"/>
                          </w:rPr>
                          <w:t>15</w:t>
                        </w:r>
                        <w:r>
                          <w:rPr>
                            <w:rFonts w:eastAsia="华文楷体" w:hint="eastAsia"/>
                            <w:b/>
                            <w:color w:val="0A4090"/>
                            <w:sz w:val="20"/>
                            <w:szCs w:val="20"/>
                          </w:rPr>
                          <w:t>层</w:t>
                        </w:r>
                      </w:p>
                    </w:tc>
                  </w:tr>
                  <w:tr w:rsidR="00BF485F">
                    <w:tc>
                      <w:tcPr>
                        <w:tcW w:w="993" w:type="dxa"/>
                      </w:tcPr>
                      <w:p w:rsidR="00BF485F" w:rsidRDefault="00E5140F">
                        <w:pPr>
                          <w:autoSpaceDE w:val="0"/>
                          <w:autoSpaceDN w:val="0"/>
                          <w:adjustRightInd w:val="0"/>
                          <w:jc w:val="left"/>
                          <w:rPr>
                            <w:rFonts w:eastAsia="华文楷体" w:cs="Arial"/>
                            <w:b/>
                            <w:color w:val="0A4090"/>
                            <w:sz w:val="20"/>
                            <w:szCs w:val="28"/>
                          </w:rPr>
                        </w:pPr>
                        <w:r>
                          <w:rPr>
                            <w:rFonts w:eastAsia="华文楷体" w:hint="eastAsia"/>
                            <w:b/>
                            <w:color w:val="0A4090"/>
                            <w:sz w:val="20"/>
                            <w:szCs w:val="20"/>
                            <w:lang w:eastAsia="zh-TW"/>
                          </w:rPr>
                          <w:t>邮</w:t>
                        </w:r>
                        <w:r>
                          <w:rPr>
                            <w:rFonts w:eastAsia="华文楷体" w:hint="eastAsia"/>
                            <w:b/>
                            <w:color w:val="0A4090"/>
                            <w:sz w:val="20"/>
                            <w:szCs w:val="20"/>
                            <w:lang w:eastAsia="zh-TW"/>
                          </w:rPr>
                          <w:t xml:space="preserve">  </w:t>
                        </w:r>
                        <w:r>
                          <w:rPr>
                            <w:rFonts w:eastAsia="华文楷体" w:hint="eastAsia"/>
                            <w:b/>
                            <w:color w:val="0A4090"/>
                            <w:sz w:val="20"/>
                            <w:szCs w:val="20"/>
                            <w:lang w:eastAsia="zh-TW"/>
                          </w:rPr>
                          <w:t>编：</w:t>
                        </w:r>
                      </w:p>
                    </w:tc>
                    <w:tc>
                      <w:tcPr>
                        <w:tcW w:w="6979" w:type="dxa"/>
                      </w:tcPr>
                      <w:p w:rsidR="00BF485F" w:rsidRDefault="00E5140F">
                        <w:pPr>
                          <w:autoSpaceDE w:val="0"/>
                          <w:autoSpaceDN w:val="0"/>
                          <w:adjustRightInd w:val="0"/>
                          <w:jc w:val="left"/>
                          <w:rPr>
                            <w:rFonts w:eastAsia="华文楷体" w:cs="Arial"/>
                            <w:color w:val="0A4090"/>
                            <w:sz w:val="20"/>
                            <w:szCs w:val="28"/>
                          </w:rPr>
                        </w:pPr>
                        <w:r>
                          <w:rPr>
                            <w:rFonts w:eastAsia="华文楷体" w:cs="Arial"/>
                            <w:color w:val="0A4090"/>
                            <w:sz w:val="20"/>
                            <w:szCs w:val="28"/>
                          </w:rPr>
                          <w:t>100034</w:t>
                        </w:r>
                      </w:p>
                    </w:tc>
                  </w:tr>
                </w:tbl>
                <w:p w:rsidR="00BF485F" w:rsidRDefault="00BF485F">
                  <w:pPr>
                    <w:rPr>
                      <w:color w:val="000096"/>
                    </w:rPr>
                  </w:pPr>
                </w:p>
              </w:txbxContent>
            </v:textbox>
            <w10:wrap anchory="page"/>
          </v:shape>
        </w:pict>
      </w:r>
    </w:p>
    <w:sectPr w:rsidR="00BF485F">
      <w:headerReference w:type="default" r:id="rId43"/>
      <w:pgSz w:w="11906" w:h="16838"/>
      <w:pgMar w:top="1418" w:right="680" w:bottom="936" w:left="680" w:header="454" w:footer="567" w:gutter="0"/>
      <w:paperSrc w:first="15"/>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6601" w:rsidRDefault="002C6601">
      <w:r>
        <w:separator/>
      </w:r>
    </w:p>
  </w:endnote>
  <w:endnote w:type="continuationSeparator" w:id="0">
    <w:p w:rsidR="002C6601" w:rsidRDefault="002C6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Neue">
    <w:altName w:val="Times New Roman"/>
    <w:charset w:val="00"/>
    <w:family w:val="roman"/>
    <w:pitch w:val="default"/>
  </w:font>
  <w:font w:name="Arial Unicode MS">
    <w:panose1 w:val="020B0604020202020204"/>
    <w:charset w:val="86"/>
    <w:family w:val="swiss"/>
    <w:pitch w:val="variable"/>
    <w:sig w:usb0="F7FFAFFF"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eiryo">
    <w:panose1 w:val="020B0604030504040204"/>
    <w:charset w:val="80"/>
    <w:family w:val="swiss"/>
    <w:pitch w:val="variable"/>
    <w:sig w:usb0="E10102FF" w:usb1="EAC7FFFF" w:usb2="0001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ac"/>
      <w:tblW w:w="10545" w:type="dxa"/>
      <w:tblLayout w:type="fixed"/>
      <w:tblCellMar>
        <w:left w:w="0" w:type="dxa"/>
        <w:right w:w="0" w:type="dxa"/>
      </w:tblCellMar>
      <w:tblLook w:val="04A0" w:firstRow="1" w:lastRow="0" w:firstColumn="1" w:lastColumn="0" w:noHBand="0" w:noVBand="1"/>
    </w:tblPr>
    <w:tblGrid>
      <w:gridCol w:w="964"/>
      <w:gridCol w:w="9581"/>
    </w:tblGrid>
    <w:tr w:rsidR="00BF485F">
      <w:tc>
        <w:tcPr>
          <w:tcW w:w="964" w:type="dxa"/>
          <w:tcBorders>
            <w:top w:val="single" w:sz="8" w:space="0" w:color="F7941D"/>
          </w:tcBorders>
        </w:tcPr>
        <w:p w:rsidR="00BF485F" w:rsidRDefault="00E5140F">
          <w:pPr>
            <w:pStyle w:val="a6"/>
            <w:tabs>
              <w:tab w:val="clear" w:pos="4153"/>
              <w:tab w:val="left" w:pos="3074"/>
              <w:tab w:val="left" w:pos="8306"/>
            </w:tabs>
            <w:rPr>
              <w:b/>
              <w:color w:val="0A408C"/>
              <w:sz w:val="21"/>
              <w:szCs w:val="21"/>
            </w:rPr>
          </w:pPr>
          <w:r>
            <w:rPr>
              <w:b/>
              <w:color w:val="0054A6"/>
              <w:sz w:val="21"/>
              <w:szCs w:val="21"/>
            </w:rPr>
            <w:fldChar w:fldCharType="begin"/>
          </w:r>
          <w:r>
            <w:rPr>
              <w:b/>
              <w:color w:val="0054A6"/>
              <w:sz w:val="21"/>
              <w:szCs w:val="21"/>
            </w:rPr>
            <w:instrText>PAGE   \* MERGEFORMAT</w:instrText>
          </w:r>
          <w:r>
            <w:rPr>
              <w:b/>
              <w:color w:val="0054A6"/>
              <w:sz w:val="21"/>
              <w:szCs w:val="21"/>
            </w:rPr>
            <w:fldChar w:fldCharType="separate"/>
          </w:r>
          <w:r>
            <w:rPr>
              <w:b/>
              <w:color w:val="0054A6"/>
              <w:sz w:val="21"/>
              <w:szCs w:val="21"/>
              <w:lang w:val="zh-CN"/>
            </w:rPr>
            <w:t>2</w:t>
          </w:r>
          <w:r>
            <w:rPr>
              <w:b/>
              <w:color w:val="0054A6"/>
              <w:sz w:val="21"/>
              <w:szCs w:val="21"/>
            </w:rPr>
            <w:fldChar w:fldCharType="end"/>
          </w:r>
        </w:p>
      </w:tc>
      <w:tc>
        <w:tcPr>
          <w:tcW w:w="9581" w:type="dxa"/>
          <w:tcBorders>
            <w:top w:val="single" w:sz="8" w:space="0" w:color="0054A6"/>
          </w:tcBorders>
        </w:tcPr>
        <w:p w:rsidR="00BF485F" w:rsidRDefault="00E5140F">
          <w:pPr>
            <w:pStyle w:val="a6"/>
            <w:tabs>
              <w:tab w:val="clear" w:pos="4153"/>
              <w:tab w:val="left" w:pos="3074"/>
              <w:tab w:val="left" w:pos="8306"/>
            </w:tabs>
            <w:rPr>
              <w:rFonts w:ascii="楷体_GB2312"/>
              <w:b/>
              <w:color w:val="0A408C"/>
              <w:sz w:val="21"/>
              <w:szCs w:val="21"/>
            </w:rPr>
          </w:pPr>
          <w:r>
            <w:rPr>
              <w:rFonts w:ascii="楷体_GB2312" w:hint="eastAsia"/>
              <w:b/>
              <w:color w:val="0054A6"/>
              <w:sz w:val="21"/>
              <w:szCs w:val="21"/>
            </w:rPr>
            <w:t>敬请阅读本报告正文后各项声明</w:t>
          </w:r>
        </w:p>
      </w:tc>
    </w:tr>
  </w:tbl>
  <w:p w:rsidR="00BF485F" w:rsidRDefault="00BF485F"/>
  <w:p w:rsidR="00BF485F" w:rsidRDefault="00BF485F"/>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85F" w:rsidRDefault="002C6601">
    <w:pPr>
      <w:pStyle w:val="a6"/>
      <w:jc w:val="center"/>
      <w:rPr>
        <w:rFonts w:cs="Arial"/>
        <w:sz w:val="15"/>
        <w:szCs w:val="15"/>
      </w:rPr>
    </w:pPr>
    <w:r>
      <w:pict>
        <v:shapetype id="_x0000_t202" coordsize="21600,21600" o:spt="202" path="m,l,21600r21600,l21600,xe">
          <v:stroke joinstyle="miter"/>
          <v:path gradientshapeok="t" o:connecttype="rect"/>
        </v:shapetype>
        <v:shape id="文本框 31" o:spid="_x0000_s2057" type="#_x0000_t202" style="position:absolute;left:0;text-align:left;margin-left:-8.65pt;margin-top:798pt;width:536.25pt;height:26.85pt;z-index:251659776;mso-position-vertic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" filled="f" stroked="f">
          <v:path arrowok="t"/>
          <v:textbox>
            <w:txbxContent>
              <w:p w:rsidR="00BF485F" w:rsidRDefault="00E5140F">
                <w:pPr>
                  <w:rPr>
                    <w:rFonts w:ascii="华文楷体" w:eastAsia="华文楷体" w:hAnsi="华文楷体"/>
                    <w:b/>
                    <w:color w:val="0A4090"/>
                    <w:sz w:val="15"/>
                    <w:szCs w:val="15"/>
                  </w:rPr>
                </w:pPr>
                <w:r>
                  <w:rPr>
                    <w:rFonts w:ascii="华文楷体" w:eastAsia="华文楷体" w:hAnsi="华文楷体" w:hint="eastAsia"/>
                    <w:b/>
                    <w:color w:val="0A4090"/>
                    <w:sz w:val="15"/>
                    <w:szCs w:val="15"/>
                  </w:rPr>
                  <w:t>本报告版权属于安信证券股份有限公司。</w:t>
                </w:r>
              </w:p>
              <w:p w:rsidR="00BF485F" w:rsidRDefault="00E5140F">
                <w:pPr>
                  <w:rPr>
                    <w:rFonts w:ascii="华文楷体" w:eastAsia="华文楷体" w:hAnsi="华文楷体"/>
                    <w:b/>
                    <w:color w:val="0A4090"/>
                    <w:sz w:val="15"/>
                    <w:szCs w:val="15"/>
                  </w:rPr>
                </w:pPr>
                <w:r>
                  <w:rPr>
                    <w:rFonts w:ascii="华文楷体" w:eastAsia="华文楷体" w:hAnsi="华文楷体" w:hint="eastAsia"/>
                    <w:b/>
                    <w:color w:val="0A4090"/>
                    <w:sz w:val="15"/>
                    <w:szCs w:val="15"/>
                  </w:rPr>
                  <w:t>各项声明请参见报告尾页。</w:t>
                </w:r>
              </w:p>
            </w:txbxContent>
          </v:textbox>
          <w10:wrap anchory="page"/>
        </v:shape>
      </w:pict>
    </w:r>
    <w:r w:rsidR="00E5140F">
      <w:rPr>
        <w:rFonts w:cs="Arial"/>
        <w:sz w:val="15"/>
        <w:szCs w:val="15"/>
      </w:rPr>
      <w:fldChar w:fldCharType="begin"/>
    </w:r>
    <w:r w:rsidR="00E5140F">
      <w:rPr>
        <w:rFonts w:cs="Arial"/>
        <w:sz w:val="15"/>
        <w:szCs w:val="15"/>
      </w:rPr>
      <w:instrText>PAGE   \* MERGEFORMAT</w:instrText>
    </w:r>
    <w:r w:rsidR="00E5140F">
      <w:rPr>
        <w:rFonts w:cs="Arial"/>
        <w:sz w:val="15"/>
        <w:szCs w:val="15"/>
      </w:rPr>
      <w:fldChar w:fldCharType="separate"/>
    </w:r>
    <w:r w:rsidR="00DF6F2A" w:rsidRPr="00DF6F2A">
      <w:rPr>
        <w:rFonts w:cs="Arial"/>
        <w:noProof/>
        <w:sz w:val="15"/>
        <w:szCs w:val="15"/>
        <w:lang w:val="zh-CN"/>
      </w:rPr>
      <w:t>10</w:t>
    </w:r>
    <w:r w:rsidR="00E5140F">
      <w:rPr>
        <w:rFonts w:cs="Arial"/>
        <w:sz w:val="15"/>
        <w:szCs w:val="15"/>
      </w:rPr>
      <w:fldChar w:fldCharType="end"/>
    </w:r>
    <w:r>
      <w:pict>
        <v:line id="直接连接符 1" o:spid="_x0000_s2056" style="position:absolute;left:0;text-align:left;z-index:251656704;mso-position-horizontal-relative:text;mso-position-vertical-relative:page;mso-width-relative:margin;mso-height-relative:page" from="-.25pt,798pt" to="527.75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" strokecolor="black [3213]" strokeweight=".25pt">
          <w10:wrap anchory="page"/>
        </v:lin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85F" w:rsidRDefault="00E5140F">
    <w:pPr>
      <w:pStyle w:val="a6"/>
      <w:framePr w:wrap="around" w:vAnchor="text" w:hAnchor="margin" w:xAlign="outside" w:y="1"/>
      <w:rPr>
        <w:rStyle w:val="aa"/>
        <w:color w:val="FFFFFF"/>
      </w:rPr>
    </w:pPr>
    <w:r>
      <w:rPr>
        <w:rStyle w:val="aa"/>
        <w:color w:val="FFFFFF"/>
      </w:rPr>
      <w:fldChar w:fldCharType="begin"/>
    </w:r>
    <w:r>
      <w:rPr>
        <w:rStyle w:val="aa"/>
        <w:color w:val="FFFFFF"/>
      </w:rPr>
      <w:instrText xml:space="preserve">PAGE  </w:instrText>
    </w:r>
    <w:r>
      <w:rPr>
        <w:rStyle w:val="aa"/>
        <w:color w:val="FFFFFF"/>
      </w:rPr>
      <w:fldChar w:fldCharType="separate"/>
    </w:r>
    <w:r>
      <w:rPr>
        <w:rStyle w:val="aa"/>
        <w:color w:val="FFFFFF"/>
      </w:rPr>
      <w:t>1</w:t>
    </w:r>
    <w:r>
      <w:rPr>
        <w:rStyle w:val="aa"/>
        <w:color w:val="FFFFFF"/>
      </w:rPr>
      <w:fldChar w:fldCharType="end"/>
    </w:r>
  </w:p>
  <w:p w:rsidR="00BF485F" w:rsidRDefault="00E5140F">
    <w:pPr>
      <w:pStyle w:val="a6"/>
      <w:ind w:leftChars="85" w:left="153" w:rightChars="171" w:right="308"/>
      <w:jc w:val="both"/>
      <w:rPr>
        <w:rFonts w:ascii="楷体_GB2312"/>
        <w:b/>
        <w:color w:val="0054A6"/>
        <w:sz w:val="21"/>
        <w:szCs w:val="21"/>
      </w:rPr>
    </w:pPr>
    <w:r>
      <w:rPr>
        <w:rFonts w:ascii="楷体_GB2312" w:hint="eastAsia"/>
        <w:b/>
        <w:color w:val="0054A6"/>
        <w:sz w:val="21"/>
        <w:szCs w:val="21"/>
      </w:rPr>
      <w:t>敬请阅读本报告正文后各项声明</w:t>
    </w:r>
  </w:p>
  <w:p w:rsidR="00BF485F" w:rsidRDefault="00BF485F"/>
  <w:p w:rsidR="00BF485F" w:rsidRDefault="00BF485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6601" w:rsidRDefault="002C6601">
      <w:r>
        <w:separator/>
      </w:r>
    </w:p>
  </w:footnote>
  <w:footnote w:type="continuationSeparator" w:id="0">
    <w:p w:rsidR="002C6601" w:rsidRDefault="002C660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85F" w:rsidRDefault="00BF485F">
    <w:pPr>
      <w:spacing w:line="0" w:lineRule="atLeast"/>
      <w:jc w:val="right"/>
      <w:rPr>
        <w:rFonts w:ascii="楷体_GB2312"/>
        <w:color w:val="0A408C"/>
        <w:szCs w:val="21"/>
      </w:rPr>
    </w:pPr>
  </w:p>
  <w:p w:rsidR="00BF485F" w:rsidRDefault="00BF485F">
    <w:pPr>
      <w:pBdr>
        <w:bottom w:val="single" w:sz="8" w:space="1" w:color="0054A6"/>
      </w:pBdr>
      <w:spacing w:line="0" w:lineRule="atLeast"/>
      <w:jc w:val="right"/>
      <w:rPr>
        <w:rFonts w:ascii="楷体_GB2312"/>
        <w:color w:val="0A408C"/>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85F" w:rsidRDefault="002C6601">
    <w:r>
      <w:pict>
        <v:shapetype id="_x0000_t202" coordsize="21600,21600" o:spt="202" path="m,l,21600r21600,l21600,xe">
          <v:stroke joinstyle="miter"/>
          <v:path gradientshapeok="t" o:connecttype="rect"/>
        </v:shapetype>
        <v:shape id="HeaderShape_Temp" o:spid="_x0000_s2058" type="#_x0000_t202" style="position:absolute;left:0;text-align:left;margin-left:119.75pt;margin-top:11.8pt;width:27pt;height:12pt;z-index:251660800;visibility:hidden;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" stroked="f">
          <v:textbox inset="0,0,0,0">
            <w:txbxContent>
              <w:p w:rsidR="00BF485F" w:rsidRDefault="00E5140F">
                <w:pPr>
                  <w:spacing w:line="240" w:lineRule="atLeast"/>
                  <w:rPr>
                    <w:rFonts w:cs="Arial"/>
                    <w:color w:val="FFFFFF" w:themeColor="background1"/>
                    <w:szCs w:val="18"/>
                  </w:rPr>
                </w:pPr>
                <w:r>
                  <w:rPr>
                    <w:rFonts w:cs="Arial" w:hint="eastAsia"/>
                    <w:color w:val="FFFFFF" w:themeColor="background1"/>
                    <w:szCs w:val="18"/>
                  </w:rPr>
                  <w:t>xml</w:t>
                </w:r>
              </w:p>
            </w:txbxContent>
          </v:textbox>
        </v:shape>
      </w:pict>
    </w:r>
    <w:r w:rsidR="00E5140F">
      <w:rPr>
        <w:noProof/>
      </w:rPr>
      <w:drawing>
        <wp:anchor distT="0" distB="0" distL="114300" distR="114300" simplePos="0" relativeHeight="251654656" behindDoc="0" locked="0" layoutInCell="1" allowOverlap="1">
          <wp:simplePos x="0" y="0"/>
          <wp:positionH relativeFrom="column">
            <wp:posOffset>-2540</wp:posOffset>
          </wp:positionH>
          <wp:positionV relativeFrom="page">
            <wp:posOffset>337185</wp:posOffset>
          </wp:positionV>
          <wp:extent cx="1446530" cy="394970"/>
          <wp:effectExtent l="0" t="0" r="1270" b="508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6530" cy="394970"/>
                  </a:xfrm>
                  <a:prstGeom prst="rect">
                    <a:avLst/>
                  </a:prstGeom>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6F2A" w:rsidRDefault="00DF6F2A">
    <w:pPr>
      <w:pStyle w:val="a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485F" w:rsidRDefault="002C6601">
    <w:r>
      <w:pict>
        <v:shapetype id="_x0000_t202" coordsize="21600,21600" o:spt="202" path="m,l,21600r21600,l21600,xe">
          <v:stroke joinstyle="miter"/>
          <v:path gradientshapeok="t" o:connecttype="rect"/>
        </v:shapetype>
        <v:shape id="HeaderShape_Stock" o:spid="_x0000_s2055" type="#_x0000_t202" style="position:absolute;left:0;text-align:left;margin-left:296.55pt;margin-top:38.65pt;width:227.85pt;height:16.9pt;z-index:251657728;mso-position-vertical-relative:page;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" fillcolor="white [3201]" stroked="f" strokeweight=".5pt">
          <v:path arrowok="t"/>
          <v:textbox inset="0,0,0,0">
            <w:txbxContent>
              <w:p w:rsidR="00BF485F" w:rsidRDefault="00E5140F">
                <w:pPr>
                  <w:spacing w:line="340" w:lineRule="exact"/>
                  <w:jc w:val="right"/>
                  <w:rPr>
                    <w:rFonts w:eastAsia="华文楷体"/>
                    <w:color w:val="0A4090"/>
                  </w:rPr>
                </w:pPr>
                <w:r>
                  <w:rPr>
                    <w:rFonts w:eastAsia="华文楷体" w:hint="eastAsia"/>
                    <w:color w:val="0A4090"/>
                  </w:rPr>
                  <w:t>金融工程</w:t>
                </w:r>
                <w:sdt>
                  <w:sdtPr>
                    <w:rPr>
                      <w:rFonts w:eastAsia="华文楷体" w:hint="eastAsia"/>
                      <w:color w:val="0A4090"/>
                    </w:rPr>
                    <w:alias w:val="报告类型"/>
                    <w:tag w:val="BDCONTENTCONTROL_a8d280ee-5f13-48c6-a8cc-0168130a0d7c"/>
                    <w:id w:val="1989271961"/>
                    <w:placeholder>
                      <w:docPart w:val="10AC653A26F1408AA1386DAB448D3A04"/>
                    </w:placeholder>
                  </w:sdtPr>
                  <w:sdtEndPr/>
                  <w:sdtContent>
                    <w:r w:rsidR="004E678D">
                      <w:rPr>
                        <w:rFonts w:eastAsia="华文楷体" w:hint="eastAsia"/>
                        <w:color w:val="0A4090"/>
                      </w:rPr>
                      <w:t>主题报告</w:t>
                    </w:r>
                  </w:sdtContent>
                </w:sdt>
              </w:p>
            </w:txbxContent>
          </v:textbox>
          <w10:wrap anchory="page"/>
        </v:shape>
      </w:pict>
    </w:r>
    <w:r w:rsidR="00E5140F">
      <w:rPr>
        <w:noProof/>
      </w:rPr>
      <w:drawing>
        <wp:anchor distT="0" distB="0" distL="114300" distR="114300" simplePos="0" relativeHeight="251655680" behindDoc="0" locked="0" layoutInCell="1" allowOverlap="1">
          <wp:simplePos x="0" y="0"/>
          <wp:positionH relativeFrom="page">
            <wp:posOffset>429260</wp:posOffset>
          </wp:positionH>
          <wp:positionV relativeFrom="page">
            <wp:posOffset>269875</wp:posOffset>
          </wp:positionV>
          <wp:extent cx="1447165" cy="396240"/>
          <wp:effectExtent l="0" t="0" r="635" b="4445"/>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396000"/>
                  </a:xfrm>
                  <a:prstGeom prst="rect">
                    <a:avLst/>
                  </a:prstGeom>
                </pic:spPr>
              </pic:pic>
            </a:graphicData>
          </a:graphic>
        </wp:anchor>
      </w:drawing>
    </w:r>
    <w:r>
      <w:pict>
        <v:line id="_x0000_s2054" style="position:absolute;left:0;text-align:left;z-index:251658752;mso-position-horizontal-relative:text;mso-position-vertical-relative:page;mso-width-relative:margin;mso-height-relative:page" from="-.25pt,56.6pt" to="527.75pt,5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" strokecolor="black [3213]" strokeweight=".25pt">
          <w10:wrap anchory="page"/>
        </v:lin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2520BA38"/>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96E66D56"/>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09B009F2"/>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C0646610"/>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124976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31C8410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5746753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53A2DBA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7EE22B8"/>
    <w:lvl w:ilvl="0">
      <w:start w:val="1"/>
      <w:numFmt w:val="decimal"/>
      <w:lvlText w:val="%1."/>
      <w:lvlJc w:val="left"/>
      <w:pPr>
        <w:tabs>
          <w:tab w:val="num" w:pos="360"/>
        </w:tabs>
        <w:ind w:left="360" w:hangingChars="200" w:hanging="360"/>
      </w:pPr>
    </w:lvl>
  </w:abstractNum>
  <w:abstractNum w:abstractNumId="9">
    <w:nsid w:val="FFFFFF89"/>
    <w:multiLevelType w:val="singleLevel"/>
    <w:tmpl w:val="19A4F3B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0BA7B7A"/>
    <w:multiLevelType w:val="multilevel"/>
    <w:tmpl w:val="2B7ED178"/>
    <w:numStyleLink w:val="GJStylesContentMark"/>
  </w:abstractNum>
  <w:abstractNum w:abstractNumId="11">
    <w:nsid w:val="022C102E"/>
    <w:multiLevelType w:val="multilevel"/>
    <w:tmpl w:val="2B7ED178"/>
    <w:numStyleLink w:val="GJStylesContentMark"/>
  </w:abstractNum>
  <w:abstractNum w:abstractNumId="12">
    <w:nsid w:val="04C657F7"/>
    <w:multiLevelType w:val="multilevel"/>
    <w:tmpl w:val="04C657F7"/>
    <w:lvl w:ilvl="0">
      <w:start w:val="1"/>
      <w:numFmt w:val="decimal"/>
      <w:pStyle w:val="1"/>
      <w:lvlText w:val="%1."/>
      <w:lvlJc w:val="left"/>
      <w:pPr>
        <w:tabs>
          <w:tab w:val="left" w:pos="-1135"/>
        </w:tabs>
        <w:ind w:left="-1135" w:hanging="425"/>
      </w:pPr>
      <w:rPr>
        <w:rFonts w:ascii="Arial" w:hAnsi="Arial" w:hint="eastAsia"/>
      </w:rPr>
    </w:lvl>
    <w:lvl w:ilvl="1">
      <w:start w:val="1"/>
      <w:numFmt w:val="decimal"/>
      <w:pStyle w:val="2"/>
      <w:lvlText w:val="%1.%2."/>
      <w:lvlJc w:val="left"/>
      <w:pPr>
        <w:tabs>
          <w:tab w:val="left" w:pos="-993"/>
        </w:tabs>
        <w:ind w:left="-993" w:hanging="567"/>
      </w:pPr>
      <w:rPr>
        <w:rFonts w:ascii="Arial" w:hAnsi="Arial" w:hint="default"/>
      </w:rPr>
    </w:lvl>
    <w:lvl w:ilvl="2">
      <w:start w:val="1"/>
      <w:numFmt w:val="decimal"/>
      <w:pStyle w:val="3"/>
      <w:lvlText w:val="%1.%2.%3."/>
      <w:lvlJc w:val="left"/>
      <w:pPr>
        <w:tabs>
          <w:tab w:val="left" w:pos="-851"/>
        </w:tabs>
        <w:ind w:left="-851" w:hanging="709"/>
      </w:pPr>
      <w:rPr>
        <w:rFonts w:ascii="Arial" w:hAnsi="Arial" w:hint="eastAsia"/>
      </w:rPr>
    </w:lvl>
    <w:lvl w:ilvl="3">
      <w:start w:val="1"/>
      <w:numFmt w:val="decimal"/>
      <w:pStyle w:val="4"/>
      <w:lvlText w:val="%1.%2.%3.%4."/>
      <w:lvlJc w:val="left"/>
      <w:pPr>
        <w:tabs>
          <w:tab w:val="left" w:pos="4962"/>
        </w:tabs>
        <w:ind w:left="4962" w:hanging="851"/>
      </w:pPr>
      <w:rPr>
        <w:rFonts w:ascii="Arial" w:hAnsi="Arial" w:hint="eastAsia"/>
      </w:rPr>
    </w:lvl>
    <w:lvl w:ilvl="4">
      <w:start w:val="1"/>
      <w:numFmt w:val="decimal"/>
      <w:lvlText w:val="%1.%2.%3.%4.%5."/>
      <w:lvlJc w:val="left"/>
      <w:pPr>
        <w:tabs>
          <w:tab w:val="left" w:pos="-568"/>
        </w:tabs>
        <w:ind w:left="-568" w:hanging="992"/>
      </w:pPr>
      <w:rPr>
        <w:rFonts w:hint="eastAsia"/>
      </w:rPr>
    </w:lvl>
    <w:lvl w:ilvl="5">
      <w:start w:val="1"/>
      <w:numFmt w:val="decimal"/>
      <w:lvlText w:val="%1.%2.%3.%4.%5.%6."/>
      <w:lvlJc w:val="left"/>
      <w:pPr>
        <w:tabs>
          <w:tab w:val="left" w:pos="-426"/>
        </w:tabs>
        <w:ind w:left="-426" w:hanging="1134"/>
      </w:pPr>
      <w:rPr>
        <w:rFonts w:hint="eastAsia"/>
      </w:rPr>
    </w:lvl>
    <w:lvl w:ilvl="6">
      <w:start w:val="1"/>
      <w:numFmt w:val="decimal"/>
      <w:lvlText w:val="%1.%2.%3.%4.%5.%6.%7."/>
      <w:lvlJc w:val="left"/>
      <w:pPr>
        <w:tabs>
          <w:tab w:val="left" w:pos="-284"/>
        </w:tabs>
        <w:ind w:left="-284" w:hanging="1276"/>
      </w:pPr>
      <w:rPr>
        <w:rFonts w:hint="eastAsia"/>
      </w:rPr>
    </w:lvl>
    <w:lvl w:ilvl="7">
      <w:start w:val="1"/>
      <w:numFmt w:val="decimal"/>
      <w:lvlText w:val="%1.%2.%3.%4.%5.%6.%7.%8."/>
      <w:lvlJc w:val="left"/>
      <w:pPr>
        <w:tabs>
          <w:tab w:val="left" w:pos="-142"/>
        </w:tabs>
        <w:ind w:left="-142" w:hanging="1418"/>
      </w:pPr>
      <w:rPr>
        <w:rFonts w:hint="eastAsia"/>
      </w:rPr>
    </w:lvl>
    <w:lvl w:ilvl="8">
      <w:start w:val="1"/>
      <w:numFmt w:val="decimal"/>
      <w:lvlText w:val="%1.%2.%3.%4.%5.%6.%7.%8.%9."/>
      <w:lvlJc w:val="left"/>
      <w:pPr>
        <w:tabs>
          <w:tab w:val="left" w:pos="-1"/>
        </w:tabs>
        <w:ind w:left="-1" w:hanging="1559"/>
      </w:pPr>
      <w:rPr>
        <w:rFonts w:hint="eastAsia"/>
      </w:rPr>
    </w:lvl>
  </w:abstractNum>
  <w:abstractNum w:abstractNumId="13">
    <w:nsid w:val="08333B74"/>
    <w:multiLevelType w:val="multilevel"/>
    <w:tmpl w:val="2B7ED178"/>
    <w:numStyleLink w:val="GJStylesContentMark"/>
  </w:abstractNum>
  <w:abstractNum w:abstractNumId="14">
    <w:nsid w:val="08AF5ED3"/>
    <w:multiLevelType w:val="hybridMultilevel"/>
    <w:tmpl w:val="1FD23C90"/>
    <w:lvl w:ilvl="0" w:tplc="064266E0">
      <w:start w:val="1"/>
      <w:numFmt w:val="bullet"/>
      <w:lvlText w:val=""/>
      <w:lvlJc w:val="left"/>
      <w:pPr>
        <w:ind w:left="1241" w:hanging="420"/>
      </w:pPr>
      <w:rPr>
        <w:rFonts w:ascii="Wingdings 2" w:hAnsi="Wingdings 2" w:hint="default"/>
        <w:b w:val="0"/>
        <w:i w:val="0"/>
        <w:color w:val="auto"/>
        <w:sz w:val="18"/>
      </w:rPr>
    </w:lvl>
    <w:lvl w:ilvl="1" w:tplc="04090003" w:tentative="1">
      <w:start w:val="1"/>
      <w:numFmt w:val="bullet"/>
      <w:lvlText w:val=""/>
      <w:lvlJc w:val="left"/>
      <w:pPr>
        <w:ind w:left="1661" w:hanging="420"/>
      </w:pPr>
      <w:rPr>
        <w:rFonts w:ascii="Wingdings" w:hAnsi="Wingdings" w:hint="default"/>
      </w:rPr>
    </w:lvl>
    <w:lvl w:ilvl="2" w:tplc="04090005" w:tentative="1">
      <w:start w:val="1"/>
      <w:numFmt w:val="bullet"/>
      <w:lvlText w:val=""/>
      <w:lvlJc w:val="left"/>
      <w:pPr>
        <w:ind w:left="2081" w:hanging="420"/>
      </w:pPr>
      <w:rPr>
        <w:rFonts w:ascii="Wingdings" w:hAnsi="Wingdings" w:hint="default"/>
      </w:rPr>
    </w:lvl>
    <w:lvl w:ilvl="3" w:tplc="04090001" w:tentative="1">
      <w:start w:val="1"/>
      <w:numFmt w:val="bullet"/>
      <w:lvlText w:val=""/>
      <w:lvlJc w:val="left"/>
      <w:pPr>
        <w:ind w:left="2501" w:hanging="420"/>
      </w:pPr>
      <w:rPr>
        <w:rFonts w:ascii="Wingdings" w:hAnsi="Wingdings" w:hint="default"/>
      </w:rPr>
    </w:lvl>
    <w:lvl w:ilvl="4" w:tplc="04090003" w:tentative="1">
      <w:start w:val="1"/>
      <w:numFmt w:val="bullet"/>
      <w:lvlText w:val=""/>
      <w:lvlJc w:val="left"/>
      <w:pPr>
        <w:ind w:left="2921" w:hanging="420"/>
      </w:pPr>
      <w:rPr>
        <w:rFonts w:ascii="Wingdings" w:hAnsi="Wingdings" w:hint="default"/>
      </w:rPr>
    </w:lvl>
    <w:lvl w:ilvl="5" w:tplc="04090005" w:tentative="1">
      <w:start w:val="1"/>
      <w:numFmt w:val="bullet"/>
      <w:lvlText w:val=""/>
      <w:lvlJc w:val="left"/>
      <w:pPr>
        <w:ind w:left="3341" w:hanging="420"/>
      </w:pPr>
      <w:rPr>
        <w:rFonts w:ascii="Wingdings" w:hAnsi="Wingdings" w:hint="default"/>
      </w:rPr>
    </w:lvl>
    <w:lvl w:ilvl="6" w:tplc="04090001" w:tentative="1">
      <w:start w:val="1"/>
      <w:numFmt w:val="bullet"/>
      <w:lvlText w:val=""/>
      <w:lvlJc w:val="left"/>
      <w:pPr>
        <w:ind w:left="3761" w:hanging="420"/>
      </w:pPr>
      <w:rPr>
        <w:rFonts w:ascii="Wingdings" w:hAnsi="Wingdings" w:hint="default"/>
      </w:rPr>
    </w:lvl>
    <w:lvl w:ilvl="7" w:tplc="04090003" w:tentative="1">
      <w:start w:val="1"/>
      <w:numFmt w:val="bullet"/>
      <w:lvlText w:val=""/>
      <w:lvlJc w:val="left"/>
      <w:pPr>
        <w:ind w:left="4181" w:hanging="420"/>
      </w:pPr>
      <w:rPr>
        <w:rFonts w:ascii="Wingdings" w:hAnsi="Wingdings" w:hint="default"/>
      </w:rPr>
    </w:lvl>
    <w:lvl w:ilvl="8" w:tplc="04090005" w:tentative="1">
      <w:start w:val="1"/>
      <w:numFmt w:val="bullet"/>
      <w:lvlText w:val=""/>
      <w:lvlJc w:val="left"/>
      <w:pPr>
        <w:ind w:left="4601" w:hanging="420"/>
      </w:pPr>
      <w:rPr>
        <w:rFonts w:ascii="Wingdings" w:hAnsi="Wingdings" w:hint="default"/>
      </w:rPr>
    </w:lvl>
  </w:abstractNum>
  <w:abstractNum w:abstractNumId="15">
    <w:nsid w:val="0A2434BC"/>
    <w:multiLevelType w:val="multilevel"/>
    <w:tmpl w:val="2B7ED178"/>
    <w:numStyleLink w:val="GJStylesContentMark"/>
  </w:abstractNum>
  <w:abstractNum w:abstractNumId="16">
    <w:nsid w:val="16A5693A"/>
    <w:multiLevelType w:val="multilevel"/>
    <w:tmpl w:val="2B7ED178"/>
    <w:numStyleLink w:val="GJStylesContentMark"/>
  </w:abstractNum>
  <w:abstractNum w:abstractNumId="17">
    <w:nsid w:val="1E3B00D8"/>
    <w:multiLevelType w:val="multilevel"/>
    <w:tmpl w:val="59A69D64"/>
    <w:styleLink w:val="AXStylesTitleNumber"/>
    <w:lvl w:ilvl="0">
      <w:start w:val="1"/>
      <w:numFmt w:val="decimal"/>
      <w:pStyle w:val="AXStylesContentFirTitle"/>
      <w:suff w:val="space"/>
      <w:lvlText w:val="%1."/>
      <w:lvlJc w:val="left"/>
      <w:pPr>
        <w:ind w:left="2160" w:firstLine="0"/>
      </w:pPr>
      <w:rPr>
        <w:rFonts w:ascii="Arial" w:eastAsia="华文楷体" w:hAnsi="Arial" w:hint="default"/>
        <w:b/>
        <w:i w:val="0"/>
        <w:color w:val="0A4090"/>
        <w:sz w:val="28"/>
      </w:rPr>
    </w:lvl>
    <w:lvl w:ilvl="1">
      <w:start w:val="1"/>
      <w:numFmt w:val="decimal"/>
      <w:pStyle w:val="AXStylesContentSecTitle"/>
      <w:suff w:val="space"/>
      <w:lvlText w:val="%1.%2."/>
      <w:lvlJc w:val="left"/>
      <w:pPr>
        <w:ind w:left="2160" w:firstLine="0"/>
      </w:pPr>
      <w:rPr>
        <w:rFonts w:ascii="Arial" w:eastAsia="华文楷体" w:hAnsi="Arial" w:hint="default"/>
        <w:b/>
        <w:i w:val="0"/>
        <w:color w:val="0A4090"/>
        <w:sz w:val="24"/>
      </w:rPr>
    </w:lvl>
    <w:lvl w:ilvl="2">
      <w:start w:val="1"/>
      <w:numFmt w:val="decimal"/>
      <w:pStyle w:val="AXStylesContentThirdTitle"/>
      <w:suff w:val="space"/>
      <w:lvlText w:val="%1.%2.%3."/>
      <w:lvlJc w:val="left"/>
      <w:pPr>
        <w:ind w:left="2160" w:firstLine="0"/>
      </w:pPr>
      <w:rPr>
        <w:rFonts w:ascii="Arial" w:eastAsia="华文楷体" w:hAnsi="Arial" w:hint="default"/>
        <w:b/>
        <w:i w:val="0"/>
        <w:color w:val="0A4090"/>
        <w:sz w:val="21"/>
      </w:rPr>
    </w:lvl>
    <w:lvl w:ilvl="3">
      <w:start w:val="1"/>
      <w:numFmt w:val="decimal"/>
      <w:pStyle w:val="AXStylesContentFourTitle"/>
      <w:suff w:val="space"/>
      <w:lvlText w:val="%1.%2.%3.%4."/>
      <w:lvlJc w:val="left"/>
      <w:pPr>
        <w:ind w:left="2160" w:firstLine="0"/>
      </w:pPr>
      <w:rPr>
        <w:rFonts w:ascii="Arial" w:eastAsia="华文楷体" w:hAnsi="Arial" w:hint="default"/>
        <w:color w:val="0A4090"/>
        <w:sz w:val="21"/>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21E90DA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nsid w:val="30D236F5"/>
    <w:multiLevelType w:val="multilevel"/>
    <w:tmpl w:val="41B07BF6"/>
    <w:numStyleLink w:val="HJStylesSummaryContentMark"/>
  </w:abstractNum>
  <w:abstractNum w:abstractNumId="20">
    <w:nsid w:val="36004F02"/>
    <w:multiLevelType w:val="multilevel"/>
    <w:tmpl w:val="2B7ED178"/>
    <w:numStyleLink w:val="GJStylesContentMark"/>
  </w:abstractNum>
  <w:abstractNum w:abstractNumId="21">
    <w:nsid w:val="3EA16E54"/>
    <w:multiLevelType w:val="multilevel"/>
    <w:tmpl w:val="41B07BF6"/>
    <w:numStyleLink w:val="HJStylesSummaryContentMark"/>
  </w:abstractNum>
  <w:abstractNum w:abstractNumId="22">
    <w:nsid w:val="41A645CE"/>
    <w:multiLevelType w:val="multilevel"/>
    <w:tmpl w:val="2B7ED178"/>
    <w:numStyleLink w:val="GJStylesContentMark"/>
  </w:abstractNum>
  <w:abstractNum w:abstractNumId="23">
    <w:nsid w:val="438E566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nsid w:val="44E1352C"/>
    <w:multiLevelType w:val="multilevel"/>
    <w:tmpl w:val="2B7ED178"/>
    <w:numStyleLink w:val="GJStylesContentMark"/>
  </w:abstractNum>
  <w:abstractNum w:abstractNumId="25">
    <w:nsid w:val="47567D89"/>
    <w:multiLevelType w:val="multilevel"/>
    <w:tmpl w:val="7CBE05E2"/>
    <w:styleLink w:val="GJStylesContentMarkWide"/>
    <w:lvl w:ilvl="0">
      <w:start w:val="1"/>
      <w:numFmt w:val="bullet"/>
      <w:lvlText w:val=""/>
      <w:lvlJc w:val="left"/>
      <w:pPr>
        <w:ind w:left="850" w:hanging="425"/>
      </w:pPr>
      <w:rPr>
        <w:rFonts w:ascii="Wingdings 2" w:hAnsi="Wingdings 2" w:hint="default"/>
        <w:color w:val="auto"/>
      </w:rPr>
    </w:lvl>
    <w:lvl w:ilvl="1">
      <w:start w:val="1"/>
      <w:numFmt w:val="bullet"/>
      <w:lvlText w:val=""/>
      <w:lvlJc w:val="left"/>
      <w:pPr>
        <w:ind w:left="1417" w:hanging="567"/>
      </w:pPr>
      <w:rPr>
        <w:rFonts w:ascii="Wingdings 2" w:hAnsi="Wingdings 2" w:hint="default"/>
      </w:rPr>
    </w:lvl>
    <w:lvl w:ilvl="2">
      <w:start w:val="1"/>
      <w:numFmt w:val="decimal"/>
      <w:lvlText w:val="%1.%2.%3"/>
      <w:lvlJc w:val="left"/>
      <w:pPr>
        <w:ind w:left="1843"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26">
    <w:nsid w:val="4A0A2A60"/>
    <w:multiLevelType w:val="multilevel"/>
    <w:tmpl w:val="41B07BF6"/>
    <w:numStyleLink w:val="HJStylesSummaryContentMark"/>
  </w:abstractNum>
  <w:abstractNum w:abstractNumId="27">
    <w:nsid w:val="4E0270AD"/>
    <w:multiLevelType w:val="multilevel"/>
    <w:tmpl w:val="2B7ED178"/>
    <w:styleLink w:val="GJStylesContentMark"/>
    <w:lvl w:ilvl="0">
      <w:start w:val="1"/>
      <w:numFmt w:val="bullet"/>
      <w:lvlText w:val=""/>
      <w:lvlJc w:val="left"/>
      <w:pPr>
        <w:tabs>
          <w:tab w:val="num" w:pos="3430"/>
        </w:tabs>
        <w:ind w:left="3799" w:hanging="369"/>
      </w:pPr>
      <w:rPr>
        <w:rFonts w:ascii="Wingdings 2" w:hAnsi="Wingdings 2" w:hint="default"/>
        <w:color w:val="auto"/>
      </w:rPr>
    </w:lvl>
    <w:lvl w:ilvl="1">
      <w:start w:val="1"/>
      <w:numFmt w:val="bullet"/>
      <w:lvlText w:val=""/>
      <w:lvlJc w:val="left"/>
      <w:pPr>
        <w:ind w:left="4190" w:hanging="419"/>
      </w:pPr>
      <w:rPr>
        <w:rFonts w:ascii="Wingdings 2" w:hAnsi="Wingdings 2"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nsid w:val="515742F2"/>
    <w:multiLevelType w:val="multilevel"/>
    <w:tmpl w:val="41B07BF6"/>
    <w:numStyleLink w:val="HJStylesSummaryContentMark"/>
  </w:abstractNum>
  <w:abstractNum w:abstractNumId="29">
    <w:nsid w:val="539D7E96"/>
    <w:multiLevelType w:val="multilevel"/>
    <w:tmpl w:val="59A69D64"/>
    <w:numStyleLink w:val="AXStylesTitleNumber"/>
  </w:abstractNum>
  <w:abstractNum w:abstractNumId="30">
    <w:nsid w:val="53A4002B"/>
    <w:multiLevelType w:val="singleLevel"/>
    <w:tmpl w:val="C1D45C3C"/>
    <w:lvl w:ilvl="0">
      <w:start w:val="1"/>
      <w:numFmt w:val="bullet"/>
      <w:pStyle w:val="AXStylesSummaryContent"/>
      <w:lvlText w:val=""/>
      <w:lvlJc w:val="left"/>
      <w:pPr>
        <w:ind w:left="420" w:hanging="420"/>
      </w:pPr>
      <w:rPr>
        <w:rFonts w:ascii="Wingdings" w:hAnsi="Wingdings" w:hint="default"/>
        <w:b w:val="0"/>
        <w:i w:val="0"/>
        <w:color w:val="0A4090"/>
        <w:sz w:val="24"/>
      </w:rPr>
    </w:lvl>
  </w:abstractNum>
  <w:abstractNum w:abstractNumId="31">
    <w:nsid w:val="57175786"/>
    <w:multiLevelType w:val="multilevel"/>
    <w:tmpl w:val="41B07BF6"/>
    <w:numStyleLink w:val="HJStylesSummaryContentMark"/>
  </w:abstractNum>
  <w:abstractNum w:abstractNumId="32">
    <w:nsid w:val="5ADD1880"/>
    <w:multiLevelType w:val="hybridMultilevel"/>
    <w:tmpl w:val="3358225E"/>
    <w:lvl w:ilvl="0" w:tplc="AC7CA5DC">
      <w:start w:val="1"/>
      <w:numFmt w:val="bullet"/>
      <w:lvlText w:val=""/>
      <w:lvlJc w:val="left"/>
      <w:pPr>
        <w:ind w:left="420" w:hanging="420"/>
      </w:pPr>
      <w:rPr>
        <w:rFonts w:ascii="Wingdings" w:eastAsia="楷体_GB2312" w:hAnsi="Wingdings" w:hint="default"/>
        <w:b w:val="0"/>
        <w:i w:val="0"/>
        <w:color w:val="auto"/>
        <w:sz w:val="18"/>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5C5752B"/>
    <w:multiLevelType w:val="multilevel"/>
    <w:tmpl w:val="41B07BF6"/>
    <w:numStyleLink w:val="HJStylesSummaryContentMark"/>
  </w:abstractNum>
  <w:abstractNum w:abstractNumId="34">
    <w:nsid w:val="65DD2D9F"/>
    <w:multiLevelType w:val="multilevel"/>
    <w:tmpl w:val="2B7ED178"/>
    <w:numStyleLink w:val="GJStylesContentMark"/>
  </w:abstractNum>
  <w:abstractNum w:abstractNumId="35">
    <w:nsid w:val="6BF141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6">
    <w:nsid w:val="6D371C4F"/>
    <w:multiLevelType w:val="multilevel"/>
    <w:tmpl w:val="6D371C4F"/>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7">
    <w:nsid w:val="701B188F"/>
    <w:multiLevelType w:val="multilevel"/>
    <w:tmpl w:val="41B07BF6"/>
    <w:numStyleLink w:val="HJStylesSummaryContentMark"/>
  </w:abstractNum>
  <w:abstractNum w:abstractNumId="38">
    <w:nsid w:val="73777A50"/>
    <w:multiLevelType w:val="multilevel"/>
    <w:tmpl w:val="2B7ED178"/>
    <w:numStyleLink w:val="GJStylesContentMark"/>
  </w:abstractNum>
  <w:abstractNum w:abstractNumId="39">
    <w:nsid w:val="749125D7"/>
    <w:multiLevelType w:val="multilevel"/>
    <w:tmpl w:val="41B07BF6"/>
    <w:styleLink w:val="HJStylesSummaryContentMark"/>
    <w:lvl w:ilvl="0">
      <w:start w:val="1"/>
      <w:numFmt w:val="bullet"/>
      <w:lvlText w:val=""/>
      <w:lvlJc w:val="left"/>
      <w:pPr>
        <w:tabs>
          <w:tab w:val="num" w:pos="227"/>
        </w:tabs>
        <w:ind w:left="227" w:hanging="227"/>
      </w:pPr>
      <w:rPr>
        <w:rFonts w:ascii="Wingdings" w:hAnsi="Wingdings" w:hint="default"/>
        <w:b w:val="0"/>
        <w:i w:val="0"/>
        <w:color w:val="00AAEA"/>
        <w:sz w:val="18"/>
      </w:rPr>
    </w:lvl>
    <w:lvl w:ilvl="1">
      <w:start w:val="1"/>
      <w:numFmt w:val="bullet"/>
      <w:lvlText w:val=""/>
      <w:lvlJc w:val="left"/>
      <w:pPr>
        <w:ind w:left="1260" w:hanging="420"/>
      </w:pPr>
      <w:rPr>
        <w:rFonts w:ascii="Wingdings 2" w:hAnsi="Wingdings 2" w:hint="default"/>
        <w:sz w:val="15"/>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nsid w:val="7C284D5A"/>
    <w:multiLevelType w:val="multilevel"/>
    <w:tmpl w:val="2B7ED178"/>
    <w:numStyleLink w:val="GJStylesContentMark"/>
  </w:abstractNum>
  <w:abstractNum w:abstractNumId="41">
    <w:nsid w:val="7C8139AA"/>
    <w:multiLevelType w:val="multilevel"/>
    <w:tmpl w:val="2B7ED178"/>
    <w:numStyleLink w:val="GJStylesContentMark"/>
  </w:abstractNum>
  <w:num w:numId="1">
    <w:abstractNumId w:val="12"/>
  </w:num>
  <w:num w:numId="2">
    <w:abstractNumId w:val="29"/>
  </w:num>
  <w:num w:numId="3">
    <w:abstractNumId w:val="30"/>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6"/>
  </w:num>
  <w:num w:numId="6">
    <w:abstractNumId w:val="35"/>
  </w:num>
  <w:num w:numId="7">
    <w:abstractNumId w:val="32"/>
  </w:num>
  <w:num w:numId="8">
    <w:abstractNumId w:val="39"/>
  </w:num>
  <w:num w:numId="9">
    <w:abstractNumId w:val="14"/>
  </w:num>
  <w:num w:numId="10">
    <w:abstractNumId w:val="37"/>
  </w:num>
  <w:num w:numId="11">
    <w:abstractNumId w:val="31"/>
  </w:num>
  <w:num w:numId="12">
    <w:abstractNumId w:val="21"/>
  </w:num>
  <w:num w:numId="13">
    <w:abstractNumId w:val="26"/>
  </w:num>
  <w:num w:numId="14">
    <w:abstractNumId w:val="28"/>
  </w:num>
  <w:num w:numId="15">
    <w:abstractNumId w:val="18"/>
  </w:num>
  <w:num w:numId="16">
    <w:abstractNumId w:val="27"/>
  </w:num>
  <w:num w:numId="17">
    <w:abstractNumId w:val="33"/>
  </w:num>
  <w:num w:numId="18">
    <w:abstractNumId w:val="22"/>
  </w:num>
  <w:num w:numId="19">
    <w:abstractNumId w:val="10"/>
  </w:num>
  <w:num w:numId="20">
    <w:abstractNumId w:val="24"/>
  </w:num>
  <w:num w:numId="21">
    <w:abstractNumId w:val="16"/>
  </w:num>
  <w:num w:numId="22">
    <w:abstractNumId w:val="11"/>
  </w:num>
  <w:num w:numId="23">
    <w:abstractNumId w:val="15"/>
  </w:num>
  <w:num w:numId="24">
    <w:abstractNumId w:val="34"/>
  </w:num>
  <w:num w:numId="25">
    <w:abstractNumId w:val="13"/>
  </w:num>
  <w:num w:numId="26">
    <w:abstractNumId w:val="38"/>
  </w:num>
  <w:num w:numId="27">
    <w:abstractNumId w:val="40"/>
  </w:num>
  <w:num w:numId="28">
    <w:abstractNumId w:val="41"/>
  </w:num>
  <w:num w:numId="29">
    <w:abstractNumId w:val="20"/>
  </w:num>
  <w:num w:numId="30">
    <w:abstractNumId w:val="25"/>
  </w:num>
  <w:num w:numId="31">
    <w:abstractNumId w:val="8"/>
  </w:num>
  <w:num w:numId="32">
    <w:abstractNumId w:val="3"/>
  </w:num>
  <w:num w:numId="33">
    <w:abstractNumId w:val="2"/>
  </w:num>
  <w:num w:numId="34">
    <w:abstractNumId w:val="1"/>
  </w:num>
  <w:num w:numId="35">
    <w:abstractNumId w:val="0"/>
  </w:num>
  <w:num w:numId="36">
    <w:abstractNumId w:val="9"/>
  </w:num>
  <w:num w:numId="37">
    <w:abstractNumId w:val="7"/>
  </w:num>
  <w:num w:numId="38">
    <w:abstractNumId w:val="6"/>
  </w:num>
  <w:num w:numId="39">
    <w:abstractNumId w:val="5"/>
  </w:num>
  <w:num w:numId="40">
    <w:abstractNumId w:val="4"/>
  </w:num>
  <w:num w:numId="41">
    <w:abstractNumId w:val="19"/>
  </w:num>
  <w:num w:numId="42">
    <w:abstractNumId w:val="23"/>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9" fillcolor="white" stroke="f">
      <v:fill color="white"/>
      <v:stroke on="f"/>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5427B"/>
    <w:rsid w:val="00000767"/>
    <w:rsid w:val="00000FD0"/>
    <w:rsid w:val="000059A6"/>
    <w:rsid w:val="00005E9D"/>
    <w:rsid w:val="0000689C"/>
    <w:rsid w:val="0001132D"/>
    <w:rsid w:val="00012440"/>
    <w:rsid w:val="00012F95"/>
    <w:rsid w:val="00013979"/>
    <w:rsid w:val="00014001"/>
    <w:rsid w:val="00015477"/>
    <w:rsid w:val="000158BF"/>
    <w:rsid w:val="00017C42"/>
    <w:rsid w:val="000206D3"/>
    <w:rsid w:val="0002175F"/>
    <w:rsid w:val="00021879"/>
    <w:rsid w:val="00023317"/>
    <w:rsid w:val="00023393"/>
    <w:rsid w:val="0002349C"/>
    <w:rsid w:val="0002412F"/>
    <w:rsid w:val="00025301"/>
    <w:rsid w:val="00025472"/>
    <w:rsid w:val="000254EB"/>
    <w:rsid w:val="00027C86"/>
    <w:rsid w:val="00030BCD"/>
    <w:rsid w:val="00031547"/>
    <w:rsid w:val="00031CCE"/>
    <w:rsid w:val="00033297"/>
    <w:rsid w:val="000334AF"/>
    <w:rsid w:val="000346ED"/>
    <w:rsid w:val="000356F6"/>
    <w:rsid w:val="00036588"/>
    <w:rsid w:val="0004468A"/>
    <w:rsid w:val="00044C78"/>
    <w:rsid w:val="00047665"/>
    <w:rsid w:val="00050561"/>
    <w:rsid w:val="0005196C"/>
    <w:rsid w:val="00051D4A"/>
    <w:rsid w:val="0005252D"/>
    <w:rsid w:val="00052A69"/>
    <w:rsid w:val="00052BBF"/>
    <w:rsid w:val="00052C82"/>
    <w:rsid w:val="00052F0B"/>
    <w:rsid w:val="0005427B"/>
    <w:rsid w:val="00055E96"/>
    <w:rsid w:val="000562F4"/>
    <w:rsid w:val="00056362"/>
    <w:rsid w:val="00056404"/>
    <w:rsid w:val="000575CA"/>
    <w:rsid w:val="0005791A"/>
    <w:rsid w:val="0006054C"/>
    <w:rsid w:val="000624A2"/>
    <w:rsid w:val="000651A9"/>
    <w:rsid w:val="00066DD2"/>
    <w:rsid w:val="0006740B"/>
    <w:rsid w:val="00067E59"/>
    <w:rsid w:val="00070171"/>
    <w:rsid w:val="00071FC4"/>
    <w:rsid w:val="0007612F"/>
    <w:rsid w:val="0007655E"/>
    <w:rsid w:val="00076C3F"/>
    <w:rsid w:val="00076FD8"/>
    <w:rsid w:val="000802BF"/>
    <w:rsid w:val="00082E05"/>
    <w:rsid w:val="00083A63"/>
    <w:rsid w:val="00085D44"/>
    <w:rsid w:val="00086D9D"/>
    <w:rsid w:val="000878A6"/>
    <w:rsid w:val="00091A72"/>
    <w:rsid w:val="00093A8B"/>
    <w:rsid w:val="0009778F"/>
    <w:rsid w:val="000A2B33"/>
    <w:rsid w:val="000A3638"/>
    <w:rsid w:val="000A3B42"/>
    <w:rsid w:val="000A46E4"/>
    <w:rsid w:val="000A524E"/>
    <w:rsid w:val="000A563C"/>
    <w:rsid w:val="000A5A45"/>
    <w:rsid w:val="000A5C27"/>
    <w:rsid w:val="000A624A"/>
    <w:rsid w:val="000A6282"/>
    <w:rsid w:val="000A6669"/>
    <w:rsid w:val="000A7585"/>
    <w:rsid w:val="000B03A4"/>
    <w:rsid w:val="000B39E6"/>
    <w:rsid w:val="000B4AE6"/>
    <w:rsid w:val="000B5909"/>
    <w:rsid w:val="000B5B3D"/>
    <w:rsid w:val="000B73EB"/>
    <w:rsid w:val="000C0026"/>
    <w:rsid w:val="000C340C"/>
    <w:rsid w:val="000C351F"/>
    <w:rsid w:val="000C4101"/>
    <w:rsid w:val="000C4313"/>
    <w:rsid w:val="000C52BA"/>
    <w:rsid w:val="000C6E3B"/>
    <w:rsid w:val="000D00DE"/>
    <w:rsid w:val="000D08FC"/>
    <w:rsid w:val="000D2449"/>
    <w:rsid w:val="000D2E3E"/>
    <w:rsid w:val="000D2F18"/>
    <w:rsid w:val="000D379B"/>
    <w:rsid w:val="000D3DBB"/>
    <w:rsid w:val="000D3FF0"/>
    <w:rsid w:val="000D4538"/>
    <w:rsid w:val="000D4FCC"/>
    <w:rsid w:val="000D7055"/>
    <w:rsid w:val="000D7842"/>
    <w:rsid w:val="000E0638"/>
    <w:rsid w:val="000E1877"/>
    <w:rsid w:val="000E301A"/>
    <w:rsid w:val="000E33D5"/>
    <w:rsid w:val="000E47D2"/>
    <w:rsid w:val="000E4E1C"/>
    <w:rsid w:val="000E5BEB"/>
    <w:rsid w:val="000E7009"/>
    <w:rsid w:val="000F2A19"/>
    <w:rsid w:val="000F5144"/>
    <w:rsid w:val="000F772D"/>
    <w:rsid w:val="0010036B"/>
    <w:rsid w:val="00100AC3"/>
    <w:rsid w:val="0010298C"/>
    <w:rsid w:val="00103539"/>
    <w:rsid w:val="00106624"/>
    <w:rsid w:val="00106A1F"/>
    <w:rsid w:val="00107318"/>
    <w:rsid w:val="00107EB5"/>
    <w:rsid w:val="0011092C"/>
    <w:rsid w:val="00111A44"/>
    <w:rsid w:val="001124D7"/>
    <w:rsid w:val="0011370F"/>
    <w:rsid w:val="00114514"/>
    <w:rsid w:val="00114AC6"/>
    <w:rsid w:val="001155B8"/>
    <w:rsid w:val="001158AA"/>
    <w:rsid w:val="00116392"/>
    <w:rsid w:val="00122205"/>
    <w:rsid w:val="001242A8"/>
    <w:rsid w:val="001278F7"/>
    <w:rsid w:val="00130FC1"/>
    <w:rsid w:val="0013399D"/>
    <w:rsid w:val="00133F69"/>
    <w:rsid w:val="001350DD"/>
    <w:rsid w:val="0013565D"/>
    <w:rsid w:val="001407CF"/>
    <w:rsid w:val="00140D70"/>
    <w:rsid w:val="00141AF4"/>
    <w:rsid w:val="001436F7"/>
    <w:rsid w:val="001459A2"/>
    <w:rsid w:val="0014681F"/>
    <w:rsid w:val="00147661"/>
    <w:rsid w:val="00147EF2"/>
    <w:rsid w:val="00151864"/>
    <w:rsid w:val="00152FF8"/>
    <w:rsid w:val="00153DC4"/>
    <w:rsid w:val="00153EAB"/>
    <w:rsid w:val="00155DC7"/>
    <w:rsid w:val="00156A9B"/>
    <w:rsid w:val="00165508"/>
    <w:rsid w:val="001655C3"/>
    <w:rsid w:val="0016625A"/>
    <w:rsid w:val="0016728A"/>
    <w:rsid w:val="001713ED"/>
    <w:rsid w:val="0017410A"/>
    <w:rsid w:val="00174F1C"/>
    <w:rsid w:val="00176AFF"/>
    <w:rsid w:val="0017705C"/>
    <w:rsid w:val="0017757D"/>
    <w:rsid w:val="001776B1"/>
    <w:rsid w:val="0017782C"/>
    <w:rsid w:val="0018174C"/>
    <w:rsid w:val="00184137"/>
    <w:rsid w:val="00185054"/>
    <w:rsid w:val="00185AB5"/>
    <w:rsid w:val="00186352"/>
    <w:rsid w:val="00187EE9"/>
    <w:rsid w:val="001915CC"/>
    <w:rsid w:val="00191A88"/>
    <w:rsid w:val="00191C27"/>
    <w:rsid w:val="001933D2"/>
    <w:rsid w:val="0019341B"/>
    <w:rsid w:val="001947F3"/>
    <w:rsid w:val="0019737C"/>
    <w:rsid w:val="001A02DB"/>
    <w:rsid w:val="001A0DC9"/>
    <w:rsid w:val="001A1A5E"/>
    <w:rsid w:val="001A27C5"/>
    <w:rsid w:val="001A3FFD"/>
    <w:rsid w:val="001A4BDB"/>
    <w:rsid w:val="001A59B8"/>
    <w:rsid w:val="001A61A3"/>
    <w:rsid w:val="001A7A1B"/>
    <w:rsid w:val="001B0231"/>
    <w:rsid w:val="001B0D51"/>
    <w:rsid w:val="001B1A42"/>
    <w:rsid w:val="001B2417"/>
    <w:rsid w:val="001B2CF7"/>
    <w:rsid w:val="001B3444"/>
    <w:rsid w:val="001B5326"/>
    <w:rsid w:val="001C1BAC"/>
    <w:rsid w:val="001C2F44"/>
    <w:rsid w:val="001C36B9"/>
    <w:rsid w:val="001C39C1"/>
    <w:rsid w:val="001C47A8"/>
    <w:rsid w:val="001C57C2"/>
    <w:rsid w:val="001C7526"/>
    <w:rsid w:val="001C782B"/>
    <w:rsid w:val="001C7E72"/>
    <w:rsid w:val="001C7F88"/>
    <w:rsid w:val="001D03ED"/>
    <w:rsid w:val="001D047D"/>
    <w:rsid w:val="001D107F"/>
    <w:rsid w:val="001D3111"/>
    <w:rsid w:val="001D31B1"/>
    <w:rsid w:val="001E0C05"/>
    <w:rsid w:val="001E0ED7"/>
    <w:rsid w:val="001E3BEA"/>
    <w:rsid w:val="001E424D"/>
    <w:rsid w:val="001E4C1A"/>
    <w:rsid w:val="001E4D87"/>
    <w:rsid w:val="001E6FB3"/>
    <w:rsid w:val="001E71BB"/>
    <w:rsid w:val="001E79CF"/>
    <w:rsid w:val="001F18CB"/>
    <w:rsid w:val="001F6FB5"/>
    <w:rsid w:val="002000F6"/>
    <w:rsid w:val="00200F6D"/>
    <w:rsid w:val="00201A03"/>
    <w:rsid w:val="00202D17"/>
    <w:rsid w:val="00205154"/>
    <w:rsid w:val="00207785"/>
    <w:rsid w:val="00211F2F"/>
    <w:rsid w:val="002138A5"/>
    <w:rsid w:val="002140E1"/>
    <w:rsid w:val="00214884"/>
    <w:rsid w:val="002158EC"/>
    <w:rsid w:val="00216607"/>
    <w:rsid w:val="002169D8"/>
    <w:rsid w:val="0022010E"/>
    <w:rsid w:val="00220F18"/>
    <w:rsid w:val="00221A47"/>
    <w:rsid w:val="00221CAD"/>
    <w:rsid w:val="00222596"/>
    <w:rsid w:val="002234D8"/>
    <w:rsid w:val="002249D7"/>
    <w:rsid w:val="0022691B"/>
    <w:rsid w:val="00227A4C"/>
    <w:rsid w:val="002351A7"/>
    <w:rsid w:val="00240633"/>
    <w:rsid w:val="0024177C"/>
    <w:rsid w:val="00242BBE"/>
    <w:rsid w:val="00242E8E"/>
    <w:rsid w:val="0024527F"/>
    <w:rsid w:val="0024552C"/>
    <w:rsid w:val="00245BEF"/>
    <w:rsid w:val="00245D6E"/>
    <w:rsid w:val="00250E35"/>
    <w:rsid w:val="002513F2"/>
    <w:rsid w:val="00252893"/>
    <w:rsid w:val="00253D5C"/>
    <w:rsid w:val="0025413F"/>
    <w:rsid w:val="00256990"/>
    <w:rsid w:val="00260EC5"/>
    <w:rsid w:val="0026217C"/>
    <w:rsid w:val="002701D0"/>
    <w:rsid w:val="00270587"/>
    <w:rsid w:val="00271BD2"/>
    <w:rsid w:val="00274FEA"/>
    <w:rsid w:val="0027520D"/>
    <w:rsid w:val="002753E1"/>
    <w:rsid w:val="002756E4"/>
    <w:rsid w:val="00277885"/>
    <w:rsid w:val="00283FE5"/>
    <w:rsid w:val="00284773"/>
    <w:rsid w:val="002852F2"/>
    <w:rsid w:val="00287048"/>
    <w:rsid w:val="002870D5"/>
    <w:rsid w:val="00287435"/>
    <w:rsid w:val="00290CFE"/>
    <w:rsid w:val="00296D8E"/>
    <w:rsid w:val="00297C2C"/>
    <w:rsid w:val="002A1665"/>
    <w:rsid w:val="002B0581"/>
    <w:rsid w:val="002B0D6D"/>
    <w:rsid w:val="002B10EF"/>
    <w:rsid w:val="002B19D6"/>
    <w:rsid w:val="002B285B"/>
    <w:rsid w:val="002B2CBF"/>
    <w:rsid w:val="002B4BD6"/>
    <w:rsid w:val="002B54D2"/>
    <w:rsid w:val="002B5B20"/>
    <w:rsid w:val="002B6338"/>
    <w:rsid w:val="002B78EE"/>
    <w:rsid w:val="002B78EF"/>
    <w:rsid w:val="002C0AFA"/>
    <w:rsid w:val="002C5C2F"/>
    <w:rsid w:val="002C6317"/>
    <w:rsid w:val="002C6601"/>
    <w:rsid w:val="002C6B6D"/>
    <w:rsid w:val="002C6C75"/>
    <w:rsid w:val="002C7459"/>
    <w:rsid w:val="002D09D8"/>
    <w:rsid w:val="002D1C73"/>
    <w:rsid w:val="002D1DAE"/>
    <w:rsid w:val="002D2295"/>
    <w:rsid w:val="002D2F1A"/>
    <w:rsid w:val="002D4398"/>
    <w:rsid w:val="002D4A68"/>
    <w:rsid w:val="002D5233"/>
    <w:rsid w:val="002D6E69"/>
    <w:rsid w:val="002D7316"/>
    <w:rsid w:val="002E0192"/>
    <w:rsid w:val="002E137E"/>
    <w:rsid w:val="002E241D"/>
    <w:rsid w:val="002E26C5"/>
    <w:rsid w:val="002E3ABD"/>
    <w:rsid w:val="002E4EAB"/>
    <w:rsid w:val="002E608B"/>
    <w:rsid w:val="002E620A"/>
    <w:rsid w:val="002E6260"/>
    <w:rsid w:val="002F15C0"/>
    <w:rsid w:val="002F1B3B"/>
    <w:rsid w:val="002F1BA6"/>
    <w:rsid w:val="002F4F0F"/>
    <w:rsid w:val="002F5671"/>
    <w:rsid w:val="002F5905"/>
    <w:rsid w:val="002F5A07"/>
    <w:rsid w:val="002F6A5D"/>
    <w:rsid w:val="0030244E"/>
    <w:rsid w:val="003063BF"/>
    <w:rsid w:val="0030653B"/>
    <w:rsid w:val="00306C8C"/>
    <w:rsid w:val="003070E1"/>
    <w:rsid w:val="003076CC"/>
    <w:rsid w:val="00310271"/>
    <w:rsid w:val="00310310"/>
    <w:rsid w:val="00310415"/>
    <w:rsid w:val="0031049F"/>
    <w:rsid w:val="00312A46"/>
    <w:rsid w:val="0031436A"/>
    <w:rsid w:val="003146A1"/>
    <w:rsid w:val="00317D47"/>
    <w:rsid w:val="00317EB1"/>
    <w:rsid w:val="0032201E"/>
    <w:rsid w:val="00322523"/>
    <w:rsid w:val="003241F5"/>
    <w:rsid w:val="00325368"/>
    <w:rsid w:val="003305BB"/>
    <w:rsid w:val="00330A1B"/>
    <w:rsid w:val="00337C32"/>
    <w:rsid w:val="00341020"/>
    <w:rsid w:val="00341763"/>
    <w:rsid w:val="00341775"/>
    <w:rsid w:val="0034193F"/>
    <w:rsid w:val="00342FFE"/>
    <w:rsid w:val="00345380"/>
    <w:rsid w:val="0034693A"/>
    <w:rsid w:val="00346E89"/>
    <w:rsid w:val="0034797C"/>
    <w:rsid w:val="00350010"/>
    <w:rsid w:val="0035269F"/>
    <w:rsid w:val="00352A2D"/>
    <w:rsid w:val="00353DD5"/>
    <w:rsid w:val="003547A9"/>
    <w:rsid w:val="0035494E"/>
    <w:rsid w:val="00354B5A"/>
    <w:rsid w:val="00354D1D"/>
    <w:rsid w:val="003564F5"/>
    <w:rsid w:val="00362AE3"/>
    <w:rsid w:val="003630FA"/>
    <w:rsid w:val="00363EFA"/>
    <w:rsid w:val="003646E0"/>
    <w:rsid w:val="00365662"/>
    <w:rsid w:val="003656E0"/>
    <w:rsid w:val="00365734"/>
    <w:rsid w:val="00366994"/>
    <w:rsid w:val="00366BBB"/>
    <w:rsid w:val="00371307"/>
    <w:rsid w:val="00375495"/>
    <w:rsid w:val="003768FB"/>
    <w:rsid w:val="00376CFC"/>
    <w:rsid w:val="00380392"/>
    <w:rsid w:val="003810FA"/>
    <w:rsid w:val="003813CB"/>
    <w:rsid w:val="003816C5"/>
    <w:rsid w:val="0038180D"/>
    <w:rsid w:val="003834FD"/>
    <w:rsid w:val="00384613"/>
    <w:rsid w:val="003855DA"/>
    <w:rsid w:val="003856F2"/>
    <w:rsid w:val="00385B63"/>
    <w:rsid w:val="0038633C"/>
    <w:rsid w:val="00386CA5"/>
    <w:rsid w:val="0038704A"/>
    <w:rsid w:val="0038705B"/>
    <w:rsid w:val="003913E3"/>
    <w:rsid w:val="003915B2"/>
    <w:rsid w:val="00393C75"/>
    <w:rsid w:val="00395E99"/>
    <w:rsid w:val="003A05E9"/>
    <w:rsid w:val="003A08E6"/>
    <w:rsid w:val="003A0A16"/>
    <w:rsid w:val="003A206A"/>
    <w:rsid w:val="003A2127"/>
    <w:rsid w:val="003A48AC"/>
    <w:rsid w:val="003A5B40"/>
    <w:rsid w:val="003A6221"/>
    <w:rsid w:val="003A684E"/>
    <w:rsid w:val="003B078B"/>
    <w:rsid w:val="003B3E70"/>
    <w:rsid w:val="003B55DE"/>
    <w:rsid w:val="003B5680"/>
    <w:rsid w:val="003B5B0C"/>
    <w:rsid w:val="003B6442"/>
    <w:rsid w:val="003B6C57"/>
    <w:rsid w:val="003B7FBA"/>
    <w:rsid w:val="003C0A55"/>
    <w:rsid w:val="003C0FEA"/>
    <w:rsid w:val="003C3F02"/>
    <w:rsid w:val="003C5157"/>
    <w:rsid w:val="003C6786"/>
    <w:rsid w:val="003C686D"/>
    <w:rsid w:val="003C7861"/>
    <w:rsid w:val="003D09F2"/>
    <w:rsid w:val="003D25E5"/>
    <w:rsid w:val="003D2872"/>
    <w:rsid w:val="003D2E80"/>
    <w:rsid w:val="003D322C"/>
    <w:rsid w:val="003D4014"/>
    <w:rsid w:val="003D49D5"/>
    <w:rsid w:val="003D5C90"/>
    <w:rsid w:val="003E042A"/>
    <w:rsid w:val="003E2D74"/>
    <w:rsid w:val="003E5356"/>
    <w:rsid w:val="003E5AD4"/>
    <w:rsid w:val="003E5D0A"/>
    <w:rsid w:val="003E6258"/>
    <w:rsid w:val="003E6D23"/>
    <w:rsid w:val="003E7651"/>
    <w:rsid w:val="003E772C"/>
    <w:rsid w:val="003F0AE1"/>
    <w:rsid w:val="003F0BFA"/>
    <w:rsid w:val="003F130B"/>
    <w:rsid w:val="003F649C"/>
    <w:rsid w:val="003F6E3C"/>
    <w:rsid w:val="0040159F"/>
    <w:rsid w:val="0040268A"/>
    <w:rsid w:val="004040E0"/>
    <w:rsid w:val="0040494E"/>
    <w:rsid w:val="004051E7"/>
    <w:rsid w:val="00407AD5"/>
    <w:rsid w:val="00407C0D"/>
    <w:rsid w:val="00407D41"/>
    <w:rsid w:val="00410441"/>
    <w:rsid w:val="00410A69"/>
    <w:rsid w:val="004115E0"/>
    <w:rsid w:val="004126A0"/>
    <w:rsid w:val="0041276D"/>
    <w:rsid w:val="00414B49"/>
    <w:rsid w:val="00417402"/>
    <w:rsid w:val="004205EF"/>
    <w:rsid w:val="00421277"/>
    <w:rsid w:val="00421C9A"/>
    <w:rsid w:val="00421D94"/>
    <w:rsid w:val="00422396"/>
    <w:rsid w:val="00423055"/>
    <w:rsid w:val="004232E3"/>
    <w:rsid w:val="00423FA2"/>
    <w:rsid w:val="004245AC"/>
    <w:rsid w:val="0043091E"/>
    <w:rsid w:val="00432491"/>
    <w:rsid w:val="0043324C"/>
    <w:rsid w:val="00435FA9"/>
    <w:rsid w:val="004367B6"/>
    <w:rsid w:val="00436AC8"/>
    <w:rsid w:val="00440198"/>
    <w:rsid w:val="00443118"/>
    <w:rsid w:val="0044376F"/>
    <w:rsid w:val="00444B66"/>
    <w:rsid w:val="0044685D"/>
    <w:rsid w:val="00447321"/>
    <w:rsid w:val="0044783C"/>
    <w:rsid w:val="00447F9F"/>
    <w:rsid w:val="00452D30"/>
    <w:rsid w:val="00453D5A"/>
    <w:rsid w:val="004550F1"/>
    <w:rsid w:val="004558D9"/>
    <w:rsid w:val="00455F57"/>
    <w:rsid w:val="00456A6A"/>
    <w:rsid w:val="0045751D"/>
    <w:rsid w:val="00460699"/>
    <w:rsid w:val="00462B96"/>
    <w:rsid w:val="00465B18"/>
    <w:rsid w:val="00466453"/>
    <w:rsid w:val="004667F9"/>
    <w:rsid w:val="00466E71"/>
    <w:rsid w:val="00467786"/>
    <w:rsid w:val="00467BB4"/>
    <w:rsid w:val="004710D7"/>
    <w:rsid w:val="00471E7C"/>
    <w:rsid w:val="004726F5"/>
    <w:rsid w:val="00472854"/>
    <w:rsid w:val="004729C7"/>
    <w:rsid w:val="004774C7"/>
    <w:rsid w:val="00481DA1"/>
    <w:rsid w:val="004836A3"/>
    <w:rsid w:val="00487001"/>
    <w:rsid w:val="004913A1"/>
    <w:rsid w:val="00493CC1"/>
    <w:rsid w:val="004947D2"/>
    <w:rsid w:val="004A1627"/>
    <w:rsid w:val="004A24B3"/>
    <w:rsid w:val="004A3333"/>
    <w:rsid w:val="004A3AB6"/>
    <w:rsid w:val="004A612A"/>
    <w:rsid w:val="004A6776"/>
    <w:rsid w:val="004B130B"/>
    <w:rsid w:val="004B2205"/>
    <w:rsid w:val="004B2923"/>
    <w:rsid w:val="004B30A8"/>
    <w:rsid w:val="004B30C5"/>
    <w:rsid w:val="004B3578"/>
    <w:rsid w:val="004B4B9D"/>
    <w:rsid w:val="004B591B"/>
    <w:rsid w:val="004B7CED"/>
    <w:rsid w:val="004B7FDB"/>
    <w:rsid w:val="004C22F9"/>
    <w:rsid w:val="004C3A18"/>
    <w:rsid w:val="004C41BB"/>
    <w:rsid w:val="004C5F08"/>
    <w:rsid w:val="004C6533"/>
    <w:rsid w:val="004C70CD"/>
    <w:rsid w:val="004D031A"/>
    <w:rsid w:val="004D1436"/>
    <w:rsid w:val="004D4FEC"/>
    <w:rsid w:val="004D540F"/>
    <w:rsid w:val="004E07B4"/>
    <w:rsid w:val="004E09D1"/>
    <w:rsid w:val="004E1E30"/>
    <w:rsid w:val="004E3822"/>
    <w:rsid w:val="004E3872"/>
    <w:rsid w:val="004E3C23"/>
    <w:rsid w:val="004E3DDC"/>
    <w:rsid w:val="004E4F4D"/>
    <w:rsid w:val="004E678D"/>
    <w:rsid w:val="004F0D1C"/>
    <w:rsid w:val="004F2B5C"/>
    <w:rsid w:val="004F2CB7"/>
    <w:rsid w:val="004F44CE"/>
    <w:rsid w:val="004F5E5E"/>
    <w:rsid w:val="00500C95"/>
    <w:rsid w:val="005019B7"/>
    <w:rsid w:val="005050B5"/>
    <w:rsid w:val="005067D4"/>
    <w:rsid w:val="0050732F"/>
    <w:rsid w:val="005111B4"/>
    <w:rsid w:val="00511F6F"/>
    <w:rsid w:val="005121AA"/>
    <w:rsid w:val="00512C41"/>
    <w:rsid w:val="00513067"/>
    <w:rsid w:val="00513E08"/>
    <w:rsid w:val="00514E13"/>
    <w:rsid w:val="0051582B"/>
    <w:rsid w:val="00517511"/>
    <w:rsid w:val="0052058F"/>
    <w:rsid w:val="00520D03"/>
    <w:rsid w:val="00520D18"/>
    <w:rsid w:val="00524FE8"/>
    <w:rsid w:val="0052533C"/>
    <w:rsid w:val="00530C06"/>
    <w:rsid w:val="0053339D"/>
    <w:rsid w:val="00533AEC"/>
    <w:rsid w:val="00536C10"/>
    <w:rsid w:val="005413E5"/>
    <w:rsid w:val="00541F08"/>
    <w:rsid w:val="0054255C"/>
    <w:rsid w:val="005426F6"/>
    <w:rsid w:val="00542C2D"/>
    <w:rsid w:val="00543FDB"/>
    <w:rsid w:val="00544ADC"/>
    <w:rsid w:val="005465EB"/>
    <w:rsid w:val="00550009"/>
    <w:rsid w:val="0055193F"/>
    <w:rsid w:val="00555635"/>
    <w:rsid w:val="005569BF"/>
    <w:rsid w:val="005603A8"/>
    <w:rsid w:val="005603DF"/>
    <w:rsid w:val="00560A8E"/>
    <w:rsid w:val="005617D4"/>
    <w:rsid w:val="005637DB"/>
    <w:rsid w:val="00564678"/>
    <w:rsid w:val="005648CD"/>
    <w:rsid w:val="00564F09"/>
    <w:rsid w:val="0056731E"/>
    <w:rsid w:val="005709DE"/>
    <w:rsid w:val="005713B8"/>
    <w:rsid w:val="00572124"/>
    <w:rsid w:val="005722FE"/>
    <w:rsid w:val="00572774"/>
    <w:rsid w:val="005738C7"/>
    <w:rsid w:val="005760CB"/>
    <w:rsid w:val="00576E8C"/>
    <w:rsid w:val="0058147D"/>
    <w:rsid w:val="0058210E"/>
    <w:rsid w:val="005842B1"/>
    <w:rsid w:val="005870DD"/>
    <w:rsid w:val="0059034D"/>
    <w:rsid w:val="00590957"/>
    <w:rsid w:val="00590EAD"/>
    <w:rsid w:val="0059571A"/>
    <w:rsid w:val="00595F50"/>
    <w:rsid w:val="005960D2"/>
    <w:rsid w:val="00596999"/>
    <w:rsid w:val="005969AC"/>
    <w:rsid w:val="005A0672"/>
    <w:rsid w:val="005A29EE"/>
    <w:rsid w:val="005A34F4"/>
    <w:rsid w:val="005A430C"/>
    <w:rsid w:val="005A4B60"/>
    <w:rsid w:val="005A4E91"/>
    <w:rsid w:val="005A5039"/>
    <w:rsid w:val="005A7672"/>
    <w:rsid w:val="005B18CD"/>
    <w:rsid w:val="005B1A18"/>
    <w:rsid w:val="005B6962"/>
    <w:rsid w:val="005B69A5"/>
    <w:rsid w:val="005B6CA3"/>
    <w:rsid w:val="005C022A"/>
    <w:rsid w:val="005C1379"/>
    <w:rsid w:val="005C1842"/>
    <w:rsid w:val="005C4730"/>
    <w:rsid w:val="005C490D"/>
    <w:rsid w:val="005C5A14"/>
    <w:rsid w:val="005C5ECC"/>
    <w:rsid w:val="005C6DA8"/>
    <w:rsid w:val="005C7255"/>
    <w:rsid w:val="005C72B0"/>
    <w:rsid w:val="005C7BD7"/>
    <w:rsid w:val="005D0011"/>
    <w:rsid w:val="005D05CB"/>
    <w:rsid w:val="005D32D9"/>
    <w:rsid w:val="005D3790"/>
    <w:rsid w:val="005D4A5D"/>
    <w:rsid w:val="005D6D5C"/>
    <w:rsid w:val="005D7728"/>
    <w:rsid w:val="005D79F0"/>
    <w:rsid w:val="005E05EB"/>
    <w:rsid w:val="005E06DE"/>
    <w:rsid w:val="005E11EB"/>
    <w:rsid w:val="005E3B03"/>
    <w:rsid w:val="005E4EDF"/>
    <w:rsid w:val="005E687C"/>
    <w:rsid w:val="005E719D"/>
    <w:rsid w:val="005F1286"/>
    <w:rsid w:val="005F12ED"/>
    <w:rsid w:val="005F1736"/>
    <w:rsid w:val="005F2C84"/>
    <w:rsid w:val="005F2F96"/>
    <w:rsid w:val="005F31FC"/>
    <w:rsid w:val="005F4E02"/>
    <w:rsid w:val="005F5368"/>
    <w:rsid w:val="005F6A8E"/>
    <w:rsid w:val="005F75B5"/>
    <w:rsid w:val="005F7C87"/>
    <w:rsid w:val="0060040C"/>
    <w:rsid w:val="006007C1"/>
    <w:rsid w:val="006009F6"/>
    <w:rsid w:val="00600AEC"/>
    <w:rsid w:val="00602ACA"/>
    <w:rsid w:val="00603BD7"/>
    <w:rsid w:val="0060581A"/>
    <w:rsid w:val="0061004C"/>
    <w:rsid w:val="00613999"/>
    <w:rsid w:val="00614DA3"/>
    <w:rsid w:val="006176EA"/>
    <w:rsid w:val="00620463"/>
    <w:rsid w:val="0062227B"/>
    <w:rsid w:val="0062231C"/>
    <w:rsid w:val="00622834"/>
    <w:rsid w:val="006240A2"/>
    <w:rsid w:val="00625088"/>
    <w:rsid w:val="006268E9"/>
    <w:rsid w:val="00630619"/>
    <w:rsid w:val="00630865"/>
    <w:rsid w:val="00631F19"/>
    <w:rsid w:val="00632186"/>
    <w:rsid w:val="006341A8"/>
    <w:rsid w:val="0063482D"/>
    <w:rsid w:val="00634D97"/>
    <w:rsid w:val="00636270"/>
    <w:rsid w:val="0063739F"/>
    <w:rsid w:val="00637E68"/>
    <w:rsid w:val="00642758"/>
    <w:rsid w:val="00643DF0"/>
    <w:rsid w:val="0064525C"/>
    <w:rsid w:val="00646730"/>
    <w:rsid w:val="00646DBF"/>
    <w:rsid w:val="00647F40"/>
    <w:rsid w:val="006526F7"/>
    <w:rsid w:val="006531E5"/>
    <w:rsid w:val="00654E93"/>
    <w:rsid w:val="00655E0F"/>
    <w:rsid w:val="00655FF1"/>
    <w:rsid w:val="00656298"/>
    <w:rsid w:val="00657896"/>
    <w:rsid w:val="006618ED"/>
    <w:rsid w:val="00663CC8"/>
    <w:rsid w:val="0066407C"/>
    <w:rsid w:val="0066653D"/>
    <w:rsid w:val="00667DE9"/>
    <w:rsid w:val="00671016"/>
    <w:rsid w:val="006744BC"/>
    <w:rsid w:val="006764B5"/>
    <w:rsid w:val="00676639"/>
    <w:rsid w:val="0067694E"/>
    <w:rsid w:val="00676B85"/>
    <w:rsid w:val="00676DE7"/>
    <w:rsid w:val="00676EB2"/>
    <w:rsid w:val="0067795E"/>
    <w:rsid w:val="006827ED"/>
    <w:rsid w:val="00684CCF"/>
    <w:rsid w:val="006856AB"/>
    <w:rsid w:val="00685F84"/>
    <w:rsid w:val="0068738B"/>
    <w:rsid w:val="006879F9"/>
    <w:rsid w:val="00692EFD"/>
    <w:rsid w:val="006934B0"/>
    <w:rsid w:val="006940C7"/>
    <w:rsid w:val="00694660"/>
    <w:rsid w:val="006967CF"/>
    <w:rsid w:val="00697766"/>
    <w:rsid w:val="006A00CA"/>
    <w:rsid w:val="006A2177"/>
    <w:rsid w:val="006A2D4C"/>
    <w:rsid w:val="006A38E6"/>
    <w:rsid w:val="006A3DB7"/>
    <w:rsid w:val="006A56DE"/>
    <w:rsid w:val="006A6799"/>
    <w:rsid w:val="006B00A6"/>
    <w:rsid w:val="006B0232"/>
    <w:rsid w:val="006B10C8"/>
    <w:rsid w:val="006B3096"/>
    <w:rsid w:val="006B42DC"/>
    <w:rsid w:val="006C1633"/>
    <w:rsid w:val="006C1E7E"/>
    <w:rsid w:val="006C4D8C"/>
    <w:rsid w:val="006C52A7"/>
    <w:rsid w:val="006C53B7"/>
    <w:rsid w:val="006C66AC"/>
    <w:rsid w:val="006D0262"/>
    <w:rsid w:val="006D0B6F"/>
    <w:rsid w:val="006D0E11"/>
    <w:rsid w:val="006D3ED5"/>
    <w:rsid w:val="006D4C1D"/>
    <w:rsid w:val="006D790E"/>
    <w:rsid w:val="006E150E"/>
    <w:rsid w:val="006E3AE5"/>
    <w:rsid w:val="006E48EE"/>
    <w:rsid w:val="006E6324"/>
    <w:rsid w:val="006E65AA"/>
    <w:rsid w:val="006E6F0E"/>
    <w:rsid w:val="006E6FA5"/>
    <w:rsid w:val="006F0BC3"/>
    <w:rsid w:val="006F1570"/>
    <w:rsid w:val="006F22C5"/>
    <w:rsid w:val="006F4DEF"/>
    <w:rsid w:val="006F778D"/>
    <w:rsid w:val="006F78B6"/>
    <w:rsid w:val="007021A9"/>
    <w:rsid w:val="00702B35"/>
    <w:rsid w:val="00703146"/>
    <w:rsid w:val="0070314E"/>
    <w:rsid w:val="00704043"/>
    <w:rsid w:val="007058F7"/>
    <w:rsid w:val="00705EBD"/>
    <w:rsid w:val="0071013A"/>
    <w:rsid w:val="00711425"/>
    <w:rsid w:val="007148EA"/>
    <w:rsid w:val="00715F20"/>
    <w:rsid w:val="00717271"/>
    <w:rsid w:val="00721266"/>
    <w:rsid w:val="00723745"/>
    <w:rsid w:val="0072729C"/>
    <w:rsid w:val="00730844"/>
    <w:rsid w:val="00730A05"/>
    <w:rsid w:val="00733111"/>
    <w:rsid w:val="00734BCA"/>
    <w:rsid w:val="0073526E"/>
    <w:rsid w:val="007357FF"/>
    <w:rsid w:val="0073602F"/>
    <w:rsid w:val="00736BAE"/>
    <w:rsid w:val="0073775D"/>
    <w:rsid w:val="00740449"/>
    <w:rsid w:val="00742E3E"/>
    <w:rsid w:val="00745C61"/>
    <w:rsid w:val="007463F4"/>
    <w:rsid w:val="007464A5"/>
    <w:rsid w:val="0075022B"/>
    <w:rsid w:val="00750B71"/>
    <w:rsid w:val="007517EC"/>
    <w:rsid w:val="00751C74"/>
    <w:rsid w:val="00752BE2"/>
    <w:rsid w:val="00753708"/>
    <w:rsid w:val="0075374A"/>
    <w:rsid w:val="00754585"/>
    <w:rsid w:val="007545F8"/>
    <w:rsid w:val="007546AC"/>
    <w:rsid w:val="00754ACD"/>
    <w:rsid w:val="007560C6"/>
    <w:rsid w:val="007564A7"/>
    <w:rsid w:val="00756704"/>
    <w:rsid w:val="00757764"/>
    <w:rsid w:val="00762111"/>
    <w:rsid w:val="00770678"/>
    <w:rsid w:val="00772523"/>
    <w:rsid w:val="007755DB"/>
    <w:rsid w:val="00777BE7"/>
    <w:rsid w:val="00777DAB"/>
    <w:rsid w:val="00777DEF"/>
    <w:rsid w:val="00781CAD"/>
    <w:rsid w:val="007821F1"/>
    <w:rsid w:val="00782B5C"/>
    <w:rsid w:val="007835B7"/>
    <w:rsid w:val="007854AD"/>
    <w:rsid w:val="007866A2"/>
    <w:rsid w:val="00786CAF"/>
    <w:rsid w:val="007912D5"/>
    <w:rsid w:val="00792452"/>
    <w:rsid w:val="007931F4"/>
    <w:rsid w:val="0079368A"/>
    <w:rsid w:val="00794BD8"/>
    <w:rsid w:val="0079640C"/>
    <w:rsid w:val="007967B1"/>
    <w:rsid w:val="007A09C8"/>
    <w:rsid w:val="007A25A0"/>
    <w:rsid w:val="007A26AD"/>
    <w:rsid w:val="007A4F08"/>
    <w:rsid w:val="007B1A26"/>
    <w:rsid w:val="007B2252"/>
    <w:rsid w:val="007B3C0E"/>
    <w:rsid w:val="007B49EC"/>
    <w:rsid w:val="007B5893"/>
    <w:rsid w:val="007B5C9F"/>
    <w:rsid w:val="007B6417"/>
    <w:rsid w:val="007B77A4"/>
    <w:rsid w:val="007C0F89"/>
    <w:rsid w:val="007C0FAF"/>
    <w:rsid w:val="007C2040"/>
    <w:rsid w:val="007C3904"/>
    <w:rsid w:val="007C3CF0"/>
    <w:rsid w:val="007C4040"/>
    <w:rsid w:val="007C534A"/>
    <w:rsid w:val="007C5D3C"/>
    <w:rsid w:val="007C6663"/>
    <w:rsid w:val="007C7C1A"/>
    <w:rsid w:val="007C7F5C"/>
    <w:rsid w:val="007D1AD9"/>
    <w:rsid w:val="007D3C17"/>
    <w:rsid w:val="007D4269"/>
    <w:rsid w:val="007D5113"/>
    <w:rsid w:val="007E0F8F"/>
    <w:rsid w:val="007E20B1"/>
    <w:rsid w:val="007E2781"/>
    <w:rsid w:val="007E283D"/>
    <w:rsid w:val="007E28DE"/>
    <w:rsid w:val="007E5B33"/>
    <w:rsid w:val="007E5D31"/>
    <w:rsid w:val="007E6CB8"/>
    <w:rsid w:val="007E7089"/>
    <w:rsid w:val="007F123C"/>
    <w:rsid w:val="007F140E"/>
    <w:rsid w:val="007F4289"/>
    <w:rsid w:val="007F482E"/>
    <w:rsid w:val="007F57CC"/>
    <w:rsid w:val="007F5B46"/>
    <w:rsid w:val="007F70D2"/>
    <w:rsid w:val="007F77A3"/>
    <w:rsid w:val="007F78B7"/>
    <w:rsid w:val="00800DD5"/>
    <w:rsid w:val="00801717"/>
    <w:rsid w:val="0080398D"/>
    <w:rsid w:val="00804872"/>
    <w:rsid w:val="008061E9"/>
    <w:rsid w:val="008065CB"/>
    <w:rsid w:val="00806A64"/>
    <w:rsid w:val="00807BE7"/>
    <w:rsid w:val="00811BB1"/>
    <w:rsid w:val="00812577"/>
    <w:rsid w:val="00812918"/>
    <w:rsid w:val="008160A1"/>
    <w:rsid w:val="0081755C"/>
    <w:rsid w:val="00820EF3"/>
    <w:rsid w:val="008211BD"/>
    <w:rsid w:val="00823540"/>
    <w:rsid w:val="00825E9D"/>
    <w:rsid w:val="00826170"/>
    <w:rsid w:val="00826F57"/>
    <w:rsid w:val="00827CA3"/>
    <w:rsid w:val="00830C48"/>
    <w:rsid w:val="00832802"/>
    <w:rsid w:val="008348E8"/>
    <w:rsid w:val="0083524F"/>
    <w:rsid w:val="0083559F"/>
    <w:rsid w:val="00836A66"/>
    <w:rsid w:val="0083781A"/>
    <w:rsid w:val="0084232D"/>
    <w:rsid w:val="00842409"/>
    <w:rsid w:val="00843710"/>
    <w:rsid w:val="008449EC"/>
    <w:rsid w:val="00844A5D"/>
    <w:rsid w:val="008455DD"/>
    <w:rsid w:val="008460B2"/>
    <w:rsid w:val="008471B4"/>
    <w:rsid w:val="00847E01"/>
    <w:rsid w:val="008515AE"/>
    <w:rsid w:val="00851B82"/>
    <w:rsid w:val="00851EBC"/>
    <w:rsid w:val="0085224D"/>
    <w:rsid w:val="00853139"/>
    <w:rsid w:val="00855022"/>
    <w:rsid w:val="00856713"/>
    <w:rsid w:val="008574E0"/>
    <w:rsid w:val="00860F83"/>
    <w:rsid w:val="008619C5"/>
    <w:rsid w:val="00861C86"/>
    <w:rsid w:val="00861F35"/>
    <w:rsid w:val="00862479"/>
    <w:rsid w:val="00864D66"/>
    <w:rsid w:val="00867D8A"/>
    <w:rsid w:val="00870026"/>
    <w:rsid w:val="0087070E"/>
    <w:rsid w:val="0087105E"/>
    <w:rsid w:val="00872C99"/>
    <w:rsid w:val="00873264"/>
    <w:rsid w:val="00873D7B"/>
    <w:rsid w:val="008759F0"/>
    <w:rsid w:val="00876677"/>
    <w:rsid w:val="0087740A"/>
    <w:rsid w:val="0088141C"/>
    <w:rsid w:val="008818F0"/>
    <w:rsid w:val="00881CFC"/>
    <w:rsid w:val="008834EF"/>
    <w:rsid w:val="00891330"/>
    <w:rsid w:val="008913D9"/>
    <w:rsid w:val="00891AEF"/>
    <w:rsid w:val="008938EC"/>
    <w:rsid w:val="008955E1"/>
    <w:rsid w:val="008965D7"/>
    <w:rsid w:val="00897D19"/>
    <w:rsid w:val="008A05EC"/>
    <w:rsid w:val="008A08AD"/>
    <w:rsid w:val="008A08F5"/>
    <w:rsid w:val="008A0D03"/>
    <w:rsid w:val="008A1038"/>
    <w:rsid w:val="008A295B"/>
    <w:rsid w:val="008A2BC7"/>
    <w:rsid w:val="008A2BE4"/>
    <w:rsid w:val="008A2BEB"/>
    <w:rsid w:val="008A3ED5"/>
    <w:rsid w:val="008A6211"/>
    <w:rsid w:val="008A639B"/>
    <w:rsid w:val="008A6D84"/>
    <w:rsid w:val="008B508E"/>
    <w:rsid w:val="008B588C"/>
    <w:rsid w:val="008B5BBD"/>
    <w:rsid w:val="008B5D00"/>
    <w:rsid w:val="008B791F"/>
    <w:rsid w:val="008C1D58"/>
    <w:rsid w:val="008C22B8"/>
    <w:rsid w:val="008C326C"/>
    <w:rsid w:val="008C449F"/>
    <w:rsid w:val="008C5834"/>
    <w:rsid w:val="008C5BD3"/>
    <w:rsid w:val="008C6DA1"/>
    <w:rsid w:val="008C771F"/>
    <w:rsid w:val="008C7BD2"/>
    <w:rsid w:val="008C7C07"/>
    <w:rsid w:val="008D1A37"/>
    <w:rsid w:val="008D3156"/>
    <w:rsid w:val="008D429E"/>
    <w:rsid w:val="008D4552"/>
    <w:rsid w:val="008D5BF9"/>
    <w:rsid w:val="008E0382"/>
    <w:rsid w:val="008E05DE"/>
    <w:rsid w:val="008E13C3"/>
    <w:rsid w:val="008E2749"/>
    <w:rsid w:val="008E27B8"/>
    <w:rsid w:val="008E27F0"/>
    <w:rsid w:val="008E2CBC"/>
    <w:rsid w:val="008E31F3"/>
    <w:rsid w:val="008E3EC8"/>
    <w:rsid w:val="008E4CFD"/>
    <w:rsid w:val="008E4DB1"/>
    <w:rsid w:val="008E570C"/>
    <w:rsid w:val="008E755C"/>
    <w:rsid w:val="008E765C"/>
    <w:rsid w:val="008F276A"/>
    <w:rsid w:val="008F31A7"/>
    <w:rsid w:val="008F3728"/>
    <w:rsid w:val="008F5DE5"/>
    <w:rsid w:val="008F7F8D"/>
    <w:rsid w:val="0090115B"/>
    <w:rsid w:val="00901EC4"/>
    <w:rsid w:val="00903CE7"/>
    <w:rsid w:val="00904074"/>
    <w:rsid w:val="009040C4"/>
    <w:rsid w:val="00904BB3"/>
    <w:rsid w:val="009106C1"/>
    <w:rsid w:val="00911AA0"/>
    <w:rsid w:val="009121CC"/>
    <w:rsid w:val="00912ED2"/>
    <w:rsid w:val="009142E0"/>
    <w:rsid w:val="009155A1"/>
    <w:rsid w:val="009165D8"/>
    <w:rsid w:val="009171F5"/>
    <w:rsid w:val="00922051"/>
    <w:rsid w:val="009225FA"/>
    <w:rsid w:val="00922E17"/>
    <w:rsid w:val="009230BB"/>
    <w:rsid w:val="009238C7"/>
    <w:rsid w:val="00926127"/>
    <w:rsid w:val="0092635A"/>
    <w:rsid w:val="00926B9D"/>
    <w:rsid w:val="009270A7"/>
    <w:rsid w:val="00927B2E"/>
    <w:rsid w:val="0093031A"/>
    <w:rsid w:val="0093239A"/>
    <w:rsid w:val="00932756"/>
    <w:rsid w:val="00932BAC"/>
    <w:rsid w:val="00933B94"/>
    <w:rsid w:val="00933DA0"/>
    <w:rsid w:val="00933F70"/>
    <w:rsid w:val="00934840"/>
    <w:rsid w:val="00935303"/>
    <w:rsid w:val="00936E0D"/>
    <w:rsid w:val="00937472"/>
    <w:rsid w:val="009404C1"/>
    <w:rsid w:val="009412F5"/>
    <w:rsid w:val="00941CB5"/>
    <w:rsid w:val="00941FB5"/>
    <w:rsid w:val="009423C9"/>
    <w:rsid w:val="009432A8"/>
    <w:rsid w:val="00943D7F"/>
    <w:rsid w:val="00944DB5"/>
    <w:rsid w:val="00950203"/>
    <w:rsid w:val="00950266"/>
    <w:rsid w:val="0095148A"/>
    <w:rsid w:val="00951E48"/>
    <w:rsid w:val="00952FD9"/>
    <w:rsid w:val="00954D75"/>
    <w:rsid w:val="00955222"/>
    <w:rsid w:val="009563B4"/>
    <w:rsid w:val="0096041F"/>
    <w:rsid w:val="009608C8"/>
    <w:rsid w:val="009614C7"/>
    <w:rsid w:val="00963101"/>
    <w:rsid w:val="00963A6D"/>
    <w:rsid w:val="00963ABB"/>
    <w:rsid w:val="00963B49"/>
    <w:rsid w:val="00964B21"/>
    <w:rsid w:val="009659AA"/>
    <w:rsid w:val="009664BD"/>
    <w:rsid w:val="00966BB0"/>
    <w:rsid w:val="009679E9"/>
    <w:rsid w:val="0097039C"/>
    <w:rsid w:val="00971F4B"/>
    <w:rsid w:val="009734B3"/>
    <w:rsid w:val="0097355F"/>
    <w:rsid w:val="00973E75"/>
    <w:rsid w:val="009774BF"/>
    <w:rsid w:val="0097792A"/>
    <w:rsid w:val="009808C2"/>
    <w:rsid w:val="0098123C"/>
    <w:rsid w:val="00981A5E"/>
    <w:rsid w:val="009828A8"/>
    <w:rsid w:val="00984A8D"/>
    <w:rsid w:val="00984DA3"/>
    <w:rsid w:val="0098715B"/>
    <w:rsid w:val="00987B0A"/>
    <w:rsid w:val="00990230"/>
    <w:rsid w:val="00990396"/>
    <w:rsid w:val="00991FF8"/>
    <w:rsid w:val="009923F2"/>
    <w:rsid w:val="00994759"/>
    <w:rsid w:val="009A02EF"/>
    <w:rsid w:val="009A344F"/>
    <w:rsid w:val="009A44A3"/>
    <w:rsid w:val="009A473C"/>
    <w:rsid w:val="009A52A7"/>
    <w:rsid w:val="009A5863"/>
    <w:rsid w:val="009A7568"/>
    <w:rsid w:val="009B0A07"/>
    <w:rsid w:val="009B0BBB"/>
    <w:rsid w:val="009B5619"/>
    <w:rsid w:val="009B7645"/>
    <w:rsid w:val="009C3503"/>
    <w:rsid w:val="009C41A1"/>
    <w:rsid w:val="009C4E57"/>
    <w:rsid w:val="009C504C"/>
    <w:rsid w:val="009C55E3"/>
    <w:rsid w:val="009C577C"/>
    <w:rsid w:val="009C58DF"/>
    <w:rsid w:val="009D1327"/>
    <w:rsid w:val="009D29A0"/>
    <w:rsid w:val="009D526F"/>
    <w:rsid w:val="009D6430"/>
    <w:rsid w:val="009D7700"/>
    <w:rsid w:val="009E1F4A"/>
    <w:rsid w:val="009E24D7"/>
    <w:rsid w:val="009E52C7"/>
    <w:rsid w:val="009E565B"/>
    <w:rsid w:val="009E6B67"/>
    <w:rsid w:val="009E7173"/>
    <w:rsid w:val="009E7950"/>
    <w:rsid w:val="009E7DA0"/>
    <w:rsid w:val="009F148C"/>
    <w:rsid w:val="009F30B9"/>
    <w:rsid w:val="009F56F3"/>
    <w:rsid w:val="009F5EEB"/>
    <w:rsid w:val="009F6102"/>
    <w:rsid w:val="009F6BAD"/>
    <w:rsid w:val="00A01227"/>
    <w:rsid w:val="00A01296"/>
    <w:rsid w:val="00A03563"/>
    <w:rsid w:val="00A03727"/>
    <w:rsid w:val="00A04833"/>
    <w:rsid w:val="00A06087"/>
    <w:rsid w:val="00A061D3"/>
    <w:rsid w:val="00A07376"/>
    <w:rsid w:val="00A07A1D"/>
    <w:rsid w:val="00A10761"/>
    <w:rsid w:val="00A136EA"/>
    <w:rsid w:val="00A142BE"/>
    <w:rsid w:val="00A169B8"/>
    <w:rsid w:val="00A213F0"/>
    <w:rsid w:val="00A21746"/>
    <w:rsid w:val="00A255E7"/>
    <w:rsid w:val="00A2646C"/>
    <w:rsid w:val="00A2683B"/>
    <w:rsid w:val="00A26B49"/>
    <w:rsid w:val="00A26F94"/>
    <w:rsid w:val="00A2767B"/>
    <w:rsid w:val="00A27C27"/>
    <w:rsid w:val="00A307E7"/>
    <w:rsid w:val="00A327AB"/>
    <w:rsid w:val="00A35084"/>
    <w:rsid w:val="00A35463"/>
    <w:rsid w:val="00A37A81"/>
    <w:rsid w:val="00A40149"/>
    <w:rsid w:val="00A40B9A"/>
    <w:rsid w:val="00A40D39"/>
    <w:rsid w:val="00A415BA"/>
    <w:rsid w:val="00A43DB7"/>
    <w:rsid w:val="00A44ECD"/>
    <w:rsid w:val="00A4585B"/>
    <w:rsid w:val="00A465CC"/>
    <w:rsid w:val="00A46E12"/>
    <w:rsid w:val="00A51EA8"/>
    <w:rsid w:val="00A5210E"/>
    <w:rsid w:val="00A52516"/>
    <w:rsid w:val="00A53C44"/>
    <w:rsid w:val="00A554B9"/>
    <w:rsid w:val="00A608AE"/>
    <w:rsid w:val="00A60B6C"/>
    <w:rsid w:val="00A61CE4"/>
    <w:rsid w:val="00A6219D"/>
    <w:rsid w:val="00A621D2"/>
    <w:rsid w:val="00A624D8"/>
    <w:rsid w:val="00A63D47"/>
    <w:rsid w:val="00A64396"/>
    <w:rsid w:val="00A6508F"/>
    <w:rsid w:val="00A653B3"/>
    <w:rsid w:val="00A65645"/>
    <w:rsid w:val="00A66AD2"/>
    <w:rsid w:val="00A66C28"/>
    <w:rsid w:val="00A67230"/>
    <w:rsid w:val="00A7065A"/>
    <w:rsid w:val="00A716EB"/>
    <w:rsid w:val="00A72FC1"/>
    <w:rsid w:val="00A74A78"/>
    <w:rsid w:val="00A74DA2"/>
    <w:rsid w:val="00A75F6F"/>
    <w:rsid w:val="00A76EEF"/>
    <w:rsid w:val="00A77063"/>
    <w:rsid w:val="00A808EA"/>
    <w:rsid w:val="00A81431"/>
    <w:rsid w:val="00A8179B"/>
    <w:rsid w:val="00A81C6E"/>
    <w:rsid w:val="00A82251"/>
    <w:rsid w:val="00A822C4"/>
    <w:rsid w:val="00A82685"/>
    <w:rsid w:val="00A8498B"/>
    <w:rsid w:val="00A86688"/>
    <w:rsid w:val="00A87584"/>
    <w:rsid w:val="00A8784F"/>
    <w:rsid w:val="00A92761"/>
    <w:rsid w:val="00A94186"/>
    <w:rsid w:val="00A9477B"/>
    <w:rsid w:val="00A94F29"/>
    <w:rsid w:val="00AA0158"/>
    <w:rsid w:val="00AA09C6"/>
    <w:rsid w:val="00AA2A1F"/>
    <w:rsid w:val="00AA41ED"/>
    <w:rsid w:val="00AA4770"/>
    <w:rsid w:val="00AA4D50"/>
    <w:rsid w:val="00AA7B6F"/>
    <w:rsid w:val="00AB3676"/>
    <w:rsid w:val="00AB4431"/>
    <w:rsid w:val="00AB7311"/>
    <w:rsid w:val="00AC15F9"/>
    <w:rsid w:val="00AC219C"/>
    <w:rsid w:val="00AC2DA2"/>
    <w:rsid w:val="00AC425C"/>
    <w:rsid w:val="00AC6EE7"/>
    <w:rsid w:val="00AC6FFB"/>
    <w:rsid w:val="00AC7424"/>
    <w:rsid w:val="00AC74C4"/>
    <w:rsid w:val="00AD1AA7"/>
    <w:rsid w:val="00AD6379"/>
    <w:rsid w:val="00AD63A6"/>
    <w:rsid w:val="00AD7A3D"/>
    <w:rsid w:val="00AD7D17"/>
    <w:rsid w:val="00AE09C3"/>
    <w:rsid w:val="00AE241D"/>
    <w:rsid w:val="00AE2D89"/>
    <w:rsid w:val="00AE5EA4"/>
    <w:rsid w:val="00AE618C"/>
    <w:rsid w:val="00AE6310"/>
    <w:rsid w:val="00AF2868"/>
    <w:rsid w:val="00AF41C7"/>
    <w:rsid w:val="00AF5570"/>
    <w:rsid w:val="00AF5AF1"/>
    <w:rsid w:val="00AF5BEF"/>
    <w:rsid w:val="00AF5CC1"/>
    <w:rsid w:val="00AF6EFD"/>
    <w:rsid w:val="00B00B30"/>
    <w:rsid w:val="00B02038"/>
    <w:rsid w:val="00B02842"/>
    <w:rsid w:val="00B0370B"/>
    <w:rsid w:val="00B0516D"/>
    <w:rsid w:val="00B05C75"/>
    <w:rsid w:val="00B07AE5"/>
    <w:rsid w:val="00B11208"/>
    <w:rsid w:val="00B114A2"/>
    <w:rsid w:val="00B11803"/>
    <w:rsid w:val="00B125B5"/>
    <w:rsid w:val="00B12E1E"/>
    <w:rsid w:val="00B13743"/>
    <w:rsid w:val="00B160EF"/>
    <w:rsid w:val="00B16AD4"/>
    <w:rsid w:val="00B209DF"/>
    <w:rsid w:val="00B20B72"/>
    <w:rsid w:val="00B210CA"/>
    <w:rsid w:val="00B21839"/>
    <w:rsid w:val="00B238DE"/>
    <w:rsid w:val="00B24A24"/>
    <w:rsid w:val="00B24EE1"/>
    <w:rsid w:val="00B24F79"/>
    <w:rsid w:val="00B27CFF"/>
    <w:rsid w:val="00B3347D"/>
    <w:rsid w:val="00B34055"/>
    <w:rsid w:val="00B34C63"/>
    <w:rsid w:val="00B35257"/>
    <w:rsid w:val="00B3700B"/>
    <w:rsid w:val="00B377B3"/>
    <w:rsid w:val="00B42AC7"/>
    <w:rsid w:val="00B42E76"/>
    <w:rsid w:val="00B432E6"/>
    <w:rsid w:val="00B43DC0"/>
    <w:rsid w:val="00B4479F"/>
    <w:rsid w:val="00B451DE"/>
    <w:rsid w:val="00B458AF"/>
    <w:rsid w:val="00B46E79"/>
    <w:rsid w:val="00B470A2"/>
    <w:rsid w:val="00B47624"/>
    <w:rsid w:val="00B50CCA"/>
    <w:rsid w:val="00B519AF"/>
    <w:rsid w:val="00B52CD2"/>
    <w:rsid w:val="00B52FA8"/>
    <w:rsid w:val="00B54D78"/>
    <w:rsid w:val="00B55C31"/>
    <w:rsid w:val="00B56183"/>
    <w:rsid w:val="00B5628D"/>
    <w:rsid w:val="00B5722C"/>
    <w:rsid w:val="00B649B1"/>
    <w:rsid w:val="00B6559C"/>
    <w:rsid w:val="00B66754"/>
    <w:rsid w:val="00B6751B"/>
    <w:rsid w:val="00B6785A"/>
    <w:rsid w:val="00B70C0D"/>
    <w:rsid w:val="00B70DCD"/>
    <w:rsid w:val="00B72B99"/>
    <w:rsid w:val="00B734C6"/>
    <w:rsid w:val="00B73ACD"/>
    <w:rsid w:val="00B7496D"/>
    <w:rsid w:val="00B76880"/>
    <w:rsid w:val="00B76EF5"/>
    <w:rsid w:val="00B775E1"/>
    <w:rsid w:val="00B8221E"/>
    <w:rsid w:val="00B8658A"/>
    <w:rsid w:val="00B8750F"/>
    <w:rsid w:val="00B90CBE"/>
    <w:rsid w:val="00B91FFA"/>
    <w:rsid w:val="00B9217D"/>
    <w:rsid w:val="00B947AD"/>
    <w:rsid w:val="00B95054"/>
    <w:rsid w:val="00B96EC9"/>
    <w:rsid w:val="00B97404"/>
    <w:rsid w:val="00B97E47"/>
    <w:rsid w:val="00BA02E4"/>
    <w:rsid w:val="00BA286F"/>
    <w:rsid w:val="00BB1024"/>
    <w:rsid w:val="00BB1B3F"/>
    <w:rsid w:val="00BB1F57"/>
    <w:rsid w:val="00BB2353"/>
    <w:rsid w:val="00BB363D"/>
    <w:rsid w:val="00BB4AA8"/>
    <w:rsid w:val="00BB507D"/>
    <w:rsid w:val="00BB508D"/>
    <w:rsid w:val="00BB5313"/>
    <w:rsid w:val="00BB71E9"/>
    <w:rsid w:val="00BB7234"/>
    <w:rsid w:val="00BC1B7F"/>
    <w:rsid w:val="00BC1FB4"/>
    <w:rsid w:val="00BC2784"/>
    <w:rsid w:val="00BC44A7"/>
    <w:rsid w:val="00BC5308"/>
    <w:rsid w:val="00BC5CD1"/>
    <w:rsid w:val="00BC6C6E"/>
    <w:rsid w:val="00BC779D"/>
    <w:rsid w:val="00BD1490"/>
    <w:rsid w:val="00BD1E7D"/>
    <w:rsid w:val="00BD336F"/>
    <w:rsid w:val="00BD4764"/>
    <w:rsid w:val="00BD47A4"/>
    <w:rsid w:val="00BD4901"/>
    <w:rsid w:val="00BD4FBD"/>
    <w:rsid w:val="00BD53F7"/>
    <w:rsid w:val="00BD547F"/>
    <w:rsid w:val="00BD5650"/>
    <w:rsid w:val="00BD5813"/>
    <w:rsid w:val="00BD7835"/>
    <w:rsid w:val="00BE0E5F"/>
    <w:rsid w:val="00BE0E81"/>
    <w:rsid w:val="00BE1175"/>
    <w:rsid w:val="00BE1726"/>
    <w:rsid w:val="00BE1AB9"/>
    <w:rsid w:val="00BE2300"/>
    <w:rsid w:val="00BE28D0"/>
    <w:rsid w:val="00BE2A1F"/>
    <w:rsid w:val="00BE393D"/>
    <w:rsid w:val="00BE4F76"/>
    <w:rsid w:val="00BE5193"/>
    <w:rsid w:val="00BE68F0"/>
    <w:rsid w:val="00BE7E6B"/>
    <w:rsid w:val="00BF037A"/>
    <w:rsid w:val="00BF05D2"/>
    <w:rsid w:val="00BF2F63"/>
    <w:rsid w:val="00BF38DE"/>
    <w:rsid w:val="00BF461A"/>
    <w:rsid w:val="00BF485F"/>
    <w:rsid w:val="00BF5375"/>
    <w:rsid w:val="00BF5E68"/>
    <w:rsid w:val="00BF6AE5"/>
    <w:rsid w:val="00BF73FE"/>
    <w:rsid w:val="00C01298"/>
    <w:rsid w:val="00C0346F"/>
    <w:rsid w:val="00C04B72"/>
    <w:rsid w:val="00C04E28"/>
    <w:rsid w:val="00C0507F"/>
    <w:rsid w:val="00C0522B"/>
    <w:rsid w:val="00C064EA"/>
    <w:rsid w:val="00C06797"/>
    <w:rsid w:val="00C110FC"/>
    <w:rsid w:val="00C11438"/>
    <w:rsid w:val="00C115C8"/>
    <w:rsid w:val="00C1337F"/>
    <w:rsid w:val="00C1375D"/>
    <w:rsid w:val="00C15089"/>
    <w:rsid w:val="00C2246D"/>
    <w:rsid w:val="00C2271C"/>
    <w:rsid w:val="00C22DCC"/>
    <w:rsid w:val="00C233DD"/>
    <w:rsid w:val="00C24C39"/>
    <w:rsid w:val="00C30B59"/>
    <w:rsid w:val="00C30F6D"/>
    <w:rsid w:val="00C31AD4"/>
    <w:rsid w:val="00C3204F"/>
    <w:rsid w:val="00C34879"/>
    <w:rsid w:val="00C349D2"/>
    <w:rsid w:val="00C351DB"/>
    <w:rsid w:val="00C35865"/>
    <w:rsid w:val="00C40B91"/>
    <w:rsid w:val="00C43599"/>
    <w:rsid w:val="00C43E59"/>
    <w:rsid w:val="00C46388"/>
    <w:rsid w:val="00C46732"/>
    <w:rsid w:val="00C471CD"/>
    <w:rsid w:val="00C47365"/>
    <w:rsid w:val="00C474E6"/>
    <w:rsid w:val="00C47D58"/>
    <w:rsid w:val="00C50251"/>
    <w:rsid w:val="00C50E53"/>
    <w:rsid w:val="00C51208"/>
    <w:rsid w:val="00C524D0"/>
    <w:rsid w:val="00C5351A"/>
    <w:rsid w:val="00C54911"/>
    <w:rsid w:val="00C54F2A"/>
    <w:rsid w:val="00C5586A"/>
    <w:rsid w:val="00C57BDD"/>
    <w:rsid w:val="00C627C0"/>
    <w:rsid w:val="00C6362F"/>
    <w:rsid w:val="00C658C8"/>
    <w:rsid w:val="00C67231"/>
    <w:rsid w:val="00C70870"/>
    <w:rsid w:val="00C70BF0"/>
    <w:rsid w:val="00C73FDA"/>
    <w:rsid w:val="00C745B6"/>
    <w:rsid w:val="00C74E0A"/>
    <w:rsid w:val="00C75542"/>
    <w:rsid w:val="00C76FE0"/>
    <w:rsid w:val="00C7776B"/>
    <w:rsid w:val="00C8068D"/>
    <w:rsid w:val="00C8155C"/>
    <w:rsid w:val="00C83594"/>
    <w:rsid w:val="00C835DB"/>
    <w:rsid w:val="00C843A9"/>
    <w:rsid w:val="00C8473C"/>
    <w:rsid w:val="00C86934"/>
    <w:rsid w:val="00C86B0B"/>
    <w:rsid w:val="00C87A9A"/>
    <w:rsid w:val="00C87BB0"/>
    <w:rsid w:val="00C902C3"/>
    <w:rsid w:val="00C9176C"/>
    <w:rsid w:val="00C92167"/>
    <w:rsid w:val="00C9228F"/>
    <w:rsid w:val="00C95698"/>
    <w:rsid w:val="00C968D7"/>
    <w:rsid w:val="00C97606"/>
    <w:rsid w:val="00CA29EE"/>
    <w:rsid w:val="00CA2FEC"/>
    <w:rsid w:val="00CA3487"/>
    <w:rsid w:val="00CA5E3A"/>
    <w:rsid w:val="00CA6C3C"/>
    <w:rsid w:val="00CB1084"/>
    <w:rsid w:val="00CB110C"/>
    <w:rsid w:val="00CB1F50"/>
    <w:rsid w:val="00CB21FF"/>
    <w:rsid w:val="00CB2732"/>
    <w:rsid w:val="00CB3B53"/>
    <w:rsid w:val="00CB4EEA"/>
    <w:rsid w:val="00CB6041"/>
    <w:rsid w:val="00CB69EC"/>
    <w:rsid w:val="00CC016F"/>
    <w:rsid w:val="00CC14BA"/>
    <w:rsid w:val="00CC1F96"/>
    <w:rsid w:val="00CC2B7D"/>
    <w:rsid w:val="00CC5354"/>
    <w:rsid w:val="00CC6193"/>
    <w:rsid w:val="00CC6409"/>
    <w:rsid w:val="00CC68B4"/>
    <w:rsid w:val="00CC761B"/>
    <w:rsid w:val="00CD06FE"/>
    <w:rsid w:val="00CD1CC4"/>
    <w:rsid w:val="00CD2160"/>
    <w:rsid w:val="00CD59A2"/>
    <w:rsid w:val="00CD5AA6"/>
    <w:rsid w:val="00CE13C4"/>
    <w:rsid w:val="00CE14ED"/>
    <w:rsid w:val="00CE3C71"/>
    <w:rsid w:val="00CE567E"/>
    <w:rsid w:val="00CE575C"/>
    <w:rsid w:val="00CE5F49"/>
    <w:rsid w:val="00CE7003"/>
    <w:rsid w:val="00CE7BE8"/>
    <w:rsid w:val="00CF21FB"/>
    <w:rsid w:val="00CF24E8"/>
    <w:rsid w:val="00CF4D5E"/>
    <w:rsid w:val="00CF6D7C"/>
    <w:rsid w:val="00CF7BEB"/>
    <w:rsid w:val="00CF7FA4"/>
    <w:rsid w:val="00D02C46"/>
    <w:rsid w:val="00D03C87"/>
    <w:rsid w:val="00D043B0"/>
    <w:rsid w:val="00D073E5"/>
    <w:rsid w:val="00D0779A"/>
    <w:rsid w:val="00D115C3"/>
    <w:rsid w:val="00D1219C"/>
    <w:rsid w:val="00D1455E"/>
    <w:rsid w:val="00D14704"/>
    <w:rsid w:val="00D22DE5"/>
    <w:rsid w:val="00D25419"/>
    <w:rsid w:val="00D2623D"/>
    <w:rsid w:val="00D26B06"/>
    <w:rsid w:val="00D275B3"/>
    <w:rsid w:val="00D311D7"/>
    <w:rsid w:val="00D3464F"/>
    <w:rsid w:val="00D34D8D"/>
    <w:rsid w:val="00D35BFF"/>
    <w:rsid w:val="00D35D1E"/>
    <w:rsid w:val="00D36F3C"/>
    <w:rsid w:val="00D407F0"/>
    <w:rsid w:val="00D407F3"/>
    <w:rsid w:val="00D416D8"/>
    <w:rsid w:val="00D41F0A"/>
    <w:rsid w:val="00D4441B"/>
    <w:rsid w:val="00D44B3C"/>
    <w:rsid w:val="00D46108"/>
    <w:rsid w:val="00D476BF"/>
    <w:rsid w:val="00D50262"/>
    <w:rsid w:val="00D50CA8"/>
    <w:rsid w:val="00D50D9F"/>
    <w:rsid w:val="00D51274"/>
    <w:rsid w:val="00D52183"/>
    <w:rsid w:val="00D52935"/>
    <w:rsid w:val="00D52E92"/>
    <w:rsid w:val="00D5357E"/>
    <w:rsid w:val="00D54A07"/>
    <w:rsid w:val="00D54EA4"/>
    <w:rsid w:val="00D56E05"/>
    <w:rsid w:val="00D573C8"/>
    <w:rsid w:val="00D57793"/>
    <w:rsid w:val="00D602A3"/>
    <w:rsid w:val="00D612E8"/>
    <w:rsid w:val="00D61351"/>
    <w:rsid w:val="00D61F6C"/>
    <w:rsid w:val="00D61FBA"/>
    <w:rsid w:val="00D631BC"/>
    <w:rsid w:val="00D637F8"/>
    <w:rsid w:val="00D63862"/>
    <w:rsid w:val="00D63C5E"/>
    <w:rsid w:val="00D64A4E"/>
    <w:rsid w:val="00D7262E"/>
    <w:rsid w:val="00D80275"/>
    <w:rsid w:val="00D807AE"/>
    <w:rsid w:val="00D81A30"/>
    <w:rsid w:val="00D81D9E"/>
    <w:rsid w:val="00D85F90"/>
    <w:rsid w:val="00D867DB"/>
    <w:rsid w:val="00D871F5"/>
    <w:rsid w:val="00D9004A"/>
    <w:rsid w:val="00D9183C"/>
    <w:rsid w:val="00D92660"/>
    <w:rsid w:val="00D94E5D"/>
    <w:rsid w:val="00D95D5F"/>
    <w:rsid w:val="00D95F8D"/>
    <w:rsid w:val="00DA02DB"/>
    <w:rsid w:val="00DA172A"/>
    <w:rsid w:val="00DA2ABA"/>
    <w:rsid w:val="00DA2C16"/>
    <w:rsid w:val="00DA2C28"/>
    <w:rsid w:val="00DA44DD"/>
    <w:rsid w:val="00DA4573"/>
    <w:rsid w:val="00DA658C"/>
    <w:rsid w:val="00DB097D"/>
    <w:rsid w:val="00DB0F17"/>
    <w:rsid w:val="00DB2031"/>
    <w:rsid w:val="00DB22A7"/>
    <w:rsid w:val="00DB47C8"/>
    <w:rsid w:val="00DB4DE0"/>
    <w:rsid w:val="00DB5948"/>
    <w:rsid w:val="00DB5FE0"/>
    <w:rsid w:val="00DB6489"/>
    <w:rsid w:val="00DB7DAB"/>
    <w:rsid w:val="00DC0A8B"/>
    <w:rsid w:val="00DC2A34"/>
    <w:rsid w:val="00DC4044"/>
    <w:rsid w:val="00DC642F"/>
    <w:rsid w:val="00DC7426"/>
    <w:rsid w:val="00DD019C"/>
    <w:rsid w:val="00DD0B31"/>
    <w:rsid w:val="00DD0E0C"/>
    <w:rsid w:val="00DD11DF"/>
    <w:rsid w:val="00DD1518"/>
    <w:rsid w:val="00DD1792"/>
    <w:rsid w:val="00DD1DA8"/>
    <w:rsid w:val="00DD2C21"/>
    <w:rsid w:val="00DD3AF8"/>
    <w:rsid w:val="00DD56A4"/>
    <w:rsid w:val="00DD60B9"/>
    <w:rsid w:val="00DD6C33"/>
    <w:rsid w:val="00DE3454"/>
    <w:rsid w:val="00DE39DA"/>
    <w:rsid w:val="00DE4D2E"/>
    <w:rsid w:val="00DF19DF"/>
    <w:rsid w:val="00DF29B3"/>
    <w:rsid w:val="00DF2B8F"/>
    <w:rsid w:val="00DF3794"/>
    <w:rsid w:val="00DF5C7B"/>
    <w:rsid w:val="00DF6F2A"/>
    <w:rsid w:val="00DF70AC"/>
    <w:rsid w:val="00DF740D"/>
    <w:rsid w:val="00E02086"/>
    <w:rsid w:val="00E02307"/>
    <w:rsid w:val="00E0361B"/>
    <w:rsid w:val="00E03E95"/>
    <w:rsid w:val="00E07AF2"/>
    <w:rsid w:val="00E108A2"/>
    <w:rsid w:val="00E11869"/>
    <w:rsid w:val="00E12482"/>
    <w:rsid w:val="00E12E43"/>
    <w:rsid w:val="00E15173"/>
    <w:rsid w:val="00E1613A"/>
    <w:rsid w:val="00E1618C"/>
    <w:rsid w:val="00E17543"/>
    <w:rsid w:val="00E17B23"/>
    <w:rsid w:val="00E20D71"/>
    <w:rsid w:val="00E2178E"/>
    <w:rsid w:val="00E21E1F"/>
    <w:rsid w:val="00E23C5B"/>
    <w:rsid w:val="00E249E5"/>
    <w:rsid w:val="00E262B9"/>
    <w:rsid w:val="00E30E7B"/>
    <w:rsid w:val="00E3285F"/>
    <w:rsid w:val="00E33A1B"/>
    <w:rsid w:val="00E33A94"/>
    <w:rsid w:val="00E33BF2"/>
    <w:rsid w:val="00E343D9"/>
    <w:rsid w:val="00E34D2E"/>
    <w:rsid w:val="00E40BAC"/>
    <w:rsid w:val="00E42870"/>
    <w:rsid w:val="00E43A94"/>
    <w:rsid w:val="00E4450D"/>
    <w:rsid w:val="00E44F94"/>
    <w:rsid w:val="00E45584"/>
    <w:rsid w:val="00E4602E"/>
    <w:rsid w:val="00E50C82"/>
    <w:rsid w:val="00E5140F"/>
    <w:rsid w:val="00E517C0"/>
    <w:rsid w:val="00E573D3"/>
    <w:rsid w:val="00E57B07"/>
    <w:rsid w:val="00E604D4"/>
    <w:rsid w:val="00E61314"/>
    <w:rsid w:val="00E62370"/>
    <w:rsid w:val="00E64579"/>
    <w:rsid w:val="00E65046"/>
    <w:rsid w:val="00E65335"/>
    <w:rsid w:val="00E65DA7"/>
    <w:rsid w:val="00E66DEE"/>
    <w:rsid w:val="00E67824"/>
    <w:rsid w:val="00E67E02"/>
    <w:rsid w:val="00E708C6"/>
    <w:rsid w:val="00E70900"/>
    <w:rsid w:val="00E71657"/>
    <w:rsid w:val="00E7320F"/>
    <w:rsid w:val="00E7396A"/>
    <w:rsid w:val="00E76E16"/>
    <w:rsid w:val="00E76F6D"/>
    <w:rsid w:val="00E774D1"/>
    <w:rsid w:val="00E8119B"/>
    <w:rsid w:val="00E82872"/>
    <w:rsid w:val="00E829B4"/>
    <w:rsid w:val="00E82EC1"/>
    <w:rsid w:val="00E83824"/>
    <w:rsid w:val="00E8463F"/>
    <w:rsid w:val="00E858FF"/>
    <w:rsid w:val="00E85C78"/>
    <w:rsid w:val="00E85E1E"/>
    <w:rsid w:val="00E861B5"/>
    <w:rsid w:val="00E86C40"/>
    <w:rsid w:val="00E876F5"/>
    <w:rsid w:val="00E90781"/>
    <w:rsid w:val="00E9473E"/>
    <w:rsid w:val="00E95078"/>
    <w:rsid w:val="00E963EA"/>
    <w:rsid w:val="00E96AAC"/>
    <w:rsid w:val="00E97190"/>
    <w:rsid w:val="00EA0170"/>
    <w:rsid w:val="00EA0277"/>
    <w:rsid w:val="00EA2D82"/>
    <w:rsid w:val="00EA2DD4"/>
    <w:rsid w:val="00EA31A5"/>
    <w:rsid w:val="00EA50C7"/>
    <w:rsid w:val="00EA5D33"/>
    <w:rsid w:val="00EA75AC"/>
    <w:rsid w:val="00EB36F9"/>
    <w:rsid w:val="00EB4177"/>
    <w:rsid w:val="00EB4F64"/>
    <w:rsid w:val="00EB53A8"/>
    <w:rsid w:val="00EB5999"/>
    <w:rsid w:val="00EC10AF"/>
    <w:rsid w:val="00EC12D8"/>
    <w:rsid w:val="00EC15A3"/>
    <w:rsid w:val="00EC399F"/>
    <w:rsid w:val="00EC3DAF"/>
    <w:rsid w:val="00EC6A22"/>
    <w:rsid w:val="00EC730E"/>
    <w:rsid w:val="00EC7C9D"/>
    <w:rsid w:val="00ED02FE"/>
    <w:rsid w:val="00ED13C5"/>
    <w:rsid w:val="00ED334C"/>
    <w:rsid w:val="00ED3601"/>
    <w:rsid w:val="00ED47CA"/>
    <w:rsid w:val="00ED53AD"/>
    <w:rsid w:val="00ED5FF3"/>
    <w:rsid w:val="00ED6768"/>
    <w:rsid w:val="00EE267E"/>
    <w:rsid w:val="00EE2CB0"/>
    <w:rsid w:val="00EE3DDF"/>
    <w:rsid w:val="00EE4392"/>
    <w:rsid w:val="00EE4960"/>
    <w:rsid w:val="00EE52B3"/>
    <w:rsid w:val="00EE52F2"/>
    <w:rsid w:val="00EE6CE3"/>
    <w:rsid w:val="00EF0C71"/>
    <w:rsid w:val="00EF0ED3"/>
    <w:rsid w:val="00EF20CA"/>
    <w:rsid w:val="00EF213C"/>
    <w:rsid w:val="00EF2E87"/>
    <w:rsid w:val="00EF4545"/>
    <w:rsid w:val="00EF71AD"/>
    <w:rsid w:val="00EF7D00"/>
    <w:rsid w:val="00EF7EE5"/>
    <w:rsid w:val="00EF7F4F"/>
    <w:rsid w:val="00F00230"/>
    <w:rsid w:val="00F01814"/>
    <w:rsid w:val="00F023B5"/>
    <w:rsid w:val="00F02F1A"/>
    <w:rsid w:val="00F05EBA"/>
    <w:rsid w:val="00F061E5"/>
    <w:rsid w:val="00F0705D"/>
    <w:rsid w:val="00F07093"/>
    <w:rsid w:val="00F1038B"/>
    <w:rsid w:val="00F1107C"/>
    <w:rsid w:val="00F1181B"/>
    <w:rsid w:val="00F11DD0"/>
    <w:rsid w:val="00F167D4"/>
    <w:rsid w:val="00F1691D"/>
    <w:rsid w:val="00F16F27"/>
    <w:rsid w:val="00F21713"/>
    <w:rsid w:val="00F219B3"/>
    <w:rsid w:val="00F2550B"/>
    <w:rsid w:val="00F25572"/>
    <w:rsid w:val="00F256CE"/>
    <w:rsid w:val="00F26DB2"/>
    <w:rsid w:val="00F279F1"/>
    <w:rsid w:val="00F30D9A"/>
    <w:rsid w:val="00F31641"/>
    <w:rsid w:val="00F32D0A"/>
    <w:rsid w:val="00F34DFB"/>
    <w:rsid w:val="00F34EB6"/>
    <w:rsid w:val="00F35E7E"/>
    <w:rsid w:val="00F36030"/>
    <w:rsid w:val="00F36A75"/>
    <w:rsid w:val="00F36B94"/>
    <w:rsid w:val="00F36E2D"/>
    <w:rsid w:val="00F3748A"/>
    <w:rsid w:val="00F4032D"/>
    <w:rsid w:val="00F41D30"/>
    <w:rsid w:val="00F426CA"/>
    <w:rsid w:val="00F435EA"/>
    <w:rsid w:val="00F440FB"/>
    <w:rsid w:val="00F441EA"/>
    <w:rsid w:val="00F44574"/>
    <w:rsid w:val="00F44B43"/>
    <w:rsid w:val="00F44F63"/>
    <w:rsid w:val="00F45551"/>
    <w:rsid w:val="00F45C26"/>
    <w:rsid w:val="00F45C2B"/>
    <w:rsid w:val="00F45F3F"/>
    <w:rsid w:val="00F5008F"/>
    <w:rsid w:val="00F5269E"/>
    <w:rsid w:val="00F528B8"/>
    <w:rsid w:val="00F531A6"/>
    <w:rsid w:val="00F5423B"/>
    <w:rsid w:val="00F543F4"/>
    <w:rsid w:val="00F55086"/>
    <w:rsid w:val="00F555E4"/>
    <w:rsid w:val="00F56B6C"/>
    <w:rsid w:val="00F604EE"/>
    <w:rsid w:val="00F605C5"/>
    <w:rsid w:val="00F61327"/>
    <w:rsid w:val="00F6347F"/>
    <w:rsid w:val="00F6364B"/>
    <w:rsid w:val="00F6375C"/>
    <w:rsid w:val="00F64F01"/>
    <w:rsid w:val="00F651DD"/>
    <w:rsid w:val="00F66349"/>
    <w:rsid w:val="00F66C8B"/>
    <w:rsid w:val="00F67BD0"/>
    <w:rsid w:val="00F71946"/>
    <w:rsid w:val="00F7269E"/>
    <w:rsid w:val="00F740E4"/>
    <w:rsid w:val="00F744F9"/>
    <w:rsid w:val="00F74F58"/>
    <w:rsid w:val="00F76566"/>
    <w:rsid w:val="00F7701C"/>
    <w:rsid w:val="00F773A6"/>
    <w:rsid w:val="00F776F1"/>
    <w:rsid w:val="00F778A1"/>
    <w:rsid w:val="00F80C8B"/>
    <w:rsid w:val="00F81836"/>
    <w:rsid w:val="00F818F7"/>
    <w:rsid w:val="00F81B81"/>
    <w:rsid w:val="00F82842"/>
    <w:rsid w:val="00F851B6"/>
    <w:rsid w:val="00F85396"/>
    <w:rsid w:val="00F906DC"/>
    <w:rsid w:val="00F90710"/>
    <w:rsid w:val="00F93B55"/>
    <w:rsid w:val="00F95E8A"/>
    <w:rsid w:val="00F96D17"/>
    <w:rsid w:val="00FA0476"/>
    <w:rsid w:val="00FA1971"/>
    <w:rsid w:val="00FA1E06"/>
    <w:rsid w:val="00FA42FE"/>
    <w:rsid w:val="00FB05D6"/>
    <w:rsid w:val="00FB16CA"/>
    <w:rsid w:val="00FB1B4B"/>
    <w:rsid w:val="00FB2E11"/>
    <w:rsid w:val="00FB359A"/>
    <w:rsid w:val="00FB3CC8"/>
    <w:rsid w:val="00FB3FAD"/>
    <w:rsid w:val="00FB5BE2"/>
    <w:rsid w:val="00FB61D4"/>
    <w:rsid w:val="00FB6B67"/>
    <w:rsid w:val="00FC1DAA"/>
    <w:rsid w:val="00FC1E5F"/>
    <w:rsid w:val="00FC3B28"/>
    <w:rsid w:val="00FC47A2"/>
    <w:rsid w:val="00FC524A"/>
    <w:rsid w:val="00FC53B8"/>
    <w:rsid w:val="00FC5607"/>
    <w:rsid w:val="00FC6D0D"/>
    <w:rsid w:val="00FC7583"/>
    <w:rsid w:val="00FD1CCA"/>
    <w:rsid w:val="00FD208F"/>
    <w:rsid w:val="00FD2C32"/>
    <w:rsid w:val="00FD4B18"/>
    <w:rsid w:val="00FD59C0"/>
    <w:rsid w:val="00FD73FB"/>
    <w:rsid w:val="00FD759C"/>
    <w:rsid w:val="00FE12A9"/>
    <w:rsid w:val="00FE1A1C"/>
    <w:rsid w:val="00FE281D"/>
    <w:rsid w:val="00FE2D38"/>
    <w:rsid w:val="00FE4EDA"/>
    <w:rsid w:val="00FE74D9"/>
    <w:rsid w:val="00FF4523"/>
    <w:rsid w:val="00FF6B65"/>
    <w:rsid w:val="1438316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fillcolor="white" stroke="f">
      <v:fill color="white"/>
      <v:stroke on="f"/>
    </o:shapedefaults>
    <o:shapelayout v:ext="edit">
      <o:idmap v:ext="edit" data="1"/>
    </o:shapelayout>
  </w:shapeDefaults>
  <w:decimalSymbol w:val="."/>
  <w:listSeparator w:val=","/>
  <w15:docId w15:val="{8535BC85-755E-4395-94E5-38173A032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qFormat="1"/>
    <w:lsdException w:name="toc 6" w:qFormat="1"/>
    <w:lsdException w:name="toc 7" w:qFormat="1"/>
    <w:lsdException w:name="toc 8" w:qFormat="1"/>
    <w:lsdException w:name="toc 9" w:qFormat="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qFormat="1"/>
    <w:lsdException w:name="table of figures" w:uiPriority="99"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qFormat="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59" w:qFormat="1"/>
    <w:lsdException w:name="Table Theme" w:semiHidden="1" w:unhideWhenUsed="1" w:qFormat="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E678D"/>
    <w:pPr>
      <w:widowControl w:val="0"/>
      <w:jc w:val="both"/>
    </w:pPr>
    <w:rPr>
      <w:rFonts w:ascii="Arial" w:hAnsi="Arial"/>
      <w:kern w:val="2"/>
      <w:sz w:val="18"/>
      <w:szCs w:val="22"/>
    </w:rPr>
  </w:style>
  <w:style w:type="paragraph" w:styleId="1">
    <w:name w:val="heading 1"/>
    <w:basedOn w:val="a"/>
    <w:next w:val="a"/>
    <w:pPr>
      <w:numPr>
        <w:numId w:val="1"/>
      </w:numPr>
      <w:spacing w:before="60" w:after="60"/>
      <w:ind w:left="-1134"/>
      <w:outlineLvl w:val="0"/>
    </w:pPr>
    <w:rPr>
      <w:b/>
      <w:color w:val="0A408C"/>
      <w:sz w:val="28"/>
      <w:szCs w:val="28"/>
    </w:rPr>
  </w:style>
  <w:style w:type="paragraph" w:styleId="2">
    <w:name w:val="heading 2"/>
    <w:basedOn w:val="a"/>
    <w:next w:val="a"/>
    <w:link w:val="2Char"/>
    <w:qFormat/>
    <w:pPr>
      <w:numPr>
        <w:ilvl w:val="1"/>
        <w:numId w:val="1"/>
      </w:numPr>
      <w:spacing w:before="40" w:after="40"/>
      <w:ind w:left="-992"/>
      <w:outlineLvl w:val="1"/>
    </w:pPr>
    <w:rPr>
      <w:rFonts w:ascii="楷体_GB2312"/>
      <w:b/>
      <w:color w:val="0A408C"/>
      <w:sz w:val="24"/>
    </w:rPr>
  </w:style>
  <w:style w:type="paragraph" w:styleId="3">
    <w:name w:val="heading 3"/>
    <w:basedOn w:val="a"/>
    <w:next w:val="a"/>
    <w:qFormat/>
    <w:pPr>
      <w:numPr>
        <w:ilvl w:val="2"/>
        <w:numId w:val="1"/>
      </w:numPr>
      <w:spacing w:before="20" w:after="20"/>
      <w:ind w:left="4071"/>
      <w:outlineLvl w:val="2"/>
    </w:pPr>
    <w:rPr>
      <w:b/>
      <w:color w:val="0A408C"/>
      <w:szCs w:val="21"/>
    </w:rPr>
  </w:style>
  <w:style w:type="paragraph" w:styleId="4">
    <w:name w:val="heading 4"/>
    <w:basedOn w:val="3"/>
    <w:next w:val="a"/>
    <w:qFormat/>
    <w:pPr>
      <w:numPr>
        <w:ilvl w:val="3"/>
      </w:numPr>
      <w:tabs>
        <w:tab w:val="left" w:pos="4271"/>
      </w:tabs>
      <w:ind w:left="4213"/>
      <w:outlineLvl w:val="3"/>
    </w:pPr>
    <w:rPr>
      <w:b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
    <w:name w:val="toc 7"/>
    <w:basedOn w:val="a"/>
    <w:next w:val="a"/>
    <w:qFormat/>
    <w:pPr>
      <w:ind w:leftChars="1280" w:left="1280"/>
    </w:pPr>
    <w:rPr>
      <w:rFonts w:eastAsia="华文楷体"/>
      <w:color w:val="0A4090"/>
    </w:rPr>
  </w:style>
  <w:style w:type="paragraph" w:styleId="a3">
    <w:name w:val="caption"/>
    <w:basedOn w:val="a"/>
    <w:next w:val="a"/>
    <w:qFormat/>
    <w:rPr>
      <w:rFonts w:cs="Arial"/>
      <w:sz w:val="20"/>
      <w:szCs w:val="20"/>
    </w:rPr>
  </w:style>
  <w:style w:type="paragraph" w:styleId="a4">
    <w:name w:val="Body Text Indent"/>
    <w:basedOn w:val="a"/>
    <w:qFormat/>
    <w:pPr>
      <w:spacing w:after="120"/>
      <w:ind w:leftChars="200" w:left="420"/>
    </w:pPr>
  </w:style>
  <w:style w:type="paragraph" w:styleId="20">
    <w:name w:val="List 2"/>
    <w:basedOn w:val="a"/>
    <w:qFormat/>
    <w:pPr>
      <w:ind w:leftChars="200" w:left="100" w:hangingChars="200" w:hanging="200"/>
    </w:pPr>
  </w:style>
  <w:style w:type="paragraph" w:styleId="5">
    <w:name w:val="toc 5"/>
    <w:basedOn w:val="a"/>
    <w:next w:val="a"/>
    <w:qFormat/>
    <w:pPr>
      <w:ind w:leftChars="1280" w:left="1280"/>
    </w:pPr>
    <w:rPr>
      <w:rFonts w:eastAsia="华文楷体"/>
      <w:color w:val="0A4090"/>
    </w:rPr>
  </w:style>
  <w:style w:type="paragraph" w:styleId="30">
    <w:name w:val="toc 3"/>
    <w:basedOn w:val="AXStylesMuluContent3"/>
    <w:next w:val="a"/>
    <w:autoRedefine/>
    <w:uiPriority w:val="39"/>
    <w:qFormat/>
  </w:style>
  <w:style w:type="paragraph" w:customStyle="1" w:styleId="AXStylesMuluContent3">
    <w:name w:val="AX_Styles_Mulu_Content3"/>
    <w:qFormat/>
    <w:rsid w:val="004E678D"/>
    <w:pPr>
      <w:spacing w:line="320" w:lineRule="exact"/>
      <w:ind w:leftChars="1400" w:left="1400"/>
    </w:pPr>
    <w:rPr>
      <w:rFonts w:ascii="Arial" w:eastAsia="华文楷体" w:hAnsi="Arial"/>
      <w:color w:val="0A4090"/>
      <w:kern w:val="2"/>
      <w:sz w:val="21"/>
      <w:szCs w:val="22"/>
    </w:rPr>
  </w:style>
  <w:style w:type="paragraph" w:styleId="8">
    <w:name w:val="toc 8"/>
    <w:basedOn w:val="a"/>
    <w:next w:val="a"/>
    <w:qFormat/>
    <w:pPr>
      <w:ind w:leftChars="1280" w:left="1280"/>
    </w:pPr>
    <w:rPr>
      <w:rFonts w:eastAsia="华文楷体"/>
      <w:color w:val="0A4090"/>
    </w:rPr>
  </w:style>
  <w:style w:type="paragraph" w:styleId="a5">
    <w:name w:val="Balloon Text"/>
    <w:basedOn w:val="a"/>
    <w:link w:val="Char"/>
    <w:qFormat/>
    <w:rPr>
      <w:szCs w:val="18"/>
    </w:rPr>
  </w:style>
  <w:style w:type="paragraph" w:styleId="a6">
    <w:name w:val="footer"/>
    <w:basedOn w:val="a"/>
    <w:link w:val="Char0"/>
    <w:uiPriority w:val="99"/>
    <w:unhideWhenUsed/>
    <w:rsid w:val="004E678D"/>
    <w:pPr>
      <w:tabs>
        <w:tab w:val="center" w:pos="4153"/>
        <w:tab w:val="right" w:pos="8306"/>
      </w:tabs>
      <w:snapToGrid w:val="0"/>
      <w:jc w:val="left"/>
    </w:pPr>
    <w:rPr>
      <w:szCs w:val="18"/>
    </w:rPr>
  </w:style>
  <w:style w:type="paragraph" w:styleId="21">
    <w:name w:val="Body Text First Indent 2"/>
    <w:basedOn w:val="a4"/>
    <w:qFormat/>
    <w:pPr>
      <w:ind w:firstLineChars="200" w:firstLine="420"/>
    </w:pPr>
  </w:style>
  <w:style w:type="paragraph" w:styleId="a7">
    <w:name w:val="header"/>
    <w:basedOn w:val="a"/>
    <w:link w:val="Char1"/>
    <w:uiPriority w:val="99"/>
    <w:unhideWhenUsed/>
    <w:rsid w:val="004E678D"/>
    <w:pPr>
      <w:pBdr>
        <w:bottom w:val="single" w:sz="6" w:space="1" w:color="auto"/>
      </w:pBdr>
      <w:tabs>
        <w:tab w:val="center" w:pos="4153"/>
        <w:tab w:val="right" w:pos="8306"/>
      </w:tabs>
      <w:snapToGrid w:val="0"/>
      <w:jc w:val="center"/>
    </w:pPr>
    <w:rPr>
      <w:szCs w:val="18"/>
    </w:rPr>
  </w:style>
  <w:style w:type="paragraph" w:styleId="10">
    <w:name w:val="toc 1"/>
    <w:basedOn w:val="AXStylesMuluContent1"/>
    <w:next w:val="a"/>
    <w:autoRedefine/>
    <w:uiPriority w:val="39"/>
    <w:qFormat/>
  </w:style>
  <w:style w:type="paragraph" w:customStyle="1" w:styleId="AXStylesMuluContent1">
    <w:name w:val="AX_Styles_Mulu_Content1"/>
    <w:rsid w:val="004E678D"/>
    <w:pPr>
      <w:spacing w:line="320" w:lineRule="exact"/>
      <w:ind w:leftChars="1000" w:left="1000"/>
      <w:jc w:val="both"/>
    </w:pPr>
    <w:rPr>
      <w:rFonts w:ascii="Arial" w:eastAsia="华文楷体" w:hAnsi="Arial"/>
      <w:b/>
      <w:color w:val="0A4090"/>
      <w:kern w:val="2"/>
      <w:sz w:val="21"/>
      <w:szCs w:val="22"/>
    </w:rPr>
  </w:style>
  <w:style w:type="paragraph" w:styleId="40">
    <w:name w:val="toc 4"/>
    <w:basedOn w:val="AXStylesMuluContent3"/>
    <w:next w:val="a"/>
    <w:autoRedefine/>
    <w:uiPriority w:val="39"/>
    <w:qFormat/>
  </w:style>
  <w:style w:type="paragraph" w:styleId="6">
    <w:name w:val="toc 6"/>
    <w:basedOn w:val="a"/>
    <w:next w:val="a"/>
    <w:qFormat/>
    <w:pPr>
      <w:ind w:leftChars="1280" w:left="1280"/>
    </w:pPr>
    <w:rPr>
      <w:rFonts w:eastAsia="华文楷体"/>
      <w:color w:val="0A4090"/>
    </w:rPr>
  </w:style>
  <w:style w:type="paragraph" w:styleId="a8">
    <w:name w:val="table of figures"/>
    <w:basedOn w:val="a"/>
    <w:next w:val="a"/>
    <w:uiPriority w:val="99"/>
    <w:qFormat/>
    <w:pPr>
      <w:widowControl/>
      <w:spacing w:line="320" w:lineRule="exact"/>
      <w:ind w:leftChars="1000" w:left="1000"/>
    </w:pPr>
    <w:rPr>
      <w:rFonts w:eastAsia="华文楷体"/>
      <w:color w:val="0A4090"/>
      <w:sz w:val="21"/>
    </w:rPr>
  </w:style>
  <w:style w:type="paragraph" w:styleId="22">
    <w:name w:val="toc 2"/>
    <w:basedOn w:val="AXStylesMuluContent2"/>
    <w:next w:val="a"/>
    <w:autoRedefine/>
    <w:uiPriority w:val="39"/>
    <w:qFormat/>
  </w:style>
  <w:style w:type="paragraph" w:customStyle="1" w:styleId="AXStylesMuluContent2">
    <w:name w:val="AX_Styles_Mulu_Content2"/>
    <w:rsid w:val="004E678D"/>
    <w:pPr>
      <w:spacing w:line="320" w:lineRule="exact"/>
      <w:ind w:leftChars="1200" w:left="1200"/>
      <w:jc w:val="both"/>
    </w:pPr>
    <w:rPr>
      <w:rFonts w:ascii="Arial" w:eastAsia="华文楷体" w:hAnsi="Arial"/>
      <w:color w:val="0A4090"/>
      <w:kern w:val="2"/>
      <w:sz w:val="21"/>
      <w:szCs w:val="22"/>
    </w:rPr>
  </w:style>
  <w:style w:type="paragraph" w:styleId="9">
    <w:name w:val="toc 9"/>
    <w:basedOn w:val="a"/>
    <w:next w:val="a"/>
    <w:qFormat/>
    <w:pPr>
      <w:ind w:leftChars="1280" w:left="1280"/>
    </w:pPr>
    <w:rPr>
      <w:rFonts w:eastAsia="华文楷体"/>
      <w:color w:val="0A4090"/>
    </w:rPr>
  </w:style>
  <w:style w:type="paragraph" w:styleId="a9">
    <w:name w:val="Normal (Web)"/>
    <w:basedOn w:val="a"/>
    <w:uiPriority w:val="99"/>
    <w:unhideWhenUsed/>
    <w:qFormat/>
    <w:pPr>
      <w:widowControl/>
      <w:spacing w:before="100" w:beforeAutospacing="1" w:after="100" w:afterAutospacing="1"/>
      <w:jc w:val="left"/>
    </w:pPr>
    <w:rPr>
      <w:rFonts w:ascii="宋体" w:hAnsi="宋体" w:cs="宋体"/>
      <w:kern w:val="0"/>
      <w:sz w:val="24"/>
    </w:rPr>
  </w:style>
  <w:style w:type="character" w:styleId="aa">
    <w:name w:val="page number"/>
    <w:basedOn w:val="a0"/>
    <w:qFormat/>
  </w:style>
  <w:style w:type="character" w:styleId="ab">
    <w:name w:val="Hyperlink"/>
    <w:basedOn w:val="a0"/>
    <w:uiPriority w:val="99"/>
    <w:qFormat/>
    <w:rPr>
      <w:color w:val="0000FF"/>
      <w:u w:val="single"/>
    </w:rPr>
  </w:style>
  <w:style w:type="table" w:styleId="ac">
    <w:name w:val="Table Grid"/>
    <w:basedOn w:val="a1"/>
    <w:uiPriority w:val="59"/>
    <w:rsid w:val="004E678D"/>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d">
    <w:name w:val="Table Theme"/>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e">
    <w:name w:val="Table Professional"/>
    <w:basedOn w:val="a1"/>
    <w:unhideWhenUsed/>
    <w:qFormat/>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11">
    <w:name w:val="评级相关1"/>
    <w:basedOn w:val="a"/>
    <w:qFormat/>
    <w:pPr>
      <w:spacing w:line="0" w:lineRule="atLeast"/>
    </w:pPr>
    <w:rPr>
      <w:color w:val="000000"/>
      <w:szCs w:val="20"/>
    </w:rPr>
  </w:style>
  <w:style w:type="paragraph" w:customStyle="1" w:styleId="23">
    <w:name w:val="评级相关2"/>
    <w:basedOn w:val="11"/>
    <w:qFormat/>
    <w:pPr>
      <w:jc w:val="right"/>
    </w:pPr>
    <w:rPr>
      <w:b/>
      <w:sz w:val="28"/>
      <w:szCs w:val="22"/>
    </w:rPr>
  </w:style>
  <w:style w:type="paragraph" w:customStyle="1" w:styleId="31">
    <w:name w:val="评级相关3"/>
    <w:basedOn w:val="11"/>
    <w:qFormat/>
    <w:pPr>
      <w:jc w:val="right"/>
    </w:pPr>
  </w:style>
  <w:style w:type="paragraph" w:customStyle="1" w:styleId="af">
    <w:name w:val="右表格文字"/>
    <w:basedOn w:val="a"/>
    <w:qFormat/>
    <w:rPr>
      <w:rFonts w:cs="宋体"/>
      <w:b/>
      <w:color w:val="4D4D4D"/>
      <w:szCs w:val="18"/>
    </w:rPr>
  </w:style>
  <w:style w:type="paragraph" w:customStyle="1" w:styleId="af0">
    <w:name w:val="样式 样式 基本数据标题 + 白色 +"/>
    <w:basedOn w:val="a"/>
    <w:qFormat/>
    <w:pPr>
      <w:widowControl/>
      <w:jc w:val="left"/>
    </w:pPr>
    <w:rPr>
      <w:b/>
      <w:bCs/>
      <w:color w:val="FFFFFF"/>
      <w:sz w:val="20"/>
    </w:rPr>
  </w:style>
  <w:style w:type="paragraph" w:customStyle="1" w:styleId="af1">
    <w:name w:val="报告主标题"/>
    <w:basedOn w:val="a"/>
    <w:qFormat/>
    <w:rPr>
      <w:b/>
      <w:color w:val="0D5AAF"/>
      <w:sz w:val="28"/>
    </w:rPr>
  </w:style>
  <w:style w:type="paragraph" w:customStyle="1" w:styleId="af2">
    <w:name w:val="报告副标题"/>
    <w:basedOn w:val="a"/>
    <w:qFormat/>
    <w:rPr>
      <w:b/>
      <w:color w:val="0D5AAF"/>
      <w:sz w:val="28"/>
    </w:rPr>
  </w:style>
  <w:style w:type="character" w:customStyle="1" w:styleId="2Char">
    <w:name w:val="标题 2 Char"/>
    <w:basedOn w:val="a0"/>
    <w:link w:val="2"/>
    <w:qFormat/>
    <w:rPr>
      <w:rFonts w:ascii="楷体_GB2312" w:eastAsia="楷体_GB2312"/>
      <w:b/>
      <w:color w:val="0A408C"/>
      <w:kern w:val="2"/>
      <w:sz w:val="24"/>
      <w:szCs w:val="24"/>
    </w:rPr>
  </w:style>
  <w:style w:type="paragraph" w:customStyle="1" w:styleId="G">
    <w:name w:val="G报告正文"/>
    <w:basedOn w:val="a"/>
    <w:qFormat/>
    <w:pPr>
      <w:ind w:left="3360"/>
    </w:pPr>
    <w:rPr>
      <w:rFonts w:cs="宋体"/>
      <w:szCs w:val="20"/>
    </w:rPr>
  </w:style>
  <w:style w:type="character" w:customStyle="1" w:styleId="Char">
    <w:name w:val="批注框文本 Char"/>
    <w:basedOn w:val="a0"/>
    <w:link w:val="a5"/>
    <w:qFormat/>
    <w:rPr>
      <w:kern w:val="2"/>
      <w:sz w:val="18"/>
      <w:szCs w:val="18"/>
    </w:rPr>
  </w:style>
  <w:style w:type="character" w:customStyle="1" w:styleId="GB2312">
    <w:name w:val="样式 楷体_GB2312"/>
    <w:basedOn w:val="a0"/>
    <w:qFormat/>
    <w:rPr>
      <w:rFonts w:ascii="Times New Roman" w:eastAsia="楷体_GB2312" w:hAnsi="Times New Roman"/>
    </w:rPr>
  </w:style>
  <w:style w:type="paragraph" w:customStyle="1" w:styleId="Default">
    <w:name w:val="Default"/>
    <w:qFormat/>
    <w:pPr>
      <w:widowControl w:val="0"/>
      <w:autoSpaceDE w:val="0"/>
      <w:autoSpaceDN w:val="0"/>
      <w:adjustRightInd w:val="0"/>
    </w:pPr>
    <w:rPr>
      <w:rFonts w:ascii="楷体_GB2312" w:hAnsi="楷体_GB2312" w:cs="楷体_GB2312"/>
      <w:color w:val="000000"/>
      <w:sz w:val="24"/>
      <w:szCs w:val="24"/>
    </w:rPr>
  </w:style>
  <w:style w:type="paragraph" w:customStyle="1" w:styleId="GGB2312ArialRGB656565">
    <w:name w:val="样式 G报告正文 + 楷体_GB2312 (符号) Arial 加粗 自定义颜色(RGB(656565)) 左侧: ..."/>
    <w:basedOn w:val="G"/>
    <w:qFormat/>
    <w:pPr>
      <w:ind w:left="539"/>
    </w:pPr>
    <w:rPr>
      <w:b/>
      <w:bCs/>
      <w:color w:val="414141"/>
    </w:rPr>
  </w:style>
  <w:style w:type="paragraph" w:customStyle="1" w:styleId="GGB2312RGB656565257">
    <w:name w:val="样式 G报告正文 + 楷体_GB2312 小五 自定义颜色(RGB(656565)) 左  2.57 字符"/>
    <w:basedOn w:val="G"/>
    <w:qFormat/>
    <w:pPr>
      <w:ind w:leftChars="257" w:left="540"/>
    </w:pPr>
    <w:rPr>
      <w:color w:val="414141"/>
    </w:rPr>
  </w:style>
  <w:style w:type="paragraph" w:customStyle="1" w:styleId="RGB0841669613">
    <w:name w:val="样式 小五 自定义颜色(RGB(084166)) 段后: 9.6 磅 行距: 固定值 13 磅"/>
    <w:basedOn w:val="a"/>
    <w:qFormat/>
    <w:pPr>
      <w:spacing w:after="192" w:line="260" w:lineRule="exact"/>
    </w:pPr>
    <w:rPr>
      <w:rFonts w:cs="宋体"/>
      <w:color w:val="0054A6"/>
      <w:szCs w:val="20"/>
    </w:rPr>
  </w:style>
  <w:style w:type="paragraph" w:styleId="af3">
    <w:name w:val="List Paragraph"/>
    <w:basedOn w:val="a"/>
    <w:uiPriority w:val="34"/>
    <w:qFormat/>
    <w:pPr>
      <w:ind w:firstLineChars="200" w:firstLine="420"/>
    </w:pPr>
  </w:style>
  <w:style w:type="paragraph" w:customStyle="1" w:styleId="1RGB084166">
    <w:name w:val="样式 标题 1 + 自定义颜色(RGB(084166))"/>
    <w:basedOn w:val="1"/>
    <w:qFormat/>
    <w:rPr>
      <w:bCs/>
      <w:color w:val="0054A6"/>
    </w:rPr>
  </w:style>
  <w:style w:type="table" w:customStyle="1" w:styleId="12">
    <w:name w:val="网格型1"/>
    <w:basedOn w:val="a1"/>
    <w:qFormat/>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4">
    <w:name w:val="Placeholder Text"/>
    <w:basedOn w:val="a0"/>
    <w:uiPriority w:val="99"/>
    <w:semiHidden/>
    <w:qFormat/>
    <w:rPr>
      <w:color w:val="808080"/>
    </w:rPr>
  </w:style>
  <w:style w:type="paragraph" w:customStyle="1" w:styleId="af5">
    <w:name w:val="首页标题"/>
    <w:basedOn w:val="a"/>
    <w:link w:val="Char2"/>
    <w:qFormat/>
    <w:rPr>
      <w:rFonts w:ascii="华文楷体" w:eastAsia="华文楷体" w:hAnsi="华文楷体"/>
      <w:b/>
      <w:color w:val="0A4090"/>
      <w:sz w:val="44"/>
      <w:szCs w:val="44"/>
    </w:rPr>
  </w:style>
  <w:style w:type="character" w:customStyle="1" w:styleId="Char2">
    <w:name w:val="首页标题 Char"/>
    <w:basedOn w:val="a0"/>
    <w:link w:val="af5"/>
    <w:qFormat/>
    <w:rPr>
      <w:rFonts w:ascii="华文楷体" w:eastAsia="华文楷体" w:hAnsi="华文楷体"/>
      <w:b/>
      <w:color w:val="0A4090"/>
      <w:kern w:val="2"/>
      <w:sz w:val="44"/>
      <w:szCs w:val="44"/>
    </w:rPr>
  </w:style>
  <w:style w:type="paragraph" w:customStyle="1" w:styleId="af6">
    <w:name w:val="首页摘要标题"/>
    <w:basedOn w:val="a"/>
    <w:link w:val="Char3"/>
    <w:qFormat/>
    <w:rPr>
      <w:rFonts w:ascii="华文楷体" w:eastAsia="华文楷体" w:hAnsi="华文楷体"/>
      <w:b/>
      <w:color w:val="0A4090"/>
      <w:sz w:val="24"/>
    </w:rPr>
  </w:style>
  <w:style w:type="character" w:customStyle="1" w:styleId="Char3">
    <w:name w:val="首页摘要标题 Char"/>
    <w:basedOn w:val="a0"/>
    <w:link w:val="af6"/>
    <w:qFormat/>
    <w:rPr>
      <w:rFonts w:ascii="华文楷体" w:eastAsia="华文楷体" w:hAnsi="华文楷体"/>
      <w:b/>
      <w:color w:val="0A4090"/>
      <w:kern w:val="2"/>
      <w:sz w:val="24"/>
      <w:szCs w:val="24"/>
    </w:rPr>
  </w:style>
  <w:style w:type="paragraph" w:customStyle="1" w:styleId="af7">
    <w:name w:val="首页摘要内容"/>
    <w:basedOn w:val="a"/>
    <w:link w:val="Char4"/>
    <w:qFormat/>
    <w:rPr>
      <w:rFonts w:ascii="华文楷体" w:eastAsia="华文楷体" w:hAnsi="华文楷体"/>
      <w:color w:val="0A4090"/>
      <w:sz w:val="24"/>
    </w:rPr>
  </w:style>
  <w:style w:type="character" w:customStyle="1" w:styleId="Char4">
    <w:name w:val="首页摘要内容 Char"/>
    <w:basedOn w:val="a0"/>
    <w:link w:val="af7"/>
    <w:qFormat/>
    <w:rPr>
      <w:rFonts w:ascii="华文楷体" w:eastAsia="华文楷体" w:hAnsi="华文楷体"/>
      <w:color w:val="0A4090"/>
      <w:kern w:val="2"/>
      <w:sz w:val="24"/>
      <w:szCs w:val="24"/>
    </w:rPr>
  </w:style>
  <w:style w:type="paragraph" w:customStyle="1" w:styleId="af8">
    <w:name w:val="正文一级标题"/>
    <w:basedOn w:val="1"/>
    <w:link w:val="Char5"/>
    <w:qFormat/>
    <w:pPr>
      <w:numPr>
        <w:numId w:val="0"/>
      </w:numPr>
      <w:ind w:left="2520"/>
    </w:pPr>
    <w:rPr>
      <w:rFonts w:ascii="华文楷体" w:eastAsia="华文楷体" w:hAnsi="华文楷体"/>
      <w:color w:val="0A4090"/>
    </w:rPr>
  </w:style>
  <w:style w:type="character" w:customStyle="1" w:styleId="Char5">
    <w:name w:val="正文一级标题 Char"/>
    <w:basedOn w:val="a0"/>
    <w:link w:val="af8"/>
    <w:qFormat/>
    <w:rPr>
      <w:rFonts w:ascii="华文楷体" w:eastAsia="华文楷体" w:hAnsi="华文楷体"/>
      <w:b/>
      <w:color w:val="0A4090"/>
      <w:kern w:val="2"/>
      <w:sz w:val="28"/>
      <w:szCs w:val="28"/>
    </w:rPr>
  </w:style>
  <w:style w:type="paragraph" w:customStyle="1" w:styleId="af9">
    <w:name w:val="正文二级标题"/>
    <w:basedOn w:val="2"/>
    <w:link w:val="Char6"/>
    <w:qFormat/>
    <w:pPr>
      <w:numPr>
        <w:ilvl w:val="0"/>
        <w:numId w:val="0"/>
      </w:numPr>
      <w:ind w:left="2520"/>
    </w:pPr>
    <w:rPr>
      <w:rFonts w:ascii="华文楷体" w:eastAsia="华文楷体" w:hAnsi="华文楷体"/>
      <w:color w:val="0A4090"/>
    </w:rPr>
  </w:style>
  <w:style w:type="character" w:customStyle="1" w:styleId="Char6">
    <w:name w:val="正文二级标题 Char"/>
    <w:basedOn w:val="2Char"/>
    <w:link w:val="af9"/>
    <w:qFormat/>
    <w:rPr>
      <w:rFonts w:ascii="华文楷体" w:eastAsia="华文楷体" w:hAnsi="华文楷体"/>
      <w:b/>
      <w:color w:val="0A4090"/>
      <w:kern w:val="2"/>
      <w:sz w:val="24"/>
      <w:szCs w:val="24"/>
    </w:rPr>
  </w:style>
  <w:style w:type="paragraph" w:customStyle="1" w:styleId="afa">
    <w:name w:val="正文三级标题"/>
    <w:basedOn w:val="3"/>
    <w:link w:val="Char7"/>
    <w:qFormat/>
    <w:pPr>
      <w:numPr>
        <w:ilvl w:val="0"/>
        <w:numId w:val="0"/>
      </w:numPr>
      <w:ind w:left="2520"/>
    </w:pPr>
    <w:rPr>
      <w:rFonts w:ascii="华文楷体" w:eastAsia="华文楷体" w:hAnsi="华文楷体"/>
      <w:color w:val="0A4090"/>
    </w:rPr>
  </w:style>
  <w:style w:type="character" w:customStyle="1" w:styleId="Char7">
    <w:name w:val="正文三级标题 Char"/>
    <w:basedOn w:val="a0"/>
    <w:link w:val="afa"/>
    <w:qFormat/>
    <w:rPr>
      <w:rFonts w:ascii="华文楷体" w:eastAsia="华文楷体" w:hAnsi="华文楷体"/>
      <w:b/>
      <w:color w:val="0A4090"/>
      <w:kern w:val="2"/>
      <w:sz w:val="21"/>
      <w:szCs w:val="21"/>
    </w:rPr>
  </w:style>
  <w:style w:type="paragraph" w:customStyle="1" w:styleId="afb">
    <w:name w:val="正文内容"/>
    <w:basedOn w:val="a"/>
    <w:link w:val="Char8"/>
    <w:qFormat/>
    <w:pPr>
      <w:spacing w:beforeLines="5" w:before="12" w:afterLines="5" w:after="12"/>
      <w:ind w:leftChars="1200" w:left="2520"/>
    </w:pPr>
    <w:rPr>
      <w:rFonts w:ascii="华文楷体" w:eastAsia="华文楷体" w:hAnsi="华文楷体"/>
      <w:color w:val="0A4090"/>
    </w:rPr>
  </w:style>
  <w:style w:type="character" w:customStyle="1" w:styleId="Char8">
    <w:name w:val="正文内容 Char"/>
    <w:basedOn w:val="a0"/>
    <w:link w:val="afb"/>
    <w:qFormat/>
    <w:rPr>
      <w:rFonts w:ascii="华文楷体" w:eastAsia="华文楷体" w:hAnsi="华文楷体"/>
      <w:color w:val="0A4090"/>
      <w:kern w:val="2"/>
      <w:sz w:val="21"/>
      <w:szCs w:val="24"/>
    </w:rPr>
  </w:style>
  <w:style w:type="paragraph" w:customStyle="1" w:styleId="SideComments">
    <w:name w:val="SideComments"/>
    <w:rsid w:val="004E678D"/>
    <w:pPr>
      <w:spacing w:line="200" w:lineRule="atLeast"/>
      <w:ind w:firstLineChars="200" w:firstLine="200"/>
      <w:jc w:val="both"/>
    </w:pPr>
    <w:rPr>
      <w:rFonts w:ascii="Arial" w:eastAsia="微软雅黑" w:hAnsi="Arial"/>
      <w:b/>
      <w:color w:val="000000"/>
      <w:kern w:val="2"/>
      <w:sz w:val="18"/>
      <w:szCs w:val="22"/>
    </w:rPr>
  </w:style>
  <w:style w:type="table" w:customStyle="1" w:styleId="HJStylesChartInsertSingleCol">
    <w:name w:val="HJ_Styles_Chart_InsertSingleCol"/>
    <w:basedOn w:val="a1"/>
    <w:uiPriority w:val="99"/>
    <w:qFormat/>
    <w:rPr>
      <w:rFonts w:ascii="Calibri" w:hAnsi="Calibri"/>
    </w:rPr>
    <w:tblPr>
      <w:tblInd w:w="0" w:type="dxa"/>
      <w:tblBorders>
        <w:insideH w:val="single" w:sz="4" w:space="0" w:color="0072BB"/>
      </w:tblBorders>
      <w:tblCellMar>
        <w:top w:w="0" w:type="dxa"/>
        <w:left w:w="108" w:type="dxa"/>
        <w:bottom w:w="0" w:type="dxa"/>
        <w:right w:w="108" w:type="dxa"/>
      </w:tblCellMar>
    </w:tblPr>
    <w:tcPr>
      <w:tcMar>
        <w:left w:w="0" w:type="dxa"/>
        <w:right w:w="0" w:type="dxa"/>
      </w:tcMar>
    </w:tcPr>
    <w:tblStylePr w:type="firstRow">
      <w:pPr>
        <w:wordWrap/>
        <w:jc w:val="left"/>
      </w:pPr>
    </w:tblStylePr>
    <w:tblStylePr w:type="lastRow">
      <w:pPr>
        <w:wordWrap/>
        <w:jc w:val="left"/>
      </w:pPr>
    </w:tblStylePr>
  </w:style>
  <w:style w:type="table" w:customStyle="1" w:styleId="HJStylesChartInsertDoubleCol">
    <w:name w:val="HJ_Styles_Chart_InsertDoubleCol"/>
    <w:basedOn w:val="a1"/>
    <w:uiPriority w:val="99"/>
    <w:qFormat/>
    <w:rPr>
      <w:rFonts w:ascii="Calibri" w:hAnsi="Calibri"/>
    </w:rPr>
    <w:tblPr>
      <w:tblInd w:w="0" w:type="dxa"/>
      <w:tblCellMar>
        <w:top w:w="0" w:type="dxa"/>
        <w:left w:w="108" w:type="dxa"/>
        <w:bottom w:w="0" w:type="dxa"/>
        <w:right w:w="108" w:type="dxa"/>
      </w:tblCellMar>
    </w:tblPr>
    <w:tcPr>
      <w:tcMar>
        <w:left w:w="0" w:type="dxa"/>
        <w:right w:w="0" w:type="dxa"/>
      </w:tcMar>
    </w:tcPr>
    <w:tblStylePr w:type="firstCol">
      <w:tblPr/>
      <w:tcPr>
        <w:tcBorders>
          <w:top w:val="nil"/>
          <w:left w:val="nil"/>
          <w:bottom w:val="nil"/>
          <w:right w:val="nil"/>
          <w:insideH w:val="single" w:sz="4" w:space="0" w:color="auto"/>
          <w:insideV w:val="nil"/>
          <w:tl2br w:val="nil"/>
          <w:tr2bl w:val="nil"/>
        </w:tcBorders>
      </w:tcPr>
    </w:tblStylePr>
    <w:tblStylePr w:type="lastCol">
      <w:tblPr/>
      <w:tcPr>
        <w:tcBorders>
          <w:top w:val="nil"/>
          <w:left w:val="nil"/>
          <w:bottom w:val="nil"/>
          <w:right w:val="nil"/>
          <w:insideH w:val="single" w:sz="4" w:space="0" w:color="auto"/>
          <w:insideV w:val="nil"/>
          <w:tl2br w:val="nil"/>
          <w:tr2bl w:val="nil"/>
        </w:tcBorders>
      </w:tcPr>
    </w:tblStylePr>
  </w:style>
  <w:style w:type="table" w:customStyle="1" w:styleId="HJStylesTableDefalutStyle">
    <w:name w:val="HJ_Styles_Table_DefalutStyle"/>
    <w:basedOn w:val="a1"/>
    <w:uiPriority w:val="99"/>
    <w:qFormat/>
    <w:rPr>
      <w:rFonts w:ascii="Arial" w:eastAsia="楷体_GB2312" w:hAnsi="Arial"/>
      <w:color w:val="000000"/>
      <w:sz w:val="18"/>
    </w:rPr>
    <w:tblPr>
      <w:tblInd w:w="0" w:type="dxa"/>
      <w:tblBorders>
        <w:bottom w:val="single" w:sz="4" w:space="0" w:color="0072BB"/>
      </w:tblBorders>
      <w:tblCellMar>
        <w:top w:w="0" w:type="dxa"/>
        <w:left w:w="108" w:type="dxa"/>
        <w:bottom w:w="0" w:type="dxa"/>
        <w:right w:w="108" w:type="dxa"/>
      </w:tblCellMar>
    </w:tblPr>
    <w:tblStylePr w:type="firstRow">
      <w:pPr>
        <w:wordWrap/>
        <w:jc w:val="center"/>
      </w:pPr>
      <w:rPr>
        <w:rFonts w:eastAsia="楷体_GB2312"/>
        <w:b/>
        <w:i w:val="0"/>
        <w:color w:val="FFFFFF"/>
        <w:sz w:val="18"/>
      </w:rPr>
      <w:tblPr/>
      <w:tcPr>
        <w:shd w:val="clear" w:color="auto" w:fill="0072BB"/>
      </w:tcPr>
    </w:tblStylePr>
  </w:style>
  <w:style w:type="character" w:customStyle="1" w:styleId="Char1">
    <w:name w:val="页眉 Char"/>
    <w:link w:val="a7"/>
    <w:uiPriority w:val="99"/>
    <w:rsid w:val="004E678D"/>
    <w:rPr>
      <w:rFonts w:ascii="Arial" w:hAnsi="Arial"/>
      <w:kern w:val="2"/>
      <w:sz w:val="18"/>
      <w:szCs w:val="18"/>
    </w:rPr>
  </w:style>
  <w:style w:type="character" w:customStyle="1" w:styleId="Char0">
    <w:name w:val="页脚 Char"/>
    <w:link w:val="a6"/>
    <w:uiPriority w:val="99"/>
    <w:rsid w:val="004E678D"/>
    <w:rPr>
      <w:rFonts w:ascii="Arial" w:hAnsi="Arial"/>
      <w:kern w:val="2"/>
      <w:sz w:val="18"/>
      <w:szCs w:val="18"/>
    </w:rPr>
  </w:style>
  <w:style w:type="paragraph" w:customStyle="1" w:styleId="AXStylesContentFirTitle">
    <w:name w:val="AX_Styles_Content_FirTitle"/>
    <w:qFormat/>
    <w:rsid w:val="004E678D"/>
    <w:pPr>
      <w:widowControl w:val="0"/>
      <w:numPr>
        <w:numId w:val="2"/>
      </w:numPr>
      <w:spacing w:before="60" w:after="60"/>
      <w:jc w:val="both"/>
      <w:outlineLvl w:val="0"/>
    </w:pPr>
    <w:rPr>
      <w:rFonts w:ascii="Arial" w:eastAsia="华文楷体" w:hAnsi="Arial"/>
      <w:b/>
      <w:color w:val="0A4090"/>
      <w:kern w:val="2"/>
      <w:sz w:val="28"/>
      <w:szCs w:val="22"/>
    </w:rPr>
  </w:style>
  <w:style w:type="paragraph" w:customStyle="1" w:styleId="AXStylesContentSecTitle">
    <w:name w:val="AX_Styles_Content_SecTitle"/>
    <w:qFormat/>
    <w:rsid w:val="004E678D"/>
    <w:pPr>
      <w:widowControl w:val="0"/>
      <w:numPr>
        <w:ilvl w:val="1"/>
        <w:numId w:val="2"/>
      </w:numPr>
      <w:spacing w:before="40" w:after="40"/>
      <w:jc w:val="both"/>
      <w:outlineLvl w:val="1"/>
    </w:pPr>
    <w:rPr>
      <w:rFonts w:ascii="Arial" w:eastAsia="华文楷体" w:hAnsi="Arial"/>
      <w:b/>
      <w:color w:val="0A4090"/>
      <w:kern w:val="2"/>
      <w:sz w:val="24"/>
      <w:szCs w:val="22"/>
    </w:rPr>
  </w:style>
  <w:style w:type="paragraph" w:customStyle="1" w:styleId="AXStylesContentThirdTitle">
    <w:name w:val="AX_Styles_Content_ThirdTitle"/>
    <w:qFormat/>
    <w:rsid w:val="004E678D"/>
    <w:pPr>
      <w:widowControl w:val="0"/>
      <w:numPr>
        <w:ilvl w:val="2"/>
        <w:numId w:val="2"/>
      </w:numPr>
      <w:spacing w:before="20" w:after="20"/>
      <w:jc w:val="both"/>
      <w:outlineLvl w:val="2"/>
    </w:pPr>
    <w:rPr>
      <w:rFonts w:ascii="Arial" w:eastAsia="华文楷体" w:hAnsi="Arial"/>
      <w:b/>
      <w:color w:val="0A4090"/>
      <w:kern w:val="2"/>
      <w:sz w:val="21"/>
      <w:szCs w:val="22"/>
    </w:rPr>
  </w:style>
  <w:style w:type="paragraph" w:customStyle="1" w:styleId="AXStylesContentFourTitle">
    <w:name w:val="AX_Styles_Content_FourTitle"/>
    <w:qFormat/>
    <w:rsid w:val="004E678D"/>
    <w:pPr>
      <w:numPr>
        <w:ilvl w:val="3"/>
        <w:numId w:val="2"/>
      </w:numPr>
      <w:spacing w:before="20" w:after="20"/>
      <w:jc w:val="both"/>
      <w:outlineLvl w:val="3"/>
    </w:pPr>
    <w:rPr>
      <w:rFonts w:ascii="Arial" w:eastAsia="华文楷体" w:hAnsi="Arial"/>
      <w:color w:val="0A4090"/>
      <w:kern w:val="2"/>
      <w:sz w:val="21"/>
      <w:szCs w:val="22"/>
    </w:rPr>
  </w:style>
  <w:style w:type="paragraph" w:customStyle="1" w:styleId="AXStylesContentContent">
    <w:name w:val="AX_Styles_Content_Content"/>
    <w:qFormat/>
    <w:rsid w:val="004E678D"/>
    <w:pPr>
      <w:widowControl w:val="0"/>
      <w:spacing w:beforeLines="5" w:before="5" w:afterLines="5" w:after="5"/>
      <w:ind w:leftChars="1200" w:left="1200"/>
      <w:jc w:val="both"/>
    </w:pPr>
    <w:rPr>
      <w:rFonts w:ascii="Arial" w:eastAsia="华文楷体" w:hAnsi="Arial"/>
      <w:color w:val="0A4090"/>
      <w:kern w:val="2"/>
      <w:sz w:val="21"/>
      <w:szCs w:val="22"/>
    </w:rPr>
  </w:style>
  <w:style w:type="paragraph" w:customStyle="1" w:styleId="AXStylesGraphTitle">
    <w:name w:val="AX_Styles_Graph_Title"/>
    <w:basedOn w:val="AXStylesMuluTitle"/>
    <w:qFormat/>
    <w:rsid w:val="004E678D"/>
    <w:rPr>
      <w:sz w:val="21"/>
    </w:rPr>
  </w:style>
  <w:style w:type="paragraph" w:customStyle="1" w:styleId="AXStylesMuluTitle">
    <w:name w:val="AX_Styles_Mulu_Title"/>
    <w:rsid w:val="004E678D"/>
    <w:pPr>
      <w:ind w:leftChars="1000" w:left="1000"/>
    </w:pPr>
    <w:rPr>
      <w:rFonts w:ascii="Arial" w:eastAsia="华文楷体" w:hAnsi="Arial"/>
      <w:b/>
      <w:color w:val="0A4090"/>
      <w:kern w:val="2"/>
      <w:sz w:val="32"/>
      <w:szCs w:val="22"/>
    </w:rPr>
  </w:style>
  <w:style w:type="paragraph" w:customStyle="1" w:styleId="AXStylesGraphSource">
    <w:name w:val="AX_Styles_Graph_Source"/>
    <w:qFormat/>
    <w:rsid w:val="004E678D"/>
    <w:pPr>
      <w:spacing w:afterLines="50" w:after="50" w:line="240" w:lineRule="atLeast"/>
      <w:jc w:val="both"/>
    </w:pPr>
    <w:rPr>
      <w:rFonts w:ascii="Arial" w:eastAsia="华文楷体" w:hAnsi="Arial"/>
      <w:i/>
      <w:color w:val="0A4090"/>
      <w:kern w:val="2"/>
      <w:sz w:val="16"/>
      <w:szCs w:val="22"/>
    </w:rPr>
  </w:style>
  <w:style w:type="paragraph" w:customStyle="1" w:styleId="AXStylesTableTitleSuo">
    <w:name w:val="AX_Styles_Table_Title_Suo"/>
    <w:qFormat/>
    <w:rsid w:val="004E678D"/>
    <w:pPr>
      <w:keepNext/>
      <w:suppressAutoHyphens/>
      <w:spacing w:line="360" w:lineRule="exact"/>
      <w:ind w:leftChars="1000" w:left="1000"/>
      <w:jc w:val="both"/>
    </w:pPr>
    <w:rPr>
      <w:rFonts w:ascii="Arial" w:eastAsia="华文楷体" w:hAnsi="Arial"/>
      <w:b/>
      <w:color w:val="0A4090"/>
      <w:kern w:val="2"/>
      <w:szCs w:val="22"/>
    </w:rPr>
  </w:style>
  <w:style w:type="paragraph" w:customStyle="1" w:styleId="AXStylesTableSourceSuo">
    <w:name w:val="AX_Styles_Table_Source_Suo"/>
    <w:qFormat/>
    <w:rsid w:val="004E678D"/>
    <w:pPr>
      <w:spacing w:afterLines="50" w:after="50" w:line="240" w:lineRule="exact"/>
      <w:ind w:leftChars="1000" w:left="1000"/>
      <w:jc w:val="both"/>
    </w:pPr>
    <w:rPr>
      <w:rFonts w:ascii="Arial" w:eastAsia="华文楷体" w:hAnsi="Arial"/>
      <w:i/>
      <w:color w:val="0A4090"/>
      <w:kern w:val="2"/>
      <w:sz w:val="16"/>
      <w:szCs w:val="22"/>
    </w:rPr>
  </w:style>
  <w:style w:type="table" w:customStyle="1" w:styleId="AXStylesChartInsertSingleCol">
    <w:name w:val="AX_Styles_Chart_InsertSingleCol"/>
    <w:basedOn w:val="a1"/>
    <w:uiPriority w:val="99"/>
    <w:qFormat/>
    <w:rsid w:val="004E678D"/>
    <w:rPr>
      <w:rFonts w:ascii="Calibri" w:hAnsi="Calibri"/>
    </w:rPr>
    <w:tblPr>
      <w:tblInd w:w="0" w:type="dxa"/>
      <w:tblBorders>
        <w:insideH w:val="single" w:sz="4" w:space="0" w:color="0A4090"/>
      </w:tblBorders>
      <w:tblCellMar>
        <w:top w:w="0" w:type="dxa"/>
        <w:left w:w="108" w:type="dxa"/>
        <w:bottom w:w="0" w:type="dxa"/>
        <w:right w:w="108" w:type="dxa"/>
      </w:tblCellMar>
    </w:tblPr>
    <w:tcPr>
      <w:tcMar>
        <w:left w:w="0" w:type="dxa"/>
        <w:right w:w="0" w:type="dxa"/>
      </w:tcMar>
    </w:tcPr>
    <w:tblStylePr w:type="firstRow">
      <w:pPr>
        <w:wordWrap/>
        <w:jc w:val="left"/>
      </w:pPr>
      <w:rPr>
        <w:rFonts w:eastAsia="楷体_GB2312"/>
        <w:b/>
        <w:i w:val="0"/>
        <w:color w:val="0A4090"/>
        <w:sz w:val="20"/>
      </w:rPr>
    </w:tblStylePr>
    <w:tblStylePr w:type="lastRow">
      <w:pPr>
        <w:wordWrap/>
        <w:jc w:val="left"/>
      </w:pPr>
    </w:tblStylePr>
  </w:style>
  <w:style w:type="table" w:customStyle="1" w:styleId="AXStylesChartInsertDoubleCol">
    <w:name w:val="AX_Styles_Chart_InsertDoubleCol"/>
    <w:basedOn w:val="a1"/>
    <w:uiPriority w:val="99"/>
    <w:qFormat/>
    <w:rsid w:val="004E678D"/>
    <w:rPr>
      <w:rFonts w:ascii="Calibri" w:hAnsi="Calibri"/>
    </w:rPr>
    <w:tblPr>
      <w:tblInd w:w="0" w:type="dxa"/>
      <w:tblCellMar>
        <w:top w:w="0" w:type="dxa"/>
        <w:left w:w="108" w:type="dxa"/>
        <w:bottom w:w="0" w:type="dxa"/>
        <w:right w:w="108" w:type="dxa"/>
      </w:tblCellMar>
    </w:tblPr>
    <w:tcPr>
      <w:tcMar>
        <w:left w:w="0" w:type="dxa"/>
        <w:right w:w="0" w:type="dxa"/>
      </w:tcMar>
    </w:tcPr>
    <w:tblStylePr w:type="firstCol">
      <w:tblPr/>
      <w:tcPr>
        <w:tcBorders>
          <w:top w:val="nil"/>
          <w:left w:val="nil"/>
          <w:bottom w:val="nil"/>
          <w:right w:val="nil"/>
          <w:insideH w:val="single" w:sz="4" w:space="0" w:color="0072BB"/>
          <w:insideV w:val="nil"/>
          <w:tl2br w:val="nil"/>
          <w:tr2bl w:val="nil"/>
        </w:tcBorders>
      </w:tcPr>
    </w:tblStylePr>
    <w:tblStylePr w:type="lastCol">
      <w:tblPr/>
      <w:tcPr>
        <w:tcBorders>
          <w:top w:val="nil"/>
          <w:left w:val="nil"/>
          <w:bottom w:val="nil"/>
          <w:right w:val="nil"/>
          <w:insideH w:val="single" w:sz="4" w:space="0" w:color="0072BB"/>
          <w:insideV w:val="nil"/>
          <w:tl2br w:val="nil"/>
          <w:tr2bl w:val="nil"/>
        </w:tcBorders>
      </w:tcPr>
    </w:tblStylePr>
  </w:style>
  <w:style w:type="paragraph" w:customStyle="1" w:styleId="AXStylesTableTitle">
    <w:name w:val="AX_Styles_Table_Title"/>
    <w:qFormat/>
    <w:rsid w:val="004E678D"/>
    <w:pPr>
      <w:keepNext/>
      <w:suppressAutoHyphens/>
      <w:spacing w:line="360" w:lineRule="exact"/>
      <w:jc w:val="both"/>
    </w:pPr>
    <w:rPr>
      <w:rFonts w:ascii="Arial" w:eastAsia="华文楷体" w:hAnsi="Arial"/>
      <w:b/>
      <w:color w:val="0A4090"/>
      <w:kern w:val="2"/>
      <w:szCs w:val="22"/>
    </w:rPr>
  </w:style>
  <w:style w:type="paragraph" w:customStyle="1" w:styleId="AXStylesMuluGraph">
    <w:name w:val="AX_Styles_Mulu_Graph"/>
    <w:rsid w:val="004E678D"/>
    <w:pPr>
      <w:spacing w:line="320" w:lineRule="exact"/>
      <w:ind w:leftChars="1000" w:left="1000"/>
      <w:jc w:val="both"/>
    </w:pPr>
    <w:rPr>
      <w:rFonts w:ascii="Arial" w:eastAsia="华文楷体" w:hAnsi="Arial"/>
      <w:color w:val="0A4090"/>
      <w:kern w:val="2"/>
      <w:sz w:val="21"/>
      <w:szCs w:val="22"/>
    </w:rPr>
  </w:style>
  <w:style w:type="paragraph" w:customStyle="1" w:styleId="AXStylesSummaryContent">
    <w:name w:val="AX_Styles_Summary_Content"/>
    <w:qFormat/>
    <w:rsid w:val="004E678D"/>
    <w:pPr>
      <w:numPr>
        <w:numId w:val="3"/>
      </w:numPr>
      <w:tabs>
        <w:tab w:val="left" w:pos="227"/>
      </w:tabs>
      <w:spacing w:afterLines="50" w:after="50"/>
      <w:ind w:left="227" w:hanging="227"/>
      <w:jc w:val="both"/>
    </w:pPr>
    <w:rPr>
      <w:rFonts w:ascii="Arial" w:eastAsia="华文楷体" w:hAnsi="Arial"/>
      <w:color w:val="0A4090"/>
      <w:kern w:val="2"/>
      <w:sz w:val="24"/>
      <w:szCs w:val="22"/>
    </w:rPr>
  </w:style>
  <w:style w:type="table" w:customStyle="1" w:styleId="AXchenhuiStyle">
    <w:name w:val="AX_chenhui_Style"/>
    <w:basedOn w:val="a1"/>
    <w:uiPriority w:val="99"/>
    <w:qFormat/>
    <w:rsid w:val="004E678D"/>
    <w:rPr>
      <w:rFonts w:ascii="Arial" w:eastAsia="华文楷体" w:hAnsi="Arial"/>
      <w:color w:val="0A4090"/>
      <w:sz w:val="18"/>
    </w:rPr>
    <w:tblPr>
      <w:tblStyleRowBandSize w:val="1"/>
      <w:tblInd w:w="0" w:type="dxa"/>
      <w:tblCellMar>
        <w:top w:w="0" w:type="dxa"/>
        <w:left w:w="108" w:type="dxa"/>
        <w:bottom w:w="0" w:type="dxa"/>
        <w:right w:w="108" w:type="dxa"/>
      </w:tblCellMar>
    </w:tblPr>
    <w:tblStylePr w:type="band2Horz">
      <w:tblPr/>
      <w:tcPr>
        <w:tcBorders>
          <w:top w:val="nil"/>
          <w:left w:val="nil"/>
          <w:bottom w:val="nil"/>
          <w:right w:val="nil"/>
          <w:insideH w:val="nil"/>
          <w:insideV w:val="nil"/>
          <w:tl2br w:val="nil"/>
          <w:tr2bl w:val="nil"/>
        </w:tcBorders>
        <w:shd w:val="clear" w:color="auto" w:fill="E6E6E6"/>
      </w:tcPr>
    </w:tblStylePr>
  </w:style>
  <w:style w:type="paragraph" w:customStyle="1" w:styleId="AXReportFirPageRelaReports">
    <w:name w:val="AX_Report_FirPage_RelaReports"/>
    <w:qFormat/>
    <w:rsid w:val="004E678D"/>
    <w:pPr>
      <w:jc w:val="both"/>
    </w:pPr>
    <w:rPr>
      <w:rFonts w:ascii="Arial" w:eastAsia="华文楷体" w:hAnsi="Arial"/>
      <w:color w:val="0A4090"/>
      <w:kern w:val="2"/>
      <w:sz w:val="18"/>
      <w:szCs w:val="22"/>
    </w:rPr>
  </w:style>
  <w:style w:type="paragraph" w:customStyle="1" w:styleId="AXReportFirPageAuthorName">
    <w:name w:val="AX_Report_FirPage_Author_Name"/>
    <w:qFormat/>
    <w:rsid w:val="004E678D"/>
    <w:pPr>
      <w:spacing w:line="320" w:lineRule="exact"/>
      <w:jc w:val="right"/>
    </w:pPr>
    <w:rPr>
      <w:rFonts w:ascii="Arial" w:eastAsia="华文楷体" w:hAnsi="Arial"/>
      <w:b/>
      <w:color w:val="0A4090"/>
      <w:kern w:val="2"/>
      <w:sz w:val="24"/>
      <w:szCs w:val="22"/>
    </w:rPr>
  </w:style>
  <w:style w:type="paragraph" w:customStyle="1" w:styleId="AXReportFirPageAuthorEmail">
    <w:name w:val="AX_Report_FirPage_Author_Email"/>
    <w:qFormat/>
    <w:rsid w:val="004E678D"/>
    <w:pPr>
      <w:spacing w:line="180" w:lineRule="exact"/>
      <w:jc w:val="right"/>
    </w:pPr>
    <w:rPr>
      <w:rFonts w:ascii="Arial" w:eastAsia="华文楷体" w:hAnsi="Arial"/>
      <w:color w:val="0A4090"/>
      <w:kern w:val="2"/>
      <w:sz w:val="15"/>
      <w:szCs w:val="22"/>
    </w:rPr>
  </w:style>
  <w:style w:type="paragraph" w:customStyle="1" w:styleId="AXReportFirPageAuthorPosition">
    <w:name w:val="AX_Report_FirPage_Author_Position"/>
    <w:qFormat/>
    <w:rsid w:val="004E678D"/>
    <w:pPr>
      <w:spacing w:line="240" w:lineRule="exact"/>
      <w:jc w:val="right"/>
    </w:pPr>
    <w:rPr>
      <w:rFonts w:ascii="Arial" w:eastAsia="华文楷体" w:hAnsi="Arial"/>
      <w:color w:val="0A4090"/>
      <w:kern w:val="2"/>
      <w:sz w:val="18"/>
      <w:szCs w:val="22"/>
    </w:rPr>
  </w:style>
  <w:style w:type="paragraph" w:customStyle="1" w:styleId="Body">
    <w:name w:val="Body"/>
    <w:qFormat/>
    <w:rPr>
      <w:rFonts w:ascii="Helvetica Neue" w:eastAsia="Arial Unicode MS" w:hAnsi="Helvetica Neue" w:cs="Arial Unicode MS"/>
      <w:color w:val="000000"/>
      <w:sz w:val="22"/>
      <w:szCs w:val="22"/>
      <w:lang w:val="zh-CN"/>
    </w:rPr>
  </w:style>
  <w:style w:type="numbering" w:customStyle="1" w:styleId="HJStylesSummaryContentMark">
    <w:name w:val="HJ_Styles_Summary_Content_Mark"/>
    <w:uiPriority w:val="99"/>
    <w:rsid w:val="004E678D"/>
    <w:pPr>
      <w:numPr>
        <w:numId w:val="8"/>
      </w:numPr>
    </w:pPr>
  </w:style>
  <w:style w:type="numbering" w:customStyle="1" w:styleId="GJStylesContentMark">
    <w:name w:val="GJ_Styles_Content_Mark"/>
    <w:uiPriority w:val="99"/>
    <w:rsid w:val="004E678D"/>
    <w:pPr>
      <w:numPr>
        <w:numId w:val="16"/>
      </w:numPr>
    </w:pPr>
  </w:style>
  <w:style w:type="numbering" w:customStyle="1" w:styleId="AXStylesTitleNumber">
    <w:name w:val="AX_Styles_Title_Number"/>
    <w:uiPriority w:val="99"/>
    <w:rsid w:val="004E678D"/>
    <w:pPr>
      <w:numPr>
        <w:numId w:val="43"/>
      </w:numPr>
    </w:pPr>
  </w:style>
  <w:style w:type="numbering" w:customStyle="1" w:styleId="GJStylesContentMarkWide">
    <w:name w:val="GJ_Styles_Content_Mark_Wide"/>
    <w:uiPriority w:val="99"/>
    <w:rsid w:val="004E678D"/>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20(x86)\&#23433;&#20449;Word&#25554;&#20214;\config\Word\RptTemplate\&#37329;&#34701;&#24037;&#31243;&#27169;&#2649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00336B69630496284893C6D48C5CCF7"/>
        <w:category>
          <w:name w:val="常规"/>
          <w:gallery w:val="placeholder"/>
        </w:category>
        <w:types>
          <w:type w:val="bbPlcHdr"/>
        </w:types>
        <w:behaviors>
          <w:behavior w:val="content"/>
        </w:behaviors>
        <w:guid w:val="{E1FB67E5-890E-4DF5-9DBC-E7E942A0E66F}"/>
      </w:docPartPr>
      <w:docPartBody>
        <w:p w:rsidR="002C4E28" w:rsidRDefault="00D74C2A">
          <w:pPr>
            <w:pStyle w:val="300336B69630496284893C6D48C5CCF7"/>
          </w:pPr>
          <w:r>
            <w:rPr>
              <w:rStyle w:val="a3"/>
              <w:rFonts w:hint="eastAsia"/>
            </w:rPr>
            <w:t>单击此处输入文字。</w:t>
          </w:r>
        </w:p>
      </w:docPartBody>
    </w:docPart>
    <w:docPart>
      <w:docPartPr>
        <w:name w:val="62E2ED73DFDC43D3A1B5623DE6A67B35"/>
        <w:category>
          <w:name w:val="常规"/>
          <w:gallery w:val="placeholder"/>
        </w:category>
        <w:types>
          <w:type w:val="bbPlcHdr"/>
        </w:types>
        <w:behaviors>
          <w:behavior w:val="content"/>
        </w:behaviors>
        <w:guid w:val="{2B473695-289A-47C0-B84E-1835AA8DB321}"/>
      </w:docPartPr>
      <w:docPartBody>
        <w:p w:rsidR="002C4E28" w:rsidRDefault="00D74C2A">
          <w:pPr>
            <w:pStyle w:val="62E2ED73DFDC43D3A1B5623DE6A67B35"/>
          </w:pPr>
          <w:r>
            <w:rPr>
              <w:rStyle w:val="a3"/>
              <w:rFonts w:hint="eastAsia"/>
            </w:rPr>
            <w:t>单击此处输入文字。</w:t>
          </w:r>
        </w:p>
      </w:docPartBody>
    </w:docPart>
    <w:docPart>
      <w:docPartPr>
        <w:name w:val="9A5E450FC85F4DDE86D5F2A9D6F5ACF8"/>
        <w:category>
          <w:name w:val="常规"/>
          <w:gallery w:val="placeholder"/>
        </w:category>
        <w:types>
          <w:type w:val="bbPlcHdr"/>
        </w:types>
        <w:behaviors>
          <w:behavior w:val="content"/>
        </w:behaviors>
        <w:guid w:val="{B3A9F27A-D279-4849-990C-793038630031}"/>
      </w:docPartPr>
      <w:docPartBody>
        <w:p w:rsidR="00053F8F" w:rsidRDefault="00243D08">
          <w:r w:rsidRPr="00107A64">
            <w:rPr>
              <w:rStyle w:val="a3"/>
              <w:rFonts w:hint="eastAsia"/>
            </w:rPr>
            <w:t>报告日期</w:t>
          </w:r>
        </w:p>
      </w:docPartBody>
    </w:docPart>
    <w:docPart>
      <w:docPartPr>
        <w:name w:val="DE7463FD9AF74A0BB76D4A50C73C32EA"/>
        <w:category>
          <w:name w:val="常规"/>
          <w:gallery w:val="placeholder"/>
        </w:category>
        <w:types>
          <w:type w:val="bbPlcHdr"/>
        </w:types>
        <w:behaviors>
          <w:behavior w:val="content"/>
        </w:behaviors>
        <w:guid w:val="{FB7CEE57-AC8B-460B-90B9-F9390251BBD7}"/>
      </w:docPartPr>
      <w:docPartBody>
        <w:p w:rsidR="00053F8F" w:rsidRDefault="00243D08">
          <w:r w:rsidRPr="00107A64">
            <w:rPr>
              <w:rStyle w:val="a3"/>
              <w:rFonts w:hint="eastAsia"/>
            </w:rPr>
            <w:t>报告类型</w:t>
          </w:r>
        </w:p>
      </w:docPartBody>
    </w:docPart>
    <w:docPart>
      <w:docPartPr>
        <w:name w:val="10AC653A26F1408AA1386DAB448D3A04"/>
        <w:category>
          <w:name w:val="常规"/>
          <w:gallery w:val="placeholder"/>
        </w:category>
        <w:types>
          <w:type w:val="bbPlcHdr"/>
        </w:types>
        <w:behaviors>
          <w:behavior w:val="content"/>
        </w:behaviors>
        <w:guid w:val="{2B4C2A53-87DC-4A93-B760-CA2FAC2C22A4}"/>
      </w:docPartPr>
      <w:docPartBody>
        <w:p w:rsidR="00053F8F" w:rsidRDefault="00243D08">
          <w:r w:rsidRPr="00107A64">
            <w:rPr>
              <w:rStyle w:val="a3"/>
              <w:rFonts w:hint="eastAsia"/>
            </w:rPr>
            <w:t>报告类型</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华文楷体">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Helvetica Neue">
    <w:altName w:val="Times New Roman"/>
    <w:charset w:val="00"/>
    <w:family w:val="roman"/>
    <w:pitch w:val="default"/>
  </w:font>
  <w:font w:name="Arial Unicode MS">
    <w:panose1 w:val="020B0604020202020204"/>
    <w:charset w:val="86"/>
    <w:family w:val="swiss"/>
    <w:pitch w:val="variable"/>
    <w:sig w:usb0="F7FFAFFF" w:usb1="E9DFFFFF" w:usb2="0000003F" w:usb3="00000000" w:csb0="003F01FF" w:csb1="00000000"/>
  </w:font>
  <w:font w:name="Wingdings 3">
    <w:panose1 w:val="050401020108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Meiryo">
    <w:panose1 w:val="020B0604030504040204"/>
    <w:charset w:val="80"/>
    <w:family w:val="swiss"/>
    <w:pitch w:val="variable"/>
    <w:sig w:usb0="E10102FF" w:usb1="EAC7FFFF" w:usb2="0001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4C06"/>
    <w:rsid w:val="00053F8F"/>
    <w:rsid w:val="00243D08"/>
    <w:rsid w:val="002C4E28"/>
    <w:rsid w:val="00376ACD"/>
    <w:rsid w:val="00507E8E"/>
    <w:rsid w:val="00645491"/>
    <w:rsid w:val="00646B9F"/>
    <w:rsid w:val="006725CA"/>
    <w:rsid w:val="007615C4"/>
    <w:rsid w:val="00A34C06"/>
    <w:rsid w:val="00A86379"/>
    <w:rsid w:val="00C035FF"/>
    <w:rsid w:val="00D74C2A"/>
    <w:rsid w:val="00E270DF"/>
    <w:rsid w:val="00F672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243D08"/>
    <w:rPr>
      <w:color w:val="808080"/>
    </w:rPr>
  </w:style>
  <w:style w:type="paragraph" w:customStyle="1" w:styleId="B7A952B327464CC8AC1F4A07D4728820">
    <w:name w:val="B7A952B327464CC8AC1F4A07D4728820"/>
    <w:pPr>
      <w:widowControl w:val="0"/>
      <w:jc w:val="both"/>
    </w:pPr>
    <w:rPr>
      <w:kern w:val="2"/>
      <w:sz w:val="21"/>
      <w:szCs w:val="22"/>
    </w:rPr>
  </w:style>
  <w:style w:type="paragraph" w:customStyle="1" w:styleId="300336B69630496284893C6D48C5CCF7">
    <w:name w:val="300336B69630496284893C6D48C5CCF7"/>
    <w:pPr>
      <w:widowControl w:val="0"/>
      <w:jc w:val="both"/>
    </w:pPr>
    <w:rPr>
      <w:kern w:val="2"/>
      <w:sz w:val="21"/>
      <w:szCs w:val="22"/>
    </w:rPr>
  </w:style>
  <w:style w:type="paragraph" w:customStyle="1" w:styleId="62E2ED73DFDC43D3A1B5623DE6A67B35">
    <w:name w:val="62E2ED73DFDC43D3A1B5623DE6A67B35"/>
    <w:pPr>
      <w:widowControl w:val="0"/>
      <w:jc w:val="both"/>
    </w:pPr>
    <w:rPr>
      <w:kern w:val="2"/>
      <w:sz w:val="21"/>
      <w:szCs w:val="22"/>
    </w:rPr>
  </w:style>
  <w:style w:type="character" w:customStyle="1" w:styleId="1">
    <w:name w:val="占位符文本1"/>
    <w:basedOn w:val="a0"/>
    <w:uiPriority w:val="99"/>
    <w:semiHidden/>
    <w:rsid w:val="00507E8E"/>
    <w:rPr>
      <w:color w:val="808080"/>
    </w:rPr>
  </w:style>
  <w:style w:type="paragraph" w:customStyle="1" w:styleId="C292728EAE6D402CB67B8C7AC88C2E53">
    <w:name w:val="C292728EAE6D402CB67B8C7AC88C2E53"/>
    <w:rsid w:val="00507E8E"/>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8"/>
    <customShpInfo spid="_x0000_s2057"/>
    <customShpInfo spid="_x0000_s2056"/>
    <customShpInfo spid="_x0000_s2055"/>
    <customShpInfo spid="_x0000_s2054"/>
    <customShpInfo spid="_x0000_s1031"/>
    <customShpInfo spid="_x0000_s1030"/>
    <customShpInfo spid="_x0000_s1029"/>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E3B0B04-4C20-4A73-AF4A-A867D660A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金融工程模板.dotx</Template>
  <TotalTime>167</TotalTime>
  <Pages>21</Pages>
  <Words>2986</Words>
  <Characters>17022</Characters>
  <Application>Microsoft Office Word</Application>
  <DocSecurity>0</DocSecurity>
  <Lines>141</Lines>
  <Paragraphs>39</Paragraphs>
  <ScaleCrop>false</ScaleCrop>
  <Company>EBFIC</Company>
  <LinksUpToDate>false</LinksUpToDate>
  <CharactersWithSpaces>19969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公司报告</dc:subject>
  <dc:creator>PC</dc:creator>
  <cp:lastModifiedBy>pc</cp:lastModifiedBy>
  <cp:revision>86</cp:revision>
  <cp:lastPrinted>2015-10-23T06:51:00Z</cp:lastPrinted>
  <dcterms:created xsi:type="dcterms:W3CDTF">2018-06-07T04:47:00Z</dcterms:created>
  <dcterms:modified xsi:type="dcterms:W3CDTF">2018-07-05T09:01:00Z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UID">
    <vt:lpwstr>AXZQ</vt:lpwstr>
  </property>
  <property fmtid="{D5CDD505-2E9C-101B-9397-08002B2CF9AE}" pid="3" name="Temp1">
    <vt:lpwstr>&lt;?xml version="1.0" encoding="utf-8"?&gt;_x000d_
&lt;temp&gt;_x000d_
  &lt;info&gt;_x000d_
    &lt;version&gt;1.0.19&lt;/version&gt;_x000d_
    &lt;update-date&gt;2014-01-04&lt;/update-date&gt;_x000d_
    &lt;dotxId&gt;JSW00400_003&lt;/dotxId&gt;_x000d_
  &lt;/info&gt;_x000d_
  &lt;category-type&gt;_x000d_
    &lt;category-id&gt;2&lt;/category-id&gt;_x000d_
    &lt;category-name&gt;</vt:lpwstr>
  </property>
  <property fmtid="{D5CDD505-2E9C-101B-9397-08002B2CF9AE}" pid="4" name="Temp2">
    <vt:lpwstr>策略&lt;/category-name&gt;_x000d_
    &lt;type-id&gt;3&lt;/type-id&gt;_x000d_
    &lt;type-name&gt;主题报告&lt;/type-name&gt;_x000d_
  &lt;/category-type&gt;_x000d_
  &lt;users&gt;_x000d_
    &lt;user&gt;_x000d_
      &lt;id&gt;128&lt;/id&gt;_x000d_
      &lt;name&gt;张龙&lt;/name&gt;_x000d_
      &lt;input-type&gt;0&lt;/input-type&gt;_x000d_
      &lt;input-order&gt;0&lt;/input-order&gt;_x000d_
    &lt;/user&gt;_x000d_
  </vt:lpwstr>
  </property>
  <property fmtid="{D5CDD505-2E9C-101B-9397-08002B2CF9AE}" pid="5" name="Temp3">
    <vt:lpwstr>&lt;/users&gt;_x000d_
  &lt;content&gt;_x000d_
    &lt;report-date&gt;2015-07-13&lt;/report-date&gt;_x000d_
    &lt;title&gt;报告主标题&lt;/title&gt;_x000d_
    &lt;preface /&gt;_x000d_
    &lt;summary&gt;■报告摘要一：报告摘要一内容。\n\n\n\n\n■报告摘要二：报告摘要二内容。\n\n\n\n\n■报告摘要三：报告摘要三内容。\n\n\n\n\n■风险提示：\n&lt;/summary&gt;_x000d_
    &lt;risk /&gt;_x000d_
  &lt;/content&gt;_x000d_
  &lt;te</vt:lpwstr>
  </property>
  <property fmtid="{D5CDD505-2E9C-101B-9397-08002B2CF9AE}" pid="6" name="Temp4">
    <vt:lpwstr>xt-stocks /&gt;_x000d_
&lt;/temp&gt;</vt:lpwstr>
  </property>
  <property fmtid="{D5CDD505-2E9C-101B-9397-08002B2CF9AE}" pid="7" name="BDCONTENTCONTROL_ce067330-df06-41f4-9625-10f26886e9f6">
    <vt:lpwstr>GetData?Formula=PVBBUigiUmVwb3J0RGF0ZSIp&amp;FunctionName=PAR&amp;ContentType=TEXT&amp;Caption=报告日期&amp;DatasourceType=PAR&amp;StyleId=&amp;Other=yyyy年MM月dd日&amp;IsOnlyRefresh=False&amp;IsDataSubmission=&amp;ContentColor=&amp;HiddenCondition=&amp;Filter=</vt:lpwstr>
  </property>
  <property fmtid="{D5CDD505-2E9C-101B-9397-08002B2CF9AE}" pid="8" name="BDCONTENTCONTROL_377f2186-3c9a-4a4c-b125-a81f92f61b1e">
    <vt:lpwstr>GetData?Formula=PUdUQygiQkRDX1pEWSgicnB0dHlwZSIsIicke1JlcG9ydFR5cGVfVmFsdWV9JyIpIik=&amp;FunctionName=GTC&amp;ContentType=TEXT&amp;Caption=报告类型&amp;DatasourceType=GTC&amp;StyleId=&amp;Other=&amp;IsOnlyRefresh=False&amp;IsDataSubmission=&amp;ContentColor=&amp;HiddenCondition=&amp;Filter=</vt:lpwstr>
  </property>
  <property fmtid="{D5CDD505-2E9C-101B-9397-08002B2CF9AE}" pid="9" name="BDCONTENTCONTROL_110228ea-53d7-46ce-971d-a95f346aaff5">
    <vt:lpwstr>GetData?Formula=PURJWSgiUG9zdFNlcnZpY2UuYXNweD9TZXJ2aWNlPVN1YmplY3REYXRhU2VydmljZS5HZXRzJkZ1bmN0aW9uPUdldHNTZXJ2aWNlJkZMQUc9MSZPQkpfVldfSUQ9MTMwMDAwMDQmVVNFUklEPScke1N0YWZmSURfVmFsdWV9JyIp&amp;FunctionName=DIY&amp;ContentType=TABLE&amp;Caption=作者展示&amp;DatasourceType=DIY</vt:lpwstr>
  </property>
  <property fmtid="{D5CDD505-2E9C-101B-9397-08002B2CF9AE}" pid="10" name="BDCONTENTCONTROL_110228ea-53d7-46ce-971d-a95f346aaff5#2">
    <vt:lpwstr>Table&amp;StyleId=44&amp;Other=13000004&amp;IsOnlyRefresh=False&amp;StartRow=1&amp;RemainRows=2&amp;IsDataSubmission=&amp;ContentColor=&amp;HiddenCondition=&amp;Filter=</vt:lpwstr>
  </property>
  <property fmtid="{D5CDD505-2E9C-101B-9397-08002B2CF9AE}" pid="11" name="BDCONTENTCONTROL_9858007b-f7eb-40b4-8a69-1998c54baf29">
    <vt:lpwstr>GetData?Formula=PURJWSgiUG9zdFNlcnZpY2UuYXNweD9TZXJ2aWNlPVN1YmplY3REYXRhU2VydmljZS5HZXRzJkZ1bmN0aW9uPUdldHNTZXJ2aWNlJkZMQUc9MSZPQkpfVldfSUQ9MTMwMDAwMjcmUmVwb3J0RGF0ZT0nJHtSZXBvcnREYXRlX1ZhbHVlfScmUkVQT1JUUFJPR1JBTT0nJUU5JTg3JTkxJUU4JTlFJThEJUU1JUI3JUE1JUU</vt:lpwstr>
  </property>
  <property fmtid="{D5CDD505-2E9C-101B-9397-08002B2CF9AE}" pid="12" name="BDCONTENTCONTROL_9858007b-f7eb-40b4-8a69-1998c54baf29#2">
    <vt:lpwstr>3JUE4JThCJyIp&amp;FunctionName=DIY&amp;ContentType=TABLE&amp;Caption=相关报告&amp;DatasourceType=DIYTable&amp;StyleId=0&amp;Other=13000027&amp;IsOnlyRefresh=True&amp;StartRow=1&amp;RemainRows=5&amp;IsDataSubmission=&amp;ContentColor=&amp;HiddenCondition=&amp;Filter=</vt:lpwstr>
  </property>
  <property fmtid="{D5CDD505-2E9C-101B-9397-08002B2CF9AE}" pid="13" name="BDCONTENTCONTROL_08ac5f99-52c8-40c6-b8f1-3033b527a340">
    <vt:lpwstr>GetData?Formula=PVBBRygizbwsse0sIik=&amp;FunctionName=PAG&amp;ContentType=TEXT&amp;Caption=全部目录&amp;DatasourceType=Figure&amp;StyleId=&amp;Other=全部目录&amp;IsOnlyRefresh=False&amp;IsDataSubmission=&amp;ContentColor=&amp;HiddenCondition=&amp;Filter=</vt:lpwstr>
  </property>
  <property fmtid="{D5CDD505-2E9C-101B-9397-08002B2CF9AE}" pid="14" name="BDCONTENTCONTROL_a8d280ee-5f13-48c6-a8cc-0168130a0d7c">
    <vt:lpwstr>GetData?Formula=PUdUQygiQkRDX1pEWSgicnB0dHlwZSIsIicke1JlcG9ydFR5cGVfVmFsdWV9JyIpIik=&amp;FunctionName=GTC&amp;ContentType=TEXT&amp;Caption=报告类型&amp;DatasourceType=GTC&amp;StyleId=&amp;Other=&amp;IsOnlyRefresh=True&amp;IsDataSubmission=&amp;ContentColor=&amp;HiddenCondition=&amp;Filter=</vt:lpwstr>
  </property>
  <property fmtid="{D5CDD505-2E9C-101B-9397-08002B2CF9AE}" pid="15" name="KeyWord_Check_Result">
    <vt:lpwstr> </vt:lpwstr>
  </property>
  <property fmtid="{D5CDD505-2E9C-101B-9397-08002B2CF9AE}" pid="16" name="BDCONTENTCONTROL_10c59eb8-aee3-400b-84a5-ffee7801b60f">
    <vt:lpwstr>GetData?Formula=PURJWSgiUG9zdFNlcnZpY2UuYXNweD9TZXJ2aWNlPVN1YmplY3REYXRhU2VydmljZS5HZXRzJkZ1bmN0aW9uPUdldHNTZXJ2aWNlJkZMQUc9MSZPQkpfVldfSUQ9MTMwMDAwODImVVNFUklEPScke1N0YWZmSURfVmFsdWV9JyIp&amp;FunctionName=DIY&amp;ContentType=TABLE&amp;Caption=分析师声明&amp;DatasourceType=DI</vt:lpwstr>
  </property>
  <property fmtid="{D5CDD505-2E9C-101B-9397-08002B2CF9AE}" pid="17" name="BDCONTENTCONTROL_10c59eb8-aee3-400b-84a5-ffee7801b60f#2">
    <vt:lpwstr>YTable&amp;StyleId=0&amp;Other=13000082&amp;IsOnlyRefresh=True&amp;IsDataSubmission=&amp;ContentColor=&amp;HiddenCondition=&amp;Filter=&amp;IsSingleOrBatcFillTable=False</vt:lpwstr>
  </property>
  <property fmtid="{D5CDD505-2E9C-101B-9397-08002B2CF9AE}" pid="18" name="BDCONTENTCONTROL_5d8d0d54-b7f7-4d37-b69f-a219929295d6">
    <vt:lpwstr>GetData?Formula=PURJWSgiUG9zdFNlcnZpY2UuYXNweD9TZXJ2aWNlPVN1YmplY3REYXRhU2VydmljZS5HZXRzJkZ1bmN0aW9uPUdldHNTZXJ2aWNlJkZMQUc9MSZPQkpfVldfSUQ9MTMwMDAwOTYiKQ==&amp;FunctionName=DIY&amp;ContentType=TABLE&amp;Caption=销售联系人&amp;DatasourceType=DIYTable&amp;StyleId=0&amp;Other=13000096&amp;</vt:lpwstr>
  </property>
  <property fmtid="{D5CDD505-2E9C-101B-9397-08002B2CF9AE}" pid="19" name="BDCONTENTCONTROL_5d8d0d54-b7f7-4d37-b69f-a219929295d6#2">
    <vt:lpwstr>IsOnlyRefresh=True&amp;StartRow=1&amp;RemainRows=2&amp;IsDataSubmission=&amp;ContentColor=&amp;HiddenCondition=&amp;Filter=&amp;IsSingleOrBatcFillTable=False</vt:lpwstr>
  </property>
  <property fmtid="{D5CDD505-2E9C-101B-9397-08002B2CF9AE}" pid="20" name="KSOProductBuildVer">
    <vt:lpwstr>2052-10.1.0.7245</vt:lpwstr>
  </property>
  <property fmtid="{D5CDD505-2E9C-101B-9397-08002B2CF9AE}" pid="21" name="TemplateID">
    <vt:lpwstr> </vt:lpwstr>
  </property>
  <property fmtid="{D5CDD505-2E9C-101B-9397-08002B2CF9AE}" pid="22" name="ReportType_Value">
    <vt:lpwstr>ff8080814956b240014959d5dc550584</vt:lpwstr>
  </property>
  <property fmtid="{D5CDD505-2E9C-101B-9397-08002B2CF9AE}" pid="23" name="ReportType_DisplayName">
    <vt:lpwstr>金融工程：主题报告</vt:lpwstr>
  </property>
  <property fmtid="{D5CDD505-2E9C-101B-9397-08002B2CF9AE}" pid="24" name="ReportDate_Value">
    <vt:lpwstr>2018-07-05</vt:lpwstr>
  </property>
  <property fmtid="{D5CDD505-2E9C-101B-9397-08002B2CF9AE}" pid="25" name="ReportDate_DisplayName">
    <vt:lpwstr>2018年07月05日</vt:lpwstr>
  </property>
  <property fmtid="{D5CDD505-2E9C-101B-9397-08002B2CF9AE}" pid="26" name="StaffID_Value">
    <vt:lpwstr>297ea100608219fe0160ddd165a27e6b,297ea1005e66ff09015ea2f9601240b8;</vt:lpwstr>
  </property>
  <property fmtid="{D5CDD505-2E9C-101B-9397-08002B2CF9AE}" pid="27" name="StaffID_DisplayName">
    <vt:lpwstr>杨勇-金融工程,周袤-金融工程;</vt:lpwstr>
  </property>
  <property fmtid="{D5CDD505-2E9C-101B-9397-08002B2CF9AE}" pid="28" name="BDCONTENTCONTROL_AUTO_SAVE_SubTitle">
    <vt:lpwstr>机器学习与量化投资：前沿研究之深度森林（gcForest）</vt:lpwstr>
  </property>
  <property fmtid="{D5CDD505-2E9C-101B-9397-08002B2CF9AE}" pid="29" name="BDCONTENTCONTROL_AUTO_SAVE_Summary">
    <vt:lpwstr>■gcForest算法：gcForest（multi-Grained Cascade Forest）算法是2017年周志华教授提出来的一种基于树的深度模型，旨在作为深度神经网络的一种可供选择的替换。由于超参数更好的鲁棒性，小样本上更好的稳定性，因此该模型相对于神经网络可能在金融数据上有更好的表现。_x000d__x000d__x000d_■gcForest的回测表现：将《机器学习与量化投资：避不开的那些事（1）》中的神经网络替换成为gcForest，按月收益回撤比可达15.959。_x000d_/_x000d__x000d_■gcForest的参数敏感性：该模型的各个参数的敏</vt:lpwstr>
  </property>
  <property fmtid="{D5CDD505-2E9C-101B-9397-08002B2CF9AE}" pid="30" name="BDCONTENTCONTROL_AUTO_SAVE_Summary#2">
    <vt:lpwstr>感性都非常低。_x000d__x000d__x000d__x000d__x000d_■风险提示：_x000d_根据历史信息及数据构建的模型在市场急剧变化时可能失效。_x000d__x000d_</vt:lpwstr>
  </property>
</Properties>
</file>