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17540" w14:textId="77777777" w:rsidR="00047065" w:rsidRDefault="00047065">
      <w:pPr>
        <w:widowControl/>
        <w:spacing w:line="240" w:lineRule="auto"/>
        <w:ind w:firstLineChars="0" w:firstLine="0"/>
        <w:jc w:val="left"/>
        <w:rPr>
          <w:rFonts w:ascii="仿宋" w:hAnsi="仿宋"/>
          <w:sz w:val="28"/>
          <w:szCs w:val="28"/>
        </w:rPr>
      </w:pPr>
    </w:p>
    <w:p w14:paraId="40ABFD07" w14:textId="77777777" w:rsidR="00047065" w:rsidRDefault="00047065">
      <w:pPr>
        <w:spacing w:line="240" w:lineRule="auto"/>
        <w:ind w:firstLineChars="0" w:firstLine="0"/>
        <w:jc w:val="center"/>
        <w:rPr>
          <w:rFonts w:ascii="华文中宋" w:eastAsia="华文中宋" w:hAnsi="Calibri"/>
          <w:b/>
          <w:bCs/>
          <w:sz w:val="36"/>
          <w:szCs w:val="24"/>
        </w:rPr>
      </w:pPr>
    </w:p>
    <w:p w14:paraId="2116DB26" w14:textId="77777777" w:rsidR="00047065" w:rsidRDefault="00000000">
      <w:pPr>
        <w:spacing w:line="240" w:lineRule="auto"/>
        <w:ind w:firstLineChars="0" w:firstLine="0"/>
        <w:jc w:val="center"/>
        <w:rPr>
          <w:rFonts w:ascii="华文中宋" w:eastAsia="华文中宋" w:hAnsi="Calibri"/>
          <w:b/>
          <w:bCs/>
          <w:sz w:val="36"/>
          <w:szCs w:val="24"/>
        </w:rPr>
      </w:pPr>
      <w:r>
        <w:rPr>
          <w:rFonts w:ascii="华文中宋" w:eastAsia="华文中宋" w:hAnsi="Calibri" w:hint="eastAsia"/>
          <w:b/>
          <w:bCs/>
          <w:sz w:val="36"/>
          <w:szCs w:val="24"/>
        </w:rPr>
        <w:t>河南科技学院</w:t>
      </w:r>
    </w:p>
    <w:p w14:paraId="04E1FFF9" w14:textId="77777777" w:rsidR="00047065" w:rsidRDefault="00000000">
      <w:pPr>
        <w:spacing w:line="240" w:lineRule="auto"/>
        <w:ind w:firstLineChars="0" w:firstLine="0"/>
        <w:jc w:val="center"/>
        <w:rPr>
          <w:rFonts w:ascii="黑体" w:eastAsia="黑体"/>
          <w:sz w:val="48"/>
          <w:szCs w:val="24"/>
        </w:rPr>
      </w:pPr>
      <w:r>
        <w:rPr>
          <w:rFonts w:ascii="华文中宋" w:eastAsia="华文中宋" w:hAnsi="Calibri" w:hint="eastAsia"/>
          <w:b/>
          <w:bCs/>
          <w:sz w:val="36"/>
          <w:szCs w:val="24"/>
        </w:rPr>
        <w:t>20</w:t>
      </w:r>
      <w:r>
        <w:rPr>
          <w:rFonts w:ascii="华文中宋" w:eastAsia="华文中宋" w:hAnsi="Calibri"/>
          <w:b/>
          <w:bCs/>
          <w:sz w:val="36"/>
          <w:szCs w:val="24"/>
        </w:rPr>
        <w:t>2</w:t>
      </w:r>
      <w:r w:rsidR="00C513D6">
        <w:rPr>
          <w:rFonts w:ascii="华文中宋" w:eastAsia="华文中宋" w:hAnsi="Calibri"/>
          <w:b/>
          <w:bCs/>
          <w:sz w:val="36"/>
          <w:szCs w:val="24"/>
        </w:rPr>
        <w:t>3</w:t>
      </w:r>
      <w:r>
        <w:rPr>
          <w:rFonts w:ascii="华文中宋" w:eastAsia="华文中宋" w:hAnsi="Calibri" w:hint="eastAsia"/>
          <w:b/>
          <w:bCs/>
          <w:sz w:val="36"/>
          <w:szCs w:val="24"/>
        </w:rPr>
        <w:t>届本科毕业论文（设计）</w:t>
      </w:r>
    </w:p>
    <w:p w14:paraId="6D25ABA7" w14:textId="77777777" w:rsidR="00047065" w:rsidRDefault="00047065">
      <w:pPr>
        <w:spacing w:line="240" w:lineRule="auto"/>
        <w:ind w:firstLine="961"/>
        <w:rPr>
          <w:rFonts w:ascii="华文中宋" w:eastAsia="华文中宋" w:hAnsi="华文中宋"/>
          <w:b/>
          <w:bCs/>
          <w:sz w:val="48"/>
          <w:szCs w:val="24"/>
        </w:rPr>
      </w:pPr>
    </w:p>
    <w:p w14:paraId="59370859" w14:textId="77777777" w:rsidR="00047065" w:rsidRDefault="00047065">
      <w:pPr>
        <w:spacing w:line="240" w:lineRule="auto"/>
        <w:ind w:firstLine="961"/>
        <w:rPr>
          <w:rFonts w:ascii="华文中宋" w:eastAsia="华文中宋" w:hAnsi="华文中宋"/>
          <w:b/>
          <w:bCs/>
          <w:sz w:val="48"/>
          <w:szCs w:val="24"/>
        </w:rPr>
      </w:pPr>
    </w:p>
    <w:p w14:paraId="2F4820B7" w14:textId="77777777" w:rsidR="00047065" w:rsidRDefault="00000000">
      <w:pPr>
        <w:spacing w:line="400" w:lineRule="atLeast"/>
        <w:ind w:firstLineChars="0" w:firstLine="0"/>
        <w:jc w:val="center"/>
        <w:rPr>
          <w:rFonts w:ascii="华文中宋" w:eastAsia="华文中宋" w:hAnsi="华文中宋"/>
          <w:szCs w:val="24"/>
        </w:rPr>
      </w:pPr>
      <w:r>
        <w:rPr>
          <w:rFonts w:ascii="华文中宋" w:eastAsia="华文中宋" w:hAnsi="华文中宋" w:hint="eastAsia"/>
          <w:b/>
          <w:bCs/>
          <w:sz w:val="30"/>
          <w:szCs w:val="24"/>
        </w:rPr>
        <w:t>英文文献及翻译</w:t>
      </w:r>
    </w:p>
    <w:p w14:paraId="7D1BD2E9" w14:textId="77777777" w:rsidR="00047065" w:rsidRPr="003963D8" w:rsidRDefault="003963D8" w:rsidP="003963D8">
      <w:pPr>
        <w:spacing w:line="240" w:lineRule="auto"/>
        <w:ind w:firstLine="723"/>
        <w:jc w:val="center"/>
        <w:rPr>
          <w:rFonts w:eastAsia="宋体"/>
          <w:b/>
          <w:bCs/>
          <w:sz w:val="36"/>
          <w:szCs w:val="36"/>
        </w:rPr>
      </w:pPr>
      <w:r w:rsidRPr="003963D8">
        <w:rPr>
          <w:rFonts w:eastAsia="宋体"/>
          <w:b/>
          <w:bCs/>
          <w:sz w:val="36"/>
          <w:szCs w:val="36"/>
        </w:rPr>
        <w:t>Analysis of Hybrid Spectrum Sensing for 5G and 6G Waveforms</w:t>
      </w:r>
    </w:p>
    <w:p w14:paraId="2F772AF5" w14:textId="77777777" w:rsidR="00047065" w:rsidRDefault="00047065">
      <w:pPr>
        <w:spacing w:line="240" w:lineRule="auto"/>
        <w:ind w:leftChars="100" w:left="240" w:firstLineChars="489" w:firstLine="1468"/>
        <w:rPr>
          <w:rFonts w:ascii="华文中宋" w:eastAsia="华文中宋" w:hAnsi="华文中宋"/>
          <w:b/>
          <w:bCs/>
          <w:sz w:val="30"/>
          <w:szCs w:val="24"/>
        </w:rPr>
      </w:pPr>
    </w:p>
    <w:p w14:paraId="73A922BD" w14:textId="77777777" w:rsidR="00A46591" w:rsidRDefault="00A46591">
      <w:pPr>
        <w:spacing w:line="240" w:lineRule="auto"/>
        <w:ind w:leftChars="100" w:left="240" w:firstLineChars="489" w:firstLine="1468"/>
        <w:rPr>
          <w:rFonts w:ascii="华文中宋" w:eastAsia="华文中宋" w:hAnsi="华文中宋" w:hint="eastAsia"/>
          <w:b/>
          <w:bCs/>
          <w:sz w:val="30"/>
          <w:szCs w:val="24"/>
        </w:rPr>
      </w:pPr>
    </w:p>
    <w:p w14:paraId="09B7CBA7" w14:textId="77777777" w:rsidR="00047065" w:rsidRDefault="00000000">
      <w:pPr>
        <w:spacing w:line="240" w:lineRule="auto"/>
        <w:ind w:firstLineChars="700" w:firstLine="2102"/>
        <w:rPr>
          <w:rFonts w:ascii="华文中宋" w:eastAsia="华文中宋" w:hAnsi="华文中宋"/>
          <w:b/>
          <w:bCs/>
          <w:sz w:val="30"/>
          <w:szCs w:val="30"/>
          <w:u w:val="single"/>
        </w:rPr>
      </w:pPr>
      <w:r>
        <w:rPr>
          <w:rFonts w:ascii="华文中宋" w:eastAsia="华文中宋" w:hAnsi="华文中宋" w:hint="eastAsia"/>
          <w:b/>
          <w:bCs/>
          <w:sz w:val="30"/>
          <w:szCs w:val="30"/>
        </w:rPr>
        <w:t>学生姓名：</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sidR="00AE45BC">
        <w:rPr>
          <w:rFonts w:ascii="华文中宋" w:eastAsia="华文中宋" w:hAnsi="华文中宋"/>
          <w:b/>
          <w:bCs/>
          <w:sz w:val="30"/>
          <w:szCs w:val="30"/>
          <w:u w:val="single"/>
        </w:rPr>
        <w:t xml:space="preserve">  </w:t>
      </w:r>
      <w:r w:rsidR="00AE45BC">
        <w:rPr>
          <w:rFonts w:ascii="华文中宋" w:eastAsia="华文中宋" w:hAnsi="华文中宋" w:hint="eastAsia"/>
          <w:b/>
          <w:bCs/>
          <w:sz w:val="30"/>
          <w:szCs w:val="30"/>
          <w:u w:val="single"/>
        </w:rPr>
        <w:t>王凯</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p>
    <w:p w14:paraId="6B0C868E" w14:textId="77777777" w:rsidR="00047065" w:rsidRDefault="00047065">
      <w:pPr>
        <w:spacing w:line="240" w:lineRule="auto"/>
        <w:ind w:firstLineChars="700" w:firstLine="2102"/>
        <w:rPr>
          <w:rFonts w:ascii="华文中宋" w:eastAsia="华文中宋" w:hAnsi="华文中宋"/>
          <w:b/>
          <w:bCs/>
          <w:sz w:val="30"/>
          <w:szCs w:val="30"/>
          <w:u w:val="single"/>
        </w:rPr>
      </w:pPr>
    </w:p>
    <w:p w14:paraId="5A92DAF6" w14:textId="77777777"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所在院系：</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信息工程学院</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p>
    <w:p w14:paraId="4EE7066D" w14:textId="77777777" w:rsidR="00047065" w:rsidRDefault="00047065">
      <w:pPr>
        <w:spacing w:line="240" w:lineRule="auto"/>
        <w:ind w:firstLineChars="700" w:firstLine="2102"/>
        <w:rPr>
          <w:rFonts w:ascii="华文中宋" w:eastAsia="华文中宋" w:hAnsi="华文中宋"/>
          <w:b/>
          <w:bCs/>
          <w:sz w:val="30"/>
          <w:szCs w:val="30"/>
        </w:rPr>
      </w:pPr>
    </w:p>
    <w:p w14:paraId="0FEE757E" w14:textId="77777777"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所学专业：</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通信工程</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黑体" w:eastAsia="黑体" w:hAnsi="宋体" w:hint="eastAsia"/>
          <w:b/>
          <w:sz w:val="30"/>
          <w:szCs w:val="30"/>
          <w:u w:val="single"/>
        </w:rPr>
        <w:t xml:space="preserve"> </w:t>
      </w:r>
    </w:p>
    <w:p w14:paraId="4A1E19D8" w14:textId="77777777" w:rsidR="00047065" w:rsidRDefault="00047065">
      <w:pPr>
        <w:spacing w:line="240" w:lineRule="auto"/>
        <w:ind w:firstLineChars="0" w:firstLine="0"/>
        <w:rPr>
          <w:rFonts w:ascii="华文中宋" w:eastAsia="华文中宋" w:hAnsi="华文中宋"/>
          <w:b/>
          <w:bCs/>
          <w:sz w:val="30"/>
          <w:szCs w:val="30"/>
        </w:rPr>
      </w:pPr>
    </w:p>
    <w:p w14:paraId="7FD260B6" w14:textId="77777777"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评阅意见：</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rPr>
        <w:t>导师签名:</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p>
    <w:p w14:paraId="44D51FE0" w14:textId="77777777" w:rsidR="00047065" w:rsidRDefault="00047065">
      <w:pPr>
        <w:spacing w:line="240" w:lineRule="auto"/>
        <w:ind w:firstLineChars="0" w:firstLine="0"/>
        <w:jc w:val="center"/>
        <w:rPr>
          <w:rFonts w:ascii="华文中宋" w:eastAsia="华文中宋" w:hAnsi="华文中宋"/>
          <w:bCs/>
          <w:color w:val="FF0000"/>
          <w:sz w:val="21"/>
          <w:szCs w:val="21"/>
        </w:rPr>
      </w:pPr>
    </w:p>
    <w:p w14:paraId="3F34B4A9" w14:textId="77777777" w:rsidR="00047065" w:rsidRDefault="00047065">
      <w:pPr>
        <w:spacing w:line="240" w:lineRule="auto"/>
        <w:ind w:firstLineChars="0" w:firstLine="0"/>
        <w:jc w:val="center"/>
        <w:rPr>
          <w:rFonts w:ascii="华文中宋" w:eastAsia="华文中宋" w:hAnsi="华文中宋"/>
          <w:bCs/>
          <w:color w:val="FF0000"/>
          <w:sz w:val="21"/>
          <w:szCs w:val="21"/>
        </w:rPr>
      </w:pPr>
    </w:p>
    <w:p w14:paraId="64037A87" w14:textId="77777777" w:rsidR="00047065" w:rsidRDefault="00047065">
      <w:pPr>
        <w:spacing w:line="240" w:lineRule="auto"/>
        <w:ind w:firstLineChars="0" w:firstLine="0"/>
        <w:jc w:val="left"/>
        <w:rPr>
          <w:rFonts w:ascii="华文中宋" w:eastAsia="华文中宋" w:hAnsi="华文中宋"/>
          <w:bCs/>
          <w:color w:val="FF0000"/>
          <w:sz w:val="28"/>
          <w:szCs w:val="28"/>
        </w:rPr>
      </w:pPr>
    </w:p>
    <w:p w14:paraId="748083A7" w14:textId="77777777" w:rsidR="00047065" w:rsidRDefault="00000000">
      <w:pPr>
        <w:spacing w:line="240" w:lineRule="auto"/>
        <w:ind w:firstLineChars="0" w:firstLine="0"/>
        <w:rPr>
          <w:b/>
          <w:bCs/>
          <w:sz w:val="30"/>
          <w:szCs w:val="30"/>
        </w:rPr>
      </w:pPr>
      <w:r>
        <w:rPr>
          <w:rFonts w:ascii="华文中宋" w:eastAsia="华文中宋" w:hAnsi="华文中宋"/>
          <w:bCs/>
          <w:color w:val="FF0000"/>
          <w:sz w:val="28"/>
          <w:szCs w:val="28"/>
        </w:rPr>
        <w:br w:type="page"/>
      </w:r>
    </w:p>
    <w:p w14:paraId="01478C1E" w14:textId="77777777" w:rsidR="003963D8" w:rsidRPr="003963D8" w:rsidRDefault="003963D8" w:rsidP="003963D8">
      <w:pPr>
        <w:ind w:firstLineChars="0"/>
        <w:jc w:val="center"/>
        <w:rPr>
          <w:b/>
          <w:bCs/>
          <w:sz w:val="30"/>
          <w:szCs w:val="30"/>
        </w:rPr>
      </w:pPr>
      <w:r w:rsidRPr="003963D8">
        <w:rPr>
          <w:b/>
          <w:bCs/>
          <w:sz w:val="30"/>
          <w:szCs w:val="30"/>
        </w:rPr>
        <w:lastRenderedPageBreak/>
        <w:t>Analysis of Hybrid Spectrum Sensing for 5G and 6G Waveforms</w:t>
      </w:r>
    </w:p>
    <w:p w14:paraId="30D7047C" w14:textId="77777777" w:rsidR="00047065" w:rsidRPr="003963D8" w:rsidRDefault="00047065">
      <w:pPr>
        <w:ind w:firstLineChars="0"/>
        <w:jc w:val="center"/>
        <w:rPr>
          <w:b/>
          <w:bCs/>
          <w:sz w:val="30"/>
          <w:szCs w:val="30"/>
        </w:rPr>
      </w:pPr>
    </w:p>
    <w:p w14:paraId="43D3DB9E" w14:textId="77777777" w:rsidR="00047065" w:rsidRDefault="00000000">
      <w:pPr>
        <w:ind w:firstLineChars="0"/>
        <w:jc w:val="center"/>
        <w:rPr>
          <w:b/>
          <w:bCs/>
          <w:sz w:val="28"/>
          <w:szCs w:val="28"/>
        </w:rPr>
      </w:pPr>
      <w:r>
        <w:rPr>
          <w:b/>
          <w:bCs/>
          <w:sz w:val="28"/>
          <w:szCs w:val="28"/>
        </w:rPr>
        <w:t>ABSTRACT</w:t>
      </w:r>
    </w:p>
    <w:p w14:paraId="319D282F" w14:textId="77777777" w:rsidR="00047065" w:rsidRDefault="00047065">
      <w:pPr>
        <w:ind w:firstLineChars="0" w:firstLine="0"/>
        <w:rPr>
          <w:b/>
          <w:bCs/>
          <w:sz w:val="30"/>
          <w:szCs w:val="30"/>
        </w:rPr>
      </w:pPr>
    </w:p>
    <w:p w14:paraId="751B64E5" w14:textId="77777777" w:rsidR="00292244" w:rsidRDefault="00292244" w:rsidP="004C6E45">
      <w:pPr>
        <w:ind w:firstLineChars="0" w:firstLine="0"/>
        <w:rPr>
          <w:b/>
          <w:bCs/>
          <w:szCs w:val="24"/>
        </w:rPr>
      </w:pPr>
      <w:r w:rsidRPr="00292244">
        <w:rPr>
          <w:b/>
          <w:bCs/>
          <w:szCs w:val="24"/>
        </w:rPr>
        <w:t>More spectrum bands are needed as the number of wireless applications rises. The spectrum band, though, is now very difficult to adapt to new applications. Because of this, the spectrum is getting more crowded, which also affects quality of service (QoS). One of the most promising technologies to address the issue of spectrum scarcity is cognitive radio (CR). Spectrum sensing (SS) is thought to be essential to CR. It determines that when primary users (PUs) are not using the spectrum, the spectrum can be allocated to secondary users (SUs). In this paper, a novel 5G spectrum sensing technique was implemented using a hybrid matched filter (HMF) algorithm based on the fusion of two matched filters (MF). In addition, we compared the performance of the HMF and traditional MF in Rayleigh and Rician channels. It has been observed that the HMF performs more effectively than the conventional MF in both channels.</w:t>
      </w:r>
    </w:p>
    <w:p w14:paraId="36FA8C85" w14:textId="77777777" w:rsidR="00D04DA0" w:rsidRDefault="00292244" w:rsidP="00292244">
      <w:pPr>
        <w:ind w:firstLineChars="0" w:firstLine="0"/>
        <w:rPr>
          <w:b/>
          <w:bCs/>
          <w:szCs w:val="24"/>
        </w:rPr>
      </w:pPr>
      <w:r w:rsidRPr="00292244">
        <w:rPr>
          <w:b/>
          <w:bCs/>
          <w:szCs w:val="24"/>
        </w:rPr>
        <w:t>Keywords: mobile communications; 5G; beyond 5G; 6G; cognitive radio; spectrum; matched filter (MF); hybrid matched filter</w:t>
      </w:r>
      <w:r w:rsidR="00D04DA0">
        <w:rPr>
          <w:b/>
          <w:bCs/>
          <w:szCs w:val="24"/>
        </w:rPr>
        <w:br w:type="page"/>
      </w:r>
    </w:p>
    <w:p w14:paraId="44ED9060" w14:textId="77777777" w:rsidR="00C94F64" w:rsidRDefault="00C94F64" w:rsidP="00C94F64">
      <w:pPr>
        <w:pStyle w:val="1"/>
        <w:spacing w:before="156" w:after="156"/>
        <w:rPr>
          <w:b w:val="0"/>
          <w:bCs w:val="0"/>
          <w:szCs w:val="24"/>
        </w:rPr>
      </w:pPr>
      <w:r>
        <w:lastRenderedPageBreak/>
        <w:t>1</w:t>
      </w:r>
      <w:r>
        <w:rPr>
          <w:rFonts w:hint="eastAsia"/>
        </w:rPr>
        <w:t xml:space="preserve"> </w:t>
      </w:r>
      <w:r w:rsidR="00292244">
        <w:t>Introduction</w:t>
      </w:r>
    </w:p>
    <w:p w14:paraId="68C88658" w14:textId="77777777" w:rsidR="00793B18" w:rsidRDefault="00793B18" w:rsidP="00E02155">
      <w:pPr>
        <w:ind w:firstLine="480"/>
      </w:pPr>
      <w:r w:rsidRPr="00793B18">
        <w:t xml:space="preserve">The demand for several applications with quality of service (QoS) and high data rates in cellular systems will increase the requirement for free spectral bands. In the present scenario, the particular application is allocated a specific spectrum. However, there is a scarcity of spectrum since many applications are already using the allotted spectrum. As per the protocol of the government, the licensed spectrum cannot be utilized by an unlicensed user. It is also true that most of the spectrum is being overutilized. In recent years, the research outcomes indicate that the underutilization of OFDM spectrum is mainly due to the fixed spectrum allocation protocols of the Federal Communications Commission (FCC) </w:t>
      </w:r>
      <w:r w:rsidRPr="00E742C7">
        <w:rPr>
          <w:vertAlign w:val="superscript"/>
        </w:rPr>
        <w:t>[1]</w:t>
      </w:r>
      <w:r w:rsidRPr="00793B18">
        <w:t xml:space="preserve">. Cognitive radio (CR) is considered an effective solution that can solve the spectrum scarcity problem. It scans the idle spectrum from the primary users (PUs) and allocates the idle spectrum to the secondary user without causing any interference to the primary user. This process of identifying the idle spectrum is known as “spectrum sensing techniques”. In recent years, several spectrum sensing techniques, such as energy detection (ED), MF </w:t>
      </w:r>
      <w:r w:rsidRPr="00E742C7">
        <w:rPr>
          <w:vertAlign w:val="superscript"/>
        </w:rPr>
        <w:t>[2]</w:t>
      </w:r>
      <w:r w:rsidRPr="00793B18">
        <w:t xml:space="preserve">, and cyclo-stationary (CS) </w:t>
      </w:r>
      <w:r w:rsidRPr="00E742C7">
        <w:rPr>
          <w:vertAlign w:val="superscript"/>
        </w:rPr>
        <w:t>[3]</w:t>
      </w:r>
      <w:r w:rsidRPr="00793B18">
        <w:t xml:space="preserve">, have been proposed. In the present scenario, sensing is possible only when PUs </w:t>
      </w:r>
      <w:proofErr w:type="gramStart"/>
      <w:r w:rsidRPr="00793B18">
        <w:t>are</w:t>
      </w:r>
      <w:proofErr w:type="gramEnd"/>
      <w:r w:rsidRPr="00793B18">
        <w:t xml:space="preserve"> absent. Hence, the major challenge is to implement a spectrum sensing technique in both the presence and absence of PUs. However, it is seen that the performance of the sensing algorithm degrades for various reasons, such as multi-path properties, the time-varying nature of the channel, and shadowing. Spectrum sensing plays an important role in the cognitive system and helps to overcome the interference issue during the allocation of spectrum from PUs to SUs </w:t>
      </w:r>
      <w:r w:rsidRPr="00E742C7">
        <w:rPr>
          <w:vertAlign w:val="superscript"/>
        </w:rPr>
        <w:t>[4]</w:t>
      </w:r>
      <w:r w:rsidRPr="00793B18">
        <w:t xml:space="preserve">. The use of power and spectrum must be efficient in next-generation communication systems. In this sense, innovative spatial multiplexing methods, such as orbital angular momentum (OAM), are thought to have advantages over frequency multiplexing methods, such as orthogonal frequency division multiplexing (OFDM) </w:t>
      </w:r>
      <w:r w:rsidRPr="00E742C7">
        <w:rPr>
          <w:vertAlign w:val="superscript"/>
        </w:rPr>
        <w:t>[5]</w:t>
      </w:r>
      <w:r w:rsidRPr="00793B18">
        <w:t xml:space="preserve">. OAMs are produced by bulk spatial light modulators, which produce an azimuthal changing phase. It is a desirable device for the creation of single photon devices necessary for quantum key distribution (QKD). Additionally, optical trapping, quantum metrology, and distant detection benefit from OAM. Each aperture incorporates a spiral phase plate (SPP), which adds data to the incoming signal </w:t>
      </w:r>
      <w:r w:rsidRPr="00E742C7">
        <w:rPr>
          <w:vertAlign w:val="superscript"/>
        </w:rPr>
        <w:t>[6]</w:t>
      </w:r>
      <w:r w:rsidRPr="00793B18">
        <w:t xml:space="preserve">. OAM multiplexing provides many GHz of multiplexed bandwidth and has a good modulation bandwidth. </w:t>
      </w:r>
      <w:proofErr w:type="spellStart"/>
      <w:r w:rsidRPr="00793B18">
        <w:t>Metasurfaces</w:t>
      </w:r>
      <w:proofErr w:type="spellEnd"/>
      <w:r w:rsidRPr="00793B18">
        <w:t xml:space="preserve"> are also novel approaches for creating multiple OAM beams </w:t>
      </w:r>
      <w:r w:rsidRPr="00E742C7">
        <w:rPr>
          <w:vertAlign w:val="superscript"/>
        </w:rPr>
        <w:t>[7]</w:t>
      </w:r>
      <w:r w:rsidRPr="00793B18">
        <w:t xml:space="preserve">. To increase the coverage area and efficiency of 5G networks, reconfigurable intelligent surfaces (RIS) and CR will be </w:t>
      </w:r>
      <w:r w:rsidRPr="00793B18">
        <w:lastRenderedPageBreak/>
        <w:t xml:space="preserve">used to build a smart transmission system. In addition to what RIS technologies can already do, these improvements are meant to help deliver high-frequency signals for 5G to places where transmission is difficult because of obstacles, which will improve service. Although RIS-supported wireless communication offers benefits, research on RIS-supported CR networks is scant </w:t>
      </w:r>
      <w:r w:rsidRPr="00E742C7">
        <w:rPr>
          <w:vertAlign w:val="superscript"/>
        </w:rPr>
        <w:t>[8]</w:t>
      </w:r>
      <w:r w:rsidRPr="00793B18">
        <w:t xml:space="preserve">. The employment of RISs in CR situations can enhance spectral sensing performance and successfully separate the UP signal from noise signals. </w:t>
      </w:r>
      <w:proofErr w:type="spellStart"/>
      <w:r w:rsidRPr="00793B18">
        <w:t>Metasurfaces</w:t>
      </w:r>
      <w:proofErr w:type="spellEnd"/>
      <w:r w:rsidRPr="00793B18">
        <w:t xml:space="preserve"> are a type of optical framework made up of arrays of subwavelength-spaced optical scatterers that are placed on top of a flat surface </w:t>
      </w:r>
      <w:r w:rsidRPr="003D7CF9">
        <w:rPr>
          <w:vertAlign w:val="superscript"/>
        </w:rPr>
        <w:t>[9]</w:t>
      </w:r>
      <w:r w:rsidRPr="00793B18">
        <w:t xml:space="preserve">. Reflective </w:t>
      </w:r>
      <w:proofErr w:type="spellStart"/>
      <w:r w:rsidRPr="00793B18">
        <w:t>metasurfaces</w:t>
      </w:r>
      <w:proofErr w:type="spellEnd"/>
      <w:r w:rsidRPr="00793B18">
        <w:t xml:space="preserve"> (RM) have been utilized to modify and regulate the radio wave transmission path in the context of 5G. RM are supposed to help 5G waves avoid obstacles by directing them away from them. This lowers overall attenuation and increases range </w:t>
      </w:r>
      <w:r w:rsidRPr="003D7CF9">
        <w:rPr>
          <w:vertAlign w:val="superscript"/>
        </w:rPr>
        <w:t>[10]</w:t>
      </w:r>
      <w:r w:rsidRPr="00793B18">
        <w:t xml:space="preserve">. The evaluation of spectrum sensing applied to CR using MATLAB simulations is discussed in this study. It aims to understand how changes in specific parameters, such as SNR, sample number, and false alarm, can affect miss-detection. First, well-known spectrum sensing methods are taken into consideration, including energy detection and matched filter detection. Then, using MATLAB simulation, a novel HMF detection method is investigated, and its effectiveness is contrasted with that of conventional MF. The proposed method, which is based on matched filter detection, is hybrid since it exhibits two distinct behaviors depending on whether the chance of a false alarm is less than or greater than 0.5. In </w:t>
      </w:r>
      <w:r w:rsidRPr="003D7CF9">
        <w:rPr>
          <w:vertAlign w:val="superscript"/>
        </w:rPr>
        <w:t>[11]</w:t>
      </w:r>
      <w:r w:rsidRPr="00793B18">
        <w:t xml:space="preserve">, the authors implemented a spectrum sensing algorithm for binary phase shift keying (BPSK) and quadrature phase shift keying (QPSK) transmission systems. The outcomes of the experiments reveal that the present sensing methods have several drawbacks. However, cyclo-stationary gave good performance with low complexity as compared with ED and MF. In </w:t>
      </w:r>
      <w:r w:rsidRPr="003D7CF9">
        <w:rPr>
          <w:vertAlign w:val="superscript"/>
        </w:rPr>
        <w:t>[12]</w:t>
      </w:r>
      <w:r w:rsidRPr="00793B18">
        <w:t xml:space="preserve">, the ED-based adaptive FFT sensing method is designed for the GNU’s Not Unix (GNU) Platform. It is concluded that the proposed method reduces the latency as compared with existing methods. In </w:t>
      </w:r>
      <w:r w:rsidRPr="003D7CF9">
        <w:rPr>
          <w:vertAlign w:val="superscript"/>
        </w:rPr>
        <w:t>[13]</w:t>
      </w:r>
      <w:r w:rsidRPr="00793B18">
        <w:t xml:space="preserve">, the analysis of ED and MF algorithms is carried out in the fading and non-fading channels. The experimental outcomes reveal that the performance of the sensing algorithms is improved when an ideal threshold is selected. In </w:t>
      </w:r>
      <w:r w:rsidRPr="003D7CF9">
        <w:rPr>
          <w:vertAlign w:val="superscript"/>
        </w:rPr>
        <w:t>[14]</w:t>
      </w:r>
      <w:r w:rsidRPr="00793B18">
        <w:t xml:space="preserve">, the authors introduced an ED algorithm based on square law, combining MIMO and OFDM waveforms. It is seen that the complexity of the proposed algorithm is low and that its performance is better than that of conventional algorithms. The authors in </w:t>
      </w:r>
      <w:r w:rsidRPr="003D7CF9">
        <w:rPr>
          <w:vertAlign w:val="superscript"/>
        </w:rPr>
        <w:t>[15]</w:t>
      </w:r>
      <w:r w:rsidRPr="00793B18">
        <w:t xml:space="preserve"> implemented a matched filter for the 5G waveform. The proposed algorithm is applied to the 64-QAM and 256-QAM modulations, and the performance is compared </w:t>
      </w:r>
      <w:r w:rsidRPr="00793B18">
        <w:lastRenderedPageBreak/>
        <w:t xml:space="preserve">with the conventional algorithms. It is concluded that the MF gives better detection at low SNR and that the complexity of the spectrum is also low for 64-QAM as compared with 256-QAM. In </w:t>
      </w:r>
      <w:r w:rsidRPr="003D7CF9">
        <w:rPr>
          <w:vertAlign w:val="superscript"/>
        </w:rPr>
        <w:t>[16]</w:t>
      </w:r>
      <w:r w:rsidRPr="00793B18">
        <w:t xml:space="preserve">, cognitive radio is designed for the NOMA waveform. The throughput of the proposed system is better than that of conventional methods. In </w:t>
      </w:r>
      <w:r w:rsidRPr="003D7CF9">
        <w:rPr>
          <w:vertAlign w:val="superscript"/>
        </w:rPr>
        <w:t>[17]</w:t>
      </w:r>
      <w:r w:rsidRPr="00793B18">
        <w:t xml:space="preserve">, a matched filter algorithm is implemented for the OFDM waveform-based WLAN system. The outcome of the work reveals that the sensing time for detection of the idle algorithm is lower compared with traditional sensing algorithms. The authors in </w:t>
      </w:r>
      <w:r w:rsidRPr="003D7CF9">
        <w:rPr>
          <w:vertAlign w:val="superscript"/>
        </w:rPr>
        <w:t>[18]</w:t>
      </w:r>
      <w:r w:rsidRPr="00793B18">
        <w:t xml:space="preserve"> introduced a matched filter algorithm based on the dynamic threshold characteristics of the detector. The simulation results reveal that the efficiency of the proposed detector is better than the conventional algorithms based on the static threshold characteristic. The authors of </w:t>
      </w:r>
      <w:r w:rsidRPr="003D7CF9">
        <w:rPr>
          <w:vertAlign w:val="superscript"/>
        </w:rPr>
        <w:t>[19]</w:t>
      </w:r>
      <w:r w:rsidRPr="00793B18">
        <w:t xml:space="preserve"> created a detection algorithm that made use of the multi-framework antenna. The key characteristic of the proposed algorithm is its ability to sense the low-level idle signal for the secondary user. The work’s outcome demonstrates that the proposed method provided efficient performance.</w:t>
      </w:r>
    </w:p>
    <w:p w14:paraId="6FD6C524" w14:textId="77777777" w:rsidR="00E2015D" w:rsidRPr="00E2015D" w:rsidRDefault="00E2015D" w:rsidP="00E2015D">
      <w:pPr>
        <w:ind w:firstLine="480"/>
      </w:pPr>
      <w:r w:rsidRPr="00E2015D">
        <w:t>The contributions of this article are listed as follows:</w:t>
      </w:r>
    </w:p>
    <w:p w14:paraId="1D55FADA" w14:textId="77777777" w:rsidR="00E2015D" w:rsidRPr="00E2015D" w:rsidRDefault="009D1FD6" w:rsidP="009D1FD6">
      <w:pPr>
        <w:ind w:firstLineChars="0" w:firstLine="480"/>
      </w:pPr>
      <w:r w:rsidRPr="009D1FD6">
        <w:rPr>
          <w:rFonts w:ascii="微软雅黑" w:eastAsia="微软雅黑" w:hAnsi="微软雅黑" w:hint="eastAsia"/>
          <w:color w:val="000000"/>
        </w:rPr>
        <w:t>•</w:t>
      </w:r>
      <w:r w:rsidRPr="009D1FD6">
        <w:rPr>
          <w:rFonts w:ascii="仿宋" w:hAnsi="仿宋" w:hint="eastAsia"/>
          <w:color w:val="000000"/>
        </w:rPr>
        <w:t xml:space="preserve"> </w:t>
      </w:r>
      <w:r w:rsidR="00E2015D" w:rsidRPr="00E2015D">
        <w:t>We look at how well double-stage matched filters and conventional matched filters work with 5G waveforms.</w:t>
      </w:r>
    </w:p>
    <w:p w14:paraId="068551F1" w14:textId="77777777" w:rsidR="00E2015D" w:rsidRPr="00E2015D" w:rsidRDefault="009D1FD6" w:rsidP="009D1FD6">
      <w:pPr>
        <w:ind w:firstLineChars="0" w:firstLine="480"/>
      </w:pPr>
      <w:r>
        <w:rPr>
          <w:rFonts w:ascii="微软雅黑" w:eastAsia="微软雅黑" w:hAnsi="微软雅黑" w:hint="eastAsia"/>
          <w:color w:val="000000"/>
        </w:rPr>
        <w:t>•</w:t>
      </w:r>
      <w:r>
        <w:rPr>
          <w:rFonts w:ascii="仿宋" w:hAnsi="仿宋" w:hint="eastAsia"/>
          <w:color w:val="000000"/>
        </w:rPr>
        <w:t xml:space="preserve"> </w:t>
      </w:r>
      <w:r w:rsidR="00E2015D" w:rsidRPr="00E2015D">
        <w:t>Figuring out the different parameters, such as probability of detection (Pd), probability of false alarm (Pfa), bit error rate (BER), complexity, and power spectral density (PSD), and comparing them to the conventional MF algorithms.</w:t>
      </w:r>
    </w:p>
    <w:p w14:paraId="43A54EBC" w14:textId="77777777" w:rsidR="00E2015D" w:rsidRPr="00E2015D" w:rsidRDefault="009D1FD6" w:rsidP="009D1FD6">
      <w:pPr>
        <w:ind w:firstLineChars="0" w:firstLine="480"/>
      </w:pPr>
      <w:r>
        <w:rPr>
          <w:rFonts w:ascii="微软雅黑" w:eastAsia="微软雅黑" w:hAnsi="微软雅黑" w:hint="eastAsia"/>
          <w:color w:val="000000"/>
        </w:rPr>
        <w:t>•</w:t>
      </w:r>
      <w:r>
        <w:rPr>
          <w:rFonts w:ascii="仿宋" w:hAnsi="仿宋" w:hint="eastAsia"/>
          <w:color w:val="000000"/>
        </w:rPr>
        <w:t xml:space="preserve"> </w:t>
      </w:r>
      <w:r w:rsidR="00E2015D" w:rsidRPr="00E2015D">
        <w:t>A novel 5G spectrum sensing technique that combines two matched filters was introduced to improve the detection sensitivity while enhancing the throughput of the framework.</w:t>
      </w:r>
    </w:p>
    <w:p w14:paraId="37CA6760" w14:textId="77777777" w:rsidR="00E2015D" w:rsidRPr="00793B18" w:rsidRDefault="00E2015D" w:rsidP="0034460E">
      <w:pPr>
        <w:ind w:firstLine="480"/>
      </w:pPr>
      <w:r w:rsidRPr="00E2015D">
        <w:t>The remainder of this work is organized as follows:</w:t>
      </w:r>
      <w:r w:rsidR="00913655">
        <w:t xml:space="preserve"> </w:t>
      </w:r>
      <w:hyperlink r:id="rId9" w:anchor="sec2-electronics-12-00138" w:history="1">
        <w:r w:rsidRPr="00E2015D">
          <w:t>Section 2</w:t>
        </w:r>
      </w:hyperlink>
      <w:r w:rsidR="00913655">
        <w:t xml:space="preserve"> </w:t>
      </w:r>
      <w:r w:rsidRPr="00E2015D">
        <w:t>presents the system model. </w:t>
      </w:r>
      <w:hyperlink r:id="rId10" w:anchor="sec3-electronics-12-00138" w:history="1">
        <w:r w:rsidRPr="00E2015D">
          <w:t>Section 3</w:t>
        </w:r>
      </w:hyperlink>
      <w:r w:rsidRPr="00E2015D">
        <w:t> presents the results and discussions of the proposed system. Finally, conclusions are made based upon the observed outcomes.</w:t>
      </w:r>
    </w:p>
    <w:p w14:paraId="6AECA8FC" w14:textId="77777777" w:rsidR="00E215EB" w:rsidRDefault="00E215EB" w:rsidP="0034460E">
      <w:pPr>
        <w:pStyle w:val="1"/>
        <w:spacing w:before="156" w:after="156"/>
      </w:pPr>
      <w:r>
        <w:t>2</w:t>
      </w:r>
      <w:r>
        <w:rPr>
          <w:rFonts w:hint="eastAsia"/>
        </w:rPr>
        <w:t xml:space="preserve"> </w:t>
      </w:r>
      <w:r w:rsidR="0034460E" w:rsidRPr="0034460E">
        <w:t>System Model</w:t>
      </w:r>
    </w:p>
    <w:p w14:paraId="141BC6F5" w14:textId="77777777" w:rsidR="0034460E" w:rsidRDefault="0034460E" w:rsidP="0034460E">
      <w:pPr>
        <w:pStyle w:val="2"/>
        <w:spacing w:before="156" w:after="156"/>
      </w:pPr>
      <w:r>
        <w:t>2.1</w:t>
      </w:r>
      <w:r w:rsidR="00BD0C40">
        <w:t xml:space="preserve"> </w:t>
      </w:r>
      <w:r>
        <w:t>Energy Detection (ED)</w:t>
      </w:r>
    </w:p>
    <w:p w14:paraId="08AC5EC7" w14:textId="77777777" w:rsidR="00430D98" w:rsidRDefault="00FE1A0C" w:rsidP="00430D98">
      <w:pPr>
        <w:ind w:firstLine="480"/>
      </w:pPr>
      <w:r w:rsidRPr="00FE1A0C">
        <w:t>The schematic of ED is shown in </w:t>
      </w:r>
      <w:hyperlink r:id="rId11" w:anchor="fig_body_display_electronics-12-00138-f001" w:history="1">
        <w:r w:rsidRPr="00FE1A0C">
          <w:t>Figure 1</w:t>
        </w:r>
      </w:hyperlink>
      <w:r w:rsidRPr="00FE1A0C">
        <w:t xml:space="preserve">. In this method, the received energy is compared with a predefined threshold value, and channel availability is determined. One of the main characteristics of ED is that it does not need precedent channel state information (CSI) </w:t>
      </w:r>
      <w:r w:rsidRPr="00CE6981">
        <w:rPr>
          <w:vertAlign w:val="superscript"/>
        </w:rPr>
        <w:t>[</w:t>
      </w:r>
      <w:hyperlink r:id="rId12" w:anchor="B28-electronics-12-00138" w:history="1">
        <w:r w:rsidRPr="00CE6981">
          <w:rPr>
            <w:vertAlign w:val="superscript"/>
          </w:rPr>
          <w:t>28</w:t>
        </w:r>
      </w:hyperlink>
      <w:r w:rsidRPr="00CE6981">
        <w:rPr>
          <w:vertAlign w:val="superscript"/>
        </w:rPr>
        <w:t>]</w:t>
      </w:r>
      <w:r w:rsidRPr="00FE1A0C">
        <w:t>. However, the performance degrades in the presence of noise. The detection and absence of a primary user can be defined as:</w:t>
      </w:r>
    </w:p>
    <w:p w14:paraId="57BCAD7E" w14:textId="77777777" w:rsidR="00430D98" w:rsidRDefault="00430D98" w:rsidP="00430D98">
      <w:pPr>
        <w:spacing w:line="240" w:lineRule="auto"/>
        <w:ind w:firstLineChars="0" w:firstLine="0"/>
      </w:pPr>
      <w:r>
        <w:rPr>
          <w:noProof/>
        </w:rPr>
        <w:lastRenderedPageBreak/>
        <w:drawing>
          <wp:inline distT="0" distB="0" distL="0" distR="0" wp14:anchorId="18C5B2D4" wp14:editId="736A3512">
            <wp:extent cx="5274310" cy="38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14:paraId="7C589343" w14:textId="77777777" w:rsidR="00430D98" w:rsidRDefault="0023393A" w:rsidP="00430D98">
      <w:pPr>
        <w:spacing w:line="240" w:lineRule="auto"/>
        <w:ind w:firstLineChars="0" w:firstLine="0"/>
      </w:pPr>
      <w:r>
        <w:rPr>
          <w:noProof/>
        </w:rPr>
        <w:drawing>
          <wp:inline distT="0" distB="0" distL="0" distR="0" wp14:anchorId="4C82ED5F" wp14:editId="55D93CD6">
            <wp:extent cx="5274310" cy="309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
                    </a:xfrm>
                    <a:prstGeom prst="rect">
                      <a:avLst/>
                    </a:prstGeom>
                  </pic:spPr>
                </pic:pic>
              </a:graphicData>
            </a:graphic>
          </wp:inline>
        </w:drawing>
      </w:r>
    </w:p>
    <w:p w14:paraId="6D165F08" w14:textId="77777777" w:rsidR="0023393A" w:rsidRDefault="0023393A" w:rsidP="0023393A">
      <w:pPr>
        <w:ind w:firstLine="480"/>
      </w:pPr>
      <w:r w:rsidRPr="0023393A">
        <w:t>Where</w:t>
      </w:r>
      <w:r>
        <w:t xml:space="preserve"> </w:t>
      </w:r>
      <w:r w:rsidRPr="0023393A">
        <w:t>h</w:t>
      </w:r>
      <w:r>
        <w:t xml:space="preserve">0 </w:t>
      </w:r>
      <w:r w:rsidRPr="0023393A">
        <w:t>and</w:t>
      </w:r>
      <w:r>
        <w:t xml:space="preserve"> </w:t>
      </w:r>
      <w:r w:rsidRPr="0023393A">
        <w:t>h1</w:t>
      </w:r>
      <w:r>
        <w:t xml:space="preserve"> </w:t>
      </w:r>
      <w:r w:rsidRPr="0023393A">
        <w:t>represent the availability and non-availability of</w:t>
      </w:r>
      <w:r>
        <w:t xml:space="preserve"> </w:t>
      </w:r>
      <w:r w:rsidRPr="0023393A">
        <w:t>Pu,</w:t>
      </w:r>
      <w:r>
        <w:t xml:space="preserve"> </w:t>
      </w:r>
      <w:r w:rsidRPr="0023393A">
        <w:t>z(n) is the receive signal, and</w:t>
      </w:r>
      <w:r>
        <w:t xml:space="preserve"> </w:t>
      </w:r>
      <w:proofErr w:type="spellStart"/>
      <w:r w:rsidRPr="0023393A">
        <w:t>σ</w:t>
      </w:r>
      <w:r w:rsidRPr="00743D4A">
        <w:rPr>
          <w:vertAlign w:val="subscript"/>
        </w:rPr>
        <w:t>n</w:t>
      </w:r>
      <w:proofErr w:type="spellEnd"/>
      <w:r>
        <w:t xml:space="preserve"> </w:t>
      </w:r>
      <w:r w:rsidRPr="0023393A">
        <w:t>is the Gaussian noise. The energy of the received signal is given by:</w:t>
      </w:r>
    </w:p>
    <w:p w14:paraId="0E48B31D" w14:textId="77777777" w:rsidR="00EF07C7" w:rsidRDefault="00250E27" w:rsidP="00250E27">
      <w:pPr>
        <w:spacing w:line="240" w:lineRule="auto"/>
        <w:ind w:firstLineChars="0" w:firstLine="0"/>
      </w:pPr>
      <w:r>
        <w:rPr>
          <w:noProof/>
        </w:rPr>
        <w:drawing>
          <wp:inline distT="0" distB="0" distL="0" distR="0" wp14:anchorId="09FFCA18" wp14:editId="34F8A0DC">
            <wp:extent cx="5274310" cy="400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050"/>
                    </a:xfrm>
                    <a:prstGeom prst="rect">
                      <a:avLst/>
                    </a:prstGeom>
                  </pic:spPr>
                </pic:pic>
              </a:graphicData>
            </a:graphic>
          </wp:inline>
        </w:drawing>
      </w:r>
    </w:p>
    <w:p w14:paraId="160C2718" w14:textId="77777777" w:rsidR="00250E27" w:rsidRDefault="00250E27" w:rsidP="00250E27">
      <w:pPr>
        <w:keepNext/>
        <w:spacing w:line="240" w:lineRule="auto"/>
        <w:ind w:firstLineChars="0" w:firstLine="0"/>
      </w:pPr>
      <w:r>
        <w:rPr>
          <w:noProof/>
        </w:rPr>
        <w:drawing>
          <wp:inline distT="0" distB="0" distL="0" distR="0" wp14:anchorId="413FDCDB" wp14:editId="4A089B98">
            <wp:extent cx="5241290" cy="2421890"/>
            <wp:effectExtent l="0" t="0" r="0" b="0"/>
            <wp:docPr id="24" name="图片 24" descr="Electronics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s 12 00138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290" cy="2421890"/>
                    </a:xfrm>
                    <a:prstGeom prst="rect">
                      <a:avLst/>
                    </a:prstGeom>
                    <a:noFill/>
                    <a:ln>
                      <a:noFill/>
                    </a:ln>
                  </pic:spPr>
                </pic:pic>
              </a:graphicData>
            </a:graphic>
          </wp:inline>
        </w:drawing>
      </w:r>
    </w:p>
    <w:p w14:paraId="6B44891A" w14:textId="77777777" w:rsidR="0042127F" w:rsidRPr="00DB3855" w:rsidRDefault="00A929AC" w:rsidP="0042127F">
      <w:pPr>
        <w:pStyle w:val="ad"/>
        <w:keepNext/>
        <w:ind w:firstLine="482"/>
        <w:jc w:val="center"/>
        <w:rPr>
          <w:rFonts w:ascii="Times New Roman" w:eastAsia="仿宋" w:hAnsi="Times New Roman" w:cs="Times New Roman"/>
          <w:sz w:val="24"/>
          <w:szCs w:val="22"/>
        </w:rPr>
      </w:pPr>
      <w:r w:rsidRPr="00A060AF">
        <w:rPr>
          <w:rFonts w:ascii="Times New Roman" w:eastAsia="仿宋" w:hAnsi="Times New Roman" w:cs="Times New Roman"/>
          <w:b/>
          <w:bCs/>
          <w:color w:val="212121"/>
          <w:sz w:val="24"/>
          <w:szCs w:val="24"/>
        </w:rPr>
        <w:t>Figure 1.</w:t>
      </w:r>
      <w:r w:rsidRPr="00A929AC">
        <w:rPr>
          <w:rFonts w:ascii="Arial" w:hAnsi="Arial" w:cs="Arial"/>
          <w:color w:val="222222"/>
          <w:shd w:val="clear" w:color="auto" w:fill="FFFFFF"/>
        </w:rPr>
        <w:t xml:space="preserve"> </w:t>
      </w:r>
      <w:r w:rsidRPr="00DB3855">
        <w:rPr>
          <w:rFonts w:ascii="Times New Roman" w:eastAsia="仿宋" w:hAnsi="Times New Roman" w:cs="Times New Roman"/>
          <w:sz w:val="24"/>
          <w:szCs w:val="22"/>
        </w:rPr>
        <w:t>Energy Detection System.</w:t>
      </w:r>
    </w:p>
    <w:p w14:paraId="3F4C8BED" w14:textId="77777777" w:rsidR="0042127F" w:rsidRDefault="0042127F" w:rsidP="0042127F">
      <w:pPr>
        <w:ind w:firstLine="480"/>
      </w:pPr>
      <w:r w:rsidRPr="0042127F">
        <w:t>The receiver signal in Equation (3) is compared with the predefined threshold value (λ</w:t>
      </w:r>
      <w:r w:rsidRPr="00377E77">
        <w:rPr>
          <w:vertAlign w:val="subscript"/>
        </w:rPr>
        <w:t>th</w:t>
      </w:r>
      <w:r w:rsidRPr="0042127F">
        <w:t>), and the following decision is made:</w:t>
      </w:r>
    </w:p>
    <w:p w14:paraId="76A0E912" w14:textId="77777777" w:rsidR="000B410E" w:rsidRDefault="000B410E" w:rsidP="000B410E">
      <w:pPr>
        <w:spacing w:line="240" w:lineRule="auto"/>
        <w:ind w:firstLineChars="0" w:firstLine="0"/>
      </w:pPr>
      <w:r>
        <w:rPr>
          <w:noProof/>
        </w:rPr>
        <w:drawing>
          <wp:inline distT="0" distB="0" distL="0" distR="0" wp14:anchorId="4745EE7C" wp14:editId="60DAE3D6">
            <wp:extent cx="5274310" cy="707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07390"/>
                    </a:xfrm>
                    <a:prstGeom prst="rect">
                      <a:avLst/>
                    </a:prstGeom>
                  </pic:spPr>
                </pic:pic>
              </a:graphicData>
            </a:graphic>
          </wp:inline>
        </w:drawing>
      </w:r>
    </w:p>
    <w:p w14:paraId="161A5FE9" w14:textId="77777777" w:rsidR="000B410E" w:rsidRDefault="000B410E" w:rsidP="000B410E">
      <w:pPr>
        <w:ind w:firstLine="480"/>
      </w:pPr>
      <w:r w:rsidRPr="000B410E">
        <w:t>The performance of the</w:t>
      </w:r>
      <w:r>
        <w:t xml:space="preserve"> </w:t>
      </w:r>
      <w:r w:rsidRPr="000B410E">
        <w:t>ED</w:t>
      </w:r>
      <w:r>
        <w:t xml:space="preserve"> </w:t>
      </w:r>
      <w:r w:rsidRPr="000B410E">
        <w:t>is defined by the probability of detection</w:t>
      </w:r>
      <w:r>
        <w:t xml:space="preserve"> </w:t>
      </w:r>
      <w:r w:rsidRPr="000B410E">
        <w:t>P</w:t>
      </w:r>
      <w:r w:rsidRPr="00377E77">
        <w:rPr>
          <w:vertAlign w:val="subscript"/>
        </w:rPr>
        <w:t>d</w:t>
      </w:r>
      <w:r>
        <w:rPr>
          <w:rFonts w:ascii="Malgun Gothic" w:hAnsi="Malgun Gothic" w:cs="Malgun Gothic"/>
        </w:rPr>
        <w:t xml:space="preserve"> </w:t>
      </w:r>
      <w:r w:rsidRPr="000B410E">
        <w:t>and the probability of a false alarm (P</w:t>
      </w:r>
      <w:r w:rsidRPr="00377E77">
        <w:rPr>
          <w:vertAlign w:val="subscript"/>
        </w:rPr>
        <w:t>fa</w:t>
      </w:r>
      <w:r w:rsidRPr="000B410E">
        <w:t>) given by:</w:t>
      </w:r>
    </w:p>
    <w:p w14:paraId="0CDE379A" w14:textId="77777777" w:rsidR="00212C9A" w:rsidRDefault="00212C9A" w:rsidP="00212C9A">
      <w:pPr>
        <w:spacing w:line="240" w:lineRule="auto"/>
        <w:ind w:firstLineChars="0" w:firstLine="0"/>
      </w:pPr>
      <w:r>
        <w:rPr>
          <w:noProof/>
        </w:rPr>
        <w:drawing>
          <wp:inline distT="0" distB="0" distL="0" distR="0" wp14:anchorId="48636BF2" wp14:editId="29310FA3">
            <wp:extent cx="5274310" cy="708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8660"/>
                    </a:xfrm>
                    <a:prstGeom prst="rect">
                      <a:avLst/>
                    </a:prstGeom>
                  </pic:spPr>
                </pic:pic>
              </a:graphicData>
            </a:graphic>
          </wp:inline>
        </w:drawing>
      </w:r>
    </w:p>
    <w:p w14:paraId="4407CD23" w14:textId="77777777" w:rsidR="000F70A0" w:rsidRPr="000F70A0" w:rsidRDefault="000F70A0" w:rsidP="000F70A0">
      <w:pPr>
        <w:pStyle w:val="2"/>
        <w:spacing w:before="156" w:after="156"/>
      </w:pPr>
      <w:r w:rsidRPr="000F70A0">
        <w:t>2.2 Cyclo-Stationary (CS)</w:t>
      </w:r>
    </w:p>
    <w:p w14:paraId="7A558869" w14:textId="77777777" w:rsidR="00212C9A" w:rsidRDefault="000F70A0" w:rsidP="000F70A0">
      <w:pPr>
        <w:ind w:firstLine="480"/>
      </w:pPr>
      <w:r w:rsidRPr="000F70A0">
        <w:t xml:space="preserve">It is considered one of the most efficient algorithms to detect idle spectra due to its characteristics of retrieving every minute detail of the signal at low SNR. Using the periodic nature of the Pu in the energy of the received signal, it is possible to find out </w:t>
      </w:r>
      <w:r w:rsidRPr="000F70A0">
        <w:lastRenderedPageBreak/>
        <w:t xml:space="preserve">if Pu is available </w:t>
      </w:r>
      <w:r w:rsidRPr="00E6631D">
        <w:rPr>
          <w:vertAlign w:val="superscript"/>
        </w:rPr>
        <w:t>[</w:t>
      </w:r>
      <w:hyperlink r:id="rId19" w:anchor="B29-electronics-12-00138" w:history="1">
        <w:r w:rsidRPr="00E6631D">
          <w:rPr>
            <w:vertAlign w:val="superscript"/>
          </w:rPr>
          <w:t>29</w:t>
        </w:r>
      </w:hyperlink>
      <w:r w:rsidRPr="00E6631D">
        <w:rPr>
          <w:vertAlign w:val="superscript"/>
        </w:rPr>
        <w:t>]</w:t>
      </w:r>
      <w:r w:rsidRPr="000F70A0">
        <w:t>.</w:t>
      </w:r>
    </w:p>
    <w:p w14:paraId="3E5F1609" w14:textId="77777777" w:rsidR="000F70A0" w:rsidRDefault="000F70A0" w:rsidP="000F70A0">
      <w:pPr>
        <w:pStyle w:val="2"/>
        <w:spacing w:before="156" w:after="156"/>
        <w:rPr>
          <w:rFonts w:ascii="Arial" w:eastAsia="宋体" w:hAnsi="Arial" w:cs="Arial"/>
          <w:b w:val="0"/>
          <w:bCs w:val="0"/>
          <w:i/>
          <w:iCs/>
          <w:color w:val="000000"/>
          <w:kern w:val="0"/>
          <w:sz w:val="20"/>
          <w:szCs w:val="20"/>
        </w:rPr>
      </w:pPr>
      <w:r w:rsidRPr="000F70A0">
        <w:t>2.3 Matched Filter (MF)</w:t>
      </w:r>
    </w:p>
    <w:p w14:paraId="60DD34B4" w14:textId="77777777" w:rsidR="005F440D" w:rsidRDefault="005F440D" w:rsidP="005F440D">
      <w:pPr>
        <w:ind w:firstLine="480"/>
      </w:pPr>
      <w:r w:rsidRPr="005F440D">
        <w:t>The schematic of conventional MF is given in</w:t>
      </w:r>
      <w:r>
        <w:t xml:space="preserve"> </w:t>
      </w:r>
      <w:hyperlink r:id="rId20" w:anchor="fig_body_display_electronics-12-00138-f002" w:history="1">
        <w:r w:rsidRPr="005F440D">
          <w:t>Figure 2</w:t>
        </w:r>
      </w:hyperlink>
      <w:r w:rsidRPr="005F440D">
        <w:t xml:space="preserve">. It is considered one of the most effective methods to detect the availability and non-availability of Pu at low SNR </w:t>
      </w:r>
      <w:r w:rsidRPr="00E6631D">
        <w:rPr>
          <w:vertAlign w:val="superscript"/>
        </w:rPr>
        <w:t>[</w:t>
      </w:r>
      <w:hyperlink r:id="rId21" w:anchor="B30-electronics-12-00138" w:history="1">
        <w:r w:rsidRPr="00E6631D">
          <w:rPr>
            <w:vertAlign w:val="superscript"/>
          </w:rPr>
          <w:t>30</w:t>
        </w:r>
      </w:hyperlink>
      <w:r w:rsidRPr="00E6631D">
        <w:rPr>
          <w:vertAlign w:val="superscript"/>
        </w:rPr>
        <w:t>]</w:t>
      </w:r>
      <w:r w:rsidRPr="005F440D">
        <w:t xml:space="preserve">. It needs prior details about the noise; however, MF outperforms the ED </w:t>
      </w:r>
      <w:r w:rsidRPr="00E6631D">
        <w:rPr>
          <w:vertAlign w:val="superscript"/>
        </w:rPr>
        <w:t>[</w:t>
      </w:r>
      <w:hyperlink r:id="rId22" w:anchor="B31-electronics-12-00138" w:history="1">
        <w:r w:rsidRPr="00E6631D">
          <w:rPr>
            <w:vertAlign w:val="superscript"/>
          </w:rPr>
          <w:t>31</w:t>
        </w:r>
      </w:hyperlink>
      <w:r w:rsidRPr="00E6631D">
        <w:rPr>
          <w:vertAlign w:val="superscript"/>
        </w:rPr>
        <w:t>]</w:t>
      </w:r>
      <w:r w:rsidRPr="005F440D">
        <w:t>.</w:t>
      </w:r>
    </w:p>
    <w:p w14:paraId="213BCAA3" w14:textId="77777777" w:rsidR="005F440D" w:rsidRDefault="005F440D" w:rsidP="005F440D">
      <w:pPr>
        <w:keepNext/>
        <w:spacing w:line="240" w:lineRule="auto"/>
        <w:ind w:firstLineChars="0" w:firstLine="0"/>
      </w:pPr>
      <w:r>
        <w:rPr>
          <w:noProof/>
        </w:rPr>
        <w:drawing>
          <wp:inline distT="0" distB="0" distL="0" distR="0" wp14:anchorId="5A31A932" wp14:editId="3E34B9DB">
            <wp:extent cx="5274310" cy="3027680"/>
            <wp:effectExtent l="0" t="0" r="2540" b="1270"/>
            <wp:docPr id="28" name="图片 28" descr="Electronics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12 00138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14:paraId="0DD9A29D" w14:textId="77777777" w:rsidR="00925C6C" w:rsidRPr="00DB3855" w:rsidRDefault="005F440D" w:rsidP="00925C6C">
      <w:pPr>
        <w:pStyle w:val="ad"/>
        <w:keepNext/>
        <w:ind w:firstLine="482"/>
        <w:jc w:val="center"/>
        <w:rPr>
          <w:rFonts w:ascii="Times New Roman" w:eastAsia="仿宋" w:hAnsi="Times New Roman" w:cs="Times New Roman"/>
          <w:sz w:val="24"/>
          <w:szCs w:val="22"/>
        </w:rPr>
      </w:pPr>
      <w:r w:rsidRPr="00A060AF">
        <w:rPr>
          <w:rFonts w:ascii="Times New Roman" w:eastAsia="仿宋" w:hAnsi="Times New Roman" w:cs="Times New Roman"/>
          <w:b/>
          <w:bCs/>
          <w:color w:val="212121"/>
          <w:sz w:val="24"/>
          <w:szCs w:val="24"/>
        </w:rPr>
        <w:t>Figure 2.</w:t>
      </w:r>
      <w:r w:rsidRPr="00DB3855">
        <w:rPr>
          <w:rFonts w:ascii="Times New Roman" w:eastAsia="仿宋" w:hAnsi="Times New Roman" w:cs="Times New Roman"/>
          <w:sz w:val="24"/>
          <w:szCs w:val="22"/>
        </w:rPr>
        <w:t>Matched filter convention for spectrum sensing.</w:t>
      </w:r>
    </w:p>
    <w:p w14:paraId="71401AE1" w14:textId="77777777" w:rsidR="00925C6C" w:rsidRDefault="00925C6C" w:rsidP="00925C6C">
      <w:pPr>
        <w:ind w:firstLine="480"/>
      </w:pPr>
      <w:r w:rsidRPr="00925C6C">
        <w:t>The detection process of a matched filter can be given as follows:</w:t>
      </w:r>
    </w:p>
    <w:p w14:paraId="43540C45" w14:textId="77777777" w:rsidR="00925C6C" w:rsidRDefault="00925C6C" w:rsidP="00925C6C">
      <w:pPr>
        <w:spacing w:line="240" w:lineRule="auto"/>
        <w:ind w:firstLineChars="0" w:firstLine="0"/>
      </w:pPr>
      <w:r>
        <w:rPr>
          <w:noProof/>
        </w:rPr>
        <w:drawing>
          <wp:inline distT="0" distB="0" distL="0" distR="0" wp14:anchorId="07CAE678" wp14:editId="0DF85041">
            <wp:extent cx="5274310" cy="349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250"/>
                    </a:xfrm>
                    <a:prstGeom prst="rect">
                      <a:avLst/>
                    </a:prstGeom>
                  </pic:spPr>
                </pic:pic>
              </a:graphicData>
            </a:graphic>
          </wp:inline>
        </w:drawing>
      </w:r>
    </w:p>
    <w:p w14:paraId="0A678784" w14:textId="77777777" w:rsidR="00520260" w:rsidRDefault="00520260" w:rsidP="00925C6C">
      <w:pPr>
        <w:spacing w:line="240" w:lineRule="auto"/>
        <w:ind w:firstLineChars="0" w:firstLine="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Where </w:t>
      </w:r>
      <w:r>
        <w:rPr>
          <w:rStyle w:val="mjxassistivemathml"/>
          <w:rFonts w:ascii="MS Gothic" w:eastAsia="MS Gothic" w:hAnsi="MS Gothic" w:cs="MS Gothic" w:hint="eastAsia"/>
          <w:color w:val="222222"/>
          <w:sz w:val="20"/>
          <w:szCs w:val="20"/>
          <w:bdr w:val="none" w:sz="0" w:space="0" w:color="auto" w:frame="1"/>
          <w:shd w:val="clear" w:color="auto" w:fill="FFFFFF"/>
        </w:rPr>
        <w:t>ℎ</w:t>
      </w:r>
      <w:r>
        <w:rPr>
          <w:rStyle w:val="mjxassistivemathml"/>
          <w:rFonts w:ascii="Arial" w:hAnsi="Arial" w:cs="Arial"/>
          <w:color w:val="222222"/>
          <w:sz w:val="20"/>
          <w:szCs w:val="20"/>
          <w:bdr w:val="none" w:sz="0" w:space="0" w:color="auto" w:frame="1"/>
          <w:shd w:val="clear" w:color="auto" w:fill="FFFFFF"/>
        </w:rPr>
        <w:t>(</w:t>
      </w:r>
      <w:r w:rsidR="00851661">
        <w:rPr>
          <w:rFonts w:ascii="MathJax_Math-italic" w:hAnsi="MathJax_Math-italic"/>
          <w:color w:val="222222"/>
          <w:shd w:val="clear" w:color="auto" w:fill="FFFFFF"/>
        </w:rPr>
        <w:t xml:space="preserve">n </w:t>
      </w:r>
      <w:r>
        <w:rPr>
          <w:rStyle w:val="mjxassistivemathml"/>
          <w:rFonts w:ascii="Arial" w:hAnsi="Arial" w:cs="Arial"/>
          <w:color w:val="222222"/>
          <w:sz w:val="20"/>
          <w:szCs w:val="20"/>
          <w:bdr w:val="none" w:sz="0" w:space="0" w:color="auto" w:frame="1"/>
          <w:shd w:val="clear" w:color="auto" w:fill="FFFFFF"/>
        </w:rPr>
        <w:t>−</w:t>
      </w:r>
      <w:r w:rsidR="00851661">
        <w:rPr>
          <w:rStyle w:val="mjxassistivemathml"/>
          <w:rFonts w:ascii="Arial" w:hAnsi="Arial" w:cs="Arial"/>
          <w:color w:val="222222"/>
          <w:sz w:val="20"/>
          <w:szCs w:val="20"/>
          <w:bdr w:val="none" w:sz="0" w:space="0" w:color="auto" w:frame="1"/>
          <w:shd w:val="clear" w:color="auto" w:fill="FFFFFF"/>
        </w:rPr>
        <w:t xml:space="preserve"> </w:t>
      </w:r>
      <w:r w:rsidR="00851661">
        <w:rPr>
          <w:rFonts w:ascii="MathJax_Math-italic" w:hAnsi="MathJax_Math-italic"/>
          <w:color w:val="222222"/>
          <w:shd w:val="clear" w:color="auto" w:fill="FFFFFF"/>
        </w:rPr>
        <w:t>m</w:t>
      </w:r>
      <w:r>
        <w:rPr>
          <w:rStyle w:val="mjxassistivemathml"/>
          <w:rFonts w:ascii="Malgun Gothic" w:hAnsi="Malgun Gothic" w:cs="Malgun Gothic"/>
          <w:color w:val="222222"/>
          <w:sz w:val="20"/>
          <w:szCs w:val="20"/>
          <w:bdr w:val="none" w:sz="0" w:space="0" w:color="auto" w:frame="1"/>
          <w:shd w:val="clear" w:color="auto" w:fill="FFFFFF"/>
        </w:rPr>
        <w:t>)</w:t>
      </w:r>
      <w:r>
        <w:rPr>
          <w:rFonts w:ascii="Arial" w:hAnsi="Arial" w:cs="Arial"/>
          <w:color w:val="222222"/>
          <w:sz w:val="20"/>
          <w:szCs w:val="20"/>
          <w:shd w:val="clear" w:color="auto" w:fill="FFFFFF"/>
        </w:rPr>
        <w:t>the characteristics of the filter,</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S</w:t>
      </w:r>
      <w:r w:rsidR="00851661">
        <w:rPr>
          <w:rStyle w:val="mo"/>
          <w:rFonts w:ascii="MathJax_Main" w:hAnsi="MathJax_Main" w:cs="Arial"/>
          <w:color w:val="222222"/>
          <w:bdr w:val="none" w:sz="0" w:space="0" w:color="auto" w:frame="1"/>
          <w:shd w:val="clear" w:color="auto" w:fill="FFFFFF"/>
        </w:rPr>
        <w:t>(</w:t>
      </w:r>
      <w:r>
        <w:rPr>
          <w:rStyle w:val="mi"/>
          <w:rFonts w:ascii="MathJax_Math-italic" w:hAnsi="MathJax_Math-italic" w:cs="Arial"/>
          <w:color w:val="222222"/>
          <w:bdr w:val="none" w:sz="0" w:space="0" w:color="auto" w:frame="1"/>
          <w:shd w:val="clear" w:color="auto" w:fill="FFFFFF"/>
        </w:rPr>
        <w:t>m</w:t>
      </w:r>
      <w:r>
        <w:rPr>
          <w:rStyle w:val="mo"/>
          <w:rFonts w:ascii="MathJax_Main" w:hAnsi="MathJax_Main" w:cs="Arial"/>
          <w:color w:val="222222"/>
          <w:bdr w:val="none" w:sz="0" w:space="0" w:color="auto" w:frame="1"/>
          <w:shd w:val="clear" w:color="auto" w:fill="FFFFFF"/>
        </w:rPr>
        <w:t>)</w:t>
      </w:r>
      <w:r w:rsidR="00851661">
        <w:rPr>
          <w:rStyle w:val="mjxassistivemathml"/>
          <w:rFonts w:ascii="Malgun Gothic" w:hAnsi="Malgun Gothic" w:cs="Malgun Gothic"/>
          <w:color w:val="222222"/>
          <w:sz w:val="20"/>
          <w:szCs w:val="20"/>
          <w:bdr w:val="none" w:sz="0" w:space="0" w:color="auto" w:frame="1"/>
          <w:shd w:val="clear" w:color="auto" w:fill="FFFFFF"/>
        </w:rPr>
        <w:t xml:space="preserve"> </w:t>
      </w:r>
      <w:r>
        <w:rPr>
          <w:rFonts w:ascii="Arial" w:hAnsi="Arial" w:cs="Arial"/>
          <w:color w:val="222222"/>
          <w:sz w:val="20"/>
          <w:szCs w:val="20"/>
          <w:shd w:val="clear" w:color="auto" w:fill="FFFFFF"/>
        </w:rPr>
        <w:t>is the undetermined signal. To analyze the performance of the MF,</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P</w:t>
      </w:r>
      <w:r>
        <w:rPr>
          <w:rStyle w:val="mi"/>
          <w:rFonts w:ascii="MathJax_Math-italic" w:hAnsi="MathJax_Math-italic" w:cs="Arial"/>
          <w:color w:val="222222"/>
          <w:sz w:val="18"/>
          <w:szCs w:val="18"/>
          <w:bdr w:val="none" w:sz="0" w:space="0" w:color="auto" w:frame="1"/>
          <w:shd w:val="clear" w:color="auto" w:fill="FFFFFF"/>
        </w:rPr>
        <w:t>d</w:t>
      </w:r>
      <w:r w:rsidR="00851661">
        <w:rPr>
          <w:rStyle w:val="mjxassistivemathml"/>
          <w:rFonts w:ascii="Malgun Gothic" w:hAnsi="Malgun Gothic" w:cs="Malgun Gothic"/>
          <w:color w:val="222222"/>
          <w:sz w:val="20"/>
          <w:szCs w:val="20"/>
          <w:bdr w:val="none" w:sz="0" w:space="0" w:color="auto" w:frame="1"/>
          <w:shd w:val="clear" w:color="auto" w:fill="FFFFFF"/>
        </w:rPr>
        <w:t xml:space="preserve"> </w:t>
      </w:r>
      <w:r>
        <w:rPr>
          <w:rFonts w:ascii="Arial" w:hAnsi="Arial" w:cs="Arial"/>
          <w:color w:val="222222"/>
          <w:sz w:val="20"/>
          <w:szCs w:val="20"/>
          <w:shd w:val="clear" w:color="auto" w:fill="FFFFFF"/>
        </w:rPr>
        <w:t>and</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P</w:t>
      </w:r>
      <w:r>
        <w:rPr>
          <w:rStyle w:val="mi"/>
          <w:rFonts w:ascii="MathJax_Math-italic" w:hAnsi="MathJax_Math-italic" w:cs="Arial"/>
          <w:color w:val="222222"/>
          <w:sz w:val="18"/>
          <w:szCs w:val="18"/>
          <w:bdr w:val="none" w:sz="0" w:space="0" w:color="auto" w:frame="1"/>
          <w:shd w:val="clear" w:color="auto" w:fill="FFFFFF"/>
        </w:rPr>
        <w:t>fa</w:t>
      </w:r>
      <w:r w:rsidR="00851661">
        <w:rPr>
          <w:rStyle w:val="mi"/>
          <w:rFonts w:ascii="MathJax_Math-italic" w:hAnsi="MathJax_Math-italic" w:cs="Arial"/>
          <w:color w:val="222222"/>
          <w:sz w:val="18"/>
          <w:szCs w:val="18"/>
          <w:bdr w:val="none" w:sz="0" w:space="0" w:color="auto" w:frame="1"/>
          <w:shd w:val="clear" w:color="auto" w:fill="FFFFFF"/>
        </w:rPr>
        <w:t xml:space="preserve"> </w:t>
      </w:r>
      <w:r>
        <w:rPr>
          <w:rFonts w:ascii="Arial" w:hAnsi="Arial" w:cs="Arial"/>
          <w:color w:val="222222"/>
          <w:sz w:val="20"/>
          <w:szCs w:val="20"/>
          <w:shd w:val="clear" w:color="auto" w:fill="FFFFFF"/>
        </w:rPr>
        <w:t>are evaluated and given by:</w:t>
      </w:r>
    </w:p>
    <w:p w14:paraId="40C67B44" w14:textId="77777777" w:rsidR="00F6668E" w:rsidRDefault="00F6668E" w:rsidP="00925C6C">
      <w:pPr>
        <w:spacing w:line="240" w:lineRule="auto"/>
        <w:ind w:firstLineChars="0" w:firstLine="0"/>
      </w:pPr>
      <w:r>
        <w:rPr>
          <w:noProof/>
        </w:rPr>
        <w:drawing>
          <wp:inline distT="0" distB="0" distL="0" distR="0" wp14:anchorId="0A2B8C1B" wp14:editId="43AAAE04">
            <wp:extent cx="5274310" cy="10058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5840"/>
                    </a:xfrm>
                    <a:prstGeom prst="rect">
                      <a:avLst/>
                    </a:prstGeom>
                  </pic:spPr>
                </pic:pic>
              </a:graphicData>
            </a:graphic>
          </wp:inline>
        </w:drawing>
      </w:r>
    </w:p>
    <w:p w14:paraId="1973AEE8" w14:textId="77777777" w:rsidR="00F6668E" w:rsidRDefault="00F6668E" w:rsidP="00F6668E">
      <w:pPr>
        <w:ind w:firstLine="480"/>
      </w:pPr>
      <w:r w:rsidRPr="00F6668E">
        <w:t>From Equations (7) and (8), the threshold can be estimated as:</w:t>
      </w:r>
    </w:p>
    <w:p w14:paraId="0609AD89" w14:textId="77777777" w:rsidR="006C062E" w:rsidRDefault="006C062E" w:rsidP="006C062E">
      <w:pPr>
        <w:spacing w:line="240" w:lineRule="auto"/>
        <w:ind w:firstLineChars="0" w:firstLine="0"/>
      </w:pPr>
      <w:r>
        <w:rPr>
          <w:noProof/>
        </w:rPr>
        <w:drawing>
          <wp:inline distT="0" distB="0" distL="0" distR="0" wp14:anchorId="05E2B0DD" wp14:editId="64A7C6DB">
            <wp:extent cx="5274310" cy="4521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2120"/>
                    </a:xfrm>
                    <a:prstGeom prst="rect">
                      <a:avLst/>
                    </a:prstGeom>
                  </pic:spPr>
                </pic:pic>
              </a:graphicData>
            </a:graphic>
          </wp:inline>
        </w:drawing>
      </w:r>
    </w:p>
    <w:p w14:paraId="3C531D89" w14:textId="77777777" w:rsidR="006C062E" w:rsidRPr="006C062E" w:rsidRDefault="006C062E" w:rsidP="006C062E">
      <w:pPr>
        <w:pStyle w:val="2"/>
        <w:spacing w:before="156" w:after="156"/>
      </w:pPr>
      <w:r w:rsidRPr="006C062E">
        <w:t>2.4 Hybrid Match Filter (HMF)</w:t>
      </w:r>
    </w:p>
    <w:p w14:paraId="5BA0F685" w14:textId="77777777" w:rsidR="006C062E" w:rsidRDefault="006C062E" w:rsidP="00446739">
      <w:pPr>
        <w:ind w:firstLine="480"/>
      </w:pPr>
      <w:r w:rsidRPr="00446739">
        <w:t>The schematic of the proposed method is given in </w:t>
      </w:r>
      <w:hyperlink r:id="rId27" w:anchor="fig_body_display_electronics-12-00138-f003" w:history="1">
        <w:r w:rsidRPr="00446739">
          <w:t>Figure 3</w:t>
        </w:r>
      </w:hyperlink>
      <w:r w:rsidRPr="00446739">
        <w:t xml:space="preserve">. This method combines </w:t>
      </w:r>
      <w:r w:rsidRPr="00446739">
        <w:lastRenderedPageBreak/>
        <w:t xml:space="preserve">the double MFD with the already-existing MF. Due to its hybrid nature, it exhibits two distinct behaviors: one when the likelihood of a false alarm is less than 0.5 and another when it is more than or equivalent to 0. This HMF detector basically relates to multiplications of two normal MF, where the threshold is the linear combination of two thresholds from a normal MF and the detection statistic is the linear combination of two thresholds from a double MF. The first detector, a normal MF, is used when the chance of a false alarm is greater than or equal to 0.5. </w:t>
      </w:r>
    </w:p>
    <w:p w14:paraId="491E3FC8" w14:textId="77777777" w:rsidR="00CD392A" w:rsidRDefault="00CD392A" w:rsidP="00CD392A">
      <w:pPr>
        <w:spacing w:line="240" w:lineRule="auto"/>
        <w:ind w:firstLineChars="0" w:firstLine="0"/>
      </w:pPr>
      <w:r>
        <w:rPr>
          <w:noProof/>
        </w:rPr>
        <w:drawing>
          <wp:inline distT="0" distB="0" distL="0" distR="0" wp14:anchorId="13849EB8" wp14:editId="61C9C68B">
            <wp:extent cx="5274310" cy="4159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5925"/>
                    </a:xfrm>
                    <a:prstGeom prst="rect">
                      <a:avLst/>
                    </a:prstGeom>
                  </pic:spPr>
                </pic:pic>
              </a:graphicData>
            </a:graphic>
          </wp:inline>
        </w:drawing>
      </w:r>
    </w:p>
    <w:p w14:paraId="2881B1FA" w14:textId="77777777" w:rsidR="00CD392A" w:rsidRDefault="00CD392A" w:rsidP="00CD392A">
      <w:pPr>
        <w:keepNext/>
        <w:spacing w:line="240" w:lineRule="auto"/>
        <w:ind w:firstLineChars="0" w:firstLine="0"/>
        <w:jc w:val="center"/>
      </w:pPr>
      <w:r>
        <w:rPr>
          <w:noProof/>
        </w:rPr>
        <w:drawing>
          <wp:inline distT="0" distB="0" distL="0" distR="0" wp14:anchorId="14D2AA33" wp14:editId="70D828FC">
            <wp:extent cx="4359910" cy="5241290"/>
            <wp:effectExtent l="0" t="0" r="2540" b="0"/>
            <wp:docPr id="34" name="图片 34" descr="Electronics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s 12 00138 g003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9910" cy="5241290"/>
                    </a:xfrm>
                    <a:prstGeom prst="rect">
                      <a:avLst/>
                    </a:prstGeom>
                    <a:noFill/>
                    <a:ln>
                      <a:noFill/>
                    </a:ln>
                  </pic:spPr>
                </pic:pic>
              </a:graphicData>
            </a:graphic>
          </wp:inline>
        </w:drawing>
      </w:r>
    </w:p>
    <w:p w14:paraId="129580E4" w14:textId="77777777" w:rsidR="0075347D" w:rsidRDefault="0075347D" w:rsidP="0075347D">
      <w:pPr>
        <w:pStyle w:val="ad"/>
        <w:keepNext/>
        <w:ind w:firstLine="482"/>
        <w:jc w:val="center"/>
        <w:rPr>
          <w:rFonts w:ascii="Arial" w:hAnsi="Arial" w:cs="Arial"/>
          <w:color w:val="222222"/>
          <w:shd w:val="clear" w:color="auto" w:fill="FFFFFF"/>
        </w:rPr>
      </w:pPr>
      <w:r w:rsidRPr="0075347D">
        <w:rPr>
          <w:rFonts w:ascii="Times New Roman" w:eastAsia="仿宋" w:hAnsi="Times New Roman" w:cs="Times New Roman"/>
          <w:b/>
          <w:bCs/>
          <w:color w:val="212121"/>
          <w:sz w:val="24"/>
          <w:szCs w:val="24"/>
        </w:rPr>
        <w:t>Figure 3.</w:t>
      </w:r>
      <w:r w:rsidRPr="0075347D">
        <w:rPr>
          <w:rFonts w:ascii="Times New Roman" w:eastAsia="仿宋" w:hAnsi="Times New Roman" w:cs="Times New Roman"/>
          <w:sz w:val="24"/>
          <w:szCs w:val="22"/>
        </w:rPr>
        <w:t>Proposed hybrid detection system.</w:t>
      </w:r>
    </w:p>
    <w:p w14:paraId="0C7E5FBB" w14:textId="77777777" w:rsidR="0075347D" w:rsidRDefault="0075347D" w:rsidP="00124118">
      <w:pPr>
        <w:spacing w:line="240" w:lineRule="auto"/>
        <w:ind w:firstLine="480"/>
      </w:pPr>
      <w:r w:rsidRPr="0075347D">
        <w:t>The threshold for</w:t>
      </w:r>
      <w:r w:rsidR="00923258">
        <w:t xml:space="preserve"> </w:t>
      </w:r>
      <w:r w:rsidRPr="0075347D">
        <w:t>P</w:t>
      </w:r>
      <w:r w:rsidRPr="00923258">
        <w:rPr>
          <w:vertAlign w:val="subscript"/>
        </w:rPr>
        <w:t>fa</w:t>
      </w:r>
      <w:r w:rsidRPr="0075347D">
        <w:t>&lt;</w:t>
      </w:r>
      <w:r w:rsidR="00923258">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923258">
        <w:t xml:space="preserve"> </w:t>
      </w:r>
      <w:r w:rsidRPr="0075347D">
        <w:t>and</w:t>
      </w:r>
      <w:r w:rsidR="00923258">
        <w:t xml:space="preserve"> </w:t>
      </w:r>
      <w:r w:rsidRPr="0075347D">
        <w:t>P</w:t>
      </w:r>
      <w:r w:rsidRPr="00342960">
        <w:rPr>
          <w:vertAlign w:val="subscript"/>
        </w:rPr>
        <w:t>fa</w:t>
      </w:r>
      <w:r w:rsidRPr="0075347D">
        <w:t>≥</w:t>
      </w:r>
      <m:oMath>
        <m:f>
          <m:fPr>
            <m:ctrlPr>
              <w:rPr>
                <w:rFonts w:ascii="Cambria Math" w:hAnsi="Cambria Math"/>
                <w:i/>
              </w:rPr>
            </m:ctrlPr>
          </m:fPr>
          <m:num>
            <m:r>
              <w:rPr>
                <w:rFonts w:ascii="Cambria Math" w:hAnsi="Cambria Math"/>
              </w:rPr>
              <m:t>1</m:t>
            </m:r>
          </m:num>
          <m:den>
            <m:r>
              <w:rPr>
                <w:rFonts w:ascii="Cambria Math" w:hAnsi="Cambria Math"/>
              </w:rPr>
              <m:t xml:space="preserve">2 </m:t>
            </m:r>
          </m:den>
        </m:f>
      </m:oMath>
      <w:r w:rsidR="00B72144">
        <w:rPr>
          <w:rFonts w:hint="eastAsia"/>
        </w:rPr>
        <w:t xml:space="preserve"> </w:t>
      </w:r>
      <w:r w:rsidRPr="0075347D">
        <w:t>is estimated by using the following equations:</w:t>
      </w:r>
    </w:p>
    <w:p w14:paraId="672B458C" w14:textId="77777777" w:rsidR="0075347D" w:rsidRDefault="0075347D" w:rsidP="0075347D">
      <w:pPr>
        <w:spacing w:line="240" w:lineRule="auto"/>
        <w:ind w:firstLineChars="0" w:firstLine="0"/>
      </w:pPr>
      <w:r>
        <w:rPr>
          <w:noProof/>
        </w:rPr>
        <w:lastRenderedPageBreak/>
        <w:drawing>
          <wp:inline distT="0" distB="0" distL="0" distR="0" wp14:anchorId="2FA9502C" wp14:editId="0D756EF2">
            <wp:extent cx="5274310" cy="878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78205"/>
                    </a:xfrm>
                    <a:prstGeom prst="rect">
                      <a:avLst/>
                    </a:prstGeom>
                  </pic:spPr>
                </pic:pic>
              </a:graphicData>
            </a:graphic>
          </wp:inline>
        </w:drawing>
      </w:r>
    </w:p>
    <w:p w14:paraId="02180A0B" w14:textId="77777777" w:rsidR="00C07A75" w:rsidRDefault="003374AA" w:rsidP="00C07A75">
      <w:pPr>
        <w:pStyle w:val="1"/>
        <w:spacing w:before="156" w:after="156"/>
      </w:pPr>
      <w:r w:rsidRPr="003374AA">
        <w:t>3 Simulation Results</w:t>
      </w:r>
    </w:p>
    <w:p w14:paraId="6F45F6F9" w14:textId="77777777" w:rsidR="00C07A75" w:rsidRPr="00C07A75" w:rsidRDefault="00C07A75" w:rsidP="00C07A75">
      <w:pPr>
        <w:pStyle w:val="2"/>
        <w:spacing w:before="156" w:after="156"/>
      </w:pPr>
      <w:r w:rsidRPr="00C07A75">
        <w:t>3.1 Probability of Detection Performance</w:t>
      </w:r>
    </w:p>
    <w:p w14:paraId="6A20AA63" w14:textId="77777777" w:rsidR="00D15196" w:rsidRDefault="00C07A75" w:rsidP="00D15196">
      <w:pPr>
        <w:ind w:firstLine="480"/>
      </w:pPr>
      <w:r w:rsidRPr="00C07A75">
        <w:t xml:space="preserve">The proposed HMF and conventional MF are implemented using </w:t>
      </w:r>
      <w:proofErr w:type="spellStart"/>
      <w:r w:rsidRPr="00C07A75">
        <w:t>Matlab</w:t>
      </w:r>
      <w:proofErr w:type="spellEnd"/>
      <w:r w:rsidRPr="00C07A75">
        <w:t xml:space="preserve"> 2014. We considered the number of samples (N = 50, 100), 64-sub-carrier, 64-QAM transmission, and Rayleigh and Rician channels used. The parameters, such as Pd, Pfa, and BER, are analyzed and evaluated. The probability of detection (Pd) performance for the HMF and conventional MF for N = 50 and 100 in the Rayleigh channels is given in </w:t>
      </w:r>
      <w:hyperlink r:id="rId31" w:anchor="fig_body_display_electronics-12-00138-f004" w:history="1">
        <w:r w:rsidRPr="00C07A75">
          <w:t>Figure 4</w:t>
        </w:r>
      </w:hyperlink>
      <w:r w:rsidRPr="00C07A75">
        <w:t>. In </w:t>
      </w:r>
      <w:hyperlink r:id="rId32" w:anchor="fig_body_display_electronics-12-00138-f004" w:history="1">
        <w:r w:rsidRPr="00C07A75">
          <w:t>Figure 4</w:t>
        </w:r>
      </w:hyperlink>
      <w:r w:rsidRPr="00C07A75">
        <w:t>, it is seen that the HMF for N = 100 obtained a gain of 2.3 dB, 4 dB, and 6 dB as compared with the HMF (N = 50) and MF (N = 100 and 50). It is concluded that the HMF obtained a signal at a lower SNR as compared with the MF. However, the intricacy of detection in 100 samples is higher as compared with 50 samples.</w:t>
      </w:r>
    </w:p>
    <w:p w14:paraId="02359985" w14:textId="77777777" w:rsidR="00D15196" w:rsidRDefault="00D15196" w:rsidP="00D15196">
      <w:pPr>
        <w:keepNext/>
        <w:spacing w:line="240" w:lineRule="auto"/>
        <w:ind w:firstLineChars="0" w:firstLine="0"/>
      </w:pPr>
      <w:r>
        <w:rPr>
          <w:noProof/>
        </w:rPr>
        <w:drawing>
          <wp:inline distT="0" distB="0" distL="0" distR="0" wp14:anchorId="6D2DEDE9" wp14:editId="160D0619">
            <wp:extent cx="5274310" cy="2663190"/>
            <wp:effectExtent l="0" t="0" r="2540" b="3810"/>
            <wp:docPr id="37" name="图片 37" descr="Electronics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s 12 00138 g0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5D4F38F7" w14:textId="77777777" w:rsidR="00EB363F" w:rsidRPr="00DB3855" w:rsidRDefault="00D15196" w:rsidP="00EB363F">
      <w:pPr>
        <w:ind w:firstLineChars="0" w:firstLine="0"/>
        <w:jc w:val="center"/>
      </w:pPr>
      <w:r w:rsidRPr="00D15196">
        <w:rPr>
          <w:b/>
          <w:bCs/>
          <w:color w:val="212121"/>
          <w:szCs w:val="24"/>
        </w:rPr>
        <w:t>Figure 4.</w:t>
      </w:r>
      <w:r w:rsidRPr="00DB3855">
        <w:t>Performance of Pd and SNR for HMF and MF, considering number of samples = 50 and 100 in the Rayleigh Channel.</w:t>
      </w:r>
    </w:p>
    <w:p w14:paraId="434937AC" w14:textId="77777777" w:rsidR="00EB363F" w:rsidRDefault="00EB363F" w:rsidP="00EB363F">
      <w:pPr>
        <w:ind w:firstLine="480"/>
      </w:pPr>
      <w:r w:rsidRPr="00EB363F">
        <w:t>The detection capability for the Rician channel is given in </w:t>
      </w:r>
      <w:hyperlink r:id="rId34" w:anchor="fig_body_display_electronics-12-00138-f005" w:history="1">
        <w:r w:rsidRPr="00EB363F">
          <w:t>Figure 5</w:t>
        </w:r>
      </w:hyperlink>
      <w:r w:rsidRPr="00EB363F">
        <w:t>. It is seen that the performance is drastically improved as the detection is achieved at an SNR of −2 dB, −2.2 dB, 1.2 dB, and 1.3 dB for HMF (N = 100, 50) and MF (N = 100, 50). So, we can say that the proposed algorithm works well with the Rician and Rayleigh channels.</w:t>
      </w:r>
    </w:p>
    <w:p w14:paraId="6AE98717" w14:textId="77777777" w:rsidR="00EB363F" w:rsidRDefault="00EB363F" w:rsidP="00EB363F">
      <w:pPr>
        <w:keepNext/>
        <w:spacing w:line="240" w:lineRule="auto"/>
        <w:ind w:firstLineChars="0" w:firstLine="0"/>
      </w:pPr>
      <w:r>
        <w:rPr>
          <w:noProof/>
        </w:rPr>
        <w:lastRenderedPageBreak/>
        <w:drawing>
          <wp:inline distT="0" distB="0" distL="0" distR="0" wp14:anchorId="0CAFA9B4" wp14:editId="4A0E0FD8">
            <wp:extent cx="5274310" cy="2708910"/>
            <wp:effectExtent l="0" t="0" r="2540" b="0"/>
            <wp:docPr id="38" name="图片 38" descr="Electronics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0138 g00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p w14:paraId="1BF073BF" w14:textId="77777777" w:rsidR="00C07A75" w:rsidRPr="00DB3855" w:rsidRDefault="00EB363F" w:rsidP="00EB363F">
      <w:pPr>
        <w:ind w:firstLineChars="0" w:firstLine="0"/>
        <w:jc w:val="center"/>
      </w:pPr>
      <w:r w:rsidRPr="00EB363F">
        <w:rPr>
          <w:b/>
          <w:bCs/>
          <w:color w:val="212121"/>
          <w:szCs w:val="24"/>
        </w:rPr>
        <w:t>Figure 5.</w:t>
      </w:r>
      <w:r w:rsidRPr="00DB3855">
        <w:t>Performance of Pd and SNR for HMF and MF, considering number of samples = 50 and 100 in the Rician Channel.</w:t>
      </w:r>
    </w:p>
    <w:p w14:paraId="7295198F" w14:textId="77777777" w:rsidR="00A07FAA" w:rsidRPr="00A07FAA" w:rsidRDefault="00A07FAA" w:rsidP="00A07FAA">
      <w:pPr>
        <w:pStyle w:val="2"/>
        <w:spacing w:before="156" w:after="156"/>
      </w:pPr>
      <w:r w:rsidRPr="00A07FAA">
        <w:t>3.2 Probability of False Alarm (Pfa) Performance</w:t>
      </w:r>
    </w:p>
    <w:p w14:paraId="5D028579" w14:textId="77777777" w:rsidR="00C07A75" w:rsidRDefault="00A07FAA" w:rsidP="00A07FAA">
      <w:pPr>
        <w:ind w:firstLine="480"/>
      </w:pPr>
      <w:r w:rsidRPr="00A07FAA">
        <w:t>To assess the framework’s throughput, it is crucial to analyze the false alarm’s features. In a noisy environment, the features will influence how robust the spectrum sensing methods are. In sensing algorithms, the recognition of noise as the original signal is a critical problem that might impair the framework’s performance. The proposed HMF and MF algorithms’ performance is assessed and provided in </w:t>
      </w:r>
      <w:hyperlink r:id="rId36" w:anchor="fig_body_display_electronics-12-00138-f006" w:history="1">
        <w:r w:rsidRPr="00A07FAA">
          <w:t>Figure 6</w:t>
        </w:r>
      </w:hyperlink>
      <w:r w:rsidRPr="00A07FAA">
        <w:t> and </w:t>
      </w:r>
      <w:hyperlink r:id="rId37" w:anchor="fig_body_display_electronics-12-00138-f007" w:history="1">
        <w:r w:rsidRPr="00A07FAA">
          <w:t>Figure 7</w:t>
        </w:r>
      </w:hyperlink>
      <w:r w:rsidRPr="00A07FAA">
        <w:t>. It can be seen that for N = 100, the performances of HMF and MF are equivalent for the Rican and Rayleigh channels. Thus, it can be said that, when compared to current standards, MF is the most reliable method.</w:t>
      </w:r>
    </w:p>
    <w:p w14:paraId="44C75CFB" w14:textId="77777777" w:rsidR="00A07FAA" w:rsidRDefault="00A07FAA" w:rsidP="00A07FAA">
      <w:pPr>
        <w:keepNext/>
        <w:spacing w:line="240" w:lineRule="auto"/>
        <w:ind w:firstLineChars="0" w:firstLine="0"/>
      </w:pPr>
      <w:r>
        <w:rPr>
          <w:noProof/>
        </w:rPr>
        <w:lastRenderedPageBreak/>
        <w:drawing>
          <wp:inline distT="0" distB="0" distL="0" distR="0" wp14:anchorId="1882A6D1" wp14:editId="67464F21">
            <wp:extent cx="5241290" cy="3450590"/>
            <wp:effectExtent l="0" t="0" r="0" b="0"/>
            <wp:docPr id="39" name="图片 39" descr="Electronics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s 12 00138 g006 5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1290" cy="3450590"/>
                    </a:xfrm>
                    <a:prstGeom prst="rect">
                      <a:avLst/>
                    </a:prstGeom>
                    <a:noFill/>
                    <a:ln>
                      <a:noFill/>
                    </a:ln>
                  </pic:spPr>
                </pic:pic>
              </a:graphicData>
            </a:graphic>
          </wp:inline>
        </w:drawing>
      </w:r>
    </w:p>
    <w:p w14:paraId="2F46E3D9" w14:textId="77777777" w:rsidR="001C45BC" w:rsidRPr="00DB3855" w:rsidRDefault="00A07FAA" w:rsidP="001C45BC">
      <w:pPr>
        <w:ind w:firstLineChars="0" w:firstLine="0"/>
        <w:jc w:val="center"/>
      </w:pPr>
      <w:r w:rsidRPr="00A07FAA">
        <w:rPr>
          <w:b/>
          <w:bCs/>
          <w:color w:val="212121"/>
          <w:szCs w:val="24"/>
        </w:rPr>
        <w:t>Figure 6.</w:t>
      </w:r>
      <w:r w:rsidRPr="00DB3855">
        <w:t>Performance of probability of detection and probability of false alarm for HMF and MF, considering number of samples = 50 and 100 in the Rayleigh Channel.</w:t>
      </w:r>
    </w:p>
    <w:p w14:paraId="4D9FCD6E" w14:textId="77777777" w:rsidR="001C45BC" w:rsidRDefault="001C45BC" w:rsidP="001C45BC">
      <w:pPr>
        <w:keepNext/>
        <w:spacing w:line="240" w:lineRule="auto"/>
        <w:ind w:firstLineChars="0" w:firstLine="0"/>
      </w:pPr>
      <w:r>
        <w:rPr>
          <w:noProof/>
        </w:rPr>
        <w:drawing>
          <wp:inline distT="0" distB="0" distL="0" distR="0" wp14:anchorId="0F568F77" wp14:editId="06CA7FFB">
            <wp:extent cx="5274310" cy="3023870"/>
            <wp:effectExtent l="0" t="0" r="2540" b="5080"/>
            <wp:docPr id="40" name="图片 40" descr="Electronics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s 12 00138 g0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0698C763" w14:textId="77777777" w:rsidR="00C07A75" w:rsidRPr="00DB3855" w:rsidRDefault="001C45BC" w:rsidP="001C45BC">
      <w:pPr>
        <w:ind w:firstLineChars="0" w:firstLine="0"/>
        <w:jc w:val="center"/>
      </w:pPr>
      <w:r w:rsidRPr="001C45BC">
        <w:rPr>
          <w:b/>
          <w:bCs/>
          <w:color w:val="212121"/>
          <w:szCs w:val="24"/>
        </w:rPr>
        <w:t>Figure 7.</w:t>
      </w:r>
      <w:r w:rsidRPr="00DB3855">
        <w:t>Performance of probability of detection and probability of false alarm for HMF and MF, considering number of samples = 50 and 100 in the Rician Channel.</w:t>
      </w:r>
    </w:p>
    <w:p w14:paraId="2E25CCF3" w14:textId="77777777" w:rsidR="001C45BC" w:rsidRPr="001C45BC" w:rsidRDefault="001C45BC" w:rsidP="001C45BC">
      <w:pPr>
        <w:pStyle w:val="2"/>
        <w:spacing w:before="156" w:after="156"/>
      </w:pPr>
      <w:r w:rsidRPr="001C45BC">
        <w:t>3.3 BER Performance</w:t>
      </w:r>
    </w:p>
    <w:p w14:paraId="7B3451A7" w14:textId="77777777" w:rsidR="001C45BC" w:rsidRPr="00665845" w:rsidRDefault="00665845" w:rsidP="00665845">
      <w:pPr>
        <w:ind w:firstLine="480"/>
      </w:pPr>
      <w:r w:rsidRPr="00665845">
        <w:t>To estimate the throughput of the proposed HMF, the BER is evaluated for the proposed HMF and conventional MF, as given in </w:t>
      </w:r>
      <w:hyperlink r:id="rId40" w:anchor="fig_body_display_electronics-12-00138-f008" w:history="1">
        <w:r w:rsidRPr="00665845">
          <w:t>Figure 8</w:t>
        </w:r>
      </w:hyperlink>
      <w:r w:rsidRPr="00665845">
        <w:t> and </w:t>
      </w:r>
      <w:hyperlink r:id="rId41" w:anchor="fig_body_display_electronics-12-00138-f009" w:history="1">
        <w:r w:rsidRPr="00665845">
          <w:t>Figure 9</w:t>
        </w:r>
      </w:hyperlink>
      <w:r w:rsidRPr="00665845">
        <w:t xml:space="preserve">. From the </w:t>
      </w:r>
      <w:r w:rsidRPr="00665845">
        <w:lastRenderedPageBreak/>
        <w:t>figures, it is clear that the performance of the system increases when a matched filter is applied as a detection technique. In </w:t>
      </w:r>
      <w:hyperlink r:id="rId42" w:anchor="fig_body_display_electronics-12-00138-f008" w:history="1">
        <w:r w:rsidRPr="00665845">
          <w:t>Figure 8</w:t>
        </w:r>
      </w:hyperlink>
      <w:r w:rsidRPr="00665845">
        <w:t>, the BER is estimated for the Rayleigh channel, and it is seen that the BER of 10−2 is obtained at an SNR of 4 dB for HMF (N = 100), 6.2 dB for HMF (N = 50), 7.3 dB for MF (N = 100), and 9 dB for MF (N = 50) for the Rayleigh channel. Similarly, </w:t>
      </w:r>
      <w:hyperlink r:id="rId43" w:anchor="fig_body_display_electronics-12-00138-f009" w:history="1">
        <w:r w:rsidRPr="00665845">
          <w:t>Figure 9</w:t>
        </w:r>
      </w:hyperlink>
      <w:r w:rsidRPr="00665845">
        <w:t> represents the BER performance of the Rician channel, and it is seen that a BER of 10−2 is obtained at an SNR of 5 dB for HMF (N = 100), 9.8 dB for HMF (N = 50), 15 dB for MF (N = 100), and 25 dB for MF (N = 50) for the Rayleigh channel.</w:t>
      </w:r>
    </w:p>
    <w:p w14:paraId="212D6988" w14:textId="77777777" w:rsidR="00665845" w:rsidRDefault="00665845" w:rsidP="00665845">
      <w:pPr>
        <w:keepNext/>
        <w:spacing w:line="240" w:lineRule="auto"/>
        <w:ind w:firstLineChars="0" w:firstLine="0"/>
      </w:pPr>
      <w:r>
        <w:rPr>
          <w:noProof/>
        </w:rPr>
        <w:drawing>
          <wp:inline distT="0" distB="0" distL="0" distR="0" wp14:anchorId="219C790E" wp14:editId="0ADCE2C2">
            <wp:extent cx="5241290" cy="2743200"/>
            <wp:effectExtent l="0" t="0" r="0" b="0"/>
            <wp:docPr id="41" name="图片 41" descr="Electronics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12 00138 g008 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1290" cy="2743200"/>
                    </a:xfrm>
                    <a:prstGeom prst="rect">
                      <a:avLst/>
                    </a:prstGeom>
                    <a:noFill/>
                    <a:ln>
                      <a:noFill/>
                    </a:ln>
                  </pic:spPr>
                </pic:pic>
              </a:graphicData>
            </a:graphic>
          </wp:inline>
        </w:drawing>
      </w:r>
    </w:p>
    <w:p w14:paraId="6636559A" w14:textId="77777777" w:rsidR="00665845" w:rsidRDefault="00665845" w:rsidP="00665845">
      <w:pPr>
        <w:ind w:firstLineChars="0" w:firstLine="0"/>
        <w:jc w:val="center"/>
        <w:rPr>
          <w:b/>
          <w:bCs/>
          <w:color w:val="212121"/>
          <w:szCs w:val="24"/>
        </w:rPr>
      </w:pPr>
      <w:r w:rsidRPr="00665845">
        <w:rPr>
          <w:b/>
          <w:bCs/>
          <w:color w:val="212121"/>
          <w:szCs w:val="24"/>
        </w:rPr>
        <w:t>Figure 8.</w:t>
      </w:r>
      <w:r w:rsidRPr="00DB3855">
        <w:t>SNR Vs. BER performance for HMF and MF, considering number of samples = 50 and 100 in the Rayleigh Channel.</w:t>
      </w:r>
    </w:p>
    <w:p w14:paraId="4D7EF4EC" w14:textId="77777777" w:rsidR="009579E7" w:rsidRDefault="009579E7" w:rsidP="009579E7">
      <w:pPr>
        <w:keepNext/>
        <w:spacing w:line="240" w:lineRule="auto"/>
        <w:ind w:firstLineChars="0" w:firstLine="0"/>
      </w:pPr>
      <w:r>
        <w:rPr>
          <w:noProof/>
        </w:rPr>
        <w:drawing>
          <wp:inline distT="0" distB="0" distL="0" distR="0" wp14:anchorId="56F3E9B1" wp14:editId="66591480">
            <wp:extent cx="5274310" cy="2733040"/>
            <wp:effectExtent l="0" t="0" r="2540" b="0"/>
            <wp:docPr id="42" name="图片 42" descr="Electronics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ics 12 00138 g0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1A86E4DE" w14:textId="77777777" w:rsidR="00C07A75" w:rsidRPr="00DB3855" w:rsidRDefault="009579E7" w:rsidP="009579E7">
      <w:pPr>
        <w:ind w:firstLineChars="0" w:firstLine="0"/>
        <w:jc w:val="center"/>
      </w:pPr>
      <w:r w:rsidRPr="009579E7">
        <w:rPr>
          <w:b/>
          <w:bCs/>
          <w:color w:val="212121"/>
          <w:szCs w:val="24"/>
        </w:rPr>
        <w:t>Figure 9</w:t>
      </w:r>
      <w:r w:rsidRPr="003E2E9F">
        <w:t>.</w:t>
      </w:r>
      <w:r w:rsidRPr="00DB3855">
        <w:t>SNR Vs. BER performance for HMF and MF, considering number of samples = 50 and 100 in the Rician Channel.</w:t>
      </w:r>
    </w:p>
    <w:p w14:paraId="4406D80A" w14:textId="77777777" w:rsidR="009579E7" w:rsidRDefault="009579E7" w:rsidP="009579E7">
      <w:pPr>
        <w:ind w:firstLine="480"/>
      </w:pPr>
      <w:r w:rsidRPr="009579E7">
        <w:t xml:space="preserve">This section analyzes, for the Rician channel with N = 100 samples, the risk of </w:t>
      </w:r>
      <w:r w:rsidRPr="009579E7">
        <w:lastRenderedPageBreak/>
        <w:t xml:space="preserve">false alarm and the SNR characteristics of HMF and MF. It can be shown that the HMF performs better than the MF by achieving a gain of 5 </w:t>
      </w:r>
      <w:proofErr w:type="spellStart"/>
      <w:r w:rsidRPr="009579E7">
        <w:t>dB.</w:t>
      </w:r>
      <w:proofErr w:type="spellEnd"/>
      <w:r w:rsidRPr="009579E7">
        <w:t xml:space="preserve"> It follows that the HMF is considered a top choice for 5G and the radio that follows 5G. </w:t>
      </w:r>
      <w:hyperlink r:id="rId46" w:anchor="fig_body_display_electronics-12-00138-f010" w:history="1">
        <w:r w:rsidRPr="009579E7">
          <w:t>Figure 10</w:t>
        </w:r>
      </w:hyperlink>
      <w:r w:rsidRPr="009579E7">
        <w:t> and </w:t>
      </w:r>
      <w:hyperlink r:id="rId47" w:anchor="fig_body_display_electronics-12-00138-f011" w:history="1">
        <w:r w:rsidRPr="009579E7">
          <w:t>Figure 11</w:t>
        </w:r>
      </w:hyperlink>
      <w:r w:rsidRPr="009579E7">
        <w:t> provide the Pfa and SNR characteristics for the Rayleigh and Rician channel. The proposed HMF outperformed the current MF detection approach in terms of efficiency, even at low SNR.</w:t>
      </w:r>
    </w:p>
    <w:p w14:paraId="559AC4BC" w14:textId="77777777" w:rsidR="00821D50" w:rsidRDefault="00821D50" w:rsidP="00821D50">
      <w:pPr>
        <w:keepNext/>
        <w:spacing w:line="240" w:lineRule="auto"/>
        <w:ind w:firstLineChars="0" w:firstLine="0"/>
      </w:pPr>
      <w:r>
        <w:rPr>
          <w:noProof/>
        </w:rPr>
        <w:drawing>
          <wp:inline distT="0" distB="0" distL="0" distR="0" wp14:anchorId="02744D3E" wp14:editId="42C3F5BA">
            <wp:extent cx="5274310" cy="2797810"/>
            <wp:effectExtent l="0" t="0" r="2540" b="2540"/>
            <wp:docPr id="43" name="图片 43" descr="Electronics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ctronics 12 00138 g0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2D7A369E" w14:textId="77777777" w:rsidR="00821D50" w:rsidRPr="00C101B3" w:rsidRDefault="00821D50" w:rsidP="00821D50">
      <w:pPr>
        <w:ind w:firstLineChars="0" w:firstLine="0"/>
        <w:jc w:val="center"/>
      </w:pPr>
      <w:r w:rsidRPr="00821D50">
        <w:rPr>
          <w:b/>
          <w:bCs/>
          <w:color w:val="212121"/>
          <w:szCs w:val="24"/>
        </w:rPr>
        <w:t>Figure 10.</w:t>
      </w:r>
      <w:r w:rsidRPr="00C101B3">
        <w:t>Performance of probability false alarm and signal-to-noise ratio (SNR) for HMF and MF, considering number of samples = 100 in the Rician Channel.</w:t>
      </w:r>
    </w:p>
    <w:p w14:paraId="448E0877" w14:textId="77777777" w:rsidR="00821D50" w:rsidRDefault="00821D50" w:rsidP="00821D50">
      <w:pPr>
        <w:keepNext/>
        <w:spacing w:line="240" w:lineRule="auto"/>
        <w:ind w:firstLineChars="0" w:firstLine="0"/>
      </w:pPr>
      <w:r>
        <w:rPr>
          <w:noProof/>
        </w:rPr>
        <w:drawing>
          <wp:inline distT="0" distB="0" distL="0" distR="0" wp14:anchorId="72B6AEDF" wp14:editId="655F8ABC">
            <wp:extent cx="5274310" cy="2815590"/>
            <wp:effectExtent l="0" t="0" r="2540" b="3810"/>
            <wp:docPr id="46" name="图片 46" descr="Electronics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onics 12 00138 g0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15590"/>
                    </a:xfrm>
                    <a:prstGeom prst="rect">
                      <a:avLst/>
                    </a:prstGeom>
                    <a:noFill/>
                    <a:ln>
                      <a:noFill/>
                    </a:ln>
                  </pic:spPr>
                </pic:pic>
              </a:graphicData>
            </a:graphic>
          </wp:inline>
        </w:drawing>
      </w:r>
    </w:p>
    <w:p w14:paraId="17E7987F" w14:textId="77777777" w:rsidR="00163293" w:rsidRDefault="00B775CC" w:rsidP="00163293">
      <w:pPr>
        <w:ind w:firstLineChars="0" w:firstLine="0"/>
        <w:jc w:val="center"/>
      </w:pPr>
      <w:r w:rsidRPr="00B775CC">
        <w:rPr>
          <w:b/>
          <w:bCs/>
          <w:color w:val="212121"/>
          <w:szCs w:val="24"/>
        </w:rPr>
        <w:t>Figure 11.</w:t>
      </w:r>
      <w:r w:rsidRPr="00C101B3">
        <w:t>Performance of probability false alarm and signal-to-noise ratio (SNR) for HMF and MF, considering number of samples = 100 in the Rayleigh Channel.</w:t>
      </w:r>
    </w:p>
    <w:p w14:paraId="2AD1FCC1" w14:textId="77777777" w:rsidR="00163293" w:rsidRDefault="00163293" w:rsidP="00163293">
      <w:pPr>
        <w:ind w:firstLine="480"/>
      </w:pPr>
      <w:r w:rsidRPr="00B775CC">
        <w:t>As depicted in</w:t>
      </w:r>
      <w:r>
        <w:t xml:space="preserve"> </w:t>
      </w:r>
      <w:hyperlink r:id="rId50" w:anchor="fig_body_display_electronics-12-00138-f012" w:history="1">
        <w:r w:rsidRPr="00B775CC">
          <w:t>Figure 12</w:t>
        </w:r>
      </w:hyperlink>
      <w:r w:rsidRPr="00B775CC">
        <w:t xml:space="preserve">, the effectiveness of the various SS algorithms for </w:t>
      </w:r>
      <w:r w:rsidRPr="00B775CC">
        <w:lastRenderedPageBreak/>
        <w:t xml:space="preserve">accurate spectrum detection is examined. The HMF, MF, CS, and ED, respectively, acquired a detection at an SNR of −2 dB, 3 dB, 5.1 dB, and 5.3 </w:t>
      </w:r>
      <w:proofErr w:type="spellStart"/>
      <w:r w:rsidRPr="00B775CC">
        <w:t>dB.</w:t>
      </w:r>
      <w:proofErr w:type="spellEnd"/>
      <w:r w:rsidRPr="00B775CC">
        <w:t xml:space="preserve"> As a result, it can be said that, when compared to traditional algorithms, the proposed HMF obtained optimal detection.</w:t>
      </w:r>
    </w:p>
    <w:p w14:paraId="54DA4FEE" w14:textId="77777777" w:rsidR="00163293" w:rsidRPr="00163293" w:rsidRDefault="00163293" w:rsidP="00163293">
      <w:pPr>
        <w:ind w:firstLineChars="0" w:firstLine="0"/>
      </w:pPr>
    </w:p>
    <w:p w14:paraId="563932CE" w14:textId="77777777" w:rsidR="00B775CC" w:rsidRDefault="00B775CC" w:rsidP="00B775CC">
      <w:pPr>
        <w:keepNext/>
        <w:spacing w:line="240" w:lineRule="auto"/>
        <w:ind w:firstLineChars="0" w:firstLine="0"/>
      </w:pPr>
      <w:r>
        <w:rPr>
          <w:noProof/>
        </w:rPr>
        <w:drawing>
          <wp:inline distT="0" distB="0" distL="0" distR="0" wp14:anchorId="1D5A3387" wp14:editId="287784BB">
            <wp:extent cx="5274310" cy="3002280"/>
            <wp:effectExtent l="0" t="0" r="2540" b="7620"/>
            <wp:docPr id="48" name="图片 48" descr="Electronics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nics 12 00138 g0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14:paraId="6B5EDE67" w14:textId="77777777" w:rsidR="00821D50" w:rsidRPr="00C101B3" w:rsidRDefault="00CF741C" w:rsidP="00E83E7A">
      <w:pPr>
        <w:ind w:firstLineChars="0" w:firstLine="0"/>
        <w:jc w:val="center"/>
      </w:pPr>
      <w:r w:rsidRPr="00CF741C">
        <w:rPr>
          <w:b/>
          <w:bCs/>
          <w:color w:val="212121"/>
          <w:szCs w:val="24"/>
        </w:rPr>
        <w:t>Figure 12.</w:t>
      </w:r>
      <w:r w:rsidRPr="00C101B3">
        <w:t>Pd and SNR for Rician channel.</w:t>
      </w:r>
    </w:p>
    <w:p w14:paraId="3186FFE4" w14:textId="77777777" w:rsidR="00821D50" w:rsidRDefault="00CF741C" w:rsidP="00CF741C">
      <w:pPr>
        <w:ind w:firstLine="480"/>
      </w:pPr>
      <w:r w:rsidRPr="00CF741C">
        <w:t>In</w:t>
      </w:r>
      <w:r>
        <w:t xml:space="preserve"> </w:t>
      </w:r>
      <w:hyperlink r:id="rId52" w:anchor="fig_body_display_electronics-12-00138-f013" w:history="1">
        <w:r w:rsidRPr="00CF741C">
          <w:t>Figure 13</w:t>
        </w:r>
      </w:hyperlink>
      <w:r w:rsidRPr="00CF741C">
        <w:t>, we have estimated the performance of proposed HMF and conventional SS algorithms for a condition where noise is detected as a required signal. It is seen that the HMF takes more time to detect the false signal as compared with the existing SS techniques. Hence, it is concluded that the HMF obtained optimal performance even in fading conditions.</w:t>
      </w:r>
    </w:p>
    <w:p w14:paraId="2313AC04" w14:textId="77777777" w:rsidR="00CF741C" w:rsidRDefault="00CF741C" w:rsidP="00CF741C">
      <w:pPr>
        <w:keepNext/>
        <w:spacing w:line="240" w:lineRule="auto"/>
        <w:ind w:firstLineChars="0" w:firstLine="0"/>
      </w:pPr>
      <w:r>
        <w:rPr>
          <w:noProof/>
        </w:rPr>
        <w:lastRenderedPageBreak/>
        <w:drawing>
          <wp:inline distT="0" distB="0" distL="0" distR="0" wp14:anchorId="0C2BC6BD" wp14:editId="0673FB1C">
            <wp:extent cx="5274310" cy="2811780"/>
            <wp:effectExtent l="0" t="0" r="2540" b="7620"/>
            <wp:docPr id="49" name="图片 49" descr="Electronics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ctronics 12 00138 g0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14:paraId="44BAD54B" w14:textId="77777777" w:rsidR="00053728" w:rsidRPr="00C101B3" w:rsidRDefault="00053728" w:rsidP="00E83E7A">
      <w:pPr>
        <w:ind w:firstLineChars="0" w:firstLine="0"/>
        <w:jc w:val="center"/>
      </w:pPr>
      <w:r w:rsidRPr="00053728">
        <w:rPr>
          <w:b/>
          <w:bCs/>
          <w:color w:val="212121"/>
          <w:szCs w:val="24"/>
        </w:rPr>
        <w:t>Figure 13.</w:t>
      </w:r>
      <w:r w:rsidRPr="00C101B3">
        <w:t>Pd and Pfa for the Rician channel.</w:t>
      </w:r>
    </w:p>
    <w:p w14:paraId="4E956ECB" w14:textId="77777777" w:rsidR="00053728" w:rsidRPr="00053728" w:rsidRDefault="00053728" w:rsidP="00053728">
      <w:pPr>
        <w:pStyle w:val="2"/>
        <w:spacing w:before="156" w:after="156"/>
      </w:pPr>
      <w:r w:rsidRPr="00053728">
        <w:t>3.4 Complexity</w:t>
      </w:r>
    </w:p>
    <w:p w14:paraId="55C845B3" w14:textId="77777777" w:rsidR="00053728" w:rsidRPr="007A65DE" w:rsidRDefault="001E7244" w:rsidP="007A65DE">
      <w:pPr>
        <w:ind w:firstLine="480"/>
      </w:pPr>
      <w:r w:rsidRPr="007A65DE">
        <w:t>The number of athematic calculations required during a procedure is thought to represent the computation of the SS approaches, as shown in </w:t>
      </w:r>
      <w:hyperlink r:id="rId54" w:anchor="fig_body_display_electronics-12-00138-f014" w:history="1">
        <w:r w:rsidRPr="007A65DE">
          <w:t>Figure 14</w:t>
        </w:r>
      </w:hyperlink>
      <w:r w:rsidRPr="007A65DE">
        <w:t>. It can be seen that the use of HMF improved spectral efficiency while also making the framework more complex. The complexity of the framework is additionally increased by the use of the Fourier transform.</w:t>
      </w:r>
    </w:p>
    <w:p w14:paraId="7F26C9B4" w14:textId="77777777" w:rsidR="001E7244" w:rsidRDefault="001E7244" w:rsidP="001E7244">
      <w:pPr>
        <w:keepNext/>
        <w:spacing w:line="240" w:lineRule="auto"/>
        <w:ind w:firstLineChars="0" w:firstLine="0"/>
      </w:pPr>
      <w:r>
        <w:rPr>
          <w:noProof/>
        </w:rPr>
        <w:drawing>
          <wp:inline distT="0" distB="0" distL="0" distR="0" wp14:anchorId="2A75085C" wp14:editId="66CE8B2F">
            <wp:extent cx="5241290" cy="3189605"/>
            <wp:effectExtent l="0" t="0" r="0" b="0"/>
            <wp:docPr id="50" name="图片 50" descr="Electronics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nics 12 00138 g014 5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290" cy="3189605"/>
                    </a:xfrm>
                    <a:prstGeom prst="rect">
                      <a:avLst/>
                    </a:prstGeom>
                    <a:noFill/>
                    <a:ln>
                      <a:noFill/>
                    </a:ln>
                  </pic:spPr>
                </pic:pic>
              </a:graphicData>
            </a:graphic>
          </wp:inline>
        </w:drawing>
      </w:r>
    </w:p>
    <w:p w14:paraId="0E14EAE4" w14:textId="77777777" w:rsidR="001E7244" w:rsidRDefault="001E7244" w:rsidP="00E83E7A">
      <w:pPr>
        <w:ind w:firstLineChars="0" w:firstLine="0"/>
        <w:jc w:val="center"/>
        <w:rPr>
          <w:b/>
          <w:bCs/>
          <w:color w:val="212121"/>
          <w:szCs w:val="24"/>
        </w:rPr>
      </w:pPr>
      <w:r w:rsidRPr="001E7244">
        <w:rPr>
          <w:b/>
          <w:bCs/>
          <w:color w:val="212121"/>
          <w:szCs w:val="24"/>
        </w:rPr>
        <w:t>Figure 14.</w:t>
      </w:r>
      <w:r w:rsidRPr="00AA23FD">
        <w:t>Complexity graph.</w:t>
      </w:r>
    </w:p>
    <w:p w14:paraId="5383E0E7" w14:textId="77777777" w:rsidR="00C101B3" w:rsidRPr="00C101B3" w:rsidRDefault="00C101B3" w:rsidP="00C101B3">
      <w:pPr>
        <w:pStyle w:val="1"/>
        <w:spacing w:before="156" w:after="156"/>
      </w:pPr>
      <w:r w:rsidRPr="00C101B3">
        <w:lastRenderedPageBreak/>
        <w:t>4 Conclusions</w:t>
      </w:r>
    </w:p>
    <w:p w14:paraId="0557E0FA" w14:textId="77777777" w:rsidR="00C101B3" w:rsidRDefault="00C101B3" w:rsidP="00C101B3">
      <w:pPr>
        <w:ind w:firstLine="480"/>
      </w:pPr>
      <w:r w:rsidRPr="00C101B3">
        <w:t>The proposed work highlights the capability of the HMF algorithm to sense the idle spectrum when the Pfa is greater than 0.5. The HMF and conventional MF algorithms are simulated for N = 100 and 50 samples, respectively. It is seen that the increasing number of samples will take more time to detect, and the complexity of the system will also increase. However, it enhances the performance of spectrum-sensing algorithms. The proposed HMF will take 21 s to simulate 100 samples, whereas the conventional MF will take 17 s. The parameters such as Pd, Pfa, and BER are estimated for the Rican and Rayleigh channels. It has been seen that the proposed algorithm outperforms the conventional MF. In the end, it can be said that the proposed system requires a lot of computing power but works much better than existing methods in noisy environments.</w:t>
      </w:r>
    </w:p>
    <w:p w14:paraId="175E8F3E" w14:textId="77777777" w:rsidR="00C101B3" w:rsidRPr="00C101B3" w:rsidRDefault="00C101B3" w:rsidP="00C101B3">
      <w:pPr>
        <w:widowControl/>
        <w:spacing w:line="240" w:lineRule="auto"/>
        <w:ind w:firstLineChars="0" w:firstLine="0"/>
        <w:jc w:val="left"/>
      </w:pPr>
      <w:r>
        <w:br w:type="page"/>
      </w:r>
    </w:p>
    <w:p w14:paraId="21AA0EBF" w14:textId="77777777" w:rsidR="001E7244" w:rsidRDefault="001E7244" w:rsidP="00E83E7A">
      <w:pPr>
        <w:ind w:firstLineChars="0" w:firstLine="0"/>
        <w:jc w:val="center"/>
        <w:rPr>
          <w:b/>
          <w:bCs/>
          <w:color w:val="212121"/>
          <w:szCs w:val="24"/>
        </w:rPr>
      </w:pPr>
    </w:p>
    <w:p w14:paraId="14048B55" w14:textId="77777777" w:rsidR="001E7244" w:rsidRDefault="001E7244" w:rsidP="00E83E7A">
      <w:pPr>
        <w:ind w:firstLineChars="0" w:firstLine="0"/>
        <w:jc w:val="center"/>
        <w:rPr>
          <w:b/>
          <w:bCs/>
          <w:color w:val="212121"/>
          <w:szCs w:val="24"/>
        </w:rPr>
      </w:pPr>
    </w:p>
    <w:p w14:paraId="0D61FC78" w14:textId="77777777" w:rsidR="00E83E7A" w:rsidRDefault="00AA23FD" w:rsidP="00E83E7A">
      <w:pPr>
        <w:ind w:firstLineChars="0" w:firstLine="0"/>
        <w:jc w:val="center"/>
        <w:rPr>
          <w:rFonts w:ascii="仿宋" w:hAnsi="仿宋"/>
          <w:b/>
          <w:bCs/>
          <w:sz w:val="36"/>
          <w:szCs w:val="32"/>
        </w:rPr>
      </w:pPr>
      <w:r w:rsidRPr="00AA23FD">
        <w:rPr>
          <w:rFonts w:ascii="仿宋" w:hAnsi="仿宋" w:hint="eastAsia"/>
          <w:b/>
          <w:bCs/>
          <w:sz w:val="36"/>
          <w:szCs w:val="32"/>
        </w:rPr>
        <w:t>5G和6G波形的混合频谱感知分析</w:t>
      </w:r>
    </w:p>
    <w:p w14:paraId="031F511A" w14:textId="77777777" w:rsidR="00E57E6B" w:rsidRPr="00E83E7A" w:rsidRDefault="00E57E6B" w:rsidP="00E83E7A">
      <w:pPr>
        <w:ind w:firstLineChars="0" w:firstLine="0"/>
        <w:jc w:val="center"/>
        <w:rPr>
          <w:rFonts w:ascii="仿宋" w:hAnsi="仿宋"/>
          <w:b/>
          <w:bCs/>
          <w:sz w:val="36"/>
          <w:szCs w:val="32"/>
        </w:rPr>
      </w:pPr>
    </w:p>
    <w:p w14:paraId="63770D30" w14:textId="77777777" w:rsidR="00E83E7A" w:rsidRDefault="00E83E7A" w:rsidP="00E83E7A">
      <w:pPr>
        <w:ind w:firstLineChars="0" w:firstLine="0"/>
        <w:jc w:val="center"/>
        <w:rPr>
          <w:rFonts w:ascii="仿宋" w:hAnsi="仿宋"/>
          <w:b/>
          <w:bCs/>
        </w:rPr>
      </w:pPr>
      <w:r>
        <w:rPr>
          <w:rFonts w:ascii="仿宋" w:hAnsi="仿宋" w:hint="eastAsia"/>
          <w:b/>
          <w:bCs/>
        </w:rPr>
        <w:t>摘要</w:t>
      </w:r>
    </w:p>
    <w:p w14:paraId="6941D3DD" w14:textId="77777777" w:rsidR="00E83E7A" w:rsidRDefault="00E83E7A" w:rsidP="00E83E7A">
      <w:pPr>
        <w:ind w:firstLineChars="0" w:firstLine="0"/>
        <w:rPr>
          <w:rFonts w:ascii="仿宋" w:hAnsi="仿宋"/>
        </w:rPr>
      </w:pPr>
    </w:p>
    <w:p w14:paraId="1D69A592" w14:textId="77777777" w:rsidR="00E83E7A" w:rsidRDefault="00E2375D" w:rsidP="00E83E7A">
      <w:pPr>
        <w:ind w:firstLine="482"/>
        <w:rPr>
          <w:b/>
          <w:bCs/>
        </w:rPr>
      </w:pPr>
      <w:r w:rsidRPr="00E2375D">
        <w:rPr>
          <w:b/>
          <w:bCs/>
        </w:rPr>
        <w:t>随着无线应用数量的增加，频段</w:t>
      </w:r>
      <w:r w:rsidR="005E382C">
        <w:rPr>
          <w:rFonts w:hint="eastAsia"/>
          <w:b/>
          <w:bCs/>
        </w:rPr>
        <w:t>的需求量也变得更多</w:t>
      </w:r>
      <w:r w:rsidRPr="00E2375D">
        <w:rPr>
          <w:b/>
          <w:bCs/>
        </w:rPr>
        <w:t>。然而，频谱现在很难适应新的应用。正因为如此，频谱变得越来越拥挤，这也影响了服务质量（</w:t>
      </w:r>
      <w:r w:rsidRPr="00E2375D">
        <w:rPr>
          <w:b/>
          <w:bCs/>
        </w:rPr>
        <w:t>QoS</w:t>
      </w:r>
      <w:r w:rsidRPr="00E2375D">
        <w:rPr>
          <w:b/>
          <w:bCs/>
        </w:rPr>
        <w:t>）。解决频谱稀缺问题最有前途的技术之一是认知无线电（</w:t>
      </w:r>
      <w:r w:rsidRPr="00E2375D">
        <w:rPr>
          <w:b/>
          <w:bCs/>
        </w:rPr>
        <w:t>CR</w:t>
      </w:r>
      <w:r w:rsidRPr="00E2375D">
        <w:rPr>
          <w:b/>
          <w:bCs/>
        </w:rPr>
        <w:t>）。频谱传感（</w:t>
      </w:r>
      <w:r w:rsidRPr="00E2375D">
        <w:rPr>
          <w:b/>
          <w:bCs/>
        </w:rPr>
        <w:t>SS</w:t>
      </w:r>
      <w:r w:rsidRPr="00E2375D">
        <w:rPr>
          <w:b/>
          <w:bCs/>
        </w:rPr>
        <w:t>）被认为对</w:t>
      </w:r>
      <w:r w:rsidRPr="00E2375D">
        <w:rPr>
          <w:b/>
          <w:bCs/>
        </w:rPr>
        <w:t>CR</w:t>
      </w:r>
      <w:r w:rsidRPr="00E2375D">
        <w:rPr>
          <w:b/>
          <w:bCs/>
        </w:rPr>
        <w:t>至关重要。它确定当主要用户</w:t>
      </w:r>
      <w:r w:rsidRPr="00E2375D">
        <w:rPr>
          <w:b/>
          <w:bCs/>
        </w:rPr>
        <w:t xml:space="preserve"> </w:t>
      </w:r>
      <w:r w:rsidRPr="00E2375D">
        <w:rPr>
          <w:b/>
          <w:bCs/>
        </w:rPr>
        <w:t>（</w:t>
      </w:r>
      <w:r w:rsidRPr="00E2375D">
        <w:rPr>
          <w:b/>
          <w:bCs/>
        </w:rPr>
        <w:t>PU</w:t>
      </w:r>
      <w:r w:rsidRPr="00E2375D">
        <w:rPr>
          <w:b/>
          <w:bCs/>
        </w:rPr>
        <w:t>）</w:t>
      </w:r>
      <w:r w:rsidRPr="00E2375D">
        <w:rPr>
          <w:b/>
          <w:bCs/>
        </w:rPr>
        <w:t xml:space="preserve"> </w:t>
      </w:r>
      <w:r w:rsidRPr="00E2375D">
        <w:rPr>
          <w:b/>
          <w:bCs/>
        </w:rPr>
        <w:t>不使用频谱时，可以将频谱分配给次级用户</w:t>
      </w:r>
      <w:r w:rsidRPr="00E2375D">
        <w:rPr>
          <w:b/>
          <w:bCs/>
        </w:rPr>
        <w:t xml:space="preserve"> </w:t>
      </w:r>
      <w:r w:rsidRPr="00E2375D">
        <w:rPr>
          <w:b/>
          <w:bCs/>
        </w:rPr>
        <w:t>（</w:t>
      </w:r>
      <w:r w:rsidRPr="00E2375D">
        <w:rPr>
          <w:b/>
          <w:bCs/>
        </w:rPr>
        <w:t>SU</w:t>
      </w:r>
      <w:r w:rsidRPr="00E2375D">
        <w:rPr>
          <w:b/>
          <w:bCs/>
        </w:rPr>
        <w:t>）。本文采用基于两个匹配滤波器（</w:t>
      </w:r>
      <w:r w:rsidRPr="00E2375D">
        <w:rPr>
          <w:b/>
          <w:bCs/>
        </w:rPr>
        <w:t>MF</w:t>
      </w:r>
      <w:r w:rsidRPr="00E2375D">
        <w:rPr>
          <w:b/>
          <w:bCs/>
        </w:rPr>
        <w:t>）融合的混合匹配滤波器（</w:t>
      </w:r>
      <w:r w:rsidRPr="00E2375D">
        <w:rPr>
          <w:b/>
          <w:bCs/>
        </w:rPr>
        <w:t>HMF</w:t>
      </w:r>
      <w:r w:rsidRPr="00E2375D">
        <w:rPr>
          <w:b/>
          <w:bCs/>
        </w:rPr>
        <w:t>）算法，实现了一种新的</w:t>
      </w:r>
      <w:r w:rsidRPr="00E2375D">
        <w:rPr>
          <w:b/>
          <w:bCs/>
        </w:rPr>
        <w:t>5G</w:t>
      </w:r>
      <w:r w:rsidRPr="00E2375D">
        <w:rPr>
          <w:b/>
          <w:bCs/>
        </w:rPr>
        <w:t>频谱感知技术。此外，我们比较了</w:t>
      </w:r>
      <w:r w:rsidRPr="00E2375D">
        <w:rPr>
          <w:b/>
          <w:bCs/>
        </w:rPr>
        <w:t>HMF</w:t>
      </w:r>
      <w:r w:rsidRPr="00E2375D">
        <w:rPr>
          <w:b/>
          <w:bCs/>
        </w:rPr>
        <w:t>和传统</w:t>
      </w:r>
      <w:r w:rsidRPr="00E2375D">
        <w:rPr>
          <w:b/>
          <w:bCs/>
        </w:rPr>
        <w:t>MF</w:t>
      </w:r>
      <w:r w:rsidRPr="00E2375D">
        <w:rPr>
          <w:b/>
          <w:bCs/>
        </w:rPr>
        <w:t>在瑞利和</w:t>
      </w:r>
      <w:r w:rsidR="00F4423A" w:rsidRPr="00F4423A">
        <w:rPr>
          <w:b/>
          <w:bCs/>
        </w:rPr>
        <w:t>Rician</w:t>
      </w:r>
      <w:r w:rsidRPr="00E2375D">
        <w:rPr>
          <w:b/>
          <w:bCs/>
        </w:rPr>
        <w:t>通道中的性能。据观察，</w:t>
      </w:r>
      <w:r w:rsidRPr="00E2375D">
        <w:rPr>
          <w:b/>
          <w:bCs/>
        </w:rPr>
        <w:t>HMF</w:t>
      </w:r>
      <w:r w:rsidRPr="00E2375D">
        <w:rPr>
          <w:b/>
          <w:bCs/>
        </w:rPr>
        <w:t>在两个通道中都比传统的</w:t>
      </w:r>
      <w:r w:rsidRPr="00E2375D">
        <w:rPr>
          <w:b/>
          <w:bCs/>
        </w:rPr>
        <w:t>MF</w:t>
      </w:r>
      <w:r w:rsidRPr="00E2375D">
        <w:rPr>
          <w:b/>
          <w:bCs/>
        </w:rPr>
        <w:t>更有效地执行。</w:t>
      </w:r>
    </w:p>
    <w:p w14:paraId="7901952C" w14:textId="77777777" w:rsidR="0004515F" w:rsidRPr="00E2375D" w:rsidRDefault="0004515F" w:rsidP="00E83E7A">
      <w:pPr>
        <w:ind w:firstLine="482"/>
        <w:rPr>
          <w:b/>
          <w:bCs/>
        </w:rPr>
      </w:pPr>
    </w:p>
    <w:p w14:paraId="4CC4AF98" w14:textId="77777777" w:rsidR="00E57E6B" w:rsidRDefault="0004515F" w:rsidP="0004515F">
      <w:pPr>
        <w:ind w:firstLineChars="0" w:firstLine="0"/>
      </w:pPr>
      <w:r w:rsidRPr="0004515F">
        <w:rPr>
          <w:rFonts w:ascii="仿宋" w:hAnsi="仿宋"/>
          <w:b/>
          <w:bCs/>
        </w:rPr>
        <w:t>关键词：移动通信</w:t>
      </w:r>
      <w:r w:rsidRPr="005C77D9">
        <w:rPr>
          <w:b/>
          <w:bCs/>
        </w:rPr>
        <w:t>;</w:t>
      </w:r>
      <w:r w:rsidR="005C77D9">
        <w:rPr>
          <w:b/>
          <w:bCs/>
        </w:rPr>
        <w:t xml:space="preserve"> </w:t>
      </w:r>
      <w:r w:rsidRPr="0004515F">
        <w:rPr>
          <w:rFonts w:ascii="仿宋" w:hAnsi="仿宋"/>
          <w:b/>
          <w:bCs/>
        </w:rPr>
        <w:t>5G</w:t>
      </w:r>
      <w:r w:rsidRPr="005C77D9">
        <w:rPr>
          <w:b/>
          <w:bCs/>
        </w:rPr>
        <w:t>;</w:t>
      </w:r>
      <w:r w:rsidR="005C77D9">
        <w:rPr>
          <w:b/>
          <w:bCs/>
        </w:rPr>
        <w:t xml:space="preserve"> </w:t>
      </w:r>
      <w:r w:rsidRPr="0004515F">
        <w:rPr>
          <w:rFonts w:ascii="仿宋" w:hAnsi="仿宋"/>
          <w:b/>
          <w:bCs/>
        </w:rPr>
        <w:t>超越5G</w:t>
      </w:r>
      <w:r w:rsidRPr="005C77D9">
        <w:rPr>
          <w:b/>
          <w:bCs/>
        </w:rPr>
        <w:t>;</w:t>
      </w:r>
      <w:r w:rsidR="005C77D9">
        <w:rPr>
          <w:b/>
          <w:bCs/>
        </w:rPr>
        <w:t xml:space="preserve"> </w:t>
      </w:r>
      <w:r w:rsidRPr="0004515F">
        <w:rPr>
          <w:rFonts w:ascii="仿宋" w:hAnsi="仿宋"/>
          <w:b/>
          <w:bCs/>
        </w:rPr>
        <w:t>6G</w:t>
      </w:r>
      <w:r w:rsidRPr="005C77D9">
        <w:rPr>
          <w:b/>
          <w:bCs/>
        </w:rPr>
        <w:t>;</w:t>
      </w:r>
      <w:r w:rsidR="005C77D9">
        <w:rPr>
          <w:b/>
          <w:bCs/>
        </w:rPr>
        <w:t xml:space="preserve"> </w:t>
      </w:r>
      <w:r w:rsidRPr="0004515F">
        <w:rPr>
          <w:rFonts w:ascii="仿宋" w:hAnsi="仿宋"/>
          <w:b/>
          <w:bCs/>
        </w:rPr>
        <w:t>认知无线电</w:t>
      </w:r>
      <w:r w:rsidRPr="005C77D9">
        <w:rPr>
          <w:b/>
          <w:bCs/>
        </w:rPr>
        <w:t>;</w:t>
      </w:r>
      <w:r w:rsidR="005C77D9">
        <w:rPr>
          <w:b/>
          <w:bCs/>
        </w:rPr>
        <w:t xml:space="preserve"> </w:t>
      </w:r>
      <w:r w:rsidRPr="0004515F">
        <w:rPr>
          <w:rFonts w:ascii="仿宋" w:hAnsi="仿宋"/>
          <w:b/>
          <w:bCs/>
        </w:rPr>
        <w:t>光谱</w:t>
      </w:r>
      <w:r w:rsidRPr="005C77D9">
        <w:rPr>
          <w:b/>
          <w:bCs/>
        </w:rPr>
        <w:t>;</w:t>
      </w:r>
      <w:r w:rsidR="005C77D9">
        <w:rPr>
          <w:b/>
          <w:bCs/>
        </w:rPr>
        <w:t xml:space="preserve"> </w:t>
      </w:r>
      <w:r w:rsidRPr="0004515F">
        <w:rPr>
          <w:rFonts w:ascii="仿宋" w:hAnsi="仿宋"/>
          <w:b/>
          <w:bCs/>
        </w:rPr>
        <w:t>匹配滤波器（中频）</w:t>
      </w:r>
      <w:r w:rsidRPr="005C77D9">
        <w:rPr>
          <w:b/>
          <w:bCs/>
        </w:rPr>
        <w:t>;</w:t>
      </w:r>
      <w:r w:rsidR="005C77D9">
        <w:rPr>
          <w:b/>
          <w:bCs/>
        </w:rPr>
        <w:t xml:space="preserve"> </w:t>
      </w:r>
      <w:r w:rsidRPr="0004515F">
        <w:rPr>
          <w:rFonts w:ascii="仿宋" w:hAnsi="仿宋"/>
          <w:b/>
          <w:bCs/>
        </w:rPr>
        <w:t>混合匹配</w:t>
      </w:r>
      <w:proofErr w:type="gramStart"/>
      <w:r w:rsidRPr="0004515F">
        <w:rPr>
          <w:rFonts w:ascii="仿宋" w:hAnsi="仿宋"/>
          <w:b/>
          <w:bCs/>
        </w:rPr>
        <w:t>筛选器</w:t>
      </w:r>
      <w:proofErr w:type="gramEnd"/>
      <w:r w:rsidR="00E57E6B">
        <w:br w:type="page"/>
      </w:r>
    </w:p>
    <w:p w14:paraId="309148BD" w14:textId="77777777" w:rsidR="00E57E6B" w:rsidRPr="00E57E6B" w:rsidRDefault="00E57E6B" w:rsidP="00E57E6B">
      <w:pPr>
        <w:pStyle w:val="1"/>
        <w:spacing w:before="156" w:after="156"/>
      </w:pPr>
      <w:r w:rsidRPr="00E57E6B">
        <w:lastRenderedPageBreak/>
        <w:t xml:space="preserve">1 </w:t>
      </w:r>
      <w:r w:rsidRPr="00E57E6B">
        <w:rPr>
          <w:rFonts w:hint="eastAsia"/>
        </w:rPr>
        <w:t>绪论</w:t>
      </w:r>
    </w:p>
    <w:p w14:paraId="50A0516D" w14:textId="77777777" w:rsidR="0004515F" w:rsidRDefault="0004515F" w:rsidP="00E02155">
      <w:pPr>
        <w:ind w:firstLine="480"/>
      </w:pPr>
      <w:r w:rsidRPr="0004515F">
        <w:t>蜂窝系统中对具有服务质量（</w:t>
      </w:r>
      <w:r w:rsidRPr="0004515F">
        <w:t>QoS</w:t>
      </w:r>
      <w:r w:rsidRPr="0004515F">
        <w:t>）和高数据速率的多种应用的需求将增加对自由光谱波段的需求。在当前场景中，特定应用被分配特定的频谱。然而，由于许多应用已经在使用分配的频谱，因此频谱稀缺。根据政府的协议，未经许可的用户不能使用许可频谱。同样，大多数频谱被过度利用也是事实。近年来，研究结果表明，</w:t>
      </w:r>
      <w:r w:rsidRPr="0004515F">
        <w:t>OFDM</w:t>
      </w:r>
      <w:r w:rsidRPr="0004515F">
        <w:t>频谱的利用不足主要是由于联邦通信委员会（</w:t>
      </w:r>
      <w:r w:rsidRPr="0004515F">
        <w:t>FCC</w:t>
      </w:r>
      <w:r w:rsidRPr="0004515F">
        <w:t>）的固定频谱分配协议</w:t>
      </w:r>
      <w:r w:rsidRPr="000A7D54">
        <w:rPr>
          <w:vertAlign w:val="superscript"/>
        </w:rPr>
        <w:t>[1]</w:t>
      </w:r>
      <w:r w:rsidRPr="0004515F">
        <w:t>。认知无线电（</w:t>
      </w:r>
      <w:r w:rsidRPr="0004515F">
        <w:t>CR</w:t>
      </w:r>
      <w:r w:rsidRPr="0004515F">
        <w:t>）被认为是可以解决频谱稀缺问题的有效解决方案。它扫描来自主用户</w:t>
      </w:r>
      <w:r w:rsidRPr="0004515F">
        <w:t xml:space="preserve"> </w:t>
      </w:r>
      <w:r w:rsidRPr="0004515F">
        <w:t>（</w:t>
      </w:r>
      <w:r w:rsidRPr="0004515F">
        <w:t>PU</w:t>
      </w:r>
      <w:r w:rsidRPr="0004515F">
        <w:t>）</w:t>
      </w:r>
      <w:r w:rsidRPr="0004515F">
        <w:t xml:space="preserve"> </w:t>
      </w:r>
      <w:r w:rsidRPr="0004515F">
        <w:t>的空闲频谱，并将空闲频谱分配给次用户，而不会对主要用户造成任何干扰。这种识别空闲频谱的过程被称为</w:t>
      </w:r>
      <w:r w:rsidRPr="0004515F">
        <w:t>“</w:t>
      </w:r>
      <w:r w:rsidRPr="0004515F">
        <w:t>频谱传感技术</w:t>
      </w:r>
      <w:r w:rsidRPr="0004515F">
        <w:t>”</w:t>
      </w:r>
      <w:r w:rsidRPr="0004515F">
        <w:t>。近年来，已经提出了几种频谱传感技术，例如能量检测（</w:t>
      </w:r>
      <w:r w:rsidRPr="0004515F">
        <w:t>ED</w:t>
      </w:r>
      <w:r w:rsidRPr="0004515F">
        <w:t>），</w:t>
      </w:r>
      <w:r w:rsidRPr="0004515F">
        <w:t xml:space="preserve">MF </w:t>
      </w:r>
      <w:r w:rsidRPr="000A7D54">
        <w:rPr>
          <w:vertAlign w:val="superscript"/>
        </w:rPr>
        <w:t>[2]</w:t>
      </w:r>
      <w:r w:rsidRPr="0004515F">
        <w:t>和循环静止（</w:t>
      </w:r>
      <w:r w:rsidRPr="0004515F">
        <w:t>CS</w:t>
      </w:r>
      <w:r w:rsidRPr="0004515F">
        <w:t>）</w:t>
      </w:r>
      <w:r w:rsidRPr="000A7D54">
        <w:rPr>
          <w:vertAlign w:val="superscript"/>
        </w:rPr>
        <w:t>[3]</w:t>
      </w:r>
      <w:r w:rsidRPr="0004515F">
        <w:t>。在当前情况下，只有在</w:t>
      </w:r>
      <w:r w:rsidRPr="0004515F">
        <w:t>PU</w:t>
      </w:r>
      <w:r w:rsidRPr="0004515F">
        <w:t>不存在的情况下才能进行传感。因此，主要的挑战是在存在和不存在</w:t>
      </w:r>
      <w:r w:rsidRPr="0004515F">
        <w:t>PU</w:t>
      </w:r>
      <w:r w:rsidRPr="0004515F">
        <w:t>的情况下实施频谱传感技术。但是，可以看出，由于多路径属性、通道的时变特性和阴影等各种原因，传感算法的性能会下降。频谱感知在认知系统中起着重要作用，有助于克服从</w:t>
      </w:r>
      <w:r w:rsidRPr="0004515F">
        <w:t>PU</w:t>
      </w:r>
      <w:r w:rsidRPr="0004515F">
        <w:t>到</w:t>
      </w:r>
      <w:r w:rsidRPr="0004515F">
        <w:t>SU</w:t>
      </w:r>
      <w:r w:rsidRPr="0004515F">
        <w:t>的频谱分配过程中的干扰问题</w:t>
      </w:r>
      <w:r w:rsidRPr="000A7D54">
        <w:rPr>
          <w:vertAlign w:val="superscript"/>
        </w:rPr>
        <w:t>[4]</w:t>
      </w:r>
      <w:r w:rsidRPr="0004515F">
        <w:t>。在下一代通信系统中，功率和频谱的使用必须高效。从这个意义上说，创新的空间复用方法，如轨道角动量（</w:t>
      </w:r>
      <w:r w:rsidRPr="0004515F">
        <w:t>OAM</w:t>
      </w:r>
      <w:r w:rsidRPr="0004515F">
        <w:t>），被认为比频率复用方法（如正交频分复用（</w:t>
      </w:r>
      <w:r w:rsidRPr="0004515F">
        <w:t>OFDM</w:t>
      </w:r>
      <w:r w:rsidRPr="0004515F">
        <w:t>））具有优势</w:t>
      </w:r>
      <w:r w:rsidRPr="000A7D54">
        <w:rPr>
          <w:vertAlign w:val="superscript"/>
        </w:rPr>
        <w:t>[5]</w:t>
      </w:r>
      <w:r w:rsidRPr="0004515F">
        <w:t>。</w:t>
      </w:r>
      <w:r w:rsidRPr="0004515F">
        <w:t>OAM</w:t>
      </w:r>
      <w:r w:rsidRPr="0004515F">
        <w:t>由体空间光调制器产生，其产生方位变化相位。它是创建量子密钥分发（</w:t>
      </w:r>
      <w:r w:rsidRPr="0004515F">
        <w:t>QKD</w:t>
      </w:r>
      <w:r w:rsidRPr="0004515F">
        <w:t>）所需的单光子器件的理想设备。此外，光学捕获、量子计量和远距离检测也受益于</w:t>
      </w:r>
      <w:r w:rsidRPr="0004515F">
        <w:t xml:space="preserve"> OAM</w:t>
      </w:r>
      <w:r w:rsidRPr="0004515F">
        <w:t>。每个孔径都包含一个螺旋相位板（</w:t>
      </w:r>
      <w:r w:rsidRPr="0004515F">
        <w:t>SPP</w:t>
      </w:r>
      <w:r w:rsidRPr="0004515F">
        <w:t>），该板将数据添加到输入信号中</w:t>
      </w:r>
      <w:r w:rsidRPr="000A7D54">
        <w:rPr>
          <w:vertAlign w:val="superscript"/>
        </w:rPr>
        <w:t>[6]</w:t>
      </w:r>
      <w:r w:rsidRPr="0004515F">
        <w:t>。</w:t>
      </w:r>
      <w:r w:rsidRPr="0004515F">
        <w:t xml:space="preserve">OAM </w:t>
      </w:r>
      <w:r w:rsidRPr="0004515F">
        <w:t>多路复用提供许多</w:t>
      </w:r>
      <w:r w:rsidRPr="0004515F">
        <w:t xml:space="preserve"> GHz </w:t>
      </w:r>
      <w:r w:rsidRPr="0004515F">
        <w:t>的多路复用带宽，并具有良好的调制带宽。超表面也是创建多个</w:t>
      </w:r>
      <w:r w:rsidRPr="0004515F">
        <w:t>OAM</w:t>
      </w:r>
      <w:r w:rsidRPr="0004515F">
        <w:t>光束的新方法</w:t>
      </w:r>
      <w:r w:rsidRPr="000A7D54">
        <w:rPr>
          <w:vertAlign w:val="superscript"/>
        </w:rPr>
        <w:t>[7]</w:t>
      </w:r>
      <w:r w:rsidRPr="0004515F">
        <w:t>。为了增加</w:t>
      </w:r>
      <w:r w:rsidRPr="0004515F">
        <w:t>5G</w:t>
      </w:r>
      <w:r w:rsidRPr="0004515F">
        <w:t>网络的覆盖面积和效率，将采用可重构智能表面（</w:t>
      </w:r>
      <w:r w:rsidRPr="0004515F">
        <w:t>RIS</w:t>
      </w:r>
      <w:r w:rsidRPr="0004515F">
        <w:t>）和</w:t>
      </w:r>
      <w:r w:rsidRPr="0004515F">
        <w:t>CR</w:t>
      </w:r>
      <w:r w:rsidRPr="0004515F">
        <w:t>来构建智能传输系统。除了</w:t>
      </w:r>
      <w:r w:rsidRPr="0004515F">
        <w:t>RIS</w:t>
      </w:r>
      <w:r w:rsidRPr="0004515F">
        <w:t>技术已经可以做的事情之外，这些改进旨在帮助将</w:t>
      </w:r>
      <w:r w:rsidRPr="0004515F">
        <w:t>5G</w:t>
      </w:r>
      <w:r w:rsidRPr="0004515F">
        <w:t>的高频信号传递到由于障碍而难以传输的地方，这将改善服务。尽管</w:t>
      </w:r>
      <w:r w:rsidRPr="0004515F">
        <w:t>RIS</w:t>
      </w:r>
      <w:r w:rsidRPr="0004515F">
        <w:t>支持的无线通信提供了好处，但对</w:t>
      </w:r>
      <w:r w:rsidRPr="0004515F">
        <w:t>RIS</w:t>
      </w:r>
      <w:r w:rsidRPr="0004515F">
        <w:t>支持的</w:t>
      </w:r>
      <w:r w:rsidRPr="0004515F">
        <w:t>CR</w:t>
      </w:r>
      <w:r w:rsidRPr="0004515F">
        <w:t>网络的研究却很少</w:t>
      </w:r>
      <w:r w:rsidRPr="00CB1C83">
        <w:rPr>
          <w:vertAlign w:val="superscript"/>
        </w:rPr>
        <w:t>[8]</w:t>
      </w:r>
      <w:r w:rsidRPr="0004515F">
        <w:t>。在</w:t>
      </w:r>
      <w:r w:rsidRPr="0004515F">
        <w:t>CR</w:t>
      </w:r>
      <w:r w:rsidRPr="0004515F">
        <w:t>情况下使用</w:t>
      </w:r>
      <w:r w:rsidRPr="0004515F">
        <w:t>RIS</w:t>
      </w:r>
      <w:r w:rsidRPr="0004515F">
        <w:t>可以增强频谱传感性能，并成功地将</w:t>
      </w:r>
      <w:r w:rsidRPr="0004515F">
        <w:t>UP</w:t>
      </w:r>
      <w:r w:rsidRPr="0004515F">
        <w:t>信号与噪声信号分离。超表面是一种光学框架，由放置在平面顶部的亚波长间隔光散射体阵列组成</w:t>
      </w:r>
      <w:r w:rsidRPr="00CB1C83">
        <w:rPr>
          <w:vertAlign w:val="superscript"/>
        </w:rPr>
        <w:t>[9]</w:t>
      </w:r>
      <w:r w:rsidRPr="0004515F">
        <w:t>。反射超表面（</w:t>
      </w:r>
      <w:r w:rsidRPr="0004515F">
        <w:t>RM</w:t>
      </w:r>
      <w:r w:rsidRPr="0004515F">
        <w:t>）已被用于在</w:t>
      </w:r>
      <w:r w:rsidRPr="0004515F">
        <w:t>5G</w:t>
      </w:r>
      <w:r w:rsidRPr="0004515F">
        <w:t>的背景下修改和调节无线电波传输路径</w:t>
      </w:r>
      <w:r w:rsidRPr="0004515F">
        <w:t>.RM</w:t>
      </w:r>
      <w:r w:rsidRPr="0004515F">
        <w:t>应该通过引导</w:t>
      </w:r>
      <w:r w:rsidRPr="0004515F">
        <w:t>5G</w:t>
      </w:r>
      <w:r w:rsidRPr="0004515F">
        <w:t>波远离障碍物来帮助它们避开障碍物。</w:t>
      </w:r>
      <w:proofErr w:type="gramStart"/>
      <w:r w:rsidRPr="0004515F">
        <w:t>这降低</w:t>
      </w:r>
      <w:proofErr w:type="gramEnd"/>
      <w:r w:rsidRPr="0004515F">
        <w:t>了整体衰减并增加了范围</w:t>
      </w:r>
      <w:r w:rsidRPr="00CB1C83">
        <w:rPr>
          <w:vertAlign w:val="superscript"/>
        </w:rPr>
        <w:t>[10]</w:t>
      </w:r>
      <w:r w:rsidRPr="0004515F">
        <w:t>。本文讨论了利用</w:t>
      </w:r>
      <w:r w:rsidRPr="0004515F">
        <w:t>MATLAB</w:t>
      </w:r>
      <w:r w:rsidRPr="0004515F">
        <w:t>仿真对</w:t>
      </w:r>
      <w:r w:rsidRPr="0004515F">
        <w:t>CR</w:t>
      </w:r>
      <w:r w:rsidRPr="0004515F">
        <w:t>应用频谱感知的评估。它旨在了解特定参数（如</w:t>
      </w:r>
      <w:r w:rsidRPr="0004515F">
        <w:t>SNR</w:t>
      </w:r>
      <w:r w:rsidRPr="0004515F">
        <w:t>、样本数和误报）的变化如何影响误检。首先，考虑了众所周知的频谱传感方法，包括能量检测和匹配滤波器检测。然后，利用</w:t>
      </w:r>
      <w:r w:rsidRPr="0004515F">
        <w:t>MATLAB</w:t>
      </w:r>
      <w:r w:rsidRPr="0004515F">
        <w:t>仿真研究了一种新的</w:t>
      </w:r>
      <w:r w:rsidRPr="0004515F">
        <w:t>HMF</w:t>
      </w:r>
      <w:r w:rsidRPr="0004515F">
        <w:t>检测方法，并将其与传统</w:t>
      </w:r>
      <w:r w:rsidRPr="0004515F">
        <w:t>MF</w:t>
      </w:r>
      <w:r w:rsidRPr="0004515F">
        <w:t>的有效性进行了对比。所提出的基于匹配滤波器检测的方法具有混合性，因为它表现出两种不</w:t>
      </w:r>
      <w:r w:rsidRPr="0004515F">
        <w:lastRenderedPageBreak/>
        <w:t>同的行为，具体取决于误报的几率是小于还是大于</w:t>
      </w:r>
      <w:r w:rsidRPr="0004515F">
        <w:t>0.5</w:t>
      </w:r>
      <w:r w:rsidRPr="0004515F">
        <w:t>。在</w:t>
      </w:r>
      <w:r w:rsidRPr="00CB1C83">
        <w:rPr>
          <w:vertAlign w:val="superscript"/>
        </w:rPr>
        <w:t>[11]</w:t>
      </w:r>
      <w:r w:rsidRPr="0004515F">
        <w:t>中，作者为二进制相移键控（</w:t>
      </w:r>
      <w:r w:rsidRPr="0004515F">
        <w:t>BPSK</w:t>
      </w:r>
      <w:r w:rsidRPr="0004515F">
        <w:t>）和正交相移键控（</w:t>
      </w:r>
      <w:r w:rsidRPr="0004515F">
        <w:t>QPSK</w:t>
      </w:r>
      <w:r w:rsidRPr="0004515F">
        <w:t>）传输系统实现了频谱传感算法。实验结果表明，该传感方法存在若干缺陷。然而，与</w:t>
      </w:r>
      <w:r w:rsidRPr="0004515F">
        <w:t>ED</w:t>
      </w:r>
      <w:r w:rsidRPr="0004515F">
        <w:t>和</w:t>
      </w:r>
      <w:r w:rsidRPr="0004515F">
        <w:t>MF</w:t>
      </w:r>
      <w:r w:rsidRPr="0004515F">
        <w:t>相比，自行车静止性能良好，复杂度低。在</w:t>
      </w:r>
      <w:r w:rsidRPr="00CB1C83">
        <w:rPr>
          <w:vertAlign w:val="superscript"/>
        </w:rPr>
        <w:t>[12]</w:t>
      </w:r>
      <w:r w:rsidRPr="0004515F">
        <w:t>中，基于</w:t>
      </w:r>
      <w:r w:rsidRPr="0004515F">
        <w:t>ED</w:t>
      </w:r>
      <w:r w:rsidRPr="0004515F">
        <w:t>的自适应</w:t>
      </w:r>
      <w:r w:rsidRPr="0004515F">
        <w:t>FFT</w:t>
      </w:r>
      <w:r w:rsidRPr="0004515F">
        <w:t>传感方法是为</w:t>
      </w:r>
      <w:r w:rsidRPr="0004515F">
        <w:t>GNU</w:t>
      </w:r>
      <w:r w:rsidRPr="0004515F">
        <w:t>的非</w:t>
      </w:r>
      <w:r w:rsidRPr="0004515F">
        <w:t>Unix</w:t>
      </w:r>
      <w:r w:rsidRPr="0004515F">
        <w:t>（</w:t>
      </w:r>
      <w:r w:rsidRPr="0004515F">
        <w:t>GNU</w:t>
      </w:r>
      <w:r w:rsidRPr="0004515F">
        <w:t>）平台设计的。结果表明，与现有方法相比，所提方法降低了延迟。</w:t>
      </w:r>
      <w:r w:rsidRPr="0004515F">
        <w:t xml:space="preserve"> </w:t>
      </w:r>
      <w:r w:rsidRPr="0004515F">
        <w:t>在</w:t>
      </w:r>
      <w:r w:rsidRPr="00CB1C83">
        <w:rPr>
          <w:vertAlign w:val="superscript"/>
        </w:rPr>
        <w:t>[13]</w:t>
      </w:r>
      <w:r w:rsidRPr="0004515F">
        <w:t>中，</w:t>
      </w:r>
      <w:r w:rsidRPr="0004515F">
        <w:t>ED</w:t>
      </w:r>
      <w:r w:rsidRPr="0004515F">
        <w:t>和</w:t>
      </w:r>
      <w:r w:rsidRPr="0004515F">
        <w:t>MF</w:t>
      </w:r>
      <w:r w:rsidRPr="0004515F">
        <w:t>算法的分析是在衰落和非衰落通道中进行的。实验结果表明，当选择理想阈值时，感知算法的性能有所提高。在</w:t>
      </w:r>
      <w:r w:rsidRPr="00CB1C83">
        <w:rPr>
          <w:vertAlign w:val="superscript"/>
        </w:rPr>
        <w:t>[14]</w:t>
      </w:r>
      <w:r w:rsidRPr="0004515F">
        <w:t>中，作者介绍了一种基于平方律的</w:t>
      </w:r>
      <w:r w:rsidRPr="0004515F">
        <w:t>ED</w:t>
      </w:r>
      <w:r w:rsidRPr="0004515F">
        <w:t>算法，结合了</w:t>
      </w:r>
      <w:r w:rsidRPr="0004515F">
        <w:t>MIMO</w:t>
      </w:r>
      <w:r w:rsidRPr="0004515F">
        <w:t>和</w:t>
      </w:r>
      <w:r w:rsidRPr="0004515F">
        <w:t>OFDM</w:t>
      </w:r>
      <w:r w:rsidRPr="0004515F">
        <w:t>波形。可以看出，所提算法复杂度较低，性能优于传统算法。作者在</w:t>
      </w:r>
      <w:r w:rsidRPr="00E75321">
        <w:rPr>
          <w:vertAlign w:val="superscript"/>
        </w:rPr>
        <w:t>[15]</w:t>
      </w:r>
      <w:r w:rsidRPr="0004515F">
        <w:t>中为</w:t>
      </w:r>
      <w:r w:rsidRPr="0004515F">
        <w:t>5G</w:t>
      </w:r>
      <w:r w:rsidRPr="0004515F">
        <w:t>波形实现了匹配滤波器。将所提算法应用于</w:t>
      </w:r>
      <w:r w:rsidRPr="0004515F">
        <w:t>64-QAM</w:t>
      </w:r>
      <w:r w:rsidRPr="0004515F">
        <w:t>和</w:t>
      </w:r>
      <w:r w:rsidRPr="0004515F">
        <w:t>256-QAM</w:t>
      </w:r>
      <w:r w:rsidRPr="0004515F">
        <w:t>调制，并将性能与常规算法进行比较。结果表明，与</w:t>
      </w:r>
      <w:r w:rsidRPr="0004515F">
        <w:t>256-QAM</w:t>
      </w:r>
      <w:r w:rsidRPr="0004515F">
        <w:t>相比，</w:t>
      </w:r>
      <w:r w:rsidRPr="0004515F">
        <w:t>64-QAM</w:t>
      </w:r>
      <w:r w:rsidRPr="0004515F">
        <w:t>的</w:t>
      </w:r>
      <w:proofErr w:type="gramStart"/>
      <w:r w:rsidRPr="0004515F">
        <w:t>中频在</w:t>
      </w:r>
      <w:proofErr w:type="gramEnd"/>
      <w:r w:rsidRPr="0004515F">
        <w:t>低信噪比下具有更好的检测效果，并且频谱的复杂性也较低。在</w:t>
      </w:r>
      <w:r w:rsidRPr="00E75321">
        <w:rPr>
          <w:vertAlign w:val="superscript"/>
        </w:rPr>
        <w:t>[16]</w:t>
      </w:r>
      <w:r w:rsidRPr="0004515F">
        <w:t>中，认知无线电是为</w:t>
      </w:r>
      <w:r w:rsidRPr="0004515F">
        <w:t>NOMA</w:t>
      </w:r>
      <w:r w:rsidRPr="0004515F">
        <w:t>波形设计的。所提系统的通量优于传统方法。在</w:t>
      </w:r>
      <w:r w:rsidRPr="007C4C42">
        <w:rPr>
          <w:vertAlign w:val="superscript"/>
        </w:rPr>
        <w:t>[17]</w:t>
      </w:r>
      <w:r w:rsidRPr="0004515F">
        <w:t>中，为基于</w:t>
      </w:r>
      <w:r w:rsidRPr="0004515F">
        <w:t>OFDM</w:t>
      </w:r>
      <w:r w:rsidRPr="0004515F">
        <w:t>波形的</w:t>
      </w:r>
      <w:r w:rsidRPr="0004515F">
        <w:t>WLAN</w:t>
      </w:r>
      <w:r w:rsidRPr="0004515F">
        <w:t>系统实现了匹配滤波算法。结果表明，与传统的感知算法相比，该算法检测空闲算法的感知时间更短。作者在</w:t>
      </w:r>
      <w:r w:rsidRPr="007C4C42">
        <w:rPr>
          <w:vertAlign w:val="superscript"/>
        </w:rPr>
        <w:t>[18]</w:t>
      </w:r>
      <w:r w:rsidRPr="0004515F">
        <w:t>中引入了一种基于探测器动态阈值特性的匹配滤波算法。仿真结果表明，所提探测器的效率优于基于静态阈值特性的传统算法。</w:t>
      </w:r>
      <w:r w:rsidRPr="007C4C42">
        <w:rPr>
          <w:vertAlign w:val="superscript"/>
        </w:rPr>
        <w:t>[19]</w:t>
      </w:r>
      <w:r w:rsidRPr="0004515F">
        <w:t>的作者创建了一个利用多框架天线的检测算法。该算法的主要特点是能够为次级用户</w:t>
      </w:r>
      <w:proofErr w:type="gramStart"/>
      <w:r w:rsidRPr="0004515F">
        <w:t>感知低</w:t>
      </w:r>
      <w:proofErr w:type="gramEnd"/>
      <w:r w:rsidRPr="0004515F">
        <w:t>电平空闲信号。工作结果表明，所提出的方法提供了有效的性能。</w:t>
      </w:r>
    </w:p>
    <w:p w14:paraId="3160A97A" w14:textId="77777777" w:rsidR="0004515F" w:rsidRPr="00E2015D" w:rsidRDefault="0004515F" w:rsidP="0004515F">
      <w:pPr>
        <w:ind w:firstLine="480"/>
      </w:pPr>
      <w:r w:rsidRPr="0004515F">
        <w:t>本文的贡献如下：</w:t>
      </w:r>
    </w:p>
    <w:p w14:paraId="64526FDB" w14:textId="77777777" w:rsidR="00220FC0"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我们来</w:t>
      </w:r>
      <w:proofErr w:type="gramStart"/>
      <w:r w:rsidR="0004515F" w:rsidRPr="00220FC0">
        <w:rPr>
          <w:rFonts w:ascii="Times New Roman" w:eastAsia="仿宋" w:hAnsi="Times New Roman"/>
          <w:kern w:val="2"/>
          <w:szCs w:val="22"/>
        </w:rPr>
        <w:t>看看双</w:t>
      </w:r>
      <w:proofErr w:type="gramEnd"/>
      <w:r w:rsidR="0004515F" w:rsidRPr="00220FC0">
        <w:rPr>
          <w:rFonts w:ascii="Times New Roman" w:eastAsia="仿宋" w:hAnsi="Times New Roman"/>
          <w:kern w:val="2"/>
          <w:szCs w:val="22"/>
        </w:rPr>
        <w:t>级匹配滤波器和传统匹配滤波器在</w:t>
      </w:r>
      <w:r w:rsidR="0004515F" w:rsidRPr="00220FC0">
        <w:rPr>
          <w:rFonts w:ascii="Times New Roman" w:eastAsia="仿宋" w:hAnsi="Times New Roman"/>
          <w:kern w:val="2"/>
          <w:szCs w:val="22"/>
        </w:rPr>
        <w:t>5G</w:t>
      </w:r>
      <w:r w:rsidR="0004515F" w:rsidRPr="00220FC0">
        <w:rPr>
          <w:rFonts w:ascii="Times New Roman" w:eastAsia="仿宋" w:hAnsi="Times New Roman"/>
          <w:kern w:val="2"/>
          <w:szCs w:val="22"/>
        </w:rPr>
        <w:t>波形下的表现如何</w:t>
      </w:r>
      <w:r>
        <w:rPr>
          <w:rFonts w:ascii="Times New Roman" w:eastAsia="仿宋" w:hAnsi="Times New Roman" w:hint="eastAsia"/>
          <w:kern w:val="2"/>
          <w:szCs w:val="22"/>
        </w:rPr>
        <w:t>。</w:t>
      </w:r>
    </w:p>
    <w:p w14:paraId="499A09C9" w14:textId="77777777" w:rsidR="00220FC0"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找出不同的参数，如检测概率（</w:t>
      </w:r>
      <w:r w:rsidR="0004515F" w:rsidRPr="00220FC0">
        <w:rPr>
          <w:rFonts w:ascii="Times New Roman" w:eastAsia="仿宋" w:hAnsi="Times New Roman"/>
          <w:kern w:val="2"/>
          <w:szCs w:val="22"/>
        </w:rPr>
        <w:t>Pd</w:t>
      </w:r>
      <w:r w:rsidR="0004515F" w:rsidRPr="00220FC0">
        <w:rPr>
          <w:rFonts w:ascii="Times New Roman" w:eastAsia="仿宋" w:hAnsi="Times New Roman"/>
          <w:kern w:val="2"/>
          <w:szCs w:val="22"/>
        </w:rPr>
        <w:t>）、误报概率（</w:t>
      </w:r>
      <w:r w:rsidR="0004515F" w:rsidRPr="00220FC0">
        <w:rPr>
          <w:rFonts w:ascii="Times New Roman" w:eastAsia="仿宋" w:hAnsi="Times New Roman"/>
          <w:kern w:val="2"/>
          <w:szCs w:val="22"/>
        </w:rPr>
        <w:t>Pfa</w:t>
      </w:r>
      <w:r w:rsidR="0004515F" w:rsidRPr="00220FC0">
        <w:rPr>
          <w:rFonts w:ascii="Times New Roman" w:eastAsia="仿宋" w:hAnsi="Times New Roman"/>
          <w:kern w:val="2"/>
          <w:szCs w:val="22"/>
        </w:rPr>
        <w:t>）、误码率（</w:t>
      </w:r>
      <w:r w:rsidR="0004515F" w:rsidRPr="00220FC0">
        <w:rPr>
          <w:rFonts w:ascii="Times New Roman" w:eastAsia="仿宋" w:hAnsi="Times New Roman"/>
          <w:kern w:val="2"/>
          <w:szCs w:val="22"/>
        </w:rPr>
        <w:t>BER</w:t>
      </w:r>
      <w:r w:rsidR="0004515F" w:rsidRPr="00220FC0">
        <w:rPr>
          <w:rFonts w:ascii="Times New Roman" w:eastAsia="仿宋" w:hAnsi="Times New Roman"/>
          <w:kern w:val="2"/>
          <w:szCs w:val="22"/>
        </w:rPr>
        <w:t>）、复杂度和功率谱密度（</w:t>
      </w:r>
      <w:r w:rsidR="0004515F" w:rsidRPr="00220FC0">
        <w:rPr>
          <w:rFonts w:ascii="Times New Roman" w:eastAsia="仿宋" w:hAnsi="Times New Roman"/>
          <w:kern w:val="2"/>
          <w:szCs w:val="22"/>
        </w:rPr>
        <w:t>PSD</w:t>
      </w:r>
      <w:r w:rsidR="0004515F" w:rsidRPr="00220FC0">
        <w:rPr>
          <w:rFonts w:ascii="Times New Roman" w:eastAsia="仿宋" w:hAnsi="Times New Roman"/>
          <w:kern w:val="2"/>
          <w:szCs w:val="22"/>
        </w:rPr>
        <w:t>），并将它们与传统的</w:t>
      </w:r>
      <w:r w:rsidR="0004515F" w:rsidRPr="00220FC0">
        <w:rPr>
          <w:rFonts w:ascii="Times New Roman" w:eastAsia="仿宋" w:hAnsi="Times New Roman"/>
          <w:kern w:val="2"/>
          <w:szCs w:val="22"/>
        </w:rPr>
        <w:t>MF</w:t>
      </w:r>
      <w:r w:rsidR="0004515F" w:rsidRPr="00220FC0">
        <w:rPr>
          <w:rFonts w:ascii="Times New Roman" w:eastAsia="仿宋" w:hAnsi="Times New Roman"/>
          <w:kern w:val="2"/>
          <w:szCs w:val="22"/>
        </w:rPr>
        <w:t>算法进行比较。</w:t>
      </w:r>
    </w:p>
    <w:p w14:paraId="35764D12" w14:textId="77777777" w:rsidR="0004515F" w:rsidRPr="00E2015D"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引入一种结合两个匹配滤波器的新型</w:t>
      </w:r>
      <w:r w:rsidR="0004515F" w:rsidRPr="00220FC0">
        <w:rPr>
          <w:rFonts w:ascii="Times New Roman" w:eastAsia="仿宋" w:hAnsi="Times New Roman"/>
          <w:kern w:val="2"/>
          <w:szCs w:val="22"/>
        </w:rPr>
        <w:t>5G</w:t>
      </w:r>
      <w:r w:rsidR="0004515F" w:rsidRPr="00220FC0">
        <w:rPr>
          <w:rFonts w:ascii="Times New Roman" w:eastAsia="仿宋" w:hAnsi="Times New Roman"/>
          <w:kern w:val="2"/>
          <w:szCs w:val="22"/>
        </w:rPr>
        <w:t>频谱感知技术，在提高检测灵敏度的同时提高框架的吞吐量。</w:t>
      </w:r>
    </w:p>
    <w:p w14:paraId="16777858" w14:textId="77777777" w:rsidR="009E2788" w:rsidRDefault="0004515F" w:rsidP="009E2788">
      <w:pPr>
        <w:ind w:firstLine="480"/>
      </w:pPr>
      <w:r w:rsidRPr="0004515F">
        <w:t>这项工作的其余部分组织如下：</w:t>
      </w:r>
      <w:r w:rsidRPr="0004515F">
        <w:fldChar w:fldCharType="begin"/>
      </w:r>
      <w:r>
        <w:instrText>HYPERLINK "https://www.mdpi.com/2079-9292/12/1/138" \l "sec2-electronics-12-00138"</w:instrText>
      </w:r>
      <w:r w:rsidRPr="0004515F">
        <w:fldChar w:fldCharType="separate"/>
      </w:r>
      <w:r w:rsidRPr="0004515F">
        <w:t xml:space="preserve"> </w:t>
      </w:r>
      <w:r w:rsidRPr="0004515F">
        <w:t>第</w:t>
      </w:r>
      <w:r w:rsidRPr="0004515F">
        <w:t xml:space="preserve"> 2 </w:t>
      </w:r>
      <w:r w:rsidRPr="0004515F">
        <w:t>节</w:t>
      </w:r>
      <w:r w:rsidRPr="0004515F">
        <w:fldChar w:fldCharType="end"/>
      </w:r>
      <w:r w:rsidRPr="0004515F">
        <w:t xml:space="preserve"> </w:t>
      </w:r>
      <w:r w:rsidRPr="0004515F">
        <w:t>介绍了系统模型。</w:t>
      </w:r>
      <w:r w:rsidRPr="0004515F">
        <w:t xml:space="preserve"> </w:t>
      </w:r>
      <w:hyperlink r:id="rId56" w:anchor="sec3-electronics-12-00138" w:history="1">
        <w:r w:rsidRPr="0004515F">
          <w:t>第</w:t>
        </w:r>
        <w:r w:rsidRPr="0004515F">
          <w:t>3</w:t>
        </w:r>
        <w:r w:rsidRPr="0004515F">
          <w:t>节</w:t>
        </w:r>
      </w:hyperlink>
      <w:r w:rsidRPr="0004515F">
        <w:t>介绍了拟议系统的结果和讨论情况。最后，根据观察到的结果得出结论。</w:t>
      </w:r>
    </w:p>
    <w:p w14:paraId="0050826B" w14:textId="77777777" w:rsidR="009E2788" w:rsidRDefault="009E2788" w:rsidP="009E2788">
      <w:pPr>
        <w:pStyle w:val="1"/>
        <w:spacing w:before="156" w:after="156"/>
      </w:pPr>
      <w:r w:rsidRPr="009E2788">
        <w:t xml:space="preserve">2 </w:t>
      </w:r>
      <w:r w:rsidRPr="009E2788">
        <w:t>系统模型</w:t>
      </w:r>
    </w:p>
    <w:p w14:paraId="2BA7EA0F" w14:textId="77777777" w:rsidR="009E2788" w:rsidRDefault="009E2788" w:rsidP="009E2788">
      <w:pPr>
        <w:pStyle w:val="2"/>
        <w:spacing w:before="156" w:after="156"/>
      </w:pPr>
      <w:r>
        <w:rPr>
          <w:lang w:val="zh-Hans"/>
        </w:rPr>
        <w:t xml:space="preserve">2.1 </w:t>
      </w:r>
      <w:r>
        <w:rPr>
          <w:lang w:val="zh-Hans"/>
        </w:rPr>
        <w:t>能量检测</w:t>
      </w:r>
    </w:p>
    <w:p w14:paraId="63CB1B37" w14:textId="77777777" w:rsidR="009E2788" w:rsidRDefault="009E2788" w:rsidP="009E2788">
      <w:pPr>
        <w:ind w:firstLine="480"/>
      </w:pPr>
      <w:r w:rsidRPr="00FE1A0C">
        <w:rPr>
          <w:lang w:val="zh-Hans"/>
        </w:rPr>
        <w:t>ED</w:t>
      </w:r>
      <w:r w:rsidRPr="00FE1A0C">
        <w:rPr>
          <w:lang w:val="zh-Hans"/>
        </w:rPr>
        <w:t>的原理图如图</w:t>
      </w:r>
      <w:r>
        <w:fldChar w:fldCharType="begin"/>
      </w:r>
      <w:r>
        <w:instrText>HYPERLINK "https://www.mdpi.com/2079-9292/12/1/138" \l "fig_body_display_electronics-12-00138-f001"</w:instrText>
      </w:r>
      <w:r>
        <w:fldChar w:fldCharType="separate"/>
      </w:r>
      <w:r w:rsidRPr="00FE1A0C">
        <w:rPr>
          <w:lang w:val="zh-Hans"/>
        </w:rPr>
        <w:t>1</w:t>
      </w:r>
      <w:r>
        <w:rPr>
          <w:lang w:val="zh-Hans"/>
        </w:rPr>
        <w:fldChar w:fldCharType="end"/>
      </w:r>
      <w:r>
        <w:rPr>
          <w:lang w:val="zh-Hans"/>
        </w:rPr>
        <w:t>所示</w:t>
      </w:r>
      <w:r w:rsidRPr="00FE1A0C">
        <w:rPr>
          <w:lang w:val="zh-Hans"/>
        </w:rPr>
        <w:t>。在该方法中，将接收的能量与预定义的阈值进行比较，并确定通道可用性。</w:t>
      </w:r>
      <w:r w:rsidRPr="00FE1A0C">
        <w:rPr>
          <w:lang w:val="zh-Hans"/>
        </w:rPr>
        <w:t>ED</w:t>
      </w:r>
      <w:r w:rsidRPr="00FE1A0C">
        <w:rPr>
          <w:lang w:val="zh-Hans"/>
        </w:rPr>
        <w:t>的主要特征之一是它不需要先例通道状态信息（</w:t>
      </w:r>
      <w:r w:rsidRPr="00FE1A0C">
        <w:rPr>
          <w:lang w:val="zh-Hans"/>
        </w:rPr>
        <w:t>CSI</w:t>
      </w:r>
      <w:r w:rsidRPr="00FE1A0C">
        <w:rPr>
          <w:lang w:val="zh-Hans"/>
        </w:rPr>
        <w:t>）</w:t>
      </w:r>
      <w:r w:rsidRPr="007C4C42">
        <w:rPr>
          <w:vertAlign w:val="superscript"/>
          <w:lang w:val="zh-Hans"/>
        </w:rPr>
        <w:t>[</w:t>
      </w:r>
      <w:r w:rsidRPr="007C4C42">
        <w:rPr>
          <w:vertAlign w:val="superscript"/>
        </w:rPr>
        <w:fldChar w:fldCharType="begin"/>
      </w:r>
      <w:r w:rsidRPr="007C4C42">
        <w:rPr>
          <w:vertAlign w:val="superscript"/>
        </w:rPr>
        <w:instrText>HYPERLINK "https://www.mdpi.com/2079-9292/12/1/138" \l "B28-electronics-12-00138"</w:instrText>
      </w:r>
      <w:r w:rsidRPr="007C4C42">
        <w:rPr>
          <w:vertAlign w:val="superscript"/>
        </w:rPr>
      </w:r>
      <w:r w:rsidRPr="007C4C42">
        <w:rPr>
          <w:vertAlign w:val="superscript"/>
        </w:rPr>
        <w:fldChar w:fldCharType="separate"/>
      </w:r>
      <w:r w:rsidRPr="007C4C42">
        <w:rPr>
          <w:vertAlign w:val="superscript"/>
          <w:lang w:val="zh-Hans"/>
        </w:rPr>
        <w:t>28</w:t>
      </w:r>
      <w:r w:rsidRPr="007C4C42">
        <w:rPr>
          <w:vertAlign w:val="superscript"/>
          <w:lang w:val="zh-Hans"/>
        </w:rPr>
        <w:fldChar w:fldCharType="end"/>
      </w:r>
      <w:r w:rsidRPr="007C4C42">
        <w:rPr>
          <w:vertAlign w:val="superscript"/>
          <w:lang w:val="zh-Hans"/>
        </w:rPr>
        <w:t>]</w:t>
      </w:r>
      <w:r w:rsidRPr="00FE1A0C">
        <w:rPr>
          <w:lang w:val="zh-Hans"/>
        </w:rPr>
        <w:t>。但是，在存在噪声的情况下，性能会下降。主要用户的检测和缺失可以定义为：</w:t>
      </w:r>
    </w:p>
    <w:p w14:paraId="01DFE613" w14:textId="77777777" w:rsidR="009E2788" w:rsidRDefault="009E2788" w:rsidP="009E2788">
      <w:pPr>
        <w:spacing w:line="240" w:lineRule="auto"/>
        <w:ind w:firstLineChars="0" w:firstLine="0"/>
      </w:pPr>
      <w:r>
        <w:rPr>
          <w:noProof/>
        </w:rPr>
        <w:drawing>
          <wp:inline distT="0" distB="0" distL="0" distR="0" wp14:anchorId="1CBE7B25" wp14:editId="5286F196">
            <wp:extent cx="5274310" cy="383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14:paraId="058A1942" w14:textId="77777777" w:rsidR="009E2788" w:rsidRDefault="009E2788" w:rsidP="009E2788">
      <w:pPr>
        <w:spacing w:line="240" w:lineRule="auto"/>
        <w:ind w:firstLineChars="0" w:firstLine="0"/>
      </w:pPr>
      <w:r>
        <w:rPr>
          <w:noProof/>
        </w:rPr>
        <w:lastRenderedPageBreak/>
        <w:drawing>
          <wp:inline distT="0" distB="0" distL="0" distR="0" wp14:anchorId="1DEEFBB5" wp14:editId="743B1E06">
            <wp:extent cx="5274310" cy="309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
                    </a:xfrm>
                    <a:prstGeom prst="rect">
                      <a:avLst/>
                    </a:prstGeom>
                  </pic:spPr>
                </pic:pic>
              </a:graphicData>
            </a:graphic>
          </wp:inline>
        </w:drawing>
      </w:r>
    </w:p>
    <w:p w14:paraId="1DF7AEDB" w14:textId="77777777" w:rsidR="009E2788" w:rsidRDefault="009E2788" w:rsidP="009E2788">
      <w:pPr>
        <w:ind w:firstLine="480"/>
      </w:pPr>
      <w:r w:rsidRPr="0023393A">
        <w:rPr>
          <w:lang w:val="zh-Hans"/>
        </w:rPr>
        <w:t>其中</w:t>
      </w:r>
      <w:r w:rsidRPr="0023393A">
        <w:rPr>
          <w:lang w:val="zh-Hans"/>
        </w:rPr>
        <w:t xml:space="preserve"> h0 </w:t>
      </w:r>
      <w:r w:rsidRPr="0023393A">
        <w:rPr>
          <w:lang w:val="zh-Hans"/>
        </w:rPr>
        <w:t>和</w:t>
      </w:r>
      <w:r w:rsidRPr="0023393A">
        <w:rPr>
          <w:lang w:val="zh-Hans"/>
        </w:rPr>
        <w:t xml:space="preserve"> h1 </w:t>
      </w:r>
      <w:r w:rsidRPr="0023393A">
        <w:rPr>
          <w:lang w:val="zh-Hans"/>
        </w:rPr>
        <w:t>表示</w:t>
      </w:r>
      <w:r w:rsidRPr="0023393A">
        <w:rPr>
          <w:lang w:val="zh-Hans"/>
        </w:rPr>
        <w:t xml:space="preserve"> Pu </w:t>
      </w:r>
      <w:r w:rsidRPr="0023393A">
        <w:rPr>
          <w:lang w:val="zh-Hans"/>
        </w:rPr>
        <w:t>的可用性和</w:t>
      </w:r>
      <w:proofErr w:type="gramStart"/>
      <w:r w:rsidRPr="0023393A">
        <w:rPr>
          <w:lang w:val="zh-Hans"/>
        </w:rPr>
        <w:t>不</w:t>
      </w:r>
      <w:proofErr w:type="gramEnd"/>
      <w:r w:rsidRPr="0023393A">
        <w:rPr>
          <w:lang w:val="zh-Hans"/>
        </w:rPr>
        <w:t>可用性，</w:t>
      </w:r>
      <w:r w:rsidRPr="0023393A">
        <w:rPr>
          <w:lang w:val="zh-Hans"/>
        </w:rPr>
        <w:t>z</w:t>
      </w:r>
      <w:r w:rsidRPr="0023393A">
        <w:rPr>
          <w:lang w:val="zh-Hans"/>
        </w:rPr>
        <w:t>（</w:t>
      </w:r>
      <w:r w:rsidRPr="0023393A">
        <w:rPr>
          <w:lang w:val="zh-Hans"/>
        </w:rPr>
        <w:t>n</w:t>
      </w:r>
      <w:r w:rsidRPr="0023393A">
        <w:rPr>
          <w:lang w:val="zh-Hans"/>
        </w:rPr>
        <w:t>）</w:t>
      </w:r>
      <w:r w:rsidRPr="0023393A">
        <w:rPr>
          <w:lang w:val="zh-Hans"/>
        </w:rPr>
        <w:t xml:space="preserve"> </w:t>
      </w:r>
      <w:r w:rsidRPr="0023393A">
        <w:rPr>
          <w:lang w:val="zh-Hans"/>
        </w:rPr>
        <w:t>是接收信号，</w:t>
      </w:r>
      <w:r w:rsidRPr="0023393A">
        <w:rPr>
          <w:lang w:val="zh-Hans"/>
        </w:rPr>
        <w:t>σ</w:t>
      </w:r>
      <w:r w:rsidRPr="00743D4A">
        <w:rPr>
          <w:vertAlign w:val="subscript"/>
          <w:lang w:val="zh-Hans"/>
        </w:rPr>
        <w:t>n</w:t>
      </w:r>
      <w:r w:rsidRPr="0023393A">
        <w:rPr>
          <w:lang w:val="zh-Hans"/>
        </w:rPr>
        <w:t xml:space="preserve"> </w:t>
      </w:r>
      <w:r w:rsidRPr="0023393A">
        <w:rPr>
          <w:lang w:val="zh-Hans"/>
        </w:rPr>
        <w:t>是高斯噪声。接收信号的能量</w:t>
      </w:r>
      <w:r w:rsidR="00E2336F">
        <w:rPr>
          <w:rFonts w:hint="eastAsia"/>
          <w:lang w:val="zh-Hans"/>
        </w:rPr>
        <w:t>为</w:t>
      </w:r>
      <w:r w:rsidRPr="0023393A">
        <w:rPr>
          <w:lang w:val="zh-Hans"/>
        </w:rPr>
        <w:t>：</w:t>
      </w:r>
    </w:p>
    <w:p w14:paraId="41FBC2AB" w14:textId="77777777" w:rsidR="009E2788" w:rsidRDefault="009E2788" w:rsidP="009E2788">
      <w:pPr>
        <w:spacing w:line="240" w:lineRule="auto"/>
        <w:ind w:firstLineChars="0" w:firstLine="0"/>
      </w:pPr>
      <w:r>
        <w:rPr>
          <w:noProof/>
        </w:rPr>
        <w:drawing>
          <wp:inline distT="0" distB="0" distL="0" distR="0" wp14:anchorId="1AFBD321" wp14:editId="49DF51B5">
            <wp:extent cx="5274310" cy="4000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050"/>
                    </a:xfrm>
                    <a:prstGeom prst="rect">
                      <a:avLst/>
                    </a:prstGeom>
                  </pic:spPr>
                </pic:pic>
              </a:graphicData>
            </a:graphic>
          </wp:inline>
        </w:drawing>
      </w:r>
    </w:p>
    <w:p w14:paraId="7267F0C6" w14:textId="77777777" w:rsidR="009E2788" w:rsidRDefault="009E2788" w:rsidP="009E2788">
      <w:pPr>
        <w:keepNext/>
        <w:spacing w:line="240" w:lineRule="auto"/>
        <w:ind w:firstLineChars="0" w:firstLine="0"/>
      </w:pPr>
      <w:r>
        <w:rPr>
          <w:noProof/>
        </w:rPr>
        <w:drawing>
          <wp:inline distT="0" distB="0" distL="0" distR="0" wp14:anchorId="174E79DA" wp14:editId="38A565A8">
            <wp:extent cx="5241290" cy="2421890"/>
            <wp:effectExtent l="0" t="0" r="0" b="0"/>
            <wp:docPr id="55" name="图片 55" descr="电子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s 12 00138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290" cy="2421890"/>
                    </a:xfrm>
                    <a:prstGeom prst="rect">
                      <a:avLst/>
                    </a:prstGeom>
                    <a:noFill/>
                    <a:ln>
                      <a:noFill/>
                    </a:ln>
                  </pic:spPr>
                </pic:pic>
              </a:graphicData>
            </a:graphic>
          </wp:inline>
        </w:drawing>
      </w:r>
    </w:p>
    <w:p w14:paraId="188CCB93" w14:textId="77777777" w:rsidR="009E2788" w:rsidRPr="00AD5588" w:rsidRDefault="009E2788" w:rsidP="009E2788">
      <w:pPr>
        <w:pStyle w:val="ad"/>
        <w:keepNext/>
        <w:ind w:firstLine="482"/>
        <w:jc w:val="center"/>
        <w:rPr>
          <w:rFonts w:ascii="Times New Roman" w:eastAsia="仿宋" w:hAnsi="Times New Roman" w:cs="Times New Roman"/>
          <w:b/>
          <w:bCs/>
          <w:sz w:val="24"/>
          <w:szCs w:val="22"/>
        </w:rPr>
      </w:pPr>
      <w:r w:rsidRPr="00AD5588">
        <w:rPr>
          <w:rFonts w:ascii="Times New Roman" w:eastAsia="仿宋" w:hAnsi="Times New Roman" w:cs="Times New Roman"/>
          <w:b/>
          <w:bCs/>
          <w:sz w:val="24"/>
          <w:szCs w:val="22"/>
        </w:rPr>
        <w:t>图</w:t>
      </w:r>
      <w:r w:rsidRPr="00AD5588">
        <w:rPr>
          <w:rFonts w:ascii="Times New Roman" w:eastAsia="仿宋" w:hAnsi="Times New Roman" w:cs="Times New Roman"/>
          <w:b/>
          <w:bCs/>
          <w:sz w:val="24"/>
          <w:szCs w:val="22"/>
        </w:rPr>
        <w:t xml:space="preserve">1. </w:t>
      </w:r>
      <w:r w:rsidRPr="00622989">
        <w:rPr>
          <w:rFonts w:ascii="Times New Roman" w:eastAsia="仿宋" w:hAnsi="Times New Roman" w:cs="Times New Roman"/>
          <w:sz w:val="24"/>
          <w:szCs w:val="22"/>
        </w:rPr>
        <w:t>能量检测系统</w:t>
      </w:r>
    </w:p>
    <w:p w14:paraId="6C6A92C0" w14:textId="77777777" w:rsidR="009E2788" w:rsidRDefault="009E2788" w:rsidP="009E2788">
      <w:pPr>
        <w:ind w:firstLine="480"/>
      </w:pPr>
      <w:r w:rsidRPr="0042127F">
        <w:rPr>
          <w:lang w:val="zh-Hans"/>
        </w:rPr>
        <w:t>将公式（</w:t>
      </w:r>
      <w:r w:rsidRPr="0042127F">
        <w:rPr>
          <w:lang w:val="zh-Hans"/>
        </w:rPr>
        <w:t>3</w:t>
      </w:r>
      <w:r w:rsidRPr="0042127F">
        <w:rPr>
          <w:lang w:val="zh-Hans"/>
        </w:rPr>
        <w:t>）中的接收器信号与预定义阈值（</w:t>
      </w:r>
      <w:r w:rsidRPr="0042127F">
        <w:rPr>
          <w:lang w:val="zh-Hans"/>
        </w:rPr>
        <w:t>λ</w:t>
      </w:r>
      <w:r w:rsidRPr="00377E77">
        <w:rPr>
          <w:vertAlign w:val="subscript"/>
          <w:lang w:val="zh-Hans"/>
        </w:rPr>
        <w:t>th</w:t>
      </w:r>
      <w:r>
        <w:rPr>
          <w:lang w:val="zh-Hans"/>
        </w:rPr>
        <w:t>）进行比较</w:t>
      </w:r>
      <w:r w:rsidRPr="0042127F">
        <w:rPr>
          <w:lang w:val="zh-Hans"/>
        </w:rPr>
        <w:t>，并做出以下决定：</w:t>
      </w:r>
    </w:p>
    <w:p w14:paraId="4F8CD379" w14:textId="77777777" w:rsidR="009E2788" w:rsidRDefault="009E2788" w:rsidP="009E2788">
      <w:pPr>
        <w:spacing w:line="240" w:lineRule="auto"/>
        <w:ind w:firstLineChars="0" w:firstLine="0"/>
      </w:pPr>
      <w:r>
        <w:rPr>
          <w:noProof/>
        </w:rPr>
        <w:drawing>
          <wp:inline distT="0" distB="0" distL="0" distR="0" wp14:anchorId="3C39A01E" wp14:editId="09C080AF">
            <wp:extent cx="5274310" cy="7073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07390"/>
                    </a:xfrm>
                    <a:prstGeom prst="rect">
                      <a:avLst/>
                    </a:prstGeom>
                  </pic:spPr>
                </pic:pic>
              </a:graphicData>
            </a:graphic>
          </wp:inline>
        </w:drawing>
      </w:r>
    </w:p>
    <w:p w14:paraId="6899AF62" w14:textId="77777777" w:rsidR="009E2788" w:rsidRDefault="009E2788" w:rsidP="009E2788">
      <w:pPr>
        <w:ind w:firstLine="480"/>
      </w:pPr>
      <w:r w:rsidRPr="000B410E">
        <w:rPr>
          <w:lang w:val="zh-Hans"/>
        </w:rPr>
        <w:t>ED</w:t>
      </w:r>
      <w:r w:rsidRPr="000B410E">
        <w:rPr>
          <w:lang w:val="zh-Hans"/>
        </w:rPr>
        <w:t>的性能由检测概率</w:t>
      </w:r>
      <w:r w:rsidRPr="000B410E">
        <w:rPr>
          <w:lang w:val="zh-Hans"/>
        </w:rPr>
        <w:t>P</w:t>
      </w:r>
      <w:r w:rsidRPr="00377E77">
        <w:rPr>
          <w:vertAlign w:val="subscript"/>
          <w:lang w:val="zh-Hans"/>
        </w:rPr>
        <w:t>d</w:t>
      </w:r>
      <w:r w:rsidRPr="000B410E">
        <w:rPr>
          <w:lang w:val="zh-Hans"/>
        </w:rPr>
        <w:t xml:space="preserve"> </w:t>
      </w:r>
      <w:r w:rsidRPr="000B410E">
        <w:rPr>
          <w:lang w:val="zh-Hans"/>
        </w:rPr>
        <w:t>和误报概率（</w:t>
      </w:r>
      <w:r w:rsidRPr="000B410E">
        <w:rPr>
          <w:lang w:val="zh-Hans"/>
        </w:rPr>
        <w:t>P</w:t>
      </w:r>
      <w:r w:rsidRPr="00377E77">
        <w:rPr>
          <w:vertAlign w:val="subscript"/>
          <w:lang w:val="zh-Hans"/>
        </w:rPr>
        <w:t>fa</w:t>
      </w:r>
      <w:r w:rsidRPr="000B410E">
        <w:rPr>
          <w:lang w:val="zh-Hans"/>
        </w:rPr>
        <w:t>）定义，</w:t>
      </w:r>
      <w:r w:rsidR="00595286">
        <w:rPr>
          <w:rFonts w:hint="eastAsia"/>
          <w:lang w:val="zh-Hans"/>
        </w:rPr>
        <w:t>如下所示</w:t>
      </w:r>
      <w:r w:rsidRPr="000B410E">
        <w:rPr>
          <w:lang w:val="zh-Hans"/>
        </w:rPr>
        <w:t>：</w:t>
      </w:r>
    </w:p>
    <w:p w14:paraId="6AEA280D" w14:textId="77777777" w:rsidR="009E2788" w:rsidRDefault="009E2788" w:rsidP="009E2788">
      <w:pPr>
        <w:spacing w:line="240" w:lineRule="auto"/>
        <w:ind w:firstLineChars="0" w:firstLine="0"/>
      </w:pPr>
      <w:r>
        <w:rPr>
          <w:noProof/>
        </w:rPr>
        <w:drawing>
          <wp:inline distT="0" distB="0" distL="0" distR="0" wp14:anchorId="39156EA0" wp14:editId="0641BAAF">
            <wp:extent cx="5274310" cy="7086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8660"/>
                    </a:xfrm>
                    <a:prstGeom prst="rect">
                      <a:avLst/>
                    </a:prstGeom>
                  </pic:spPr>
                </pic:pic>
              </a:graphicData>
            </a:graphic>
          </wp:inline>
        </w:drawing>
      </w:r>
    </w:p>
    <w:p w14:paraId="340F78AE" w14:textId="77777777" w:rsidR="009E2788" w:rsidRPr="000F70A0" w:rsidRDefault="009E2788" w:rsidP="009E2788">
      <w:pPr>
        <w:pStyle w:val="2"/>
        <w:spacing w:before="156" w:after="156"/>
      </w:pPr>
      <w:r w:rsidRPr="000F70A0">
        <w:rPr>
          <w:lang w:val="zh-Hans"/>
        </w:rPr>
        <w:t xml:space="preserve">2.2 </w:t>
      </w:r>
      <w:r w:rsidRPr="000F70A0">
        <w:rPr>
          <w:lang w:val="zh-Hans"/>
        </w:rPr>
        <w:t>循环静止</w:t>
      </w:r>
      <w:r w:rsidRPr="000F70A0">
        <w:rPr>
          <w:lang w:val="zh-Hans"/>
        </w:rPr>
        <w:t xml:space="preserve"> </w:t>
      </w:r>
      <w:r w:rsidRPr="000F70A0">
        <w:rPr>
          <w:lang w:val="zh-Hans"/>
        </w:rPr>
        <w:t>（</w:t>
      </w:r>
      <w:r w:rsidRPr="000F70A0">
        <w:rPr>
          <w:lang w:val="zh-Hans"/>
        </w:rPr>
        <w:t>CS</w:t>
      </w:r>
      <w:r w:rsidRPr="000F70A0">
        <w:rPr>
          <w:lang w:val="zh-Hans"/>
        </w:rPr>
        <w:t>）</w:t>
      </w:r>
    </w:p>
    <w:p w14:paraId="50956BB9" w14:textId="77777777" w:rsidR="009E2788" w:rsidRDefault="007B6905" w:rsidP="009E2788">
      <w:pPr>
        <w:ind w:firstLine="480"/>
      </w:pPr>
      <w:r>
        <w:rPr>
          <w:rFonts w:hint="eastAsia"/>
          <w:lang w:val="zh-Hans"/>
        </w:rPr>
        <w:t>C</w:t>
      </w:r>
      <w:r>
        <w:rPr>
          <w:rFonts w:eastAsia="PMingLiU"/>
          <w:lang w:val="zh-Hans" w:eastAsia="zh-TW"/>
        </w:rPr>
        <w:t>S</w:t>
      </w:r>
      <w:r w:rsidR="009E2788" w:rsidRPr="000F70A0">
        <w:rPr>
          <w:lang w:val="zh-Hans"/>
        </w:rPr>
        <w:t>被认为是检测空闲频谱的最有效算法之一，因为它的特点是在低</w:t>
      </w:r>
      <w:r w:rsidR="009E2788" w:rsidRPr="000F70A0">
        <w:rPr>
          <w:lang w:val="zh-Hans"/>
        </w:rPr>
        <w:t>SNR</w:t>
      </w:r>
      <w:r w:rsidR="009E2788" w:rsidRPr="000F70A0">
        <w:rPr>
          <w:lang w:val="zh-Hans"/>
        </w:rPr>
        <w:t>下检索信号的每一分钟细节。利用</w:t>
      </w:r>
      <w:r w:rsidR="009E2788" w:rsidRPr="000F70A0">
        <w:rPr>
          <w:lang w:val="zh-Hans"/>
        </w:rPr>
        <w:t>Pu</w:t>
      </w:r>
      <w:r w:rsidR="009E2788" w:rsidRPr="000F70A0">
        <w:rPr>
          <w:lang w:val="zh-Hans"/>
        </w:rPr>
        <w:t>在接收信号能量中的周期性，可以找出</w:t>
      </w:r>
      <w:r w:rsidR="009E2788" w:rsidRPr="000F70A0">
        <w:rPr>
          <w:lang w:val="zh-Hans"/>
        </w:rPr>
        <w:t>Pu</w:t>
      </w:r>
      <w:r w:rsidR="009E2788" w:rsidRPr="000F70A0">
        <w:rPr>
          <w:lang w:val="zh-Hans"/>
        </w:rPr>
        <w:t>是否可用</w:t>
      </w:r>
      <w:r w:rsidR="009E2788" w:rsidRPr="00E742C7">
        <w:rPr>
          <w:vertAlign w:val="superscript"/>
          <w:lang w:val="zh-Hans"/>
        </w:rPr>
        <w:t>[</w:t>
      </w:r>
      <w:r w:rsidR="009E2788" w:rsidRPr="00E742C7">
        <w:rPr>
          <w:vertAlign w:val="superscript"/>
        </w:rPr>
        <w:fldChar w:fldCharType="begin"/>
      </w:r>
      <w:r w:rsidR="009E2788" w:rsidRPr="00E742C7">
        <w:rPr>
          <w:vertAlign w:val="superscript"/>
        </w:rPr>
        <w:instrText>HYPERLINK "https://www.mdpi.com/2079-9292/12/1/138" \l "B29-electronics-12-00138"</w:instrText>
      </w:r>
      <w:r w:rsidR="009E2788" w:rsidRPr="00E742C7">
        <w:rPr>
          <w:vertAlign w:val="superscript"/>
        </w:rPr>
      </w:r>
      <w:r w:rsidR="009E2788" w:rsidRPr="00E742C7">
        <w:rPr>
          <w:vertAlign w:val="superscript"/>
        </w:rPr>
        <w:fldChar w:fldCharType="separate"/>
      </w:r>
      <w:r w:rsidR="009E2788" w:rsidRPr="00E742C7">
        <w:rPr>
          <w:vertAlign w:val="superscript"/>
          <w:lang w:val="zh-Hans"/>
        </w:rPr>
        <w:t>29</w:t>
      </w:r>
      <w:r w:rsidR="009E2788" w:rsidRPr="00E742C7">
        <w:rPr>
          <w:vertAlign w:val="superscript"/>
          <w:lang w:val="zh-Hans"/>
        </w:rPr>
        <w:fldChar w:fldCharType="end"/>
      </w:r>
      <w:r w:rsidR="009E2788" w:rsidRPr="00E742C7">
        <w:rPr>
          <w:vertAlign w:val="superscript"/>
          <w:lang w:val="zh-Hans"/>
        </w:rPr>
        <w:t>]</w:t>
      </w:r>
      <w:r w:rsidR="009E2788" w:rsidRPr="000F70A0">
        <w:rPr>
          <w:lang w:val="zh-Hans"/>
        </w:rPr>
        <w:t>。</w:t>
      </w:r>
    </w:p>
    <w:p w14:paraId="0F52811C" w14:textId="77777777" w:rsidR="009E2788" w:rsidRDefault="009E2788" w:rsidP="009E2788">
      <w:pPr>
        <w:pStyle w:val="2"/>
        <w:spacing w:before="156" w:after="156"/>
        <w:rPr>
          <w:rFonts w:ascii="Arial" w:eastAsia="宋体" w:hAnsi="Arial" w:cs="Arial"/>
          <w:b w:val="0"/>
          <w:bCs w:val="0"/>
          <w:i/>
          <w:iCs/>
          <w:color w:val="000000"/>
          <w:kern w:val="0"/>
          <w:sz w:val="20"/>
          <w:szCs w:val="20"/>
        </w:rPr>
      </w:pPr>
      <w:r w:rsidRPr="000F70A0">
        <w:rPr>
          <w:lang w:val="zh-Hans"/>
        </w:rPr>
        <w:t xml:space="preserve">2.3 </w:t>
      </w:r>
      <w:r w:rsidRPr="000F70A0">
        <w:rPr>
          <w:lang w:val="zh-Hans"/>
        </w:rPr>
        <w:t>匹配滤波器</w:t>
      </w:r>
      <w:r w:rsidRPr="000F70A0">
        <w:rPr>
          <w:lang w:val="zh-Hans"/>
        </w:rPr>
        <w:t xml:space="preserve"> </w:t>
      </w:r>
      <w:r w:rsidRPr="000F70A0">
        <w:rPr>
          <w:lang w:val="zh-Hans"/>
        </w:rPr>
        <w:t>（</w:t>
      </w:r>
      <w:r w:rsidRPr="000F70A0">
        <w:rPr>
          <w:lang w:val="zh-Hans"/>
        </w:rPr>
        <w:t>MF</w:t>
      </w:r>
      <w:r w:rsidRPr="000F70A0">
        <w:rPr>
          <w:lang w:val="zh-Hans"/>
        </w:rPr>
        <w:t>）</w:t>
      </w:r>
    </w:p>
    <w:p w14:paraId="6B2FCE09" w14:textId="77777777" w:rsidR="009E2788" w:rsidRDefault="00B73BEC" w:rsidP="009E2788">
      <w:pPr>
        <w:ind w:firstLine="480"/>
      </w:pPr>
      <w:r w:rsidRPr="00B73BEC">
        <w:rPr>
          <w:lang w:val="zh-Hans"/>
        </w:rPr>
        <w:t>传统匹配滤波器的原理图如图</w:t>
      </w:r>
      <w:r w:rsidRPr="00B73BEC">
        <w:rPr>
          <w:lang w:val="zh-Hans"/>
        </w:rPr>
        <w:t>2</w:t>
      </w:r>
      <w:r w:rsidRPr="00B73BEC">
        <w:rPr>
          <w:lang w:val="zh-Hans"/>
        </w:rPr>
        <w:t>所示。它被认为是在低信噪比条件下检测</w:t>
      </w:r>
      <w:r w:rsidRPr="005F440D">
        <w:rPr>
          <w:lang w:val="zh-Hans"/>
        </w:rPr>
        <w:t>Pu</w:t>
      </w:r>
      <w:r w:rsidRPr="00B73BEC">
        <w:rPr>
          <w:lang w:val="zh-Hans"/>
        </w:rPr>
        <w:t>的可用性和</w:t>
      </w:r>
      <w:proofErr w:type="gramStart"/>
      <w:r w:rsidRPr="00B73BEC">
        <w:rPr>
          <w:lang w:val="zh-Hans"/>
        </w:rPr>
        <w:t>不</w:t>
      </w:r>
      <w:proofErr w:type="gramEnd"/>
      <w:r w:rsidRPr="00B73BEC">
        <w:rPr>
          <w:lang w:val="zh-Hans"/>
        </w:rPr>
        <w:t>可用性最有效的方法之一</w:t>
      </w:r>
      <w:r w:rsidRPr="007C4C42">
        <w:rPr>
          <w:vertAlign w:val="superscript"/>
          <w:lang w:val="zh-Hans"/>
        </w:rPr>
        <w:t>[</w:t>
      </w:r>
      <w:r w:rsidRPr="007C4C42">
        <w:rPr>
          <w:rFonts w:eastAsia="PMingLiU"/>
          <w:vertAlign w:val="superscript"/>
          <w:lang w:val="zh-Hans" w:eastAsia="zh-TW"/>
        </w:rPr>
        <w:t>30]</w:t>
      </w:r>
      <w:r>
        <w:rPr>
          <w:rFonts w:hint="eastAsia"/>
          <w:lang w:val="zh-Hans"/>
        </w:rPr>
        <w:t>。</w:t>
      </w:r>
      <w:r w:rsidR="009E2788" w:rsidRPr="005F440D">
        <w:rPr>
          <w:lang w:val="zh-Hans"/>
        </w:rPr>
        <w:t>它需要事先提供有关噪声的详细</w:t>
      </w:r>
      <w:r w:rsidR="009E2788" w:rsidRPr="005F440D">
        <w:rPr>
          <w:lang w:val="zh-Hans"/>
        </w:rPr>
        <w:lastRenderedPageBreak/>
        <w:t>信息</w:t>
      </w:r>
      <w:r w:rsidR="009E2788" w:rsidRPr="005F440D">
        <w:rPr>
          <w:lang w:val="zh-Hans"/>
        </w:rPr>
        <w:t>;</w:t>
      </w:r>
      <w:r w:rsidR="009E2788" w:rsidRPr="005F440D">
        <w:rPr>
          <w:lang w:val="zh-Hans"/>
        </w:rPr>
        <w:t>然而，</w:t>
      </w:r>
      <w:r w:rsidR="009E2788" w:rsidRPr="005F440D">
        <w:rPr>
          <w:lang w:val="zh-Hans"/>
        </w:rPr>
        <w:t>MF</w:t>
      </w:r>
      <w:r w:rsidR="009E2788" w:rsidRPr="005F440D">
        <w:rPr>
          <w:lang w:val="zh-Hans"/>
        </w:rPr>
        <w:t>优于</w:t>
      </w:r>
      <w:r w:rsidR="009E2788" w:rsidRPr="005F440D">
        <w:rPr>
          <w:lang w:val="zh-Hans"/>
        </w:rPr>
        <w:t>ED</w:t>
      </w:r>
      <w:r w:rsidR="009E2788" w:rsidRPr="007D28F0">
        <w:rPr>
          <w:vertAlign w:val="superscript"/>
          <w:lang w:val="zh-Hans"/>
        </w:rPr>
        <w:t>[</w:t>
      </w:r>
      <w:r w:rsidR="009E2788" w:rsidRPr="007D28F0">
        <w:rPr>
          <w:vertAlign w:val="superscript"/>
        </w:rPr>
        <w:fldChar w:fldCharType="begin"/>
      </w:r>
      <w:r w:rsidR="009E2788" w:rsidRPr="007D28F0">
        <w:rPr>
          <w:vertAlign w:val="superscript"/>
        </w:rPr>
        <w:instrText>HYPERLINK "https://www.mdpi.com/2079-9292/12/1/138" \l "B31-electronics-12-00138"</w:instrText>
      </w:r>
      <w:r w:rsidR="009E2788" w:rsidRPr="007D28F0">
        <w:rPr>
          <w:vertAlign w:val="superscript"/>
        </w:rPr>
      </w:r>
      <w:r w:rsidR="009E2788" w:rsidRPr="007D28F0">
        <w:rPr>
          <w:vertAlign w:val="superscript"/>
        </w:rPr>
        <w:fldChar w:fldCharType="separate"/>
      </w:r>
      <w:r w:rsidR="009E2788" w:rsidRPr="007D28F0">
        <w:rPr>
          <w:vertAlign w:val="superscript"/>
          <w:lang w:val="zh-Hans"/>
        </w:rPr>
        <w:t>31</w:t>
      </w:r>
      <w:r w:rsidR="009E2788" w:rsidRPr="007D28F0">
        <w:rPr>
          <w:vertAlign w:val="superscript"/>
          <w:lang w:val="zh-Hans"/>
        </w:rPr>
        <w:fldChar w:fldCharType="end"/>
      </w:r>
      <w:r w:rsidR="009E2788" w:rsidRPr="007D28F0">
        <w:rPr>
          <w:vertAlign w:val="superscript"/>
          <w:lang w:val="zh-Hans"/>
        </w:rPr>
        <w:t>]</w:t>
      </w:r>
      <w:r w:rsidR="009E2788" w:rsidRPr="005F440D">
        <w:rPr>
          <w:lang w:val="zh-Hans"/>
        </w:rPr>
        <w:t>。</w:t>
      </w:r>
    </w:p>
    <w:p w14:paraId="24001852" w14:textId="77777777" w:rsidR="009E2788" w:rsidRDefault="009E2788" w:rsidP="009E2788">
      <w:pPr>
        <w:keepNext/>
        <w:spacing w:line="240" w:lineRule="auto"/>
        <w:ind w:firstLineChars="0" w:firstLine="0"/>
      </w:pPr>
      <w:r>
        <w:rPr>
          <w:noProof/>
        </w:rPr>
        <w:drawing>
          <wp:inline distT="0" distB="0" distL="0" distR="0" wp14:anchorId="22A374C9" wp14:editId="73C4191C">
            <wp:extent cx="5274310" cy="3027680"/>
            <wp:effectExtent l="0" t="0" r="2540" b="1270"/>
            <wp:docPr id="62" name="图片 62" descr="电子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12 00138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14:paraId="32B1CEBE" w14:textId="77777777" w:rsidR="009E2788" w:rsidRPr="00DB3855" w:rsidRDefault="009E2788" w:rsidP="009E2788">
      <w:pPr>
        <w:pStyle w:val="ad"/>
        <w:keepNext/>
        <w:ind w:firstLine="482"/>
        <w:jc w:val="center"/>
        <w:rPr>
          <w:rFonts w:ascii="Times New Roman" w:eastAsia="仿宋" w:hAnsi="Times New Roman" w:cs="Times New Roman"/>
          <w:sz w:val="24"/>
          <w:szCs w:val="22"/>
        </w:rPr>
      </w:pPr>
      <w:r w:rsidRPr="00AD5588">
        <w:rPr>
          <w:rFonts w:ascii="Times New Roman" w:eastAsia="仿宋" w:hAnsi="Times New Roman" w:cs="Times New Roman"/>
          <w:b/>
          <w:bCs/>
          <w:sz w:val="24"/>
          <w:szCs w:val="22"/>
        </w:rPr>
        <w:t>图</w:t>
      </w:r>
      <w:r w:rsidRPr="00AD5588">
        <w:rPr>
          <w:rFonts w:ascii="Times New Roman" w:eastAsia="仿宋" w:hAnsi="Times New Roman" w:cs="Times New Roman"/>
          <w:b/>
          <w:bCs/>
          <w:sz w:val="24"/>
          <w:szCs w:val="22"/>
        </w:rPr>
        <w:t>2.</w:t>
      </w:r>
      <w:r w:rsidRPr="00AD5588">
        <w:rPr>
          <w:rFonts w:ascii="Times New Roman" w:eastAsia="仿宋" w:hAnsi="Times New Roman" w:cs="Times New Roman"/>
          <w:sz w:val="24"/>
          <w:szCs w:val="22"/>
        </w:rPr>
        <w:t>用于频谱传感的匹配滤波器约定</w:t>
      </w:r>
    </w:p>
    <w:p w14:paraId="6A551767" w14:textId="77777777" w:rsidR="009E2788" w:rsidRDefault="009E2788" w:rsidP="009E2788">
      <w:pPr>
        <w:ind w:firstLine="480"/>
      </w:pPr>
      <w:r w:rsidRPr="00925C6C">
        <w:rPr>
          <w:lang w:val="zh-Hans"/>
        </w:rPr>
        <w:t>匹配滤波器的检测过程可以给出如下：</w:t>
      </w:r>
    </w:p>
    <w:p w14:paraId="5D6FB617" w14:textId="77777777" w:rsidR="009E2788" w:rsidRDefault="009E2788" w:rsidP="009E2788">
      <w:pPr>
        <w:spacing w:line="240" w:lineRule="auto"/>
        <w:ind w:firstLineChars="0" w:firstLine="0"/>
      </w:pPr>
      <w:r>
        <w:rPr>
          <w:noProof/>
        </w:rPr>
        <w:drawing>
          <wp:inline distT="0" distB="0" distL="0" distR="0" wp14:anchorId="45043C0F" wp14:editId="4E80F313">
            <wp:extent cx="5274310" cy="3492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250"/>
                    </a:xfrm>
                    <a:prstGeom prst="rect">
                      <a:avLst/>
                    </a:prstGeom>
                  </pic:spPr>
                </pic:pic>
              </a:graphicData>
            </a:graphic>
          </wp:inline>
        </w:drawing>
      </w:r>
    </w:p>
    <w:p w14:paraId="21A96ADF" w14:textId="77777777" w:rsidR="009E2788" w:rsidRDefault="009E2788" w:rsidP="009E2788">
      <w:pPr>
        <w:spacing w:line="240" w:lineRule="auto"/>
        <w:ind w:firstLineChars="0" w:firstLine="0"/>
        <w:rPr>
          <w:rFonts w:ascii="Arial" w:hAnsi="Arial" w:cs="Arial"/>
          <w:color w:val="222222"/>
          <w:sz w:val="20"/>
          <w:szCs w:val="20"/>
          <w:shd w:val="clear" w:color="auto" w:fill="FFFFFF"/>
        </w:rPr>
      </w:pPr>
      <w:r>
        <w:rPr>
          <w:color w:val="222222"/>
          <w:sz w:val="20"/>
          <w:szCs w:val="20"/>
          <w:shd w:val="clear" w:color="auto" w:fill="FFFFFF"/>
          <w:lang w:val="zh-Hans"/>
        </w:rPr>
        <w:t>W</w:t>
      </w:r>
      <w:r>
        <w:rPr>
          <w:color w:val="222222"/>
          <w:sz w:val="20"/>
          <w:szCs w:val="20"/>
          <w:shd w:val="clear" w:color="auto" w:fill="FFFFFF"/>
          <w:lang w:val="zh-Hans"/>
        </w:rPr>
        <w:t>这里的</w:t>
      </w:r>
      <w:r>
        <w:rPr>
          <w:rStyle w:val="mjxassistivemathml"/>
          <w:color w:val="222222"/>
          <w:sz w:val="20"/>
          <w:szCs w:val="20"/>
          <w:bdr w:val="none" w:sz="0" w:space="0" w:color="auto" w:frame="1"/>
          <w:shd w:val="clear" w:color="auto" w:fill="FFFFFF"/>
          <w:lang w:val="zh-Hans"/>
        </w:rPr>
        <w:t>h</w:t>
      </w:r>
      <w:r>
        <w:rPr>
          <w:lang w:val="zh-Hans"/>
        </w:rPr>
        <w:t>（</w:t>
      </w:r>
      <w:r>
        <w:rPr>
          <w:color w:val="222222"/>
          <w:shd w:val="clear" w:color="auto" w:fill="FFFFFF"/>
          <w:lang w:val="zh-Hans"/>
        </w:rPr>
        <w:t>n</w:t>
      </w:r>
      <w:r>
        <w:rPr>
          <w:rStyle w:val="mjxassistivemathml"/>
          <w:color w:val="222222"/>
          <w:sz w:val="20"/>
          <w:szCs w:val="20"/>
          <w:bdr w:val="none" w:sz="0" w:space="0" w:color="auto" w:frame="1"/>
          <w:shd w:val="clear" w:color="auto" w:fill="FFFFFF"/>
          <w:lang w:val="zh-Hans"/>
        </w:rPr>
        <w:t>−</w:t>
      </w:r>
      <w:r>
        <w:rPr>
          <w:color w:val="222222"/>
          <w:shd w:val="clear" w:color="auto" w:fill="FFFFFF"/>
          <w:lang w:val="zh-Hans"/>
        </w:rPr>
        <w:t xml:space="preserve"> </w:t>
      </w:r>
      <w:r>
        <w:rPr>
          <w:lang w:val="zh-Hans"/>
        </w:rPr>
        <w:t xml:space="preserve"> m</w:t>
      </w:r>
      <w:r>
        <w:rPr>
          <w:lang w:val="zh-Hans"/>
        </w:rPr>
        <w:t>）</w:t>
      </w:r>
      <w:r>
        <w:rPr>
          <w:color w:val="222222"/>
          <w:sz w:val="20"/>
          <w:szCs w:val="20"/>
          <w:shd w:val="clear" w:color="auto" w:fill="FFFFFF"/>
          <w:lang w:val="zh-Hans"/>
        </w:rPr>
        <w:t>滤波器的特性，</w:t>
      </w:r>
      <w:r>
        <w:rPr>
          <w:rStyle w:val="mi"/>
          <w:color w:val="222222"/>
          <w:bdr w:val="none" w:sz="0" w:space="0" w:color="auto" w:frame="1"/>
          <w:shd w:val="clear" w:color="auto" w:fill="FFFFFF"/>
          <w:lang w:val="zh-Hans"/>
        </w:rPr>
        <w:t>S</w:t>
      </w:r>
      <w:r>
        <w:rPr>
          <w:rStyle w:val="mo"/>
          <w:color w:val="222222"/>
          <w:bdr w:val="none" w:sz="0" w:space="0" w:color="auto" w:frame="1"/>
          <w:shd w:val="clear" w:color="auto" w:fill="FFFFFF"/>
          <w:lang w:val="zh-Hans"/>
        </w:rPr>
        <w:t>（</w:t>
      </w:r>
      <w:r>
        <w:rPr>
          <w:rStyle w:val="mi"/>
          <w:color w:val="222222"/>
          <w:bdr w:val="none" w:sz="0" w:space="0" w:color="auto" w:frame="1"/>
          <w:shd w:val="clear" w:color="auto" w:fill="FFFFFF"/>
          <w:lang w:val="zh-Hans"/>
        </w:rPr>
        <w:t>m</w:t>
      </w:r>
      <w:r>
        <w:rPr>
          <w:rStyle w:val="mo"/>
          <w:color w:val="222222"/>
          <w:bdr w:val="none" w:sz="0" w:space="0" w:color="auto" w:frame="1"/>
          <w:shd w:val="clear" w:color="auto" w:fill="FFFFFF"/>
          <w:lang w:val="zh-Hans"/>
        </w:rPr>
        <w:t>）</w:t>
      </w:r>
      <w:r>
        <w:rPr>
          <w:color w:val="222222"/>
          <w:sz w:val="20"/>
          <w:szCs w:val="20"/>
          <w:shd w:val="clear" w:color="auto" w:fill="FFFFFF"/>
          <w:lang w:val="zh-Hans"/>
        </w:rPr>
        <w:t>是未确定的信号。为了分析</w:t>
      </w:r>
      <w:r>
        <w:rPr>
          <w:color w:val="222222"/>
          <w:sz w:val="20"/>
          <w:szCs w:val="20"/>
          <w:shd w:val="clear" w:color="auto" w:fill="FFFFFF"/>
          <w:lang w:val="zh-Hans"/>
        </w:rPr>
        <w:t>MF</w:t>
      </w:r>
      <w:r>
        <w:rPr>
          <w:color w:val="222222"/>
          <w:sz w:val="20"/>
          <w:szCs w:val="20"/>
          <w:shd w:val="clear" w:color="auto" w:fill="FFFFFF"/>
          <w:lang w:val="zh-Hans"/>
        </w:rPr>
        <w:t>的性能，</w:t>
      </w:r>
      <w:r>
        <w:rPr>
          <w:rStyle w:val="mi"/>
          <w:color w:val="222222"/>
          <w:bdr w:val="none" w:sz="0" w:space="0" w:color="auto" w:frame="1"/>
          <w:shd w:val="clear" w:color="auto" w:fill="FFFFFF"/>
          <w:lang w:val="zh-Hans"/>
        </w:rPr>
        <w:t xml:space="preserve"> </w:t>
      </w:r>
      <w:r>
        <w:rPr>
          <w:lang w:val="zh-Hans"/>
        </w:rPr>
        <w:t xml:space="preserve"> P </w:t>
      </w:r>
      <w:r>
        <w:rPr>
          <w:rStyle w:val="mi"/>
          <w:color w:val="222222"/>
          <w:sz w:val="18"/>
          <w:szCs w:val="18"/>
          <w:bdr w:val="none" w:sz="0" w:space="0" w:color="auto" w:frame="1"/>
          <w:shd w:val="clear" w:color="auto" w:fill="FFFFFF"/>
          <w:lang w:val="zh-Hans"/>
        </w:rPr>
        <w:t>d</w:t>
      </w:r>
      <w:r>
        <w:rPr>
          <w:lang w:val="zh-Hans"/>
        </w:rPr>
        <w:t>和</w:t>
      </w:r>
      <w:r>
        <w:rPr>
          <w:rStyle w:val="mi"/>
          <w:color w:val="222222"/>
          <w:bdr w:val="none" w:sz="0" w:space="0" w:color="auto" w:frame="1"/>
          <w:shd w:val="clear" w:color="auto" w:fill="FFFFFF"/>
          <w:lang w:val="zh-Hans"/>
        </w:rPr>
        <w:t>P</w:t>
      </w:r>
      <w:r>
        <w:rPr>
          <w:rStyle w:val="mi"/>
          <w:color w:val="222222"/>
          <w:sz w:val="18"/>
          <w:szCs w:val="18"/>
          <w:bdr w:val="none" w:sz="0" w:space="0" w:color="auto" w:frame="1"/>
          <w:shd w:val="clear" w:color="auto" w:fill="FFFFFF"/>
          <w:lang w:val="zh-Hans"/>
        </w:rPr>
        <w:t>fa</w:t>
      </w:r>
      <w:r>
        <w:rPr>
          <w:lang w:val="zh-Hans"/>
        </w:rPr>
        <w:t>由</w:t>
      </w:r>
      <w:r>
        <w:rPr>
          <w:color w:val="222222"/>
          <w:sz w:val="20"/>
          <w:szCs w:val="20"/>
          <w:shd w:val="clear" w:color="auto" w:fill="FFFFFF"/>
          <w:lang w:val="zh-Hans"/>
        </w:rPr>
        <w:t>以下方法评估和给出：</w:t>
      </w:r>
      <w:r>
        <w:rPr>
          <w:color w:val="222222"/>
          <w:sz w:val="20"/>
          <w:szCs w:val="20"/>
          <w:shd w:val="clear" w:color="auto" w:fill="FFFFFF"/>
          <w:lang w:val="zh-Hans"/>
        </w:rPr>
        <w:t xml:space="preserve"> </w:t>
      </w:r>
    </w:p>
    <w:p w14:paraId="7B75B0AB" w14:textId="77777777" w:rsidR="009E2788" w:rsidRDefault="009E2788" w:rsidP="009E2788">
      <w:pPr>
        <w:spacing w:line="240" w:lineRule="auto"/>
        <w:ind w:firstLineChars="0" w:firstLine="0"/>
      </w:pPr>
      <w:r>
        <w:rPr>
          <w:noProof/>
        </w:rPr>
        <w:drawing>
          <wp:inline distT="0" distB="0" distL="0" distR="0" wp14:anchorId="43FA01C2" wp14:editId="692251DB">
            <wp:extent cx="5274310" cy="10058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5840"/>
                    </a:xfrm>
                    <a:prstGeom prst="rect">
                      <a:avLst/>
                    </a:prstGeom>
                  </pic:spPr>
                </pic:pic>
              </a:graphicData>
            </a:graphic>
          </wp:inline>
        </w:drawing>
      </w:r>
    </w:p>
    <w:p w14:paraId="6D079125" w14:textId="77777777" w:rsidR="009E2788" w:rsidRDefault="009E2788" w:rsidP="009E2788">
      <w:pPr>
        <w:ind w:firstLine="480"/>
      </w:pPr>
      <w:r w:rsidRPr="00F6668E">
        <w:rPr>
          <w:lang w:val="zh-Hans"/>
        </w:rPr>
        <w:t>根据公式（</w:t>
      </w:r>
      <w:r w:rsidRPr="00F6668E">
        <w:rPr>
          <w:lang w:val="zh-Hans"/>
        </w:rPr>
        <w:t>7</w:t>
      </w:r>
      <w:r w:rsidRPr="00F6668E">
        <w:rPr>
          <w:lang w:val="zh-Hans"/>
        </w:rPr>
        <w:t>）和（</w:t>
      </w:r>
      <w:r w:rsidRPr="00F6668E">
        <w:rPr>
          <w:lang w:val="zh-Hans"/>
        </w:rPr>
        <w:t>8</w:t>
      </w:r>
      <w:r w:rsidRPr="00F6668E">
        <w:rPr>
          <w:lang w:val="zh-Hans"/>
        </w:rPr>
        <w:t>），阈值可以估计为：</w:t>
      </w:r>
    </w:p>
    <w:p w14:paraId="5658308D" w14:textId="77777777" w:rsidR="009E2788" w:rsidRDefault="009E2788" w:rsidP="009E2788">
      <w:pPr>
        <w:spacing w:line="240" w:lineRule="auto"/>
        <w:ind w:firstLineChars="0" w:firstLine="0"/>
      </w:pPr>
      <w:r>
        <w:rPr>
          <w:noProof/>
        </w:rPr>
        <w:drawing>
          <wp:inline distT="0" distB="0" distL="0" distR="0" wp14:anchorId="64AB2B5A" wp14:editId="15AB1203">
            <wp:extent cx="5274310" cy="4521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2120"/>
                    </a:xfrm>
                    <a:prstGeom prst="rect">
                      <a:avLst/>
                    </a:prstGeom>
                  </pic:spPr>
                </pic:pic>
              </a:graphicData>
            </a:graphic>
          </wp:inline>
        </w:drawing>
      </w:r>
    </w:p>
    <w:p w14:paraId="104B71A9" w14:textId="77777777" w:rsidR="009E2788" w:rsidRPr="006C062E" w:rsidRDefault="009E2788" w:rsidP="009E2788">
      <w:pPr>
        <w:pStyle w:val="2"/>
        <w:spacing w:before="156" w:after="156"/>
      </w:pPr>
      <w:r w:rsidRPr="006C062E">
        <w:rPr>
          <w:lang w:val="zh-Hans"/>
        </w:rPr>
        <w:t xml:space="preserve">2.4 </w:t>
      </w:r>
      <w:r w:rsidRPr="006C062E">
        <w:rPr>
          <w:lang w:val="zh-Hans"/>
        </w:rPr>
        <w:t>混合匹配过滤器</w:t>
      </w:r>
      <w:r w:rsidRPr="006C062E">
        <w:rPr>
          <w:lang w:val="zh-Hans"/>
        </w:rPr>
        <w:t xml:space="preserve"> </w:t>
      </w:r>
      <w:r w:rsidRPr="006C062E">
        <w:rPr>
          <w:lang w:val="zh-Hans"/>
        </w:rPr>
        <w:t>（</w:t>
      </w:r>
      <w:r w:rsidRPr="006C062E">
        <w:rPr>
          <w:lang w:val="zh-Hans"/>
        </w:rPr>
        <w:t>HMF</w:t>
      </w:r>
      <w:r w:rsidRPr="006C062E">
        <w:rPr>
          <w:lang w:val="zh-Hans"/>
        </w:rPr>
        <w:t>）</w:t>
      </w:r>
    </w:p>
    <w:p w14:paraId="39540B1B" w14:textId="77777777" w:rsidR="009E2788" w:rsidRDefault="00E84ECB" w:rsidP="009E2788">
      <w:pPr>
        <w:ind w:firstLine="480"/>
      </w:pPr>
      <w:r>
        <w:rPr>
          <w:rFonts w:hint="eastAsia"/>
          <w:lang w:val="zh-Hans"/>
        </w:rPr>
        <w:t>本文</w:t>
      </w:r>
      <w:r w:rsidR="009E2788" w:rsidRPr="00446739">
        <w:rPr>
          <w:lang w:val="zh-Hans"/>
        </w:rPr>
        <w:t>所提</w:t>
      </w:r>
      <w:r>
        <w:rPr>
          <w:rFonts w:hint="eastAsia"/>
          <w:lang w:val="zh-Hans"/>
        </w:rPr>
        <w:t>出的</w:t>
      </w:r>
      <w:r w:rsidR="009E2788" w:rsidRPr="00446739">
        <w:rPr>
          <w:lang w:val="zh-Hans"/>
        </w:rPr>
        <w:t>方法的原理图如图</w:t>
      </w:r>
      <w:hyperlink r:id="rId57" w:anchor="fig_body_display_electronics-12-00138-f003" w:history="1">
        <w:r w:rsidR="009E2788" w:rsidRPr="00446739">
          <w:rPr>
            <w:lang w:val="zh-Hans"/>
          </w:rPr>
          <w:t>3</w:t>
        </w:r>
      </w:hyperlink>
      <w:r w:rsidR="009E2788">
        <w:rPr>
          <w:lang w:val="zh-Hans"/>
        </w:rPr>
        <w:t>所示</w:t>
      </w:r>
      <w:r w:rsidR="009E2788" w:rsidRPr="00446739">
        <w:rPr>
          <w:lang w:val="zh-Hans"/>
        </w:rPr>
        <w:t>。此方法将双</w:t>
      </w:r>
      <w:r w:rsidR="009E2788" w:rsidRPr="00446739">
        <w:rPr>
          <w:lang w:val="zh-Hans"/>
        </w:rPr>
        <w:t xml:space="preserve"> MFD </w:t>
      </w:r>
      <w:r w:rsidR="009E2788" w:rsidRPr="00446739">
        <w:rPr>
          <w:lang w:val="zh-Hans"/>
        </w:rPr>
        <w:t>与现有</w:t>
      </w:r>
      <w:r w:rsidR="009E2788" w:rsidRPr="00446739">
        <w:rPr>
          <w:lang w:val="zh-Hans"/>
        </w:rPr>
        <w:t xml:space="preserve"> MF </w:t>
      </w:r>
      <w:r w:rsidR="009E2788" w:rsidRPr="00446739">
        <w:rPr>
          <w:lang w:val="zh-Hans"/>
        </w:rPr>
        <w:t>相结合。由于其混合性质，它表现出两种不同的行为：一种是误报的可能性小于</w:t>
      </w:r>
      <w:r w:rsidR="009E2788" w:rsidRPr="00446739">
        <w:rPr>
          <w:lang w:val="zh-Hans"/>
        </w:rPr>
        <w:t xml:space="preserve"> 0.5</w:t>
      </w:r>
      <w:r w:rsidR="009E2788" w:rsidRPr="00446739">
        <w:rPr>
          <w:lang w:val="zh-Hans"/>
        </w:rPr>
        <w:t>，另一种是误报的可能性大于或等于</w:t>
      </w:r>
      <w:r w:rsidR="009E2788" w:rsidRPr="00446739">
        <w:rPr>
          <w:lang w:val="zh-Hans"/>
        </w:rPr>
        <w:t xml:space="preserve"> 0</w:t>
      </w:r>
      <w:r w:rsidR="009E2788" w:rsidRPr="00446739">
        <w:rPr>
          <w:lang w:val="zh-Hans"/>
        </w:rPr>
        <w:t>。该</w:t>
      </w:r>
      <w:r w:rsidR="009E2788" w:rsidRPr="00446739">
        <w:rPr>
          <w:lang w:val="zh-Hans"/>
        </w:rPr>
        <w:t>HMF</w:t>
      </w:r>
      <w:r w:rsidR="009E2788" w:rsidRPr="00446739">
        <w:rPr>
          <w:lang w:val="zh-Hans"/>
        </w:rPr>
        <w:t>检测器基本上涉及两个正态</w:t>
      </w:r>
      <w:r w:rsidR="009E2788" w:rsidRPr="00446739">
        <w:rPr>
          <w:lang w:val="zh-Hans"/>
        </w:rPr>
        <w:t>MF</w:t>
      </w:r>
      <w:r w:rsidR="009E2788" w:rsidRPr="00446739">
        <w:rPr>
          <w:lang w:val="zh-Hans"/>
        </w:rPr>
        <w:t>的乘法，其中阈值是来自正态</w:t>
      </w:r>
      <w:r w:rsidR="009E2788" w:rsidRPr="00446739">
        <w:rPr>
          <w:lang w:val="zh-Hans"/>
        </w:rPr>
        <w:t>MF</w:t>
      </w:r>
      <w:r w:rsidR="009E2788" w:rsidRPr="00446739">
        <w:rPr>
          <w:lang w:val="zh-Hans"/>
        </w:rPr>
        <w:t>的两个阈值的线性组合，检测统计量是来自双</w:t>
      </w:r>
      <w:r w:rsidR="009E2788" w:rsidRPr="00446739">
        <w:rPr>
          <w:lang w:val="zh-Hans"/>
        </w:rPr>
        <w:t>MF</w:t>
      </w:r>
      <w:r w:rsidR="009E2788" w:rsidRPr="00446739">
        <w:rPr>
          <w:lang w:val="zh-Hans"/>
        </w:rPr>
        <w:t>的两个阈值的线性组合。当误报的几率大于或等于</w:t>
      </w:r>
      <w:r w:rsidR="009E2788" w:rsidRPr="00446739">
        <w:rPr>
          <w:lang w:val="zh-Hans"/>
        </w:rPr>
        <w:t xml:space="preserve"> 0.5 </w:t>
      </w:r>
      <w:r w:rsidR="009E2788" w:rsidRPr="00446739">
        <w:rPr>
          <w:lang w:val="zh-Hans"/>
        </w:rPr>
        <w:t>时，使用第一个检测器，即普通</w:t>
      </w:r>
      <w:r w:rsidR="009E2788" w:rsidRPr="00446739">
        <w:rPr>
          <w:lang w:val="zh-Hans"/>
        </w:rPr>
        <w:t xml:space="preserve"> MF</w:t>
      </w:r>
      <w:r w:rsidR="009E2788" w:rsidRPr="00446739">
        <w:rPr>
          <w:lang w:val="zh-Hans"/>
        </w:rPr>
        <w:t>。</w:t>
      </w:r>
    </w:p>
    <w:p w14:paraId="683AD2D0" w14:textId="77777777" w:rsidR="009E2788" w:rsidRDefault="009E2788" w:rsidP="009E2788">
      <w:pPr>
        <w:spacing w:line="240" w:lineRule="auto"/>
        <w:ind w:firstLineChars="0" w:firstLine="0"/>
      </w:pPr>
      <w:r>
        <w:rPr>
          <w:noProof/>
        </w:rPr>
        <w:lastRenderedPageBreak/>
        <w:drawing>
          <wp:inline distT="0" distB="0" distL="0" distR="0" wp14:anchorId="5EDEA94C" wp14:editId="1F11A8E5">
            <wp:extent cx="5274310" cy="41592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5925"/>
                    </a:xfrm>
                    <a:prstGeom prst="rect">
                      <a:avLst/>
                    </a:prstGeom>
                  </pic:spPr>
                </pic:pic>
              </a:graphicData>
            </a:graphic>
          </wp:inline>
        </w:drawing>
      </w:r>
    </w:p>
    <w:p w14:paraId="33B664C2" w14:textId="77777777" w:rsidR="009E2788" w:rsidRDefault="009E2788" w:rsidP="009E2788">
      <w:pPr>
        <w:keepNext/>
        <w:spacing w:line="240" w:lineRule="auto"/>
        <w:ind w:firstLineChars="0" w:firstLine="0"/>
        <w:jc w:val="center"/>
      </w:pPr>
      <w:r>
        <w:rPr>
          <w:noProof/>
        </w:rPr>
        <w:drawing>
          <wp:inline distT="0" distB="0" distL="0" distR="0" wp14:anchorId="03891C55" wp14:editId="3E1092C4">
            <wp:extent cx="4359910" cy="5241290"/>
            <wp:effectExtent l="0" t="0" r="2540" b="0"/>
            <wp:docPr id="76" name="图片 76" descr="电子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s 12 00138 g003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9910" cy="5241290"/>
                    </a:xfrm>
                    <a:prstGeom prst="rect">
                      <a:avLst/>
                    </a:prstGeom>
                    <a:noFill/>
                    <a:ln>
                      <a:noFill/>
                    </a:ln>
                  </pic:spPr>
                </pic:pic>
              </a:graphicData>
            </a:graphic>
          </wp:inline>
        </w:drawing>
      </w:r>
    </w:p>
    <w:p w14:paraId="77442F3B" w14:textId="77777777" w:rsidR="009E2788" w:rsidRDefault="009E2788" w:rsidP="009E2788">
      <w:pPr>
        <w:pStyle w:val="ad"/>
        <w:keepNext/>
        <w:ind w:firstLine="482"/>
        <w:jc w:val="center"/>
        <w:rPr>
          <w:rFonts w:ascii="Arial" w:hAnsi="Arial" w:cs="Arial"/>
          <w:color w:val="222222"/>
          <w:shd w:val="clear" w:color="auto" w:fill="FFFFFF"/>
        </w:rPr>
      </w:pPr>
      <w:r w:rsidRPr="0075347D">
        <w:rPr>
          <w:b/>
          <w:bCs/>
          <w:color w:val="212121"/>
          <w:sz w:val="24"/>
          <w:szCs w:val="24"/>
          <w:lang w:val="zh-Hans"/>
        </w:rPr>
        <w:t>图</w:t>
      </w:r>
      <w:r w:rsidRPr="0075347D">
        <w:rPr>
          <w:b/>
          <w:bCs/>
          <w:color w:val="212121"/>
          <w:sz w:val="24"/>
          <w:szCs w:val="24"/>
          <w:lang w:val="zh-Hans"/>
        </w:rPr>
        <w:t>3.</w:t>
      </w:r>
      <w:r w:rsidRPr="00622989">
        <w:rPr>
          <w:rFonts w:ascii="Times New Roman" w:eastAsia="仿宋" w:hAnsi="Times New Roman" w:cs="Times New Roman"/>
          <w:sz w:val="24"/>
          <w:szCs w:val="22"/>
        </w:rPr>
        <w:t>提出的混合检测系统</w:t>
      </w:r>
    </w:p>
    <w:p w14:paraId="0DD4D296" w14:textId="77777777" w:rsidR="009E2788" w:rsidRDefault="00E84ECB" w:rsidP="009E2788">
      <w:pPr>
        <w:spacing w:line="240" w:lineRule="auto"/>
        <w:ind w:firstLine="480"/>
      </w:pPr>
      <w:r w:rsidRPr="0075347D">
        <w:t>P</w:t>
      </w:r>
      <w:r w:rsidRPr="00923258">
        <w:rPr>
          <w:vertAlign w:val="subscript"/>
        </w:rPr>
        <w:t>fa</w:t>
      </w:r>
      <w:r w:rsidRPr="0075347D">
        <w:t>&lt;</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9E2788" w:rsidRPr="0075347D">
        <w:rPr>
          <w:lang w:val="zh-Hans"/>
        </w:rPr>
        <w:t xml:space="preserve"> </w:t>
      </w:r>
      <w:r w:rsidR="009E2788" w:rsidRPr="0075347D">
        <w:rPr>
          <w:lang w:val="zh-Hans"/>
        </w:rPr>
        <w:t>和</w:t>
      </w:r>
      <w:r w:rsidR="009E2788" w:rsidRPr="0075347D">
        <w:rPr>
          <w:lang w:val="zh-Hans"/>
        </w:rPr>
        <w:t xml:space="preserve"> </w:t>
      </w:r>
      <w:r w:rsidRPr="0075347D">
        <w:t>P</w:t>
      </w:r>
      <w:r w:rsidRPr="00342960">
        <w:rPr>
          <w:vertAlign w:val="subscript"/>
        </w:rPr>
        <w:t>fa</w:t>
      </w:r>
      <w:r w:rsidRPr="0075347D">
        <w:t>≥</w:t>
      </w:r>
      <m:oMath>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m:t>
        </m:r>
      </m:oMath>
      <w:r w:rsidR="009E2788">
        <w:rPr>
          <w:lang w:val="zh-Hans"/>
        </w:rPr>
        <w:t>的阈值</w:t>
      </w:r>
      <w:r w:rsidR="009E2788" w:rsidRPr="0075347D">
        <w:rPr>
          <w:lang w:val="zh-Hans"/>
        </w:rPr>
        <w:t>使用以下公式估算：</w:t>
      </w:r>
      <m:oMath>
        <m:f>
          <m:fPr>
            <m:ctrlPr>
              <w:rPr>
                <w:rFonts w:ascii="Cambria Math" w:hAnsi="Cambria Math"/>
                <w:i/>
              </w:rPr>
            </m:ctrlPr>
          </m:fPr>
          <m:num>
            <m:r>
              <w:rPr>
                <w:rFonts w:ascii="Cambria Math" w:hAnsi="Cambria Math"/>
              </w:rPr>
              <m:t>1</m:t>
            </m:r>
          </m:num>
          <m:den>
            <m:r>
              <w:rPr>
                <w:rFonts w:ascii="Cambria Math" w:hAnsi="Cambria Math"/>
              </w:rPr>
              <m:t xml:space="preserve">2 </m:t>
            </m:r>
          </m:den>
        </m:f>
      </m:oMath>
    </w:p>
    <w:p w14:paraId="389F8A8D" w14:textId="77777777" w:rsidR="009E2788" w:rsidRDefault="009E2788" w:rsidP="009E2788">
      <w:pPr>
        <w:spacing w:line="240" w:lineRule="auto"/>
        <w:ind w:firstLineChars="0" w:firstLine="0"/>
      </w:pPr>
      <w:r>
        <w:rPr>
          <w:noProof/>
        </w:rPr>
        <w:drawing>
          <wp:inline distT="0" distB="0" distL="0" distR="0" wp14:anchorId="1CDB3149" wp14:editId="1FFE8D52">
            <wp:extent cx="5274310" cy="8782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78205"/>
                    </a:xfrm>
                    <a:prstGeom prst="rect">
                      <a:avLst/>
                    </a:prstGeom>
                  </pic:spPr>
                </pic:pic>
              </a:graphicData>
            </a:graphic>
          </wp:inline>
        </w:drawing>
      </w:r>
    </w:p>
    <w:p w14:paraId="5B9316B1" w14:textId="77777777" w:rsidR="009E2788" w:rsidRDefault="009E2788" w:rsidP="009E2788">
      <w:pPr>
        <w:pStyle w:val="1"/>
        <w:spacing w:before="156" w:after="156"/>
      </w:pPr>
      <w:r w:rsidRPr="003374AA">
        <w:rPr>
          <w:lang w:val="zh-Hans"/>
        </w:rPr>
        <w:t xml:space="preserve">3 </w:t>
      </w:r>
      <w:r w:rsidRPr="003374AA">
        <w:rPr>
          <w:lang w:val="zh-Hans"/>
        </w:rPr>
        <w:t>仿真结果</w:t>
      </w:r>
    </w:p>
    <w:p w14:paraId="34DA6B7A" w14:textId="77777777" w:rsidR="009E2788" w:rsidRPr="00C07A75" w:rsidRDefault="009E2788" w:rsidP="009E2788">
      <w:pPr>
        <w:pStyle w:val="2"/>
        <w:spacing w:before="156" w:after="156"/>
      </w:pPr>
      <w:r w:rsidRPr="00C07A75">
        <w:rPr>
          <w:lang w:val="zh-Hans"/>
        </w:rPr>
        <w:t xml:space="preserve">3.1 </w:t>
      </w:r>
      <w:r w:rsidRPr="00C07A75">
        <w:rPr>
          <w:lang w:val="zh-Hans"/>
        </w:rPr>
        <w:t>检测性能的概率</w:t>
      </w:r>
    </w:p>
    <w:p w14:paraId="3A5A05BB" w14:textId="77777777" w:rsidR="009E2788" w:rsidRDefault="001227FA" w:rsidP="009E2788">
      <w:pPr>
        <w:ind w:firstLine="480"/>
      </w:pPr>
      <w:r>
        <w:rPr>
          <w:rFonts w:hint="eastAsia"/>
          <w:lang w:val="zh-Hans"/>
        </w:rPr>
        <w:t>本文</w:t>
      </w:r>
      <w:r w:rsidR="009E2788" w:rsidRPr="00C07A75">
        <w:rPr>
          <w:lang w:val="zh-Hans"/>
        </w:rPr>
        <w:t>提出的</w:t>
      </w:r>
      <w:r w:rsidR="009E2788" w:rsidRPr="00C07A75">
        <w:rPr>
          <w:lang w:val="zh-Hans"/>
        </w:rPr>
        <w:t>HMF</w:t>
      </w:r>
      <w:r w:rsidR="009E2788" w:rsidRPr="00C07A75">
        <w:rPr>
          <w:lang w:val="zh-Hans"/>
        </w:rPr>
        <w:t>和传统</w:t>
      </w:r>
      <w:r w:rsidR="009E2788" w:rsidRPr="00C07A75">
        <w:rPr>
          <w:lang w:val="zh-Hans"/>
        </w:rPr>
        <w:t>MF</w:t>
      </w:r>
      <w:r w:rsidR="009E2788" w:rsidRPr="00C07A75">
        <w:rPr>
          <w:lang w:val="zh-Hans"/>
        </w:rPr>
        <w:t>是使用</w:t>
      </w:r>
      <w:r w:rsidR="009E2788" w:rsidRPr="00C07A75">
        <w:rPr>
          <w:lang w:val="zh-Hans"/>
        </w:rPr>
        <w:t>Matlab 2014</w:t>
      </w:r>
      <w:r w:rsidR="009E2788" w:rsidRPr="00C07A75">
        <w:rPr>
          <w:lang w:val="zh-Hans"/>
        </w:rPr>
        <w:t>实现的。我们考虑了样本</w:t>
      </w:r>
      <w:r w:rsidR="009E2788" w:rsidRPr="00C07A75">
        <w:rPr>
          <w:lang w:val="zh-Hans"/>
        </w:rPr>
        <w:lastRenderedPageBreak/>
        <w:t>数量（</w:t>
      </w:r>
      <w:r w:rsidR="009E2788" w:rsidRPr="00C07A75">
        <w:rPr>
          <w:lang w:val="zh-Hans"/>
        </w:rPr>
        <w:t>N = 50</w:t>
      </w:r>
      <w:r w:rsidR="009E2788" w:rsidRPr="00C07A75">
        <w:rPr>
          <w:lang w:val="zh-Hans"/>
        </w:rPr>
        <w:t>，</w:t>
      </w:r>
      <w:r w:rsidR="009E2788" w:rsidRPr="00C07A75">
        <w:rPr>
          <w:lang w:val="zh-Hans"/>
        </w:rPr>
        <w:t>100</w:t>
      </w:r>
      <w:r w:rsidR="009E2788" w:rsidRPr="00C07A75">
        <w:rPr>
          <w:lang w:val="zh-Hans"/>
        </w:rPr>
        <w:t>），</w:t>
      </w:r>
      <w:r w:rsidR="009E2788" w:rsidRPr="00C07A75">
        <w:rPr>
          <w:lang w:val="zh-Hans"/>
        </w:rPr>
        <w:t>64-</w:t>
      </w:r>
      <w:r w:rsidR="009E2788" w:rsidRPr="00C07A75">
        <w:rPr>
          <w:lang w:val="zh-Hans"/>
        </w:rPr>
        <w:t>子载波，</w:t>
      </w:r>
      <w:r w:rsidR="009E2788" w:rsidRPr="00C07A75">
        <w:rPr>
          <w:lang w:val="zh-Hans"/>
        </w:rPr>
        <w:t>64-QAM</w:t>
      </w:r>
      <w:r w:rsidR="009E2788" w:rsidRPr="00C07A75">
        <w:rPr>
          <w:lang w:val="zh-Hans"/>
        </w:rPr>
        <w:t>传输以及使用的瑞利和里西安通道。分析和评估参数，如</w:t>
      </w:r>
      <w:r w:rsidR="009E2788" w:rsidRPr="00C07A75">
        <w:rPr>
          <w:lang w:val="zh-Hans"/>
        </w:rPr>
        <w:t>Pd</w:t>
      </w:r>
      <w:r w:rsidR="009E2788" w:rsidRPr="00C07A75">
        <w:rPr>
          <w:lang w:val="zh-Hans"/>
        </w:rPr>
        <w:t>，</w:t>
      </w:r>
      <w:r w:rsidR="009E2788" w:rsidRPr="00C07A75">
        <w:rPr>
          <w:lang w:val="zh-Hans"/>
        </w:rPr>
        <w:t>Pfa</w:t>
      </w:r>
      <w:r w:rsidR="009E2788" w:rsidRPr="00C07A75">
        <w:rPr>
          <w:lang w:val="zh-Hans"/>
        </w:rPr>
        <w:t>和</w:t>
      </w:r>
      <w:r w:rsidR="009E2788" w:rsidRPr="00C07A75">
        <w:rPr>
          <w:lang w:val="zh-Hans"/>
        </w:rPr>
        <w:t>BER</w:t>
      </w:r>
      <w:r w:rsidR="009E2788" w:rsidRPr="00C07A75">
        <w:rPr>
          <w:lang w:val="zh-Hans"/>
        </w:rPr>
        <w:t>。</w:t>
      </w:r>
      <w:r w:rsidR="009E2788">
        <w:fldChar w:fldCharType="begin"/>
      </w:r>
      <w:r w:rsidR="009E2788">
        <w:instrText>HYPERLINK "https://www.mdpi.com/2079-9292/12/1/138" \l "fig_body_display_electronics-12-00138-f004"</w:instrText>
      </w:r>
      <w:r w:rsidR="009E2788">
        <w:fldChar w:fldCharType="separate"/>
      </w:r>
      <w:r w:rsidR="009E2788" w:rsidRPr="00C07A75">
        <w:rPr>
          <w:lang w:val="zh-Hans"/>
        </w:rPr>
        <w:t>图</w:t>
      </w:r>
      <w:r w:rsidR="009E2788" w:rsidRPr="00C07A75">
        <w:rPr>
          <w:lang w:val="zh-Hans"/>
        </w:rPr>
        <w:t>4</w:t>
      </w:r>
      <w:r w:rsidR="009E2788">
        <w:rPr>
          <w:lang w:val="zh-Hans"/>
        </w:rPr>
        <w:fldChar w:fldCharType="end"/>
      </w:r>
      <w:r w:rsidR="009E2788">
        <w:rPr>
          <w:lang w:val="zh-Hans"/>
        </w:rPr>
        <w:t>给出了瑞利通道中</w:t>
      </w:r>
      <w:r w:rsidR="009E2788">
        <w:rPr>
          <w:lang w:val="zh-Hans"/>
        </w:rPr>
        <w:t>N = 50</w:t>
      </w:r>
      <w:r w:rsidR="009E2788">
        <w:rPr>
          <w:lang w:val="zh-Hans"/>
        </w:rPr>
        <w:t>和</w:t>
      </w:r>
      <w:r w:rsidR="009E2788">
        <w:rPr>
          <w:lang w:val="zh-Hans"/>
        </w:rPr>
        <w:t>100</w:t>
      </w:r>
      <w:r w:rsidR="009E2788">
        <w:rPr>
          <w:lang w:val="zh-Hans"/>
        </w:rPr>
        <w:t>的</w:t>
      </w:r>
      <w:r w:rsidR="009E2788">
        <w:rPr>
          <w:lang w:val="zh-Hans"/>
        </w:rPr>
        <w:t>HMF</w:t>
      </w:r>
      <w:r w:rsidR="009E2788">
        <w:rPr>
          <w:lang w:val="zh-Hans"/>
        </w:rPr>
        <w:t>和常规</w:t>
      </w:r>
      <w:r w:rsidR="009E2788">
        <w:rPr>
          <w:lang w:val="zh-Hans"/>
        </w:rPr>
        <w:t>MF</w:t>
      </w:r>
      <w:r w:rsidR="009E2788">
        <w:rPr>
          <w:lang w:val="zh-Hans"/>
        </w:rPr>
        <w:t>的检测概率（</w:t>
      </w:r>
      <w:r w:rsidR="009E2788">
        <w:rPr>
          <w:lang w:val="zh-Hans"/>
        </w:rPr>
        <w:t>Pd</w:t>
      </w:r>
      <w:r w:rsidR="009E2788">
        <w:rPr>
          <w:lang w:val="zh-Hans"/>
        </w:rPr>
        <w:t>）性能</w:t>
      </w:r>
      <w:r w:rsidR="009E2788" w:rsidRPr="00C07A75">
        <w:rPr>
          <w:lang w:val="zh-Hans"/>
        </w:rPr>
        <w:t>。在</w:t>
      </w:r>
      <w:hyperlink r:id="rId58" w:anchor="fig_body_display_electronics-12-00138-f004" w:history="1">
        <w:r w:rsidR="009E2788" w:rsidRPr="00C07A75">
          <w:rPr>
            <w:lang w:val="zh-Hans"/>
          </w:rPr>
          <w:t>图</w:t>
        </w:r>
        <w:r w:rsidR="009E2788" w:rsidRPr="00C07A75">
          <w:rPr>
            <w:lang w:val="zh-Hans"/>
          </w:rPr>
          <w:t>4</w:t>
        </w:r>
      </w:hyperlink>
      <w:r w:rsidR="009E2788">
        <w:rPr>
          <w:lang w:val="zh-Hans"/>
        </w:rPr>
        <w:t>中，可以看出</w:t>
      </w:r>
      <w:r w:rsidR="009E2788" w:rsidRPr="00C07A75">
        <w:rPr>
          <w:lang w:val="zh-Hans"/>
        </w:rPr>
        <w:t>，与</w:t>
      </w:r>
      <w:r w:rsidR="009E2788" w:rsidRPr="00C07A75">
        <w:rPr>
          <w:lang w:val="zh-Hans"/>
        </w:rPr>
        <w:t>HMF</w:t>
      </w:r>
      <w:r w:rsidR="009E2788" w:rsidRPr="00C07A75">
        <w:rPr>
          <w:lang w:val="zh-Hans"/>
        </w:rPr>
        <w:t>（</w:t>
      </w:r>
      <w:r w:rsidR="009E2788" w:rsidRPr="00C07A75">
        <w:rPr>
          <w:lang w:val="zh-Hans"/>
        </w:rPr>
        <w:t>N = 50</w:t>
      </w:r>
      <w:r w:rsidR="009E2788" w:rsidRPr="00C07A75">
        <w:rPr>
          <w:lang w:val="zh-Hans"/>
        </w:rPr>
        <w:t>）和</w:t>
      </w:r>
      <w:r w:rsidR="009E2788" w:rsidRPr="00C07A75">
        <w:rPr>
          <w:lang w:val="zh-Hans"/>
        </w:rPr>
        <w:t>MF</w:t>
      </w:r>
      <w:r w:rsidR="009E2788" w:rsidRPr="00C07A75">
        <w:rPr>
          <w:lang w:val="zh-Hans"/>
        </w:rPr>
        <w:t>（</w:t>
      </w:r>
      <w:r w:rsidR="009E2788" w:rsidRPr="00C07A75">
        <w:rPr>
          <w:lang w:val="zh-Hans"/>
        </w:rPr>
        <w:t>N = 100</w:t>
      </w:r>
      <w:r w:rsidR="009E2788" w:rsidRPr="00C07A75">
        <w:rPr>
          <w:lang w:val="zh-Hans"/>
        </w:rPr>
        <w:t>和</w:t>
      </w:r>
      <w:r w:rsidR="009E2788" w:rsidRPr="00C07A75">
        <w:rPr>
          <w:lang w:val="zh-Hans"/>
        </w:rPr>
        <w:t>50</w:t>
      </w:r>
      <w:r w:rsidR="009E2788" w:rsidRPr="00C07A75">
        <w:rPr>
          <w:lang w:val="zh-Hans"/>
        </w:rPr>
        <w:t>）相比，</w:t>
      </w:r>
      <w:r w:rsidR="009E2788" w:rsidRPr="00C07A75">
        <w:rPr>
          <w:lang w:val="zh-Hans"/>
        </w:rPr>
        <w:t>N = 100</w:t>
      </w:r>
      <w:r w:rsidR="009E2788" w:rsidRPr="00C07A75">
        <w:rPr>
          <w:lang w:val="zh-Hans"/>
        </w:rPr>
        <w:t>的</w:t>
      </w:r>
      <w:r w:rsidR="009E2788" w:rsidRPr="00C07A75">
        <w:rPr>
          <w:lang w:val="zh-Hans"/>
        </w:rPr>
        <w:t>HMF</w:t>
      </w:r>
      <w:r w:rsidR="009E2788" w:rsidRPr="00C07A75">
        <w:rPr>
          <w:lang w:val="zh-Hans"/>
        </w:rPr>
        <w:t>获得了</w:t>
      </w:r>
      <w:r w:rsidR="009E2788" w:rsidRPr="00C07A75">
        <w:rPr>
          <w:lang w:val="zh-Hans"/>
        </w:rPr>
        <w:t>2.3 dB</w:t>
      </w:r>
      <w:r w:rsidR="009E2788" w:rsidRPr="00C07A75">
        <w:rPr>
          <w:lang w:val="zh-Hans"/>
        </w:rPr>
        <w:t>，</w:t>
      </w:r>
      <w:r w:rsidR="009E2788" w:rsidRPr="00C07A75">
        <w:rPr>
          <w:lang w:val="zh-Hans"/>
        </w:rPr>
        <w:t>4 dB</w:t>
      </w:r>
      <w:r w:rsidR="009E2788" w:rsidRPr="00C07A75">
        <w:rPr>
          <w:lang w:val="zh-Hans"/>
        </w:rPr>
        <w:t>和</w:t>
      </w:r>
      <w:r w:rsidR="009E2788" w:rsidRPr="00C07A75">
        <w:rPr>
          <w:lang w:val="zh-Hans"/>
        </w:rPr>
        <w:t>6 dB</w:t>
      </w:r>
      <w:r w:rsidR="009E2788" w:rsidRPr="00C07A75">
        <w:rPr>
          <w:lang w:val="zh-Hans"/>
        </w:rPr>
        <w:t>的增益。结论是，与</w:t>
      </w:r>
      <w:r w:rsidR="009E2788" w:rsidRPr="00C07A75">
        <w:rPr>
          <w:lang w:val="zh-Hans"/>
        </w:rPr>
        <w:t>MF</w:t>
      </w:r>
      <w:r w:rsidR="009E2788" w:rsidRPr="00C07A75">
        <w:rPr>
          <w:lang w:val="zh-Hans"/>
        </w:rPr>
        <w:t>相比，</w:t>
      </w:r>
      <w:r w:rsidR="009E2788" w:rsidRPr="00C07A75">
        <w:rPr>
          <w:lang w:val="zh-Hans"/>
        </w:rPr>
        <w:t>HMF</w:t>
      </w:r>
      <w:r w:rsidR="009E2788" w:rsidRPr="00C07A75">
        <w:rPr>
          <w:lang w:val="zh-Hans"/>
        </w:rPr>
        <w:t>获得了较低</w:t>
      </w:r>
      <w:r w:rsidR="009E2788" w:rsidRPr="00C07A75">
        <w:rPr>
          <w:lang w:val="zh-Hans"/>
        </w:rPr>
        <w:t>SNR</w:t>
      </w:r>
      <w:r w:rsidR="009E2788" w:rsidRPr="00C07A75">
        <w:rPr>
          <w:lang w:val="zh-Hans"/>
        </w:rPr>
        <w:t>的信号。然而，与</w:t>
      </w:r>
      <w:r w:rsidR="009E2788" w:rsidRPr="00C07A75">
        <w:rPr>
          <w:lang w:val="zh-Hans"/>
        </w:rPr>
        <w:t>50</w:t>
      </w:r>
      <w:r w:rsidR="009E2788" w:rsidRPr="00C07A75">
        <w:rPr>
          <w:lang w:val="zh-Hans"/>
        </w:rPr>
        <w:t>个样本相比，</w:t>
      </w:r>
      <w:r w:rsidR="009E2788" w:rsidRPr="00C07A75">
        <w:rPr>
          <w:lang w:val="zh-Hans"/>
        </w:rPr>
        <w:t>100</w:t>
      </w:r>
      <w:r w:rsidR="009E2788" w:rsidRPr="00C07A75">
        <w:rPr>
          <w:lang w:val="zh-Hans"/>
        </w:rPr>
        <w:t>个样本的检测复杂性更高。</w:t>
      </w:r>
    </w:p>
    <w:p w14:paraId="2A9AABAE" w14:textId="77777777" w:rsidR="009E2788" w:rsidRDefault="009E2788" w:rsidP="009E2788">
      <w:pPr>
        <w:keepNext/>
        <w:spacing w:line="240" w:lineRule="auto"/>
        <w:ind w:firstLineChars="0" w:firstLine="0"/>
      </w:pPr>
      <w:r>
        <w:rPr>
          <w:noProof/>
        </w:rPr>
        <w:drawing>
          <wp:inline distT="0" distB="0" distL="0" distR="0" wp14:anchorId="0380476D" wp14:editId="6B40E2C2">
            <wp:extent cx="5274310" cy="2663190"/>
            <wp:effectExtent l="0" t="0" r="2540" b="3810"/>
            <wp:docPr id="78" name="图片 78" descr="电子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s 12 00138 g0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0AB8F666" w14:textId="77777777" w:rsidR="009E2788" w:rsidRDefault="009E2788" w:rsidP="009E2788">
      <w:pPr>
        <w:ind w:firstLineChars="0" w:firstLine="0"/>
        <w:jc w:val="center"/>
      </w:pPr>
      <w:r w:rsidRPr="00D15196">
        <w:rPr>
          <w:b/>
          <w:bCs/>
          <w:color w:val="212121"/>
          <w:szCs w:val="24"/>
          <w:lang w:val="zh-Hans"/>
        </w:rPr>
        <w:t>图</w:t>
      </w:r>
      <w:r w:rsidRPr="00D15196">
        <w:rPr>
          <w:b/>
          <w:bCs/>
          <w:color w:val="212121"/>
          <w:szCs w:val="24"/>
          <w:lang w:val="zh-Hans"/>
        </w:rPr>
        <w:t>4</w:t>
      </w:r>
      <w:r w:rsidR="00A77399">
        <w:rPr>
          <w:rFonts w:eastAsia="PMingLiU"/>
          <w:b/>
          <w:bCs/>
          <w:color w:val="212121"/>
          <w:szCs w:val="24"/>
          <w:lang w:val="zh-Hans" w:eastAsia="zh-TW"/>
        </w:rPr>
        <w:t xml:space="preserve"> </w:t>
      </w:r>
      <w:r w:rsidRPr="00622989">
        <w:t>HMF</w:t>
      </w:r>
      <w:r w:rsidRPr="00622989">
        <w:t>和</w:t>
      </w:r>
      <w:r w:rsidRPr="00622989">
        <w:t>MF</w:t>
      </w:r>
      <w:r w:rsidRPr="00622989">
        <w:t>的</w:t>
      </w:r>
      <w:r w:rsidRPr="00622989">
        <w:t>Pd</w:t>
      </w:r>
      <w:r w:rsidRPr="00622989">
        <w:t>和</w:t>
      </w:r>
      <w:r w:rsidRPr="00622989">
        <w:t>SNR</w:t>
      </w:r>
      <w:r w:rsidRPr="00622989">
        <w:t>性能，考虑瑞利通道中的样本数</w:t>
      </w:r>
      <w:r w:rsidRPr="00622989">
        <w:t>= 50</w:t>
      </w:r>
      <w:r w:rsidRPr="00622989">
        <w:t>和</w:t>
      </w:r>
      <w:r w:rsidRPr="00622989">
        <w:t>100</w:t>
      </w:r>
    </w:p>
    <w:p w14:paraId="74D165C4" w14:textId="77777777" w:rsidR="007949C5" w:rsidRPr="00DB3855" w:rsidRDefault="007949C5" w:rsidP="009E2788">
      <w:pPr>
        <w:ind w:firstLineChars="0" w:firstLine="0"/>
        <w:jc w:val="center"/>
      </w:pPr>
    </w:p>
    <w:p w14:paraId="203A11AE" w14:textId="77777777" w:rsidR="009E2788" w:rsidRDefault="00000000" w:rsidP="009E2788">
      <w:pPr>
        <w:ind w:firstLine="480"/>
      </w:pPr>
      <w:hyperlink r:id="rId59" w:anchor="fig_body_display_electronics-12-00138-f005" w:history="1">
        <w:r w:rsidR="009E2788" w:rsidRPr="00EB363F">
          <w:rPr>
            <w:lang w:val="zh-Hans"/>
          </w:rPr>
          <w:t>Rician</w:t>
        </w:r>
      </w:hyperlink>
      <w:r w:rsidR="009E2788">
        <w:rPr>
          <w:lang w:val="zh-Hans"/>
        </w:rPr>
        <w:t>通道的检测能力如图</w:t>
      </w:r>
      <w:r w:rsidR="009E2788">
        <w:rPr>
          <w:lang w:val="zh-Hans"/>
        </w:rPr>
        <w:t>5</w:t>
      </w:r>
      <w:r w:rsidR="009E2788">
        <w:rPr>
          <w:lang w:val="zh-Hans"/>
        </w:rPr>
        <w:t>所示</w:t>
      </w:r>
      <w:r w:rsidR="009E2788" w:rsidRPr="00EB363F">
        <w:rPr>
          <w:lang w:val="zh-Hans"/>
        </w:rPr>
        <w:t>。可以看出，</w:t>
      </w:r>
      <w:r w:rsidR="009E2788" w:rsidRPr="00EB363F">
        <w:rPr>
          <w:lang w:val="zh-Hans"/>
        </w:rPr>
        <w:t xml:space="preserve">HMF </w:t>
      </w:r>
      <w:r w:rsidR="009E2788" w:rsidRPr="00EB363F">
        <w:rPr>
          <w:lang w:val="zh-Hans"/>
        </w:rPr>
        <w:t>（</w:t>
      </w:r>
      <w:r w:rsidR="009E2788" w:rsidRPr="00EB363F">
        <w:rPr>
          <w:lang w:val="zh-Hans"/>
        </w:rPr>
        <w:t>N = 100</w:t>
      </w:r>
      <w:r w:rsidR="009E2788" w:rsidRPr="00EB363F">
        <w:rPr>
          <w:lang w:val="zh-Hans"/>
        </w:rPr>
        <w:t>，</w:t>
      </w:r>
      <w:r w:rsidR="009E2788" w:rsidRPr="00EB363F">
        <w:rPr>
          <w:lang w:val="zh-Hans"/>
        </w:rPr>
        <w:t xml:space="preserve"> 50</w:t>
      </w:r>
      <w:r w:rsidR="009E2788" w:rsidRPr="00EB363F">
        <w:rPr>
          <w:lang w:val="zh-Hans"/>
        </w:rPr>
        <w:t>）</w:t>
      </w:r>
      <w:r w:rsidR="009E2788" w:rsidRPr="00EB363F">
        <w:rPr>
          <w:lang w:val="zh-Hans"/>
        </w:rPr>
        <w:t xml:space="preserve"> </w:t>
      </w:r>
      <w:r w:rsidR="009E2788" w:rsidRPr="00EB363F">
        <w:rPr>
          <w:lang w:val="zh-Hans"/>
        </w:rPr>
        <w:t>和</w:t>
      </w:r>
      <w:r w:rsidR="009E2788" w:rsidRPr="00EB363F">
        <w:rPr>
          <w:lang w:val="zh-Hans"/>
        </w:rPr>
        <w:t xml:space="preserve"> MF </w:t>
      </w:r>
      <w:r w:rsidR="009E2788" w:rsidRPr="00EB363F">
        <w:rPr>
          <w:lang w:val="zh-Hans"/>
        </w:rPr>
        <w:t>（</w:t>
      </w:r>
      <w:r w:rsidR="009E2788" w:rsidRPr="00EB363F">
        <w:rPr>
          <w:lang w:val="zh-Hans"/>
        </w:rPr>
        <w:t>N = 100</w:t>
      </w:r>
      <w:r w:rsidR="009E2788" w:rsidRPr="00EB363F">
        <w:rPr>
          <w:lang w:val="zh-Hans"/>
        </w:rPr>
        <w:t>，</w:t>
      </w:r>
      <w:r w:rsidR="009E2788" w:rsidRPr="00EB363F">
        <w:rPr>
          <w:lang w:val="zh-Hans"/>
        </w:rPr>
        <w:t xml:space="preserve"> 50</w:t>
      </w:r>
      <w:r w:rsidR="009E2788" w:rsidRPr="00EB363F">
        <w:rPr>
          <w:lang w:val="zh-Hans"/>
        </w:rPr>
        <w:t>）</w:t>
      </w:r>
      <w:r w:rsidR="009E2788" w:rsidRPr="00EB363F">
        <w:rPr>
          <w:lang w:val="zh-Hans"/>
        </w:rPr>
        <w:t xml:space="preserve"> </w:t>
      </w:r>
      <w:r w:rsidR="009E2788" w:rsidRPr="00EB363F">
        <w:rPr>
          <w:lang w:val="zh-Hans"/>
        </w:rPr>
        <w:t>的检测信噪比为</w:t>
      </w:r>
      <w:r w:rsidR="009E2788" w:rsidRPr="00EB363F">
        <w:rPr>
          <w:lang w:val="zh-Hans"/>
        </w:rPr>
        <w:t xml:space="preserve"> −2 dB</w:t>
      </w:r>
      <w:r w:rsidR="009E2788" w:rsidRPr="00EB363F">
        <w:rPr>
          <w:lang w:val="zh-Hans"/>
        </w:rPr>
        <w:t>、</w:t>
      </w:r>
      <w:r w:rsidR="009E2788" w:rsidRPr="00EB363F">
        <w:rPr>
          <w:lang w:val="zh-Hans"/>
        </w:rPr>
        <w:t>−2.2 dB</w:t>
      </w:r>
      <w:r w:rsidR="009E2788" w:rsidRPr="00EB363F">
        <w:rPr>
          <w:lang w:val="zh-Hans"/>
        </w:rPr>
        <w:t>、</w:t>
      </w:r>
      <w:r w:rsidR="009E2788" w:rsidRPr="00EB363F">
        <w:rPr>
          <w:lang w:val="zh-Hans"/>
        </w:rPr>
        <w:t xml:space="preserve">1.2 dB </w:t>
      </w:r>
      <w:r w:rsidR="009E2788" w:rsidRPr="00EB363F">
        <w:rPr>
          <w:lang w:val="zh-Hans"/>
        </w:rPr>
        <w:t>和</w:t>
      </w:r>
      <w:r w:rsidR="009E2788" w:rsidRPr="00EB363F">
        <w:rPr>
          <w:lang w:val="zh-Hans"/>
        </w:rPr>
        <w:t xml:space="preserve"> 1.3 dB </w:t>
      </w:r>
      <w:r w:rsidR="009E2788" w:rsidRPr="00EB363F">
        <w:rPr>
          <w:lang w:val="zh-Hans"/>
        </w:rPr>
        <w:t>时，性能得到了显著提高。因此，我们可以说所提出的算法与</w:t>
      </w:r>
      <w:r w:rsidR="009E2788" w:rsidRPr="00EB363F">
        <w:rPr>
          <w:lang w:val="zh-Hans"/>
        </w:rPr>
        <w:t xml:space="preserve"> Rician </w:t>
      </w:r>
      <w:r w:rsidR="009E2788" w:rsidRPr="00EB363F">
        <w:rPr>
          <w:lang w:val="zh-Hans"/>
        </w:rPr>
        <w:t>和</w:t>
      </w:r>
      <w:r w:rsidR="009E2788" w:rsidRPr="00EB363F">
        <w:rPr>
          <w:lang w:val="zh-Hans"/>
        </w:rPr>
        <w:t xml:space="preserve"> Rayleigh </w:t>
      </w:r>
      <w:r w:rsidR="009E2788" w:rsidRPr="00EB363F">
        <w:rPr>
          <w:lang w:val="zh-Hans"/>
        </w:rPr>
        <w:t>通道配合得很好。</w:t>
      </w:r>
    </w:p>
    <w:p w14:paraId="6EC51541" w14:textId="77777777" w:rsidR="009E2788" w:rsidRDefault="009E2788" w:rsidP="009E2788">
      <w:pPr>
        <w:keepNext/>
        <w:spacing w:line="240" w:lineRule="auto"/>
        <w:ind w:firstLineChars="0" w:firstLine="0"/>
      </w:pPr>
      <w:r>
        <w:rPr>
          <w:noProof/>
        </w:rPr>
        <w:drawing>
          <wp:inline distT="0" distB="0" distL="0" distR="0" wp14:anchorId="3348153A" wp14:editId="6F632982">
            <wp:extent cx="5274310" cy="2708910"/>
            <wp:effectExtent l="0" t="0" r="2540" b="0"/>
            <wp:docPr id="79" name="图片 79" descr="电子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0138 g00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p w14:paraId="19CD3EAD" w14:textId="77777777" w:rsidR="009E2788" w:rsidRPr="00DB3855" w:rsidRDefault="009E2788" w:rsidP="009E2788">
      <w:pPr>
        <w:ind w:firstLineChars="0" w:firstLine="0"/>
        <w:jc w:val="center"/>
      </w:pPr>
      <w:r w:rsidRPr="00EB363F">
        <w:rPr>
          <w:b/>
          <w:bCs/>
          <w:color w:val="212121"/>
          <w:szCs w:val="24"/>
          <w:lang w:val="zh-Hans"/>
        </w:rPr>
        <w:t>图</w:t>
      </w:r>
      <w:r w:rsidRPr="00EB363F">
        <w:rPr>
          <w:b/>
          <w:bCs/>
          <w:color w:val="212121"/>
          <w:szCs w:val="24"/>
          <w:lang w:val="zh-Hans"/>
        </w:rPr>
        <w:t>5</w:t>
      </w:r>
      <w:r w:rsidR="00A77399">
        <w:rPr>
          <w:rFonts w:eastAsia="PMingLiU"/>
          <w:b/>
          <w:bCs/>
          <w:color w:val="212121"/>
          <w:szCs w:val="24"/>
          <w:lang w:val="zh-Hans" w:eastAsia="zh-TW"/>
        </w:rPr>
        <w:t xml:space="preserve"> </w:t>
      </w:r>
      <w:r w:rsidRPr="00622989">
        <w:t>HMF</w:t>
      </w:r>
      <w:r w:rsidRPr="00622989">
        <w:t>和</w:t>
      </w:r>
      <w:r w:rsidRPr="00622989">
        <w:t>MF</w:t>
      </w:r>
      <w:r w:rsidRPr="00622989">
        <w:t>的</w:t>
      </w:r>
      <w:r w:rsidRPr="00622989">
        <w:t>Pd</w:t>
      </w:r>
      <w:r w:rsidRPr="00622989">
        <w:t>和</w:t>
      </w:r>
      <w:r w:rsidRPr="00622989">
        <w:t>SNR</w:t>
      </w:r>
      <w:r w:rsidRPr="00622989">
        <w:t>性能，考虑</w:t>
      </w:r>
      <w:proofErr w:type="spellStart"/>
      <w:r w:rsidRPr="00622989">
        <w:t>Ritian</w:t>
      </w:r>
      <w:proofErr w:type="spellEnd"/>
      <w:r w:rsidRPr="00622989">
        <w:t>通道中的样本数</w:t>
      </w:r>
      <w:r w:rsidRPr="00622989">
        <w:t>= 50</w:t>
      </w:r>
      <w:r w:rsidRPr="00622989">
        <w:t>和</w:t>
      </w:r>
      <w:r w:rsidRPr="00622989">
        <w:t>100</w:t>
      </w:r>
    </w:p>
    <w:p w14:paraId="71EA213A" w14:textId="77777777" w:rsidR="009E2788" w:rsidRPr="00A07FAA" w:rsidRDefault="009E2788" w:rsidP="009E2788">
      <w:pPr>
        <w:pStyle w:val="2"/>
        <w:spacing w:before="156" w:after="156"/>
      </w:pPr>
      <w:r w:rsidRPr="00A07FAA">
        <w:rPr>
          <w:lang w:val="zh-Hans"/>
        </w:rPr>
        <w:lastRenderedPageBreak/>
        <w:t xml:space="preserve">3.2 </w:t>
      </w:r>
      <w:r w:rsidRPr="00A07FAA">
        <w:rPr>
          <w:lang w:val="zh-Hans"/>
        </w:rPr>
        <w:t>误报概率</w:t>
      </w:r>
      <w:r w:rsidR="00601CE2">
        <w:rPr>
          <w:rFonts w:eastAsia="PMingLiU"/>
          <w:lang w:val="zh-Hans" w:eastAsia="zh-TW"/>
        </w:rPr>
        <w:t>(</w:t>
      </w:r>
      <w:r w:rsidRPr="00A07FAA">
        <w:rPr>
          <w:lang w:val="zh-Hans"/>
        </w:rPr>
        <w:t>PFA</w:t>
      </w:r>
      <w:r w:rsidR="00601CE2">
        <w:rPr>
          <w:rFonts w:eastAsia="PMingLiU"/>
          <w:lang w:val="zh-Hans" w:eastAsia="zh-TW"/>
        </w:rPr>
        <w:t>)</w:t>
      </w:r>
      <w:r w:rsidRPr="00A07FAA">
        <w:rPr>
          <w:lang w:val="zh-Hans"/>
        </w:rPr>
        <w:t>性能</w:t>
      </w:r>
    </w:p>
    <w:p w14:paraId="3E09989E" w14:textId="77777777" w:rsidR="009E2788" w:rsidRDefault="009E2788" w:rsidP="009E2788">
      <w:pPr>
        <w:ind w:firstLine="480"/>
      </w:pPr>
      <w:r w:rsidRPr="00A07FAA">
        <w:rPr>
          <w:lang w:val="zh-Hans"/>
        </w:rPr>
        <w:t>要评估框架的吞吐量，分析误报的功能至关重要。在嘈杂的环境中，这些特征将影响频谱检测方法的鲁棒性。在传感算法中，将噪声识别为原始信号是一个可能损害框架性能的关键问题。</w:t>
      </w:r>
      <w:hyperlink r:id="rId60" w:anchor="fig_body_display_electronics-12-00138-f006" w:history="1">
        <w:r w:rsidRPr="00A07FAA">
          <w:rPr>
            <w:lang w:val="zh-Hans"/>
          </w:rPr>
          <w:t>图</w:t>
        </w:r>
        <w:r w:rsidRPr="00A07FAA">
          <w:rPr>
            <w:lang w:val="zh-Hans"/>
          </w:rPr>
          <w:t>6</w:t>
        </w:r>
      </w:hyperlink>
      <w:r>
        <w:rPr>
          <w:lang w:val="zh-Hans"/>
        </w:rPr>
        <w:t>和图</w:t>
      </w:r>
      <w:hyperlink r:id="rId61" w:anchor="fig_body_display_electronics-12-00138-f007" w:history="1">
        <w:r w:rsidRPr="00A07FAA">
          <w:rPr>
            <w:lang w:val="zh-Hans"/>
          </w:rPr>
          <w:t>7</w:t>
        </w:r>
      </w:hyperlink>
      <w:r>
        <w:rPr>
          <w:lang w:val="zh-Hans"/>
        </w:rPr>
        <w:t>评估并提供了所提出的</w:t>
      </w:r>
      <w:r>
        <w:rPr>
          <w:lang w:val="zh-Hans"/>
        </w:rPr>
        <w:t xml:space="preserve">HMF </w:t>
      </w:r>
      <w:r w:rsidRPr="00A07FAA">
        <w:rPr>
          <w:lang w:val="zh-Hans"/>
        </w:rPr>
        <w:t xml:space="preserve"> </w:t>
      </w:r>
      <w:r w:rsidRPr="00A07FAA">
        <w:rPr>
          <w:lang w:val="zh-Hans"/>
        </w:rPr>
        <w:t>和</w:t>
      </w:r>
      <w:r w:rsidRPr="00A07FAA">
        <w:rPr>
          <w:lang w:val="zh-Hans"/>
        </w:rPr>
        <w:t xml:space="preserve"> </w:t>
      </w:r>
      <w:r>
        <w:rPr>
          <w:lang w:val="zh-Hans"/>
        </w:rPr>
        <w:t xml:space="preserve"> MF</w:t>
      </w:r>
      <w:r>
        <w:rPr>
          <w:lang w:val="zh-Hans"/>
        </w:rPr>
        <w:t>算法的性能</w:t>
      </w:r>
      <w:r w:rsidRPr="00A07FAA">
        <w:rPr>
          <w:lang w:val="zh-Hans"/>
        </w:rPr>
        <w:t>。可以看出，对于</w:t>
      </w:r>
      <w:r w:rsidRPr="00A07FAA">
        <w:rPr>
          <w:lang w:val="zh-Hans"/>
        </w:rPr>
        <w:t xml:space="preserve"> N = 100</w:t>
      </w:r>
      <w:r w:rsidRPr="00A07FAA">
        <w:rPr>
          <w:lang w:val="zh-Hans"/>
        </w:rPr>
        <w:t>，</w:t>
      </w:r>
      <w:r w:rsidRPr="00A07FAA">
        <w:rPr>
          <w:lang w:val="zh-Hans"/>
        </w:rPr>
        <w:t xml:space="preserve">HMF </w:t>
      </w:r>
      <w:r w:rsidRPr="00A07FAA">
        <w:rPr>
          <w:lang w:val="zh-Hans"/>
        </w:rPr>
        <w:t>和</w:t>
      </w:r>
      <w:r w:rsidRPr="00A07FAA">
        <w:rPr>
          <w:lang w:val="zh-Hans"/>
        </w:rPr>
        <w:t xml:space="preserve"> MF </w:t>
      </w:r>
      <w:r w:rsidRPr="00A07FAA">
        <w:rPr>
          <w:lang w:val="zh-Hans"/>
        </w:rPr>
        <w:t>的性能对于</w:t>
      </w:r>
      <w:r w:rsidRPr="00A07FAA">
        <w:rPr>
          <w:lang w:val="zh-Hans"/>
        </w:rPr>
        <w:t xml:space="preserve"> Rican </w:t>
      </w:r>
      <w:r w:rsidRPr="00A07FAA">
        <w:rPr>
          <w:lang w:val="zh-Hans"/>
        </w:rPr>
        <w:t>和</w:t>
      </w:r>
      <w:r w:rsidRPr="00A07FAA">
        <w:rPr>
          <w:lang w:val="zh-Hans"/>
        </w:rPr>
        <w:t xml:space="preserve"> Rayleigh </w:t>
      </w:r>
      <w:r w:rsidRPr="00A07FAA">
        <w:rPr>
          <w:lang w:val="zh-Hans"/>
        </w:rPr>
        <w:t>通道是等效的。因此，可以说，与现行标准相比，</w:t>
      </w:r>
      <w:r w:rsidRPr="00A07FAA">
        <w:rPr>
          <w:lang w:val="zh-Hans"/>
        </w:rPr>
        <w:t>MF</w:t>
      </w:r>
      <w:r w:rsidRPr="00A07FAA">
        <w:rPr>
          <w:lang w:val="zh-Hans"/>
        </w:rPr>
        <w:t>是最可靠的方法。</w:t>
      </w:r>
    </w:p>
    <w:p w14:paraId="1130CAA1" w14:textId="77777777" w:rsidR="009E2788" w:rsidRDefault="009E2788" w:rsidP="009E2788">
      <w:pPr>
        <w:keepNext/>
        <w:spacing w:line="240" w:lineRule="auto"/>
        <w:ind w:firstLineChars="0" w:firstLine="0"/>
      </w:pPr>
      <w:r>
        <w:rPr>
          <w:noProof/>
        </w:rPr>
        <w:drawing>
          <wp:inline distT="0" distB="0" distL="0" distR="0" wp14:anchorId="4A3C5F74" wp14:editId="0926CF78">
            <wp:extent cx="5241290" cy="3450590"/>
            <wp:effectExtent l="0" t="0" r="0" b="0"/>
            <wp:docPr id="80" name="图片 80" descr="电子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s 12 00138 g006 5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1290" cy="3450590"/>
                    </a:xfrm>
                    <a:prstGeom prst="rect">
                      <a:avLst/>
                    </a:prstGeom>
                    <a:noFill/>
                    <a:ln>
                      <a:noFill/>
                    </a:ln>
                  </pic:spPr>
                </pic:pic>
              </a:graphicData>
            </a:graphic>
          </wp:inline>
        </w:drawing>
      </w:r>
    </w:p>
    <w:p w14:paraId="17DA452D" w14:textId="77777777" w:rsidR="009E2788" w:rsidRPr="00DB3855" w:rsidRDefault="009E2788" w:rsidP="009E2788">
      <w:pPr>
        <w:ind w:firstLineChars="0" w:firstLine="0"/>
        <w:jc w:val="center"/>
      </w:pPr>
      <w:r w:rsidRPr="00A07FAA">
        <w:rPr>
          <w:b/>
          <w:bCs/>
          <w:color w:val="212121"/>
          <w:szCs w:val="24"/>
          <w:lang w:val="zh-Hans"/>
        </w:rPr>
        <w:t>图</w:t>
      </w:r>
      <w:r w:rsidRPr="00A07FAA">
        <w:rPr>
          <w:b/>
          <w:bCs/>
          <w:color w:val="212121"/>
          <w:szCs w:val="24"/>
          <w:lang w:val="zh-Hans"/>
        </w:rPr>
        <w:t>6</w:t>
      </w:r>
      <w:r w:rsidR="00A77399">
        <w:rPr>
          <w:rFonts w:eastAsia="PMingLiU"/>
          <w:b/>
          <w:bCs/>
          <w:color w:val="212121"/>
          <w:szCs w:val="24"/>
          <w:lang w:val="zh-Hans" w:eastAsia="zh-TW"/>
        </w:rPr>
        <w:t xml:space="preserve"> </w:t>
      </w:r>
      <w:r w:rsidRPr="00622989">
        <w:t>HMF</w:t>
      </w:r>
      <w:r w:rsidRPr="00622989">
        <w:t>和</w:t>
      </w:r>
      <w:r w:rsidRPr="00622989">
        <w:t>MF</w:t>
      </w:r>
      <w:r w:rsidRPr="00622989">
        <w:t>的检测概率和误报概率的性能，考虑到瑞利通道中的样本数</w:t>
      </w:r>
      <w:r w:rsidRPr="00622989">
        <w:t>= 50</w:t>
      </w:r>
      <w:r w:rsidRPr="00622989">
        <w:t>和</w:t>
      </w:r>
      <w:r w:rsidRPr="00622989">
        <w:t>100</w:t>
      </w:r>
    </w:p>
    <w:p w14:paraId="2B9C9C27" w14:textId="77777777" w:rsidR="009E2788" w:rsidRDefault="009E2788" w:rsidP="009E2788">
      <w:pPr>
        <w:keepNext/>
        <w:spacing w:line="240" w:lineRule="auto"/>
        <w:ind w:firstLineChars="0" w:firstLine="0"/>
      </w:pPr>
      <w:r>
        <w:rPr>
          <w:noProof/>
        </w:rPr>
        <w:lastRenderedPageBreak/>
        <w:drawing>
          <wp:inline distT="0" distB="0" distL="0" distR="0" wp14:anchorId="30F1D868" wp14:editId="4907CEE5">
            <wp:extent cx="5274310" cy="3023870"/>
            <wp:effectExtent l="0" t="0" r="2540" b="5080"/>
            <wp:docPr id="81" name="图片 81" descr="电子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s 12 00138 g0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321F3E9D" w14:textId="77777777" w:rsidR="009E2788" w:rsidRPr="00DB3855" w:rsidRDefault="009E2788" w:rsidP="009E2788">
      <w:pPr>
        <w:ind w:firstLineChars="0" w:firstLine="0"/>
        <w:jc w:val="center"/>
      </w:pPr>
      <w:r w:rsidRPr="001C45BC">
        <w:rPr>
          <w:b/>
          <w:bCs/>
          <w:color w:val="212121"/>
          <w:szCs w:val="24"/>
          <w:lang w:val="zh-Hans"/>
        </w:rPr>
        <w:t>图</w:t>
      </w:r>
      <w:r w:rsidRPr="001C45BC">
        <w:rPr>
          <w:b/>
          <w:bCs/>
          <w:color w:val="212121"/>
          <w:szCs w:val="24"/>
          <w:lang w:val="zh-Hans"/>
        </w:rPr>
        <w:t>7</w:t>
      </w:r>
      <w:r w:rsidR="00A77399">
        <w:rPr>
          <w:rFonts w:eastAsia="PMingLiU"/>
          <w:b/>
          <w:bCs/>
          <w:color w:val="212121"/>
          <w:szCs w:val="24"/>
          <w:lang w:val="zh-Hans" w:eastAsia="zh-TW"/>
        </w:rPr>
        <w:t xml:space="preserve"> </w:t>
      </w:r>
      <w:r w:rsidRPr="00DB3855">
        <w:rPr>
          <w:lang w:val="zh-Hans"/>
        </w:rPr>
        <w:t>HMF</w:t>
      </w:r>
      <w:r w:rsidRPr="00DB3855">
        <w:rPr>
          <w:lang w:val="zh-Hans"/>
        </w:rPr>
        <w:t>和</w:t>
      </w:r>
      <w:r w:rsidRPr="00DB3855">
        <w:rPr>
          <w:lang w:val="zh-Hans"/>
        </w:rPr>
        <w:t>MF</w:t>
      </w:r>
      <w:r w:rsidRPr="00DB3855">
        <w:rPr>
          <w:lang w:val="zh-Hans"/>
        </w:rPr>
        <w:t>的检测概率和误报概率的性能，考虑到</w:t>
      </w:r>
      <w:r w:rsidRPr="00DB3855">
        <w:rPr>
          <w:lang w:val="zh-Hans"/>
        </w:rPr>
        <w:t>Rician</w:t>
      </w:r>
      <w:r w:rsidRPr="00DB3855">
        <w:rPr>
          <w:lang w:val="zh-Hans"/>
        </w:rPr>
        <w:t>通道中的样本数</w:t>
      </w:r>
      <w:r w:rsidRPr="00DB3855">
        <w:rPr>
          <w:lang w:val="zh-Hans"/>
        </w:rPr>
        <w:t>= 50</w:t>
      </w:r>
      <w:r w:rsidRPr="00DB3855">
        <w:rPr>
          <w:lang w:val="zh-Hans"/>
        </w:rPr>
        <w:t>和</w:t>
      </w:r>
      <w:r w:rsidRPr="00DB3855">
        <w:rPr>
          <w:lang w:val="zh-Hans"/>
        </w:rPr>
        <w:t>100</w:t>
      </w:r>
    </w:p>
    <w:p w14:paraId="73B1DA95" w14:textId="77777777" w:rsidR="009E2788" w:rsidRPr="001C45BC" w:rsidRDefault="009E2788" w:rsidP="009E2788">
      <w:pPr>
        <w:pStyle w:val="2"/>
        <w:spacing w:before="156" w:after="156"/>
      </w:pPr>
      <w:r w:rsidRPr="001C45BC">
        <w:rPr>
          <w:lang w:val="zh-Hans"/>
        </w:rPr>
        <w:t xml:space="preserve">3.3 </w:t>
      </w:r>
      <w:r w:rsidRPr="001C45BC">
        <w:rPr>
          <w:lang w:val="zh-Hans"/>
        </w:rPr>
        <w:t>误码率性能</w:t>
      </w:r>
    </w:p>
    <w:p w14:paraId="091B8643" w14:textId="77777777" w:rsidR="009E2788" w:rsidRPr="00665845" w:rsidRDefault="009E2788" w:rsidP="009E2788">
      <w:pPr>
        <w:ind w:firstLine="480"/>
      </w:pPr>
      <w:r w:rsidRPr="00665845">
        <w:rPr>
          <w:lang w:val="zh-Hans"/>
        </w:rPr>
        <w:t>为了估计拟议的</w:t>
      </w:r>
      <w:r w:rsidRPr="00665845">
        <w:rPr>
          <w:lang w:val="zh-Hans"/>
        </w:rPr>
        <w:t>HMF</w:t>
      </w:r>
      <w:r w:rsidRPr="00665845">
        <w:rPr>
          <w:lang w:val="zh-Hans"/>
        </w:rPr>
        <w:t>的吞吐量，评估了拟议的</w:t>
      </w:r>
      <w:r w:rsidRPr="00665845">
        <w:rPr>
          <w:lang w:val="zh-Hans"/>
        </w:rPr>
        <w:t>HMF</w:t>
      </w:r>
      <w:r w:rsidRPr="00665845">
        <w:rPr>
          <w:lang w:val="zh-Hans"/>
        </w:rPr>
        <w:t>和常规</w:t>
      </w:r>
      <w:r w:rsidRPr="00665845">
        <w:rPr>
          <w:lang w:val="zh-Hans"/>
        </w:rPr>
        <w:t>MF</w:t>
      </w:r>
      <w:r w:rsidRPr="00665845">
        <w:rPr>
          <w:lang w:val="zh-Hans"/>
        </w:rPr>
        <w:t>的</w:t>
      </w:r>
      <w:r w:rsidRPr="00665845">
        <w:rPr>
          <w:lang w:val="zh-Hans"/>
        </w:rPr>
        <w:t>BER</w:t>
      </w:r>
      <w:r w:rsidRPr="00665845">
        <w:rPr>
          <w:lang w:val="zh-Hans"/>
        </w:rPr>
        <w:t>值，如图</w:t>
      </w:r>
      <w:hyperlink r:id="rId62" w:anchor="fig_body_display_electronics-12-00138-f008" w:history="1">
        <w:r w:rsidRPr="00665845">
          <w:rPr>
            <w:lang w:val="zh-Hans"/>
          </w:rPr>
          <w:t>8</w:t>
        </w:r>
      </w:hyperlink>
      <w:r w:rsidRPr="00665845">
        <w:rPr>
          <w:lang w:val="zh-Hans"/>
        </w:rPr>
        <w:t>和</w:t>
      </w:r>
      <w:hyperlink r:id="rId63" w:anchor="fig_body_display_electronics-12-00138-f009" w:history="1">
        <w:r w:rsidRPr="00665845">
          <w:rPr>
            <w:lang w:val="zh-Hans"/>
          </w:rPr>
          <w:t>图</w:t>
        </w:r>
        <w:r w:rsidRPr="00665845">
          <w:rPr>
            <w:lang w:val="zh-Hans"/>
          </w:rPr>
          <w:t>9</w:t>
        </w:r>
      </w:hyperlink>
      <w:r>
        <w:rPr>
          <w:lang w:val="zh-Hans"/>
        </w:rPr>
        <w:t>所示</w:t>
      </w:r>
      <w:r w:rsidRPr="00665845">
        <w:rPr>
          <w:lang w:val="zh-Hans"/>
        </w:rPr>
        <w:t>。从图中可以清楚地看出，</w:t>
      </w:r>
      <w:proofErr w:type="gramStart"/>
      <w:r w:rsidRPr="00665845">
        <w:rPr>
          <w:lang w:val="zh-Hans"/>
        </w:rPr>
        <w:t>当应用</w:t>
      </w:r>
      <w:proofErr w:type="gramEnd"/>
      <w:r w:rsidRPr="00665845">
        <w:rPr>
          <w:lang w:val="zh-Hans"/>
        </w:rPr>
        <w:t>匹配的滤波器作为检测技术时，系统的性能会提高。在</w:t>
      </w:r>
      <w:hyperlink r:id="rId64" w:anchor="fig_body_display_electronics-12-00138-f008" w:history="1">
        <w:r w:rsidRPr="00665845">
          <w:rPr>
            <w:lang w:val="zh-Hans"/>
          </w:rPr>
          <w:t>图</w:t>
        </w:r>
        <w:r w:rsidRPr="00665845">
          <w:rPr>
            <w:lang w:val="zh-Hans"/>
          </w:rPr>
          <w:t>8</w:t>
        </w:r>
      </w:hyperlink>
      <w:r>
        <w:rPr>
          <w:lang w:val="zh-Hans"/>
        </w:rPr>
        <w:t>中，瑞</w:t>
      </w:r>
      <w:r w:rsidRPr="00665845">
        <w:rPr>
          <w:lang w:val="zh-Hans"/>
        </w:rPr>
        <w:t>利信道的误码率是估计的，可以看出，</w:t>
      </w:r>
      <w:r w:rsidRPr="00665845">
        <w:rPr>
          <w:lang w:val="zh-Hans"/>
        </w:rPr>
        <w:t xml:space="preserve">HMF </w:t>
      </w:r>
      <w:r w:rsidRPr="00665845">
        <w:rPr>
          <w:lang w:val="zh-Hans"/>
        </w:rPr>
        <w:t>（</w:t>
      </w:r>
      <w:r w:rsidRPr="00665845">
        <w:rPr>
          <w:lang w:val="zh-Hans"/>
        </w:rPr>
        <w:t>N = 100</w:t>
      </w:r>
      <w:r w:rsidRPr="00665845">
        <w:rPr>
          <w:lang w:val="zh-Hans"/>
        </w:rPr>
        <w:t>）</w:t>
      </w:r>
      <w:r w:rsidRPr="00665845">
        <w:rPr>
          <w:lang w:val="zh-Hans"/>
        </w:rPr>
        <w:t xml:space="preserve"> </w:t>
      </w:r>
      <w:r w:rsidRPr="00665845">
        <w:rPr>
          <w:lang w:val="zh-Hans"/>
        </w:rPr>
        <w:t>的信噪比为</w:t>
      </w:r>
      <w:r w:rsidRPr="00665845">
        <w:rPr>
          <w:lang w:val="zh-Hans"/>
        </w:rPr>
        <w:t xml:space="preserve"> 4 dB</w:t>
      </w:r>
      <w:r w:rsidRPr="00665845">
        <w:rPr>
          <w:lang w:val="zh-Hans"/>
        </w:rPr>
        <w:t>，</w:t>
      </w:r>
      <w:r w:rsidRPr="00665845">
        <w:rPr>
          <w:lang w:val="zh-Hans"/>
        </w:rPr>
        <w:t xml:space="preserve">HMF </w:t>
      </w:r>
      <w:r w:rsidRPr="00665845">
        <w:rPr>
          <w:lang w:val="zh-Hans"/>
        </w:rPr>
        <w:t>（</w:t>
      </w:r>
      <w:r w:rsidRPr="00665845">
        <w:rPr>
          <w:lang w:val="zh-Hans"/>
        </w:rPr>
        <w:t>N = 50</w:t>
      </w:r>
      <w:r w:rsidRPr="00665845">
        <w:rPr>
          <w:lang w:val="zh-Hans"/>
        </w:rPr>
        <w:t>）</w:t>
      </w:r>
      <w:r w:rsidRPr="00665845">
        <w:rPr>
          <w:lang w:val="zh-Hans"/>
        </w:rPr>
        <w:t xml:space="preserve"> </w:t>
      </w:r>
      <w:r w:rsidRPr="00665845">
        <w:rPr>
          <w:lang w:val="zh-Hans"/>
        </w:rPr>
        <w:t>的信噪比为</w:t>
      </w:r>
      <w:r w:rsidRPr="00665845">
        <w:rPr>
          <w:lang w:val="zh-Hans"/>
        </w:rPr>
        <w:t xml:space="preserve"> 6.2 dB</w:t>
      </w:r>
      <w:r w:rsidRPr="00665845">
        <w:rPr>
          <w:lang w:val="zh-Hans"/>
        </w:rPr>
        <w:t>，中频</w:t>
      </w:r>
      <w:r w:rsidRPr="00665845">
        <w:rPr>
          <w:lang w:val="zh-Hans"/>
        </w:rPr>
        <w:t xml:space="preserve"> </w:t>
      </w:r>
      <w:r w:rsidRPr="00665845">
        <w:rPr>
          <w:lang w:val="zh-Hans"/>
        </w:rPr>
        <w:t>（</w:t>
      </w:r>
      <w:r w:rsidRPr="00665845">
        <w:rPr>
          <w:lang w:val="zh-Hans"/>
        </w:rPr>
        <w:t>N = 100</w:t>
      </w:r>
      <w:r w:rsidRPr="00665845">
        <w:rPr>
          <w:lang w:val="zh-Hans"/>
        </w:rPr>
        <w:t>）</w:t>
      </w:r>
      <w:r w:rsidRPr="00665845">
        <w:rPr>
          <w:lang w:val="zh-Hans"/>
        </w:rPr>
        <w:t xml:space="preserve"> </w:t>
      </w:r>
      <w:r w:rsidRPr="00665845">
        <w:rPr>
          <w:lang w:val="zh-Hans"/>
        </w:rPr>
        <w:t>为</w:t>
      </w:r>
      <w:r w:rsidRPr="00665845">
        <w:rPr>
          <w:lang w:val="zh-Hans"/>
        </w:rPr>
        <w:t xml:space="preserve"> 7.3 dB</w:t>
      </w:r>
      <w:r w:rsidRPr="00665845">
        <w:rPr>
          <w:lang w:val="zh-Hans"/>
        </w:rPr>
        <w:t>，瑞利信道的中频</w:t>
      </w:r>
      <w:r w:rsidRPr="00665845">
        <w:rPr>
          <w:lang w:val="zh-Hans"/>
        </w:rPr>
        <w:t xml:space="preserve"> </w:t>
      </w:r>
      <w:r w:rsidRPr="00665845">
        <w:rPr>
          <w:lang w:val="zh-Hans"/>
        </w:rPr>
        <w:t>（</w:t>
      </w:r>
      <w:r w:rsidRPr="00665845">
        <w:rPr>
          <w:lang w:val="zh-Hans"/>
        </w:rPr>
        <w:t>N = 50</w:t>
      </w:r>
      <w:r w:rsidRPr="00665845">
        <w:rPr>
          <w:lang w:val="zh-Hans"/>
        </w:rPr>
        <w:t>）</w:t>
      </w:r>
      <w:r w:rsidRPr="00665845">
        <w:rPr>
          <w:lang w:val="zh-Hans"/>
        </w:rPr>
        <w:t xml:space="preserve"> </w:t>
      </w:r>
      <w:r w:rsidRPr="00665845">
        <w:rPr>
          <w:lang w:val="zh-Hans"/>
        </w:rPr>
        <w:t>为</w:t>
      </w:r>
      <w:r w:rsidRPr="00665845">
        <w:rPr>
          <w:lang w:val="zh-Hans"/>
        </w:rPr>
        <w:t xml:space="preserve"> 9 dB</w:t>
      </w:r>
      <w:r w:rsidRPr="00665845">
        <w:rPr>
          <w:lang w:val="zh-Hans"/>
        </w:rPr>
        <w:t>。同样</w:t>
      </w:r>
      <w:r>
        <w:rPr>
          <w:lang w:val="zh-Hans"/>
        </w:rPr>
        <w:t>，</w:t>
      </w:r>
      <w:hyperlink r:id="rId65" w:anchor="fig_body_display_electronics-12-00138-f009" w:history="1">
        <w:r w:rsidRPr="00665845">
          <w:rPr>
            <w:lang w:val="zh-Hans"/>
          </w:rPr>
          <w:t>图</w:t>
        </w:r>
        <w:r w:rsidRPr="00665845">
          <w:rPr>
            <w:lang w:val="zh-Hans"/>
          </w:rPr>
          <w:t>9</w:t>
        </w:r>
      </w:hyperlink>
      <w:r w:rsidRPr="00665845">
        <w:rPr>
          <w:lang w:val="zh-Hans"/>
        </w:rPr>
        <w:t>表示</w:t>
      </w:r>
      <w:r w:rsidRPr="00665845">
        <w:rPr>
          <w:lang w:val="zh-Hans"/>
        </w:rPr>
        <w:t>Ritian</w:t>
      </w:r>
      <w:r w:rsidRPr="00665845">
        <w:rPr>
          <w:lang w:val="zh-Hans"/>
        </w:rPr>
        <w:t>信道的误码率性能，可以看出，</w:t>
      </w:r>
      <w:r w:rsidRPr="00665845">
        <w:rPr>
          <w:lang w:val="zh-Hans"/>
        </w:rPr>
        <w:t xml:space="preserve">HMF </w:t>
      </w:r>
      <w:r w:rsidRPr="00665845">
        <w:rPr>
          <w:lang w:val="zh-Hans"/>
        </w:rPr>
        <w:t>（</w:t>
      </w:r>
      <w:r w:rsidRPr="00665845">
        <w:rPr>
          <w:lang w:val="zh-Hans"/>
        </w:rPr>
        <w:t>N = 100</w:t>
      </w:r>
      <w:r w:rsidRPr="00665845">
        <w:rPr>
          <w:lang w:val="zh-Hans"/>
        </w:rPr>
        <w:t>）的信噪比为</w:t>
      </w:r>
      <w:r w:rsidRPr="00665845">
        <w:rPr>
          <w:lang w:val="zh-Hans"/>
        </w:rPr>
        <w:t>5 dB</w:t>
      </w:r>
      <w:r w:rsidRPr="00665845">
        <w:rPr>
          <w:lang w:val="zh-Hans"/>
        </w:rPr>
        <w:t>，</w:t>
      </w:r>
      <w:r w:rsidRPr="00665845">
        <w:rPr>
          <w:lang w:val="zh-Hans"/>
        </w:rPr>
        <w:t xml:space="preserve">HMF </w:t>
      </w:r>
      <w:r w:rsidRPr="00665845">
        <w:rPr>
          <w:lang w:val="zh-Hans"/>
        </w:rPr>
        <w:t>（</w:t>
      </w:r>
      <w:r w:rsidRPr="00665845">
        <w:rPr>
          <w:lang w:val="zh-Hans"/>
        </w:rPr>
        <w:t>N = 50</w:t>
      </w:r>
      <w:r w:rsidRPr="00665845">
        <w:rPr>
          <w:lang w:val="zh-Hans"/>
        </w:rPr>
        <w:t>）为</w:t>
      </w:r>
      <w:r w:rsidRPr="00665845">
        <w:rPr>
          <w:lang w:val="zh-Hans"/>
        </w:rPr>
        <w:t>9.8 dB</w:t>
      </w:r>
      <w:r w:rsidRPr="00665845">
        <w:rPr>
          <w:lang w:val="zh-Hans"/>
        </w:rPr>
        <w:t>，中频（</w:t>
      </w:r>
      <w:r w:rsidRPr="00665845">
        <w:rPr>
          <w:lang w:val="zh-Hans"/>
        </w:rPr>
        <w:t>N = 100</w:t>
      </w:r>
      <w:r w:rsidRPr="00665845">
        <w:rPr>
          <w:lang w:val="zh-Hans"/>
        </w:rPr>
        <w:t>）为</w:t>
      </w:r>
      <w:r w:rsidRPr="00665845">
        <w:rPr>
          <w:lang w:val="zh-Hans"/>
        </w:rPr>
        <w:t>15 dB</w:t>
      </w:r>
      <w:r w:rsidRPr="00665845">
        <w:rPr>
          <w:lang w:val="zh-Hans"/>
        </w:rPr>
        <w:t>，瑞利信道的</w:t>
      </w:r>
      <w:r w:rsidRPr="00665845">
        <w:rPr>
          <w:lang w:val="zh-Hans"/>
        </w:rPr>
        <w:t xml:space="preserve">MF </w:t>
      </w:r>
      <w:r w:rsidRPr="00665845">
        <w:rPr>
          <w:lang w:val="zh-Hans"/>
        </w:rPr>
        <w:t>（</w:t>
      </w:r>
      <w:r w:rsidRPr="00665845">
        <w:rPr>
          <w:lang w:val="zh-Hans"/>
        </w:rPr>
        <w:t>N = 50</w:t>
      </w:r>
      <w:r w:rsidRPr="00665845">
        <w:rPr>
          <w:lang w:val="zh-Hans"/>
        </w:rPr>
        <w:t>）为</w:t>
      </w:r>
      <w:r w:rsidRPr="00665845">
        <w:rPr>
          <w:lang w:val="zh-Hans"/>
        </w:rPr>
        <w:t>25 dB</w:t>
      </w:r>
      <w:r w:rsidRPr="00665845">
        <w:rPr>
          <w:lang w:val="zh-Hans"/>
        </w:rPr>
        <w:t>。</w:t>
      </w:r>
    </w:p>
    <w:p w14:paraId="7FFA5CD4" w14:textId="77777777" w:rsidR="009E2788" w:rsidRDefault="009E2788" w:rsidP="009E2788">
      <w:pPr>
        <w:keepNext/>
        <w:spacing w:line="240" w:lineRule="auto"/>
        <w:ind w:firstLineChars="0" w:firstLine="0"/>
      </w:pPr>
      <w:r>
        <w:rPr>
          <w:noProof/>
        </w:rPr>
        <w:lastRenderedPageBreak/>
        <w:drawing>
          <wp:inline distT="0" distB="0" distL="0" distR="0" wp14:anchorId="4B98FB1C" wp14:editId="46E64BCB">
            <wp:extent cx="5241290" cy="2743200"/>
            <wp:effectExtent l="0" t="0" r="0" b="0"/>
            <wp:docPr id="82" name="图片 82" descr="电子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12 00138 g008 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1290" cy="2743200"/>
                    </a:xfrm>
                    <a:prstGeom prst="rect">
                      <a:avLst/>
                    </a:prstGeom>
                    <a:noFill/>
                    <a:ln>
                      <a:noFill/>
                    </a:ln>
                  </pic:spPr>
                </pic:pic>
              </a:graphicData>
            </a:graphic>
          </wp:inline>
        </w:drawing>
      </w:r>
    </w:p>
    <w:p w14:paraId="42C81C77" w14:textId="77777777" w:rsidR="009E2788" w:rsidRDefault="009E2788" w:rsidP="009E2788">
      <w:pPr>
        <w:ind w:firstLineChars="0" w:firstLine="0"/>
        <w:jc w:val="center"/>
        <w:rPr>
          <w:b/>
          <w:bCs/>
          <w:color w:val="212121"/>
          <w:szCs w:val="24"/>
        </w:rPr>
      </w:pPr>
      <w:r w:rsidRPr="00665845">
        <w:rPr>
          <w:b/>
          <w:bCs/>
          <w:color w:val="212121"/>
          <w:szCs w:val="24"/>
          <w:lang w:val="zh-Hans"/>
        </w:rPr>
        <w:t>图</w:t>
      </w:r>
      <w:r w:rsidRPr="00665845">
        <w:rPr>
          <w:b/>
          <w:bCs/>
          <w:color w:val="212121"/>
          <w:szCs w:val="24"/>
          <w:lang w:val="zh-Hans"/>
        </w:rPr>
        <w:t>8</w:t>
      </w:r>
      <w:r w:rsidR="00A77399">
        <w:rPr>
          <w:rFonts w:eastAsia="PMingLiU"/>
          <w:b/>
          <w:bCs/>
          <w:color w:val="212121"/>
          <w:szCs w:val="24"/>
          <w:lang w:val="zh-Hans" w:eastAsia="zh-TW"/>
        </w:rPr>
        <w:t xml:space="preserve"> </w:t>
      </w:r>
      <w:r w:rsidRPr="00DB3855">
        <w:rPr>
          <w:lang w:val="zh-Hans"/>
        </w:rPr>
        <w:t xml:space="preserve">HMF </w:t>
      </w:r>
      <w:r w:rsidRPr="00DB3855">
        <w:rPr>
          <w:lang w:val="zh-Hans"/>
        </w:rPr>
        <w:t>和</w:t>
      </w:r>
      <w:r w:rsidRPr="00DB3855">
        <w:rPr>
          <w:lang w:val="zh-Hans"/>
        </w:rPr>
        <w:t xml:space="preserve"> MF </w:t>
      </w:r>
      <w:r w:rsidRPr="00DB3855">
        <w:rPr>
          <w:lang w:val="zh-Hans"/>
        </w:rPr>
        <w:t>的</w:t>
      </w:r>
      <w:r w:rsidRPr="00DB3855">
        <w:rPr>
          <w:lang w:val="zh-Hans"/>
        </w:rPr>
        <w:t xml:space="preserve"> SNR </w:t>
      </w:r>
      <w:r w:rsidRPr="00DB3855">
        <w:rPr>
          <w:lang w:val="zh-Hans"/>
        </w:rPr>
        <w:t>与</w:t>
      </w:r>
      <w:r w:rsidRPr="00DB3855">
        <w:rPr>
          <w:lang w:val="zh-Hans"/>
        </w:rPr>
        <w:t xml:space="preserve"> BER </w:t>
      </w:r>
      <w:r w:rsidRPr="00DB3855">
        <w:rPr>
          <w:lang w:val="zh-Hans"/>
        </w:rPr>
        <w:t>性能，考虑瑞利通道中的样本数</w:t>
      </w:r>
      <w:r w:rsidRPr="00DB3855">
        <w:rPr>
          <w:lang w:val="zh-Hans"/>
        </w:rPr>
        <w:t xml:space="preserve"> = 50 </w:t>
      </w:r>
      <w:r w:rsidRPr="00DB3855">
        <w:rPr>
          <w:lang w:val="zh-Hans"/>
        </w:rPr>
        <w:t>和</w:t>
      </w:r>
      <w:r w:rsidRPr="00DB3855">
        <w:rPr>
          <w:lang w:val="zh-Hans"/>
        </w:rPr>
        <w:t xml:space="preserve"> 100</w:t>
      </w:r>
    </w:p>
    <w:p w14:paraId="11F8C6FE" w14:textId="77777777" w:rsidR="009E2788" w:rsidRDefault="009E2788" w:rsidP="009E2788">
      <w:pPr>
        <w:keepNext/>
        <w:spacing w:line="240" w:lineRule="auto"/>
        <w:ind w:firstLineChars="0" w:firstLine="0"/>
      </w:pPr>
      <w:r>
        <w:rPr>
          <w:noProof/>
        </w:rPr>
        <w:drawing>
          <wp:inline distT="0" distB="0" distL="0" distR="0" wp14:anchorId="0BF696CC" wp14:editId="0E03C0BE">
            <wp:extent cx="5274310" cy="2733040"/>
            <wp:effectExtent l="0" t="0" r="2540" b="0"/>
            <wp:docPr id="83" name="图片 83" descr="电子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ics 12 00138 g0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0FF6B5E0" w14:textId="77777777" w:rsidR="009E2788" w:rsidRPr="00DB3855" w:rsidRDefault="009E2788" w:rsidP="009E2788">
      <w:pPr>
        <w:ind w:firstLineChars="0" w:firstLine="0"/>
        <w:jc w:val="center"/>
      </w:pPr>
      <w:r w:rsidRPr="009579E7">
        <w:rPr>
          <w:b/>
          <w:bCs/>
          <w:color w:val="212121"/>
          <w:szCs w:val="24"/>
          <w:lang w:val="zh-Hans"/>
        </w:rPr>
        <w:t>图</w:t>
      </w:r>
      <w:r w:rsidRPr="009579E7">
        <w:rPr>
          <w:b/>
          <w:bCs/>
          <w:color w:val="212121"/>
          <w:szCs w:val="24"/>
          <w:lang w:val="zh-Hans"/>
        </w:rPr>
        <w:t>9</w:t>
      </w:r>
      <w:r w:rsidR="00A77399">
        <w:rPr>
          <w:rFonts w:eastAsia="PMingLiU"/>
          <w:b/>
          <w:bCs/>
          <w:color w:val="212121"/>
          <w:szCs w:val="24"/>
          <w:lang w:val="zh-Hans" w:eastAsia="zh-TW"/>
        </w:rPr>
        <w:t xml:space="preserve"> </w:t>
      </w:r>
      <w:r w:rsidRPr="00DB3855">
        <w:rPr>
          <w:lang w:val="zh-Hans"/>
        </w:rPr>
        <w:t xml:space="preserve">HMF </w:t>
      </w:r>
      <w:r w:rsidRPr="00DB3855">
        <w:rPr>
          <w:lang w:val="zh-Hans"/>
        </w:rPr>
        <w:t>和</w:t>
      </w:r>
      <w:r w:rsidRPr="00DB3855">
        <w:rPr>
          <w:lang w:val="zh-Hans"/>
        </w:rPr>
        <w:t xml:space="preserve"> MF </w:t>
      </w:r>
      <w:r w:rsidRPr="00DB3855">
        <w:rPr>
          <w:lang w:val="zh-Hans"/>
        </w:rPr>
        <w:t>的</w:t>
      </w:r>
      <w:r w:rsidRPr="00DB3855">
        <w:rPr>
          <w:lang w:val="zh-Hans"/>
        </w:rPr>
        <w:t xml:space="preserve"> SNR </w:t>
      </w:r>
      <w:r w:rsidRPr="00DB3855">
        <w:rPr>
          <w:lang w:val="zh-Hans"/>
        </w:rPr>
        <w:t>与</w:t>
      </w:r>
      <w:r w:rsidRPr="00DB3855">
        <w:rPr>
          <w:lang w:val="zh-Hans"/>
        </w:rPr>
        <w:t xml:space="preserve"> BER </w:t>
      </w:r>
      <w:r w:rsidRPr="00DB3855">
        <w:rPr>
          <w:lang w:val="zh-Hans"/>
        </w:rPr>
        <w:t>性能，考虑</w:t>
      </w:r>
      <w:r w:rsidRPr="00DB3855">
        <w:rPr>
          <w:lang w:val="zh-Hans"/>
        </w:rPr>
        <w:t xml:space="preserve"> Rician </w:t>
      </w:r>
      <w:r w:rsidRPr="00DB3855">
        <w:rPr>
          <w:lang w:val="zh-Hans"/>
        </w:rPr>
        <w:t>通道中的样本数</w:t>
      </w:r>
      <w:r w:rsidRPr="00DB3855">
        <w:rPr>
          <w:lang w:val="zh-Hans"/>
        </w:rPr>
        <w:t xml:space="preserve"> = 50 </w:t>
      </w:r>
      <w:r w:rsidRPr="00DB3855">
        <w:rPr>
          <w:lang w:val="zh-Hans"/>
        </w:rPr>
        <w:t>和</w:t>
      </w:r>
      <w:r w:rsidRPr="00DB3855">
        <w:rPr>
          <w:lang w:val="zh-Hans"/>
        </w:rPr>
        <w:t xml:space="preserve"> 100</w:t>
      </w:r>
    </w:p>
    <w:p w14:paraId="06ABFD50" w14:textId="77777777" w:rsidR="009E2788" w:rsidRDefault="009E2788" w:rsidP="009E2788">
      <w:pPr>
        <w:ind w:firstLine="480"/>
      </w:pPr>
      <w:r w:rsidRPr="009579E7">
        <w:rPr>
          <w:lang w:val="zh-Hans"/>
        </w:rPr>
        <w:t>本节分析了</w:t>
      </w:r>
      <w:r w:rsidRPr="009579E7">
        <w:rPr>
          <w:lang w:val="zh-Hans"/>
        </w:rPr>
        <w:t>N = 100</w:t>
      </w:r>
      <w:r w:rsidRPr="009579E7">
        <w:rPr>
          <w:lang w:val="zh-Hans"/>
        </w:rPr>
        <w:t>个样本的</w:t>
      </w:r>
      <w:r w:rsidRPr="009579E7">
        <w:rPr>
          <w:lang w:val="zh-Hans"/>
        </w:rPr>
        <w:t>Ritian</w:t>
      </w:r>
      <w:r w:rsidRPr="009579E7">
        <w:rPr>
          <w:lang w:val="zh-Hans"/>
        </w:rPr>
        <w:t>通道，误报的风险以及</w:t>
      </w:r>
      <w:r w:rsidRPr="009579E7">
        <w:rPr>
          <w:lang w:val="zh-Hans"/>
        </w:rPr>
        <w:t>HMF</w:t>
      </w:r>
      <w:r w:rsidRPr="009579E7">
        <w:rPr>
          <w:lang w:val="zh-Hans"/>
        </w:rPr>
        <w:t>和</w:t>
      </w:r>
      <w:r w:rsidRPr="009579E7">
        <w:rPr>
          <w:lang w:val="zh-Hans"/>
        </w:rPr>
        <w:t>MF</w:t>
      </w:r>
      <w:r w:rsidRPr="009579E7">
        <w:rPr>
          <w:lang w:val="zh-Hans"/>
        </w:rPr>
        <w:t>的</w:t>
      </w:r>
      <w:r w:rsidRPr="009579E7">
        <w:rPr>
          <w:lang w:val="zh-Hans"/>
        </w:rPr>
        <w:t>SNR</w:t>
      </w:r>
      <w:r w:rsidRPr="009579E7">
        <w:rPr>
          <w:lang w:val="zh-Hans"/>
        </w:rPr>
        <w:t>特性。可以证明，</w:t>
      </w:r>
      <w:r w:rsidRPr="009579E7">
        <w:rPr>
          <w:lang w:val="zh-Hans"/>
        </w:rPr>
        <w:t>HMF</w:t>
      </w:r>
      <w:r w:rsidRPr="009579E7">
        <w:rPr>
          <w:lang w:val="zh-Hans"/>
        </w:rPr>
        <w:t>通过实现</w:t>
      </w:r>
      <w:r w:rsidRPr="009579E7">
        <w:rPr>
          <w:lang w:val="zh-Hans"/>
        </w:rPr>
        <w:t>5 dB</w:t>
      </w:r>
      <w:r w:rsidRPr="009579E7">
        <w:rPr>
          <w:lang w:val="zh-Hans"/>
        </w:rPr>
        <w:t>的增益而比</w:t>
      </w:r>
      <w:r w:rsidRPr="009579E7">
        <w:rPr>
          <w:lang w:val="zh-Hans"/>
        </w:rPr>
        <w:t>MF</w:t>
      </w:r>
      <w:r w:rsidRPr="009579E7">
        <w:rPr>
          <w:lang w:val="zh-Hans"/>
        </w:rPr>
        <w:t>表现更好。因此，</w:t>
      </w:r>
      <w:r w:rsidRPr="009579E7">
        <w:rPr>
          <w:lang w:val="zh-Hans"/>
        </w:rPr>
        <w:t>HMF</w:t>
      </w:r>
      <w:r w:rsidRPr="009579E7">
        <w:rPr>
          <w:lang w:val="zh-Hans"/>
        </w:rPr>
        <w:t>被认为是</w:t>
      </w:r>
      <w:r w:rsidRPr="009579E7">
        <w:rPr>
          <w:lang w:val="zh-Hans"/>
        </w:rPr>
        <w:t>5G</w:t>
      </w:r>
      <w:r w:rsidRPr="009579E7">
        <w:rPr>
          <w:lang w:val="zh-Hans"/>
        </w:rPr>
        <w:t>和</w:t>
      </w:r>
      <w:r w:rsidRPr="009579E7">
        <w:rPr>
          <w:lang w:val="zh-Hans"/>
        </w:rPr>
        <w:t>5G</w:t>
      </w:r>
      <w:r w:rsidRPr="009579E7">
        <w:rPr>
          <w:lang w:val="zh-Hans"/>
        </w:rPr>
        <w:t>之后的无线电的首选。</w:t>
      </w:r>
      <w:r w:rsidRPr="009579E7">
        <w:rPr>
          <w:lang w:val="zh-Hans"/>
        </w:rPr>
        <w:t xml:space="preserve"> </w:t>
      </w:r>
      <w:r w:rsidRPr="009579E7">
        <w:rPr>
          <w:lang w:val="zh-Hans"/>
        </w:rPr>
        <w:t>图</w:t>
      </w:r>
      <w:hyperlink r:id="rId66" w:anchor="fig_body_display_electronics-12-00138-f010" w:history="1">
        <w:r w:rsidRPr="009579E7">
          <w:rPr>
            <w:lang w:val="zh-Hans"/>
          </w:rPr>
          <w:t>10</w:t>
        </w:r>
        <w:r w:rsidRPr="009579E7">
          <w:rPr>
            <w:lang w:val="zh-Hans"/>
          </w:rPr>
          <w:t>和图</w:t>
        </w:r>
        <w:r w:rsidRPr="009579E7">
          <w:rPr>
            <w:lang w:val="zh-Hans"/>
          </w:rPr>
          <w:t>11</w:t>
        </w:r>
      </w:hyperlink>
      <w:r w:rsidRPr="009579E7">
        <w:rPr>
          <w:lang w:val="zh-Hans"/>
        </w:rPr>
        <w:t xml:space="preserve"> </w:t>
      </w:r>
      <w:hyperlink r:id="rId67" w:anchor="fig_body_display_electronics-12-00138-f011" w:history="1"/>
      <w:r w:rsidRPr="009579E7">
        <w:rPr>
          <w:lang w:val="zh-Hans"/>
        </w:rPr>
        <w:t xml:space="preserve"> </w:t>
      </w:r>
      <w:r w:rsidRPr="009579E7">
        <w:rPr>
          <w:lang w:val="zh-Hans"/>
        </w:rPr>
        <w:t>提供了瑞利和里西安信道的</w:t>
      </w:r>
      <w:r w:rsidRPr="009579E7">
        <w:rPr>
          <w:lang w:val="zh-Hans"/>
        </w:rPr>
        <w:t>PFA</w:t>
      </w:r>
      <w:r w:rsidRPr="009579E7">
        <w:rPr>
          <w:lang w:val="zh-Hans"/>
        </w:rPr>
        <w:t>和</w:t>
      </w:r>
      <w:r w:rsidRPr="009579E7">
        <w:rPr>
          <w:lang w:val="zh-Hans"/>
        </w:rPr>
        <w:t>SNR</w:t>
      </w:r>
      <w:r w:rsidRPr="009579E7">
        <w:rPr>
          <w:lang w:val="zh-Hans"/>
        </w:rPr>
        <w:t>特性。所提出的</w:t>
      </w:r>
      <w:r w:rsidRPr="009579E7">
        <w:rPr>
          <w:lang w:val="zh-Hans"/>
        </w:rPr>
        <w:t>HMF</w:t>
      </w:r>
      <w:r w:rsidRPr="009579E7">
        <w:rPr>
          <w:lang w:val="zh-Hans"/>
        </w:rPr>
        <w:t>在效率方面优于当前的</w:t>
      </w:r>
      <w:r w:rsidRPr="009579E7">
        <w:rPr>
          <w:lang w:val="zh-Hans"/>
        </w:rPr>
        <w:t>MF</w:t>
      </w:r>
      <w:r w:rsidRPr="009579E7">
        <w:rPr>
          <w:lang w:val="zh-Hans"/>
        </w:rPr>
        <w:t>检测方法，即使在低</w:t>
      </w:r>
      <w:r w:rsidRPr="009579E7">
        <w:rPr>
          <w:lang w:val="zh-Hans"/>
        </w:rPr>
        <w:t>SNR</w:t>
      </w:r>
      <w:r w:rsidRPr="009579E7">
        <w:rPr>
          <w:lang w:val="zh-Hans"/>
        </w:rPr>
        <w:t>下也是如此。</w:t>
      </w:r>
    </w:p>
    <w:p w14:paraId="0F219C9D" w14:textId="77777777" w:rsidR="009E2788" w:rsidRDefault="009E2788" w:rsidP="009E2788">
      <w:pPr>
        <w:keepNext/>
        <w:spacing w:line="240" w:lineRule="auto"/>
        <w:ind w:firstLineChars="0" w:firstLine="0"/>
      </w:pPr>
      <w:r>
        <w:rPr>
          <w:noProof/>
        </w:rPr>
        <w:lastRenderedPageBreak/>
        <w:drawing>
          <wp:inline distT="0" distB="0" distL="0" distR="0" wp14:anchorId="4105E814" wp14:editId="1AA523CE">
            <wp:extent cx="5274310" cy="2797810"/>
            <wp:effectExtent l="0" t="0" r="2540" b="2540"/>
            <wp:docPr id="84" name="图片 84" descr="电子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ctronics 12 00138 g0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1781EF81" w14:textId="77777777" w:rsidR="009E2788" w:rsidRPr="00C101B3" w:rsidRDefault="009E2788" w:rsidP="009E2788">
      <w:pPr>
        <w:ind w:firstLineChars="0" w:firstLine="0"/>
        <w:jc w:val="center"/>
      </w:pPr>
      <w:r w:rsidRPr="00821D50">
        <w:rPr>
          <w:b/>
          <w:bCs/>
          <w:color w:val="212121"/>
          <w:szCs w:val="24"/>
          <w:lang w:val="zh-Hans"/>
        </w:rPr>
        <w:t>图</w:t>
      </w:r>
      <w:r w:rsidRPr="00821D50">
        <w:rPr>
          <w:b/>
          <w:bCs/>
          <w:color w:val="212121"/>
          <w:szCs w:val="24"/>
          <w:lang w:val="zh-Hans"/>
        </w:rPr>
        <w:t xml:space="preserve"> 10</w:t>
      </w:r>
      <w:r w:rsidR="00A77399">
        <w:rPr>
          <w:rFonts w:eastAsia="PMingLiU"/>
          <w:b/>
          <w:bCs/>
          <w:color w:val="212121"/>
          <w:szCs w:val="24"/>
          <w:lang w:val="zh-Hans" w:eastAsia="zh-TW"/>
        </w:rPr>
        <w:t xml:space="preserve"> </w:t>
      </w:r>
      <w:r w:rsidRPr="00C101B3">
        <w:rPr>
          <w:lang w:val="zh-Hans"/>
        </w:rPr>
        <w:t>HMF</w:t>
      </w:r>
      <w:r w:rsidRPr="00C101B3">
        <w:rPr>
          <w:lang w:val="zh-Hans"/>
        </w:rPr>
        <w:t>和</w:t>
      </w:r>
      <w:r w:rsidRPr="00C101B3">
        <w:rPr>
          <w:lang w:val="zh-Hans"/>
        </w:rPr>
        <w:t>MF</w:t>
      </w:r>
      <w:r w:rsidRPr="00C101B3">
        <w:rPr>
          <w:lang w:val="zh-Hans"/>
        </w:rPr>
        <w:t>的概率误报和信噪比（</w:t>
      </w:r>
      <w:r w:rsidRPr="00C101B3">
        <w:rPr>
          <w:lang w:val="zh-Hans"/>
        </w:rPr>
        <w:t>SNR</w:t>
      </w:r>
      <w:r w:rsidRPr="00C101B3">
        <w:rPr>
          <w:lang w:val="zh-Hans"/>
        </w:rPr>
        <w:t>）的性能，考虑</w:t>
      </w:r>
      <w:r w:rsidRPr="00C101B3">
        <w:rPr>
          <w:lang w:val="zh-Hans"/>
        </w:rPr>
        <w:t>Ririan</w:t>
      </w:r>
      <w:r w:rsidRPr="00C101B3">
        <w:rPr>
          <w:lang w:val="zh-Hans"/>
        </w:rPr>
        <w:t>通道中的样本数</w:t>
      </w:r>
      <w:r w:rsidRPr="00C101B3">
        <w:rPr>
          <w:lang w:val="zh-Hans"/>
        </w:rPr>
        <w:t>= 100</w:t>
      </w:r>
    </w:p>
    <w:p w14:paraId="6ECDF1BD" w14:textId="77777777" w:rsidR="009E2788" w:rsidRDefault="009E2788" w:rsidP="009E2788">
      <w:pPr>
        <w:keepNext/>
        <w:spacing w:line="240" w:lineRule="auto"/>
        <w:ind w:firstLineChars="0" w:firstLine="0"/>
      </w:pPr>
      <w:r>
        <w:rPr>
          <w:noProof/>
        </w:rPr>
        <w:drawing>
          <wp:inline distT="0" distB="0" distL="0" distR="0" wp14:anchorId="4C5B55D3" wp14:editId="66F85E23">
            <wp:extent cx="5274310" cy="2815590"/>
            <wp:effectExtent l="0" t="0" r="2540" b="3810"/>
            <wp:docPr id="85" name="图片 85" descr="电子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onics 12 00138 g0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15590"/>
                    </a:xfrm>
                    <a:prstGeom prst="rect">
                      <a:avLst/>
                    </a:prstGeom>
                    <a:noFill/>
                    <a:ln>
                      <a:noFill/>
                    </a:ln>
                  </pic:spPr>
                </pic:pic>
              </a:graphicData>
            </a:graphic>
          </wp:inline>
        </w:drawing>
      </w:r>
    </w:p>
    <w:p w14:paraId="6DBFE39B" w14:textId="77777777" w:rsidR="009E2788" w:rsidRPr="00C101B3" w:rsidRDefault="009E2788" w:rsidP="009E2788">
      <w:pPr>
        <w:ind w:firstLineChars="0" w:firstLine="0"/>
        <w:jc w:val="center"/>
      </w:pPr>
      <w:r w:rsidRPr="00B775CC">
        <w:rPr>
          <w:b/>
          <w:bCs/>
          <w:color w:val="212121"/>
          <w:szCs w:val="24"/>
          <w:lang w:val="zh-Hans"/>
        </w:rPr>
        <w:t>图</w:t>
      </w:r>
      <w:r w:rsidRPr="00B775CC">
        <w:rPr>
          <w:b/>
          <w:bCs/>
          <w:color w:val="212121"/>
          <w:szCs w:val="24"/>
          <w:lang w:val="zh-Hans"/>
        </w:rPr>
        <w:t xml:space="preserve"> 11</w:t>
      </w:r>
      <w:r w:rsidR="00A77399">
        <w:rPr>
          <w:rFonts w:eastAsia="PMingLiU"/>
          <w:b/>
          <w:bCs/>
          <w:color w:val="212121"/>
          <w:szCs w:val="24"/>
          <w:lang w:val="zh-Hans" w:eastAsia="zh-TW"/>
        </w:rPr>
        <w:t xml:space="preserve"> </w:t>
      </w:r>
      <w:r w:rsidRPr="00C101B3">
        <w:rPr>
          <w:lang w:val="zh-Hans"/>
        </w:rPr>
        <w:t>HMF</w:t>
      </w:r>
      <w:r w:rsidRPr="00C101B3">
        <w:rPr>
          <w:lang w:val="zh-Hans"/>
        </w:rPr>
        <w:t>和</w:t>
      </w:r>
      <w:r w:rsidRPr="00C101B3">
        <w:rPr>
          <w:lang w:val="zh-Hans"/>
        </w:rPr>
        <w:t>MF</w:t>
      </w:r>
      <w:r w:rsidRPr="00C101B3">
        <w:rPr>
          <w:lang w:val="zh-Hans"/>
        </w:rPr>
        <w:t>的概率误报和信噪比（</w:t>
      </w:r>
      <w:r w:rsidRPr="00C101B3">
        <w:rPr>
          <w:lang w:val="zh-Hans"/>
        </w:rPr>
        <w:t>SNR</w:t>
      </w:r>
      <w:r w:rsidRPr="00C101B3">
        <w:rPr>
          <w:lang w:val="zh-Hans"/>
        </w:rPr>
        <w:t>）的性能，考虑瑞利通道中的样本数</w:t>
      </w:r>
      <w:r w:rsidRPr="00C101B3">
        <w:rPr>
          <w:lang w:val="zh-Hans"/>
        </w:rPr>
        <w:t>= 100</w:t>
      </w:r>
    </w:p>
    <w:p w14:paraId="758BAC90" w14:textId="77777777" w:rsidR="009E2788" w:rsidRDefault="009E2788" w:rsidP="009E2788">
      <w:pPr>
        <w:ind w:firstLine="480"/>
      </w:pPr>
      <w:r w:rsidRPr="00B775CC">
        <w:rPr>
          <w:lang w:val="zh-Hans"/>
        </w:rPr>
        <w:t>如图</w:t>
      </w:r>
      <w:hyperlink r:id="rId68" w:anchor="fig_body_display_electronics-12-00138-f012" w:history="1">
        <w:r w:rsidRPr="00B775CC">
          <w:rPr>
            <w:lang w:val="zh-Hans"/>
          </w:rPr>
          <w:t>12</w:t>
        </w:r>
      </w:hyperlink>
      <w:r>
        <w:rPr>
          <w:lang w:val="zh-Hans"/>
        </w:rPr>
        <w:t>所示</w:t>
      </w:r>
      <w:r w:rsidRPr="00B775CC">
        <w:rPr>
          <w:lang w:val="zh-Hans"/>
        </w:rPr>
        <w:t>，</w:t>
      </w:r>
      <w:r w:rsidR="003455CA">
        <w:rPr>
          <w:rFonts w:hint="eastAsia"/>
          <w:lang w:val="zh-Hans"/>
        </w:rPr>
        <w:t>这里</w:t>
      </w:r>
      <w:r w:rsidRPr="00B775CC">
        <w:rPr>
          <w:lang w:val="zh-Hans"/>
        </w:rPr>
        <w:t>检查了各种</w:t>
      </w:r>
      <w:r w:rsidRPr="00B775CC">
        <w:rPr>
          <w:lang w:val="zh-Hans"/>
        </w:rPr>
        <w:t>SS</w:t>
      </w:r>
      <w:r w:rsidRPr="00B775CC">
        <w:rPr>
          <w:lang w:val="zh-Hans"/>
        </w:rPr>
        <w:t>算法对精确频谱检测的有效性。</w:t>
      </w:r>
      <w:r w:rsidRPr="00B775CC">
        <w:rPr>
          <w:lang w:val="zh-Hans"/>
        </w:rPr>
        <w:t>HMF</w:t>
      </w:r>
      <w:r w:rsidRPr="00B775CC">
        <w:rPr>
          <w:lang w:val="zh-Hans"/>
        </w:rPr>
        <w:t>、</w:t>
      </w:r>
      <w:r w:rsidRPr="00B775CC">
        <w:rPr>
          <w:lang w:val="zh-Hans"/>
        </w:rPr>
        <w:t>MF</w:t>
      </w:r>
      <w:r w:rsidRPr="00B775CC">
        <w:rPr>
          <w:lang w:val="zh-Hans"/>
        </w:rPr>
        <w:t>、</w:t>
      </w:r>
      <w:r w:rsidRPr="00B775CC">
        <w:rPr>
          <w:lang w:val="zh-Hans"/>
        </w:rPr>
        <w:t>CS</w:t>
      </w:r>
      <w:r w:rsidRPr="00B775CC">
        <w:rPr>
          <w:lang w:val="zh-Hans"/>
        </w:rPr>
        <w:t>和</w:t>
      </w:r>
      <w:r w:rsidRPr="00B775CC">
        <w:rPr>
          <w:lang w:val="zh-Hans"/>
        </w:rPr>
        <w:t>ED</w:t>
      </w:r>
      <w:r w:rsidRPr="00B775CC">
        <w:rPr>
          <w:lang w:val="zh-Hans"/>
        </w:rPr>
        <w:t>分别在</w:t>
      </w:r>
      <w:r w:rsidRPr="00B775CC">
        <w:rPr>
          <w:lang w:val="zh-Hans"/>
        </w:rPr>
        <w:t>−2 dB</w:t>
      </w:r>
      <w:r w:rsidRPr="00B775CC">
        <w:rPr>
          <w:lang w:val="zh-Hans"/>
        </w:rPr>
        <w:t>、</w:t>
      </w:r>
      <w:r w:rsidRPr="00B775CC">
        <w:rPr>
          <w:lang w:val="zh-Hans"/>
        </w:rPr>
        <w:t>3 dB</w:t>
      </w:r>
      <w:r w:rsidRPr="00B775CC">
        <w:rPr>
          <w:lang w:val="zh-Hans"/>
        </w:rPr>
        <w:t>、</w:t>
      </w:r>
      <w:r w:rsidRPr="00B775CC">
        <w:rPr>
          <w:lang w:val="zh-Hans"/>
        </w:rPr>
        <w:t>5.1 dB</w:t>
      </w:r>
      <w:r w:rsidRPr="00B775CC">
        <w:rPr>
          <w:lang w:val="zh-Hans"/>
        </w:rPr>
        <w:t>和</w:t>
      </w:r>
      <w:r w:rsidRPr="00B775CC">
        <w:rPr>
          <w:lang w:val="zh-Hans"/>
        </w:rPr>
        <w:t>5.3 dB</w:t>
      </w:r>
      <w:r w:rsidRPr="00B775CC">
        <w:rPr>
          <w:lang w:val="zh-Hans"/>
        </w:rPr>
        <w:t>的</w:t>
      </w:r>
      <w:r w:rsidRPr="00B775CC">
        <w:rPr>
          <w:lang w:val="zh-Hans"/>
        </w:rPr>
        <w:t>SNR</w:t>
      </w:r>
      <w:r w:rsidRPr="00B775CC">
        <w:rPr>
          <w:lang w:val="zh-Hans"/>
        </w:rPr>
        <w:t>下进行了检测。因此，可以说，与传统算法相比，</w:t>
      </w:r>
      <w:r w:rsidR="003455CA">
        <w:rPr>
          <w:rFonts w:hint="eastAsia"/>
          <w:lang w:val="zh-Hans"/>
        </w:rPr>
        <w:t>这里</w:t>
      </w:r>
      <w:r w:rsidRPr="00B775CC">
        <w:rPr>
          <w:lang w:val="zh-Hans"/>
        </w:rPr>
        <w:t>所提出的</w:t>
      </w:r>
      <w:r w:rsidRPr="00B775CC">
        <w:rPr>
          <w:lang w:val="zh-Hans"/>
        </w:rPr>
        <w:t>HMF</w:t>
      </w:r>
      <w:r w:rsidRPr="00B775CC">
        <w:rPr>
          <w:lang w:val="zh-Hans"/>
        </w:rPr>
        <w:t>获得了最佳检测。</w:t>
      </w:r>
    </w:p>
    <w:p w14:paraId="0A6808E0" w14:textId="77777777" w:rsidR="009E2788" w:rsidRDefault="009E2788" w:rsidP="009E2788">
      <w:pPr>
        <w:keepNext/>
        <w:spacing w:line="240" w:lineRule="auto"/>
        <w:ind w:firstLineChars="0" w:firstLine="0"/>
      </w:pPr>
      <w:r>
        <w:rPr>
          <w:noProof/>
        </w:rPr>
        <w:lastRenderedPageBreak/>
        <w:drawing>
          <wp:inline distT="0" distB="0" distL="0" distR="0" wp14:anchorId="6140406D" wp14:editId="78F47C05">
            <wp:extent cx="5274310" cy="3002280"/>
            <wp:effectExtent l="0" t="0" r="2540" b="7620"/>
            <wp:docPr id="86" name="图片 86" descr="电子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nics 12 00138 g0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14:paraId="542936E4" w14:textId="77777777" w:rsidR="009E2788" w:rsidRPr="00C101B3" w:rsidRDefault="009E2788" w:rsidP="009E2788">
      <w:pPr>
        <w:ind w:firstLineChars="0" w:firstLine="0"/>
        <w:jc w:val="center"/>
      </w:pPr>
      <w:r w:rsidRPr="00CF741C">
        <w:rPr>
          <w:b/>
          <w:bCs/>
          <w:color w:val="212121"/>
          <w:szCs w:val="24"/>
          <w:lang w:val="zh-Hans"/>
        </w:rPr>
        <w:t>图</w:t>
      </w:r>
      <w:r w:rsidRPr="00CF741C">
        <w:rPr>
          <w:b/>
          <w:bCs/>
          <w:color w:val="212121"/>
          <w:szCs w:val="24"/>
          <w:lang w:val="zh-Hans"/>
        </w:rPr>
        <w:t xml:space="preserve"> 12</w:t>
      </w:r>
      <w:r w:rsidR="00A77399">
        <w:rPr>
          <w:rFonts w:eastAsia="PMingLiU"/>
          <w:b/>
          <w:bCs/>
          <w:color w:val="212121"/>
          <w:szCs w:val="24"/>
          <w:lang w:val="zh-Hans" w:eastAsia="zh-TW"/>
        </w:rPr>
        <w:t xml:space="preserve"> </w:t>
      </w:r>
      <w:r w:rsidRPr="00C101B3">
        <w:rPr>
          <w:lang w:val="zh-Hans"/>
        </w:rPr>
        <w:t xml:space="preserve">Rician </w:t>
      </w:r>
      <w:r w:rsidRPr="00C101B3">
        <w:rPr>
          <w:lang w:val="zh-Hans"/>
        </w:rPr>
        <w:t>信道的</w:t>
      </w:r>
      <w:r w:rsidRPr="00C101B3">
        <w:rPr>
          <w:lang w:val="zh-Hans"/>
        </w:rPr>
        <w:t xml:space="preserve"> Pd </w:t>
      </w:r>
      <w:r w:rsidRPr="00C101B3">
        <w:rPr>
          <w:lang w:val="zh-Hans"/>
        </w:rPr>
        <w:t>和</w:t>
      </w:r>
      <w:r w:rsidRPr="00C101B3">
        <w:rPr>
          <w:lang w:val="zh-Hans"/>
        </w:rPr>
        <w:t xml:space="preserve"> SNR</w:t>
      </w:r>
    </w:p>
    <w:p w14:paraId="4C2BA789" w14:textId="77777777" w:rsidR="009E2788" w:rsidRDefault="009E2788" w:rsidP="009E2788">
      <w:pPr>
        <w:ind w:firstLine="480"/>
      </w:pPr>
      <w:r w:rsidRPr="00CF741C">
        <w:rPr>
          <w:lang w:val="zh-Hans"/>
        </w:rPr>
        <w:t>在</w:t>
      </w:r>
      <w:hyperlink r:id="rId69" w:anchor="fig_body_display_electronics-12-00138-f013" w:history="1">
        <w:r w:rsidRPr="00CF741C">
          <w:rPr>
            <w:lang w:val="zh-Hans"/>
          </w:rPr>
          <w:t>图</w:t>
        </w:r>
        <w:r w:rsidRPr="00CF741C">
          <w:rPr>
            <w:lang w:val="zh-Hans"/>
          </w:rPr>
          <w:t>13</w:t>
        </w:r>
      </w:hyperlink>
      <w:r>
        <w:rPr>
          <w:lang w:val="zh-Hans"/>
        </w:rPr>
        <w:t>中</w:t>
      </w:r>
      <w:r w:rsidRPr="00CF741C">
        <w:rPr>
          <w:lang w:val="zh-Hans"/>
        </w:rPr>
        <w:t>，我们估计了所提出的</w:t>
      </w:r>
      <w:r w:rsidRPr="00CF741C">
        <w:rPr>
          <w:lang w:val="zh-Hans"/>
        </w:rPr>
        <w:t>HMF</w:t>
      </w:r>
      <w:r w:rsidRPr="00CF741C">
        <w:rPr>
          <w:lang w:val="zh-Hans"/>
        </w:rPr>
        <w:t>和传统</w:t>
      </w:r>
      <w:r w:rsidRPr="00CF741C">
        <w:rPr>
          <w:lang w:val="zh-Hans"/>
        </w:rPr>
        <w:t>SS</w:t>
      </w:r>
      <w:r w:rsidRPr="00CF741C">
        <w:rPr>
          <w:lang w:val="zh-Hans"/>
        </w:rPr>
        <w:t>算法在将噪声检测为所需信号的情况下的性能。可以看出，与现有的</w:t>
      </w:r>
      <w:r w:rsidRPr="00CF741C">
        <w:rPr>
          <w:lang w:val="zh-Hans"/>
        </w:rPr>
        <w:t>SS</w:t>
      </w:r>
      <w:r w:rsidRPr="00CF741C">
        <w:rPr>
          <w:lang w:val="zh-Hans"/>
        </w:rPr>
        <w:t>技术相比，</w:t>
      </w:r>
      <w:r w:rsidRPr="00CF741C">
        <w:rPr>
          <w:lang w:val="zh-Hans"/>
        </w:rPr>
        <w:t>HMF</w:t>
      </w:r>
      <w:r w:rsidRPr="00CF741C">
        <w:rPr>
          <w:lang w:val="zh-Hans"/>
        </w:rPr>
        <w:t>需要更多的时间来检测错误信号。因此，得出的结论是，即使在衰落条件下，</w:t>
      </w:r>
      <w:r w:rsidRPr="00CF741C">
        <w:rPr>
          <w:lang w:val="zh-Hans"/>
        </w:rPr>
        <w:t>HMF</w:t>
      </w:r>
      <w:r w:rsidRPr="00CF741C">
        <w:rPr>
          <w:lang w:val="zh-Hans"/>
        </w:rPr>
        <w:t>也获得了最佳性能。</w:t>
      </w:r>
    </w:p>
    <w:p w14:paraId="41C72363" w14:textId="77777777" w:rsidR="009E2788" w:rsidRDefault="009E2788" w:rsidP="009E2788">
      <w:pPr>
        <w:keepNext/>
        <w:spacing w:line="240" w:lineRule="auto"/>
        <w:ind w:firstLineChars="0" w:firstLine="0"/>
      </w:pPr>
      <w:r>
        <w:rPr>
          <w:noProof/>
        </w:rPr>
        <w:drawing>
          <wp:inline distT="0" distB="0" distL="0" distR="0" wp14:anchorId="5646D7A2" wp14:editId="76CB3997">
            <wp:extent cx="5274310" cy="2811780"/>
            <wp:effectExtent l="0" t="0" r="2540" b="7620"/>
            <wp:docPr id="87" name="图片 87" descr="电子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ctronics 12 00138 g0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14:paraId="0FA56708" w14:textId="77777777" w:rsidR="009E2788" w:rsidRPr="00C101B3" w:rsidRDefault="009E2788" w:rsidP="009E2788">
      <w:pPr>
        <w:ind w:firstLineChars="0" w:firstLine="0"/>
        <w:jc w:val="center"/>
      </w:pPr>
      <w:r w:rsidRPr="00053728">
        <w:rPr>
          <w:b/>
          <w:bCs/>
          <w:color w:val="212121"/>
          <w:szCs w:val="24"/>
          <w:lang w:val="zh-Hans"/>
        </w:rPr>
        <w:t>图</w:t>
      </w:r>
      <w:r w:rsidRPr="00053728">
        <w:rPr>
          <w:b/>
          <w:bCs/>
          <w:color w:val="212121"/>
          <w:szCs w:val="24"/>
          <w:lang w:val="zh-Hans"/>
        </w:rPr>
        <w:t xml:space="preserve"> 13</w:t>
      </w:r>
      <w:r w:rsidR="00A77399">
        <w:rPr>
          <w:rFonts w:eastAsia="PMingLiU"/>
          <w:b/>
          <w:bCs/>
          <w:color w:val="212121"/>
          <w:szCs w:val="24"/>
          <w:lang w:val="zh-Hans" w:eastAsia="zh-TW"/>
        </w:rPr>
        <w:t xml:space="preserve"> </w:t>
      </w:r>
      <w:r w:rsidRPr="00C101B3">
        <w:rPr>
          <w:lang w:val="zh-Hans"/>
        </w:rPr>
        <w:t xml:space="preserve">Pd </w:t>
      </w:r>
      <w:r w:rsidRPr="00C101B3">
        <w:rPr>
          <w:lang w:val="zh-Hans"/>
        </w:rPr>
        <w:t>和</w:t>
      </w:r>
      <w:r w:rsidRPr="00C101B3">
        <w:rPr>
          <w:lang w:val="zh-Hans"/>
        </w:rPr>
        <w:t xml:space="preserve"> Pfa </w:t>
      </w:r>
      <w:r w:rsidRPr="00C101B3">
        <w:rPr>
          <w:lang w:val="zh-Hans"/>
        </w:rPr>
        <w:t>代表</w:t>
      </w:r>
      <w:r w:rsidRPr="00C101B3">
        <w:rPr>
          <w:lang w:val="zh-Hans"/>
        </w:rPr>
        <w:t xml:space="preserve"> Rician </w:t>
      </w:r>
      <w:r w:rsidRPr="00C101B3">
        <w:rPr>
          <w:lang w:val="zh-Hans"/>
        </w:rPr>
        <w:t>频道</w:t>
      </w:r>
    </w:p>
    <w:p w14:paraId="576E5E1E" w14:textId="77777777" w:rsidR="009E2788" w:rsidRPr="00053728" w:rsidRDefault="009E2788" w:rsidP="009E2788">
      <w:pPr>
        <w:pStyle w:val="2"/>
        <w:spacing w:before="156" w:after="156"/>
      </w:pPr>
      <w:r w:rsidRPr="00053728">
        <w:rPr>
          <w:lang w:val="zh-Hans"/>
        </w:rPr>
        <w:t xml:space="preserve">3.4 </w:t>
      </w:r>
      <w:r w:rsidRPr="00053728">
        <w:rPr>
          <w:lang w:val="zh-Hans"/>
        </w:rPr>
        <w:t>复杂性</w:t>
      </w:r>
    </w:p>
    <w:p w14:paraId="401D984A" w14:textId="77777777" w:rsidR="009E2788" w:rsidRDefault="00D110B8" w:rsidP="009E2788">
      <w:pPr>
        <w:keepNext/>
        <w:spacing w:line="240" w:lineRule="auto"/>
        <w:ind w:firstLineChars="0" w:firstLine="0"/>
      </w:pPr>
      <w:r w:rsidRPr="00D110B8">
        <w:rPr>
          <w:rFonts w:hint="eastAsia"/>
          <w:lang w:val="zh-Hans"/>
        </w:rPr>
        <w:t>如图</w:t>
      </w:r>
      <w:r w:rsidRPr="00D110B8">
        <w:rPr>
          <w:rFonts w:hint="eastAsia"/>
          <w:lang w:val="zh-Hans"/>
        </w:rPr>
        <w:t>14</w:t>
      </w:r>
      <w:r w:rsidRPr="00D110B8">
        <w:rPr>
          <w:rFonts w:hint="eastAsia"/>
          <w:lang w:val="zh-Hans"/>
        </w:rPr>
        <w:t>所示，在一个过程中所需的无主题</w:t>
      </w:r>
      <w:proofErr w:type="gramStart"/>
      <w:r w:rsidRPr="00D110B8">
        <w:rPr>
          <w:rFonts w:hint="eastAsia"/>
          <w:lang w:val="zh-Hans"/>
        </w:rPr>
        <w:t>性计算</w:t>
      </w:r>
      <w:proofErr w:type="gramEnd"/>
      <w:r w:rsidRPr="00D110B8">
        <w:rPr>
          <w:rFonts w:hint="eastAsia"/>
          <w:lang w:val="zh-Hans"/>
        </w:rPr>
        <w:t>的数量被认为代表了</w:t>
      </w:r>
      <w:r w:rsidRPr="00D110B8">
        <w:rPr>
          <w:rFonts w:hint="eastAsia"/>
          <w:lang w:val="zh-Hans"/>
        </w:rPr>
        <w:t>SS</w:t>
      </w:r>
      <w:r w:rsidRPr="00D110B8">
        <w:rPr>
          <w:rFonts w:hint="eastAsia"/>
          <w:lang w:val="zh-Hans"/>
        </w:rPr>
        <w:t>方法的计算。可以看出，</w:t>
      </w:r>
      <w:r w:rsidRPr="00D110B8">
        <w:rPr>
          <w:rFonts w:hint="eastAsia"/>
          <w:lang w:val="zh-Hans"/>
        </w:rPr>
        <w:t>HMF</w:t>
      </w:r>
      <w:r w:rsidRPr="00D110B8">
        <w:rPr>
          <w:rFonts w:hint="eastAsia"/>
          <w:lang w:val="zh-Hans"/>
        </w:rPr>
        <w:t>的使用提高了光谱效率，同时也使框架变得更加复杂。</w:t>
      </w:r>
      <w:r w:rsidR="00D90050" w:rsidRPr="00D90050">
        <w:rPr>
          <w:rFonts w:hint="eastAsia"/>
          <w:lang w:val="zh-Hans"/>
        </w:rPr>
        <w:t>通过使用傅立叶变换，框架的复杂性进一步增加。</w:t>
      </w:r>
      <w:r w:rsidR="009E2788">
        <w:rPr>
          <w:noProof/>
        </w:rPr>
        <w:lastRenderedPageBreak/>
        <w:drawing>
          <wp:inline distT="0" distB="0" distL="0" distR="0" wp14:anchorId="6D6D4A97" wp14:editId="14D38310">
            <wp:extent cx="5241290" cy="3189605"/>
            <wp:effectExtent l="0" t="0" r="0" b="0"/>
            <wp:docPr id="88" name="图片 88" descr="电子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nics 12 00138 g014 5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290" cy="3189605"/>
                    </a:xfrm>
                    <a:prstGeom prst="rect">
                      <a:avLst/>
                    </a:prstGeom>
                    <a:noFill/>
                    <a:ln>
                      <a:noFill/>
                    </a:ln>
                  </pic:spPr>
                </pic:pic>
              </a:graphicData>
            </a:graphic>
          </wp:inline>
        </w:drawing>
      </w:r>
    </w:p>
    <w:p w14:paraId="4A681E3B" w14:textId="77777777" w:rsidR="009E2788" w:rsidRDefault="009E2788" w:rsidP="009E2788">
      <w:pPr>
        <w:ind w:firstLineChars="0" w:firstLine="0"/>
        <w:jc w:val="center"/>
        <w:rPr>
          <w:b/>
          <w:bCs/>
          <w:color w:val="212121"/>
          <w:szCs w:val="24"/>
        </w:rPr>
      </w:pPr>
      <w:r w:rsidRPr="001E7244">
        <w:rPr>
          <w:b/>
          <w:bCs/>
          <w:color w:val="212121"/>
          <w:szCs w:val="24"/>
          <w:lang w:val="zh-Hans"/>
        </w:rPr>
        <w:t>图</w:t>
      </w:r>
      <w:r w:rsidRPr="001E7244">
        <w:rPr>
          <w:b/>
          <w:bCs/>
          <w:color w:val="212121"/>
          <w:szCs w:val="24"/>
          <w:lang w:val="zh-Hans"/>
        </w:rPr>
        <w:t xml:space="preserve"> 14</w:t>
      </w:r>
      <w:r w:rsidR="00A77399">
        <w:rPr>
          <w:rFonts w:eastAsia="PMingLiU"/>
          <w:b/>
          <w:bCs/>
          <w:color w:val="212121"/>
          <w:szCs w:val="24"/>
          <w:lang w:val="zh-Hans" w:eastAsia="zh-TW"/>
        </w:rPr>
        <w:t xml:space="preserve"> </w:t>
      </w:r>
      <w:r w:rsidRPr="00AA23FD">
        <w:rPr>
          <w:lang w:val="zh-Hans"/>
        </w:rPr>
        <w:t>复杂性图</w:t>
      </w:r>
    </w:p>
    <w:p w14:paraId="175CA4FD" w14:textId="77777777" w:rsidR="009E2788" w:rsidRPr="00C101B3" w:rsidRDefault="009E2788" w:rsidP="009E2788">
      <w:pPr>
        <w:pStyle w:val="1"/>
        <w:spacing w:before="156" w:after="156"/>
      </w:pPr>
      <w:r w:rsidRPr="00C101B3">
        <w:rPr>
          <w:lang w:val="zh-Hans"/>
        </w:rPr>
        <w:t xml:space="preserve">4 </w:t>
      </w:r>
      <w:r w:rsidRPr="00C101B3">
        <w:rPr>
          <w:lang w:val="zh-Hans"/>
        </w:rPr>
        <w:t>结论</w:t>
      </w:r>
    </w:p>
    <w:p w14:paraId="5832326F" w14:textId="77777777" w:rsidR="0073438E" w:rsidRPr="0004515F" w:rsidRDefault="001830C0" w:rsidP="00E57E6B">
      <w:pPr>
        <w:ind w:firstLine="480"/>
      </w:pPr>
      <w:r w:rsidRPr="001830C0">
        <w:rPr>
          <w:rFonts w:hint="eastAsia"/>
          <w:lang w:val="zh-Hans"/>
        </w:rPr>
        <w:t>本文重点研究了当</w:t>
      </w:r>
      <w:r w:rsidRPr="001830C0">
        <w:rPr>
          <w:rFonts w:hint="eastAsia"/>
          <w:lang w:val="zh-Hans"/>
        </w:rPr>
        <w:t>PFA</w:t>
      </w:r>
      <w:r w:rsidRPr="001830C0">
        <w:rPr>
          <w:rFonts w:hint="eastAsia"/>
          <w:lang w:val="zh-Hans"/>
        </w:rPr>
        <w:t>大于</w:t>
      </w:r>
      <w:r w:rsidRPr="001830C0">
        <w:rPr>
          <w:rFonts w:hint="eastAsia"/>
          <w:lang w:val="zh-Hans"/>
        </w:rPr>
        <w:t>0.5</w:t>
      </w:r>
      <w:r w:rsidRPr="001830C0">
        <w:rPr>
          <w:rFonts w:hint="eastAsia"/>
          <w:lang w:val="zh-Hans"/>
        </w:rPr>
        <w:t>时，</w:t>
      </w:r>
      <w:r w:rsidRPr="001830C0">
        <w:rPr>
          <w:rFonts w:hint="eastAsia"/>
          <w:lang w:val="zh-Hans"/>
        </w:rPr>
        <w:t>HMF</w:t>
      </w:r>
      <w:r w:rsidRPr="001830C0">
        <w:rPr>
          <w:rFonts w:hint="eastAsia"/>
          <w:lang w:val="zh-Hans"/>
        </w:rPr>
        <w:t>算法具有识别频谱的能力。分别对</w:t>
      </w:r>
      <w:r w:rsidRPr="001830C0">
        <w:rPr>
          <w:rFonts w:hint="eastAsia"/>
          <w:lang w:val="zh-Hans"/>
        </w:rPr>
        <w:t>N=100</w:t>
      </w:r>
      <w:r w:rsidRPr="001830C0">
        <w:rPr>
          <w:rFonts w:hint="eastAsia"/>
          <w:lang w:val="zh-Hans"/>
        </w:rPr>
        <w:t>和</w:t>
      </w:r>
      <w:r w:rsidRPr="001830C0">
        <w:rPr>
          <w:rFonts w:hint="eastAsia"/>
          <w:lang w:val="zh-Hans"/>
        </w:rPr>
        <w:t>50</w:t>
      </w:r>
      <w:r w:rsidRPr="001830C0">
        <w:rPr>
          <w:rFonts w:hint="eastAsia"/>
          <w:lang w:val="zh-Hans"/>
        </w:rPr>
        <w:t>个样本进行了</w:t>
      </w:r>
      <w:r w:rsidRPr="001830C0">
        <w:rPr>
          <w:rFonts w:hint="eastAsia"/>
          <w:lang w:val="zh-Hans"/>
        </w:rPr>
        <w:t>HMF</w:t>
      </w:r>
      <w:r w:rsidRPr="001830C0">
        <w:rPr>
          <w:rFonts w:hint="eastAsia"/>
          <w:lang w:val="zh-Hans"/>
        </w:rPr>
        <w:t>和常规</w:t>
      </w:r>
      <w:r w:rsidRPr="001830C0">
        <w:rPr>
          <w:rFonts w:hint="eastAsia"/>
          <w:lang w:val="zh-Hans"/>
        </w:rPr>
        <w:t>MF</w:t>
      </w:r>
      <w:r w:rsidRPr="001830C0">
        <w:rPr>
          <w:rFonts w:hint="eastAsia"/>
          <w:lang w:val="zh-Hans"/>
        </w:rPr>
        <w:t>算法仿真。可以看出，越来越多的样本将需要更多的时间来检测，系统的复杂度也会增加，但它提高了频谱感知算法的性能。所提出的</w:t>
      </w:r>
      <w:r w:rsidRPr="001830C0">
        <w:rPr>
          <w:rFonts w:hint="eastAsia"/>
          <w:lang w:val="zh-Hans"/>
        </w:rPr>
        <w:t>HMF</w:t>
      </w:r>
      <w:r w:rsidRPr="001830C0">
        <w:rPr>
          <w:rFonts w:hint="eastAsia"/>
          <w:lang w:val="zh-Hans"/>
        </w:rPr>
        <w:t>算法需要用</w:t>
      </w:r>
      <w:r w:rsidRPr="001830C0">
        <w:rPr>
          <w:rFonts w:hint="eastAsia"/>
          <w:lang w:val="zh-Hans"/>
        </w:rPr>
        <w:t>21s</w:t>
      </w:r>
      <w:r w:rsidRPr="001830C0">
        <w:rPr>
          <w:rFonts w:hint="eastAsia"/>
          <w:lang w:val="zh-Hans"/>
        </w:rPr>
        <w:t>来模拟</w:t>
      </w:r>
      <w:r w:rsidRPr="001830C0">
        <w:rPr>
          <w:rFonts w:hint="eastAsia"/>
          <w:lang w:val="zh-Hans"/>
        </w:rPr>
        <w:t>100</w:t>
      </w:r>
      <w:r w:rsidRPr="001830C0">
        <w:rPr>
          <w:rFonts w:hint="eastAsia"/>
          <w:lang w:val="zh-Hans"/>
        </w:rPr>
        <w:t>个样本，而传统的</w:t>
      </w:r>
      <w:r w:rsidRPr="001830C0">
        <w:rPr>
          <w:rFonts w:hint="eastAsia"/>
          <w:lang w:val="zh-Hans"/>
        </w:rPr>
        <w:t>MF</w:t>
      </w:r>
      <w:r w:rsidRPr="001830C0">
        <w:rPr>
          <w:rFonts w:hint="eastAsia"/>
          <w:lang w:val="zh-Hans"/>
        </w:rPr>
        <w:t>算法需要</w:t>
      </w:r>
      <w:r w:rsidRPr="001830C0">
        <w:rPr>
          <w:rFonts w:hint="eastAsia"/>
          <w:lang w:val="zh-Hans"/>
        </w:rPr>
        <w:t>17S</w:t>
      </w:r>
      <w:r w:rsidRPr="001830C0">
        <w:rPr>
          <w:rFonts w:hint="eastAsia"/>
          <w:lang w:val="zh-Hans"/>
        </w:rPr>
        <w:t>，对</w:t>
      </w:r>
      <w:r w:rsidRPr="001830C0">
        <w:rPr>
          <w:rFonts w:hint="eastAsia"/>
          <w:lang w:val="zh-Hans"/>
        </w:rPr>
        <w:t>Rican</w:t>
      </w:r>
      <w:r w:rsidRPr="001830C0">
        <w:rPr>
          <w:rFonts w:hint="eastAsia"/>
          <w:lang w:val="zh-Hans"/>
        </w:rPr>
        <w:t>和</w:t>
      </w:r>
      <w:r w:rsidRPr="001830C0">
        <w:rPr>
          <w:rFonts w:hint="eastAsia"/>
          <w:lang w:val="zh-Hans"/>
        </w:rPr>
        <w:t>Rayleigh</w:t>
      </w:r>
      <w:r w:rsidRPr="001830C0">
        <w:rPr>
          <w:rFonts w:hint="eastAsia"/>
          <w:lang w:val="zh-Hans"/>
        </w:rPr>
        <w:t>信道的</w:t>
      </w:r>
      <w:r w:rsidRPr="001830C0">
        <w:rPr>
          <w:rFonts w:hint="eastAsia"/>
          <w:lang w:val="zh-Hans"/>
        </w:rPr>
        <w:t>PD</w:t>
      </w:r>
      <w:r w:rsidRPr="001830C0">
        <w:rPr>
          <w:rFonts w:hint="eastAsia"/>
          <w:lang w:val="zh-Hans"/>
        </w:rPr>
        <w:t>、</w:t>
      </w:r>
      <w:r w:rsidRPr="001830C0">
        <w:rPr>
          <w:rFonts w:hint="eastAsia"/>
          <w:lang w:val="zh-Hans"/>
        </w:rPr>
        <w:t>PFA</w:t>
      </w:r>
      <w:r w:rsidRPr="001830C0">
        <w:rPr>
          <w:rFonts w:hint="eastAsia"/>
          <w:lang w:val="zh-Hans"/>
        </w:rPr>
        <w:t>和</w:t>
      </w:r>
      <w:r w:rsidRPr="001830C0">
        <w:rPr>
          <w:rFonts w:hint="eastAsia"/>
          <w:lang w:val="zh-Hans"/>
        </w:rPr>
        <w:t>BER</w:t>
      </w:r>
      <w:r w:rsidRPr="001830C0">
        <w:rPr>
          <w:rFonts w:hint="eastAsia"/>
          <w:lang w:val="zh-Hans"/>
        </w:rPr>
        <w:t>等参数进行了估计，结果表明该算法优于传统的</w:t>
      </w:r>
      <w:r w:rsidRPr="001830C0">
        <w:rPr>
          <w:rFonts w:hint="eastAsia"/>
          <w:lang w:val="zh-Hans"/>
        </w:rPr>
        <w:t>MF</w:t>
      </w:r>
      <w:r w:rsidRPr="001830C0">
        <w:rPr>
          <w:rFonts w:hint="eastAsia"/>
          <w:lang w:val="zh-Hans"/>
        </w:rPr>
        <w:t>算法。最后，可以说，</w:t>
      </w:r>
      <w:r w:rsidR="00474543">
        <w:rPr>
          <w:rFonts w:hint="eastAsia"/>
          <w:lang w:val="zh-Hans"/>
        </w:rPr>
        <w:t>本文</w:t>
      </w:r>
      <w:r w:rsidRPr="001830C0">
        <w:rPr>
          <w:rFonts w:hint="eastAsia"/>
          <w:lang w:val="zh-Hans"/>
        </w:rPr>
        <w:t>所提出的系统</w:t>
      </w:r>
      <w:r w:rsidR="001C1158">
        <w:rPr>
          <w:rFonts w:hint="eastAsia"/>
          <w:lang w:val="zh-Hans"/>
        </w:rPr>
        <w:t>虽然</w:t>
      </w:r>
      <w:r w:rsidRPr="001830C0">
        <w:rPr>
          <w:rFonts w:hint="eastAsia"/>
          <w:lang w:val="zh-Hans"/>
        </w:rPr>
        <w:t>需要很大的计算能力，但在噪声环境下比现有方法工作得更好。</w:t>
      </w:r>
    </w:p>
    <w:sectPr w:rsidR="0073438E" w:rsidRPr="0004515F">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B854" w14:textId="77777777" w:rsidR="005C48A3" w:rsidRDefault="005C48A3">
      <w:pPr>
        <w:spacing w:line="240" w:lineRule="auto"/>
        <w:ind w:firstLine="480"/>
      </w:pPr>
      <w:r>
        <w:separator/>
      </w:r>
    </w:p>
  </w:endnote>
  <w:endnote w:type="continuationSeparator" w:id="0">
    <w:p w14:paraId="47F9023C" w14:textId="77777777" w:rsidR="005C48A3" w:rsidRDefault="005C48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MathJax_Math-italic">
    <w:altName w:val="Cambria"/>
    <w:charset w:val="00"/>
    <w:family w:val="roman"/>
    <w:pitch w:val="default"/>
  </w:font>
  <w:font w:name="MathJax_Main">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05F4" w14:textId="77777777" w:rsidR="00047065" w:rsidRDefault="00047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47C8" w14:textId="77777777" w:rsidR="00047065" w:rsidRDefault="0004706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533F" w14:textId="77777777" w:rsidR="00047065" w:rsidRDefault="0004706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3FAAA" w14:textId="77777777" w:rsidR="005C48A3" w:rsidRDefault="005C48A3">
      <w:pPr>
        <w:spacing w:line="240" w:lineRule="auto"/>
        <w:ind w:firstLine="480"/>
      </w:pPr>
      <w:r>
        <w:separator/>
      </w:r>
    </w:p>
  </w:footnote>
  <w:footnote w:type="continuationSeparator" w:id="0">
    <w:p w14:paraId="43F1E07A" w14:textId="77777777" w:rsidR="005C48A3" w:rsidRDefault="005C48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3D59E" w14:textId="77777777" w:rsidR="00047065" w:rsidRDefault="0004706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FC395" w14:textId="77777777" w:rsidR="00047065" w:rsidRDefault="00047065">
    <w:pPr>
      <w:pStyle w:val="a6"/>
      <w:pBdr>
        <w:bottom w:val="none" w:sz="0" w:space="1"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5B0C" w14:textId="77777777" w:rsidR="00047065" w:rsidRDefault="0004706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7621C"/>
    <w:multiLevelType w:val="hybridMultilevel"/>
    <w:tmpl w:val="B34A8B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36341519"/>
    <w:multiLevelType w:val="multilevel"/>
    <w:tmpl w:val="4326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1A0DE0"/>
    <w:multiLevelType w:val="hybridMultilevel"/>
    <w:tmpl w:val="0EEE4686"/>
    <w:lvl w:ilvl="0" w:tplc="0ED459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17714095">
    <w:abstractNumId w:val="2"/>
  </w:num>
  <w:num w:numId="2" w16cid:durableId="2002275766">
    <w:abstractNumId w:val="1"/>
  </w:num>
  <w:num w:numId="3" w16cid:durableId="1360278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EyNDNlMGUwYzdjY2U5YzgxNmRlNDUwNjc1NGFiNTEifQ=="/>
  </w:docVars>
  <w:rsids>
    <w:rsidRoot w:val="00680DF9"/>
    <w:rsid w:val="0000379C"/>
    <w:rsid w:val="00007E36"/>
    <w:rsid w:val="00037531"/>
    <w:rsid w:val="0004515F"/>
    <w:rsid w:val="00047065"/>
    <w:rsid w:val="00053728"/>
    <w:rsid w:val="0005763E"/>
    <w:rsid w:val="00066189"/>
    <w:rsid w:val="000A07D8"/>
    <w:rsid w:val="000A7D54"/>
    <w:rsid w:val="000B0ECF"/>
    <w:rsid w:val="000B410E"/>
    <w:rsid w:val="000C69D3"/>
    <w:rsid w:val="000F70A0"/>
    <w:rsid w:val="00117410"/>
    <w:rsid w:val="001227FA"/>
    <w:rsid w:val="00124118"/>
    <w:rsid w:val="00126ABC"/>
    <w:rsid w:val="00131474"/>
    <w:rsid w:val="00147BBA"/>
    <w:rsid w:val="00163293"/>
    <w:rsid w:val="001830C0"/>
    <w:rsid w:val="001C0622"/>
    <w:rsid w:val="001C1158"/>
    <w:rsid w:val="001C45BC"/>
    <w:rsid w:val="001D5835"/>
    <w:rsid w:val="001E7244"/>
    <w:rsid w:val="001F5471"/>
    <w:rsid w:val="00212C9A"/>
    <w:rsid w:val="00220FC0"/>
    <w:rsid w:val="0023393A"/>
    <w:rsid w:val="00250E27"/>
    <w:rsid w:val="00252D1D"/>
    <w:rsid w:val="00257CF8"/>
    <w:rsid w:val="00292244"/>
    <w:rsid w:val="00297CFE"/>
    <w:rsid w:val="002A5A98"/>
    <w:rsid w:val="002C4F58"/>
    <w:rsid w:val="002F0982"/>
    <w:rsid w:val="002F7EEB"/>
    <w:rsid w:val="003374AA"/>
    <w:rsid w:val="003376E7"/>
    <w:rsid w:val="00342960"/>
    <w:rsid w:val="0034460E"/>
    <w:rsid w:val="003455CA"/>
    <w:rsid w:val="0037065A"/>
    <w:rsid w:val="00377E77"/>
    <w:rsid w:val="003805B1"/>
    <w:rsid w:val="00387ADC"/>
    <w:rsid w:val="003963D8"/>
    <w:rsid w:val="003D7CF9"/>
    <w:rsid w:val="003E2E9F"/>
    <w:rsid w:val="0042127F"/>
    <w:rsid w:val="00430D98"/>
    <w:rsid w:val="00446739"/>
    <w:rsid w:val="00474543"/>
    <w:rsid w:val="0049415F"/>
    <w:rsid w:val="004B1CD3"/>
    <w:rsid w:val="004C6E45"/>
    <w:rsid w:val="004D6A59"/>
    <w:rsid w:val="004F346A"/>
    <w:rsid w:val="005051AE"/>
    <w:rsid w:val="00520260"/>
    <w:rsid w:val="005217D6"/>
    <w:rsid w:val="00582AFA"/>
    <w:rsid w:val="00595286"/>
    <w:rsid w:val="005C48A3"/>
    <w:rsid w:val="005C77D9"/>
    <w:rsid w:val="005E382C"/>
    <w:rsid w:val="005F440D"/>
    <w:rsid w:val="00601CE2"/>
    <w:rsid w:val="00603CFB"/>
    <w:rsid w:val="006141BB"/>
    <w:rsid w:val="00622989"/>
    <w:rsid w:val="006243AF"/>
    <w:rsid w:val="00635BEC"/>
    <w:rsid w:val="0064377F"/>
    <w:rsid w:val="00665845"/>
    <w:rsid w:val="00680DF9"/>
    <w:rsid w:val="006B05CB"/>
    <w:rsid w:val="006C062E"/>
    <w:rsid w:val="006E0506"/>
    <w:rsid w:val="006F0AE8"/>
    <w:rsid w:val="0073438E"/>
    <w:rsid w:val="00743D4A"/>
    <w:rsid w:val="0075347D"/>
    <w:rsid w:val="0076188F"/>
    <w:rsid w:val="007654EF"/>
    <w:rsid w:val="00786D78"/>
    <w:rsid w:val="00793B18"/>
    <w:rsid w:val="007949C5"/>
    <w:rsid w:val="0079567A"/>
    <w:rsid w:val="007A65DE"/>
    <w:rsid w:val="007B6905"/>
    <w:rsid w:val="007C4C42"/>
    <w:rsid w:val="007D28F0"/>
    <w:rsid w:val="007F1CC6"/>
    <w:rsid w:val="00821D50"/>
    <w:rsid w:val="00851661"/>
    <w:rsid w:val="00862BB6"/>
    <w:rsid w:val="0086379A"/>
    <w:rsid w:val="008640A0"/>
    <w:rsid w:val="008946E7"/>
    <w:rsid w:val="008966F6"/>
    <w:rsid w:val="008B1DD4"/>
    <w:rsid w:val="008B5ACA"/>
    <w:rsid w:val="008C57EC"/>
    <w:rsid w:val="008F4097"/>
    <w:rsid w:val="00913655"/>
    <w:rsid w:val="00923258"/>
    <w:rsid w:val="00925C6C"/>
    <w:rsid w:val="009579E7"/>
    <w:rsid w:val="00984CAA"/>
    <w:rsid w:val="009D1FD6"/>
    <w:rsid w:val="009E2788"/>
    <w:rsid w:val="00A040D5"/>
    <w:rsid w:val="00A060AF"/>
    <w:rsid w:val="00A07FAA"/>
    <w:rsid w:val="00A27712"/>
    <w:rsid w:val="00A46591"/>
    <w:rsid w:val="00A66B37"/>
    <w:rsid w:val="00A77399"/>
    <w:rsid w:val="00A929AC"/>
    <w:rsid w:val="00AA23FD"/>
    <w:rsid w:val="00AB0AC5"/>
    <w:rsid w:val="00AD4129"/>
    <w:rsid w:val="00AD5588"/>
    <w:rsid w:val="00AE45BC"/>
    <w:rsid w:val="00AE591B"/>
    <w:rsid w:val="00B217B2"/>
    <w:rsid w:val="00B542F6"/>
    <w:rsid w:val="00B72144"/>
    <w:rsid w:val="00B73BEC"/>
    <w:rsid w:val="00B775CC"/>
    <w:rsid w:val="00B7794C"/>
    <w:rsid w:val="00B86F4B"/>
    <w:rsid w:val="00BD0C40"/>
    <w:rsid w:val="00C07A75"/>
    <w:rsid w:val="00C101B3"/>
    <w:rsid w:val="00C513D6"/>
    <w:rsid w:val="00C5247E"/>
    <w:rsid w:val="00C94F64"/>
    <w:rsid w:val="00CA677E"/>
    <w:rsid w:val="00CB1C83"/>
    <w:rsid w:val="00CD392A"/>
    <w:rsid w:val="00CE03EE"/>
    <w:rsid w:val="00CE6981"/>
    <w:rsid w:val="00CF741C"/>
    <w:rsid w:val="00D0034D"/>
    <w:rsid w:val="00D04DA0"/>
    <w:rsid w:val="00D110B8"/>
    <w:rsid w:val="00D15196"/>
    <w:rsid w:val="00D23A9D"/>
    <w:rsid w:val="00D35961"/>
    <w:rsid w:val="00D90050"/>
    <w:rsid w:val="00DB3855"/>
    <w:rsid w:val="00DB4F36"/>
    <w:rsid w:val="00DE5E84"/>
    <w:rsid w:val="00E02155"/>
    <w:rsid w:val="00E05190"/>
    <w:rsid w:val="00E2015D"/>
    <w:rsid w:val="00E215EB"/>
    <w:rsid w:val="00E2336F"/>
    <w:rsid w:val="00E2375D"/>
    <w:rsid w:val="00E264BC"/>
    <w:rsid w:val="00E41C6F"/>
    <w:rsid w:val="00E4245C"/>
    <w:rsid w:val="00E543CF"/>
    <w:rsid w:val="00E57E6B"/>
    <w:rsid w:val="00E6631D"/>
    <w:rsid w:val="00E742C7"/>
    <w:rsid w:val="00E75321"/>
    <w:rsid w:val="00E83E7A"/>
    <w:rsid w:val="00E84ECB"/>
    <w:rsid w:val="00EB363F"/>
    <w:rsid w:val="00EE1832"/>
    <w:rsid w:val="00EE3672"/>
    <w:rsid w:val="00EF07C7"/>
    <w:rsid w:val="00F00C89"/>
    <w:rsid w:val="00F13B56"/>
    <w:rsid w:val="00F4423A"/>
    <w:rsid w:val="00F525F9"/>
    <w:rsid w:val="00F6356D"/>
    <w:rsid w:val="00F6668E"/>
    <w:rsid w:val="00F82ADC"/>
    <w:rsid w:val="00FB54DB"/>
    <w:rsid w:val="00FE1A0C"/>
    <w:rsid w:val="00FE7865"/>
    <w:rsid w:val="0B21104E"/>
    <w:rsid w:val="0FA364D6"/>
    <w:rsid w:val="21213C41"/>
    <w:rsid w:val="28D93A68"/>
    <w:rsid w:val="32F97C66"/>
    <w:rsid w:val="363C3594"/>
    <w:rsid w:val="52853E09"/>
    <w:rsid w:val="54AB2D04"/>
    <w:rsid w:val="57D318C1"/>
    <w:rsid w:val="5C2A6C04"/>
    <w:rsid w:val="5C970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E56D136"/>
  <w15:docId w15:val="{0766B60C-1752-49D0-9C70-1D9E2627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3D8"/>
    <w:pPr>
      <w:widowControl w:val="0"/>
      <w:spacing w:line="400" w:lineRule="exact"/>
      <w:ind w:firstLineChars="200" w:firstLine="200"/>
      <w:jc w:val="both"/>
    </w:pPr>
    <w:rPr>
      <w:rFonts w:ascii="Times New Roman" w:eastAsia="仿宋" w:hAnsi="Times New Roman" w:cs="Times New Roman"/>
      <w:kern w:val="2"/>
      <w:sz w:val="24"/>
      <w:szCs w:val="22"/>
    </w:rPr>
  </w:style>
  <w:style w:type="paragraph" w:styleId="1">
    <w:name w:val="heading 1"/>
    <w:basedOn w:val="a"/>
    <w:next w:val="a"/>
    <w:link w:val="10"/>
    <w:uiPriority w:val="9"/>
    <w:qFormat/>
    <w:pPr>
      <w:keepNext/>
      <w:keepLines/>
      <w:spacing w:beforeLines="50" w:before="50" w:afterLines="50" w:after="50"/>
      <w:ind w:firstLineChars="0" w:firstLine="0"/>
      <w:outlineLvl w:val="0"/>
    </w:pPr>
    <w:rPr>
      <w:b/>
      <w:bCs/>
      <w:kern w:val="44"/>
      <w:sz w:val="36"/>
      <w:szCs w:val="44"/>
    </w:rPr>
  </w:style>
  <w:style w:type="paragraph" w:styleId="2">
    <w:name w:val="heading 2"/>
    <w:basedOn w:val="a"/>
    <w:next w:val="a"/>
    <w:link w:val="20"/>
    <w:unhideWhenUsed/>
    <w:qFormat/>
    <w:pPr>
      <w:keepNext/>
      <w:keepLines/>
      <w:spacing w:beforeLines="50" w:before="50" w:afterLines="50" w:after="50" w:line="360" w:lineRule="exact"/>
      <w:ind w:firstLineChars="0" w:firstLine="0"/>
      <w:outlineLvl w:val="1"/>
    </w:pPr>
    <w:rPr>
      <w:b/>
      <w:bCs/>
      <w:sz w:val="30"/>
      <w:szCs w:val="32"/>
    </w:rPr>
  </w:style>
  <w:style w:type="paragraph" w:styleId="3">
    <w:name w:val="heading 3"/>
    <w:basedOn w:val="a"/>
    <w:next w:val="a"/>
    <w:link w:val="30"/>
    <w:uiPriority w:val="9"/>
    <w:unhideWhenUsed/>
    <w:qFormat/>
    <w:pPr>
      <w:keepNext/>
      <w:keepLines/>
      <w:spacing w:line="340" w:lineRule="atLeast"/>
      <w:ind w:firstLineChars="0" w:firstLine="0"/>
      <w:outlineLvl w:val="2"/>
    </w:pPr>
    <w:rPr>
      <w:b/>
      <w:bCs/>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qFormat/>
    <w:rPr>
      <w:sz w:val="20"/>
      <w:szCs w:val="20"/>
      <w:lang w:eastAsia="en-US"/>
    </w:rPr>
  </w:style>
  <w:style w:type="paragraph" w:styleId="a4">
    <w:name w:val="footer"/>
    <w:basedOn w:val="a"/>
    <w:link w:val="a5"/>
    <w:uiPriority w:val="99"/>
    <w:unhideWhenUsed/>
    <w:qFormat/>
    <w:pPr>
      <w:tabs>
        <w:tab w:val="center" w:pos="4153"/>
        <w:tab w:val="right" w:pos="8306"/>
      </w:tabs>
      <w:snapToGrid w:val="0"/>
      <w:spacing w:line="240" w:lineRule="atLeast"/>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8">
    <w:name w:val="Normal (Web)"/>
    <w:basedOn w:val="a"/>
    <w:uiPriority w:val="99"/>
    <w:semiHidden/>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9">
    <w:name w:val="Strong"/>
    <w:basedOn w:val="a0"/>
    <w:uiPriority w:val="22"/>
    <w:qFormat/>
    <w:rPr>
      <w:b/>
      <w:bCs/>
    </w:rPr>
  </w:style>
  <w:style w:type="character" w:styleId="aa">
    <w:name w:val="Hyperlink"/>
    <w:basedOn w:val="a0"/>
    <w:uiPriority w:val="99"/>
    <w:semiHidden/>
    <w:unhideWhenUsed/>
    <w:qFormat/>
    <w:rPr>
      <w:color w:val="0000FF"/>
      <w:u w:val="single"/>
    </w:rPr>
  </w:style>
  <w:style w:type="character" w:customStyle="1" w:styleId="20">
    <w:name w:val="标题 2 字符"/>
    <w:basedOn w:val="a0"/>
    <w:link w:val="2"/>
    <w:qFormat/>
    <w:rPr>
      <w:rFonts w:ascii="Times New Roman" w:eastAsia="仿宋" w:hAnsi="Times New Roman" w:cs="Times New Roman"/>
      <w:b/>
      <w:bCs/>
      <w:sz w:val="30"/>
      <w:szCs w:val="32"/>
    </w:rPr>
  </w:style>
  <w:style w:type="character" w:customStyle="1" w:styleId="a7">
    <w:name w:val="页眉 字符"/>
    <w:basedOn w:val="a0"/>
    <w:link w:val="a6"/>
    <w:uiPriority w:val="99"/>
    <w:qFormat/>
    <w:rPr>
      <w:rFonts w:ascii="Calibri" w:eastAsia="仿宋" w:hAnsi="Calibri" w:cs="Times New Roman"/>
      <w:sz w:val="18"/>
      <w:szCs w:val="18"/>
    </w:rPr>
  </w:style>
  <w:style w:type="character" w:customStyle="1" w:styleId="a5">
    <w:name w:val="页脚 字符"/>
    <w:basedOn w:val="a0"/>
    <w:link w:val="a4"/>
    <w:uiPriority w:val="99"/>
    <w:qFormat/>
    <w:rPr>
      <w:rFonts w:ascii="Calibri" w:eastAsia="仿宋" w:hAnsi="Calibri" w:cs="Times New Roman"/>
      <w:sz w:val="18"/>
      <w:szCs w:val="18"/>
    </w:rPr>
  </w:style>
  <w:style w:type="character" w:customStyle="1" w:styleId="30">
    <w:name w:val="标题 3 字符"/>
    <w:basedOn w:val="a0"/>
    <w:link w:val="3"/>
    <w:uiPriority w:val="9"/>
    <w:qFormat/>
    <w:rPr>
      <w:rFonts w:ascii="Times New Roman" w:eastAsia="仿宋" w:hAnsi="Times New Roman" w:cs="Times New Roman"/>
      <w:b/>
      <w:bCs/>
      <w:sz w:val="24"/>
      <w:szCs w:val="32"/>
    </w:rPr>
  </w:style>
  <w:style w:type="character" w:customStyle="1" w:styleId="10">
    <w:name w:val="标题 1 字符"/>
    <w:basedOn w:val="a0"/>
    <w:link w:val="1"/>
    <w:uiPriority w:val="9"/>
    <w:qFormat/>
    <w:rPr>
      <w:rFonts w:ascii="Times New Roman" w:eastAsia="仿宋" w:hAnsi="Times New Roman" w:cs="Times New Roman"/>
      <w:b/>
      <w:bCs/>
      <w:kern w:val="44"/>
      <w:sz w:val="36"/>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inline-equationlabel">
    <w:name w:val="inline-equation__label"/>
    <w:basedOn w:val="a0"/>
    <w:qFormat/>
  </w:style>
  <w:style w:type="character" w:styleId="ab">
    <w:name w:val="Placeholder Text"/>
    <w:basedOn w:val="a0"/>
    <w:uiPriority w:val="99"/>
    <w:semiHidden/>
    <w:qFormat/>
    <w:rPr>
      <w:color w:val="808080"/>
    </w:rPr>
  </w:style>
  <w:style w:type="paragraph" w:styleId="ac">
    <w:name w:val="List Paragraph"/>
    <w:basedOn w:val="a"/>
    <w:uiPriority w:val="99"/>
    <w:rsid w:val="00C94F64"/>
    <w:pPr>
      <w:ind w:firstLine="420"/>
    </w:pPr>
  </w:style>
  <w:style w:type="paragraph" w:styleId="ad">
    <w:name w:val="caption"/>
    <w:basedOn w:val="a"/>
    <w:next w:val="a"/>
    <w:uiPriority w:val="35"/>
    <w:unhideWhenUsed/>
    <w:qFormat/>
    <w:rsid w:val="00EE3672"/>
    <w:rPr>
      <w:rFonts w:asciiTheme="majorHAnsi" w:eastAsia="黑体" w:hAnsiTheme="majorHAnsi" w:cstheme="majorBidi"/>
      <w:sz w:val="20"/>
      <w:szCs w:val="20"/>
    </w:rPr>
  </w:style>
  <w:style w:type="character" w:customStyle="1" w:styleId="html-italic">
    <w:name w:val="html-italic"/>
    <w:basedOn w:val="a0"/>
    <w:rsid w:val="0023393A"/>
  </w:style>
  <w:style w:type="character" w:customStyle="1" w:styleId="mi">
    <w:name w:val="mi"/>
    <w:basedOn w:val="a0"/>
    <w:rsid w:val="0023393A"/>
  </w:style>
  <w:style w:type="character" w:customStyle="1" w:styleId="mjxassistivemathml">
    <w:name w:val="mjx_assistive_mathml"/>
    <w:basedOn w:val="a0"/>
    <w:rsid w:val="0023393A"/>
  </w:style>
  <w:style w:type="character" w:customStyle="1" w:styleId="mo">
    <w:name w:val="mo"/>
    <w:basedOn w:val="a0"/>
    <w:rsid w:val="00520260"/>
  </w:style>
  <w:style w:type="character" w:customStyle="1" w:styleId="mn">
    <w:name w:val="mn"/>
    <w:basedOn w:val="a0"/>
    <w:rsid w:val="006C062E"/>
  </w:style>
  <w:style w:type="paragraph" w:customStyle="1" w:styleId="paragraph">
    <w:name w:val="paragraph"/>
    <w:basedOn w:val="a"/>
    <w:semiHidden/>
    <w:rsid w:val="00220FC0"/>
    <w:pPr>
      <w:widowControl/>
      <w:spacing w:before="100" w:beforeAutospacing="1" w:after="100" w:afterAutospacing="1" w:line="240" w:lineRule="auto"/>
      <w:ind w:firstLineChars="0" w:firstLine="0"/>
      <w:jc w:val="left"/>
    </w:pPr>
    <w:rPr>
      <w:rFonts w:ascii="等线" w:eastAsia="等线" w:hAnsi="等线"/>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3249">
      <w:bodyDiv w:val="1"/>
      <w:marLeft w:val="0"/>
      <w:marRight w:val="0"/>
      <w:marTop w:val="0"/>
      <w:marBottom w:val="0"/>
      <w:divBdr>
        <w:top w:val="none" w:sz="0" w:space="0" w:color="auto"/>
        <w:left w:val="none" w:sz="0" w:space="0" w:color="auto"/>
        <w:bottom w:val="none" w:sz="0" w:space="0" w:color="auto"/>
        <w:right w:val="none" w:sz="0" w:space="0" w:color="auto"/>
      </w:divBdr>
      <w:divsChild>
        <w:div w:id="707799874">
          <w:marLeft w:val="0"/>
          <w:marRight w:val="0"/>
          <w:marTop w:val="0"/>
          <w:marBottom w:val="0"/>
          <w:divBdr>
            <w:top w:val="none" w:sz="0" w:space="0" w:color="auto"/>
            <w:left w:val="none" w:sz="0" w:space="0" w:color="auto"/>
            <w:bottom w:val="none" w:sz="0" w:space="0" w:color="auto"/>
            <w:right w:val="none" w:sz="0" w:space="0" w:color="auto"/>
          </w:divBdr>
        </w:div>
        <w:div w:id="201790852">
          <w:marLeft w:val="0"/>
          <w:marRight w:val="0"/>
          <w:marTop w:val="0"/>
          <w:marBottom w:val="0"/>
          <w:divBdr>
            <w:top w:val="none" w:sz="0" w:space="0" w:color="auto"/>
            <w:left w:val="none" w:sz="0" w:space="0" w:color="auto"/>
            <w:bottom w:val="none" w:sz="0" w:space="0" w:color="auto"/>
            <w:right w:val="none" w:sz="0" w:space="0" w:color="auto"/>
          </w:divBdr>
        </w:div>
        <w:div w:id="2097439477">
          <w:marLeft w:val="0"/>
          <w:marRight w:val="0"/>
          <w:marTop w:val="0"/>
          <w:marBottom w:val="0"/>
          <w:divBdr>
            <w:top w:val="none" w:sz="0" w:space="0" w:color="auto"/>
            <w:left w:val="none" w:sz="0" w:space="0" w:color="auto"/>
            <w:bottom w:val="none" w:sz="0" w:space="0" w:color="auto"/>
            <w:right w:val="none" w:sz="0" w:space="0" w:color="auto"/>
          </w:divBdr>
        </w:div>
      </w:divsChild>
    </w:div>
    <w:div w:id="212083946">
      <w:bodyDiv w:val="1"/>
      <w:marLeft w:val="0"/>
      <w:marRight w:val="0"/>
      <w:marTop w:val="0"/>
      <w:marBottom w:val="0"/>
      <w:divBdr>
        <w:top w:val="none" w:sz="0" w:space="0" w:color="auto"/>
        <w:left w:val="none" w:sz="0" w:space="0" w:color="auto"/>
        <w:bottom w:val="none" w:sz="0" w:space="0" w:color="auto"/>
        <w:right w:val="none" w:sz="0" w:space="0" w:color="auto"/>
      </w:divBdr>
    </w:div>
    <w:div w:id="440420814">
      <w:bodyDiv w:val="1"/>
      <w:marLeft w:val="0"/>
      <w:marRight w:val="0"/>
      <w:marTop w:val="0"/>
      <w:marBottom w:val="0"/>
      <w:divBdr>
        <w:top w:val="none" w:sz="0" w:space="0" w:color="auto"/>
        <w:left w:val="none" w:sz="0" w:space="0" w:color="auto"/>
        <w:bottom w:val="none" w:sz="0" w:space="0" w:color="auto"/>
        <w:right w:val="none" w:sz="0" w:space="0" w:color="auto"/>
      </w:divBdr>
    </w:div>
    <w:div w:id="566107230">
      <w:bodyDiv w:val="1"/>
      <w:marLeft w:val="0"/>
      <w:marRight w:val="0"/>
      <w:marTop w:val="0"/>
      <w:marBottom w:val="0"/>
      <w:divBdr>
        <w:top w:val="none" w:sz="0" w:space="0" w:color="auto"/>
        <w:left w:val="none" w:sz="0" w:space="0" w:color="auto"/>
        <w:bottom w:val="none" w:sz="0" w:space="0" w:color="auto"/>
        <w:right w:val="none" w:sz="0" w:space="0" w:color="auto"/>
      </w:divBdr>
    </w:div>
    <w:div w:id="676659918">
      <w:bodyDiv w:val="1"/>
      <w:marLeft w:val="0"/>
      <w:marRight w:val="0"/>
      <w:marTop w:val="0"/>
      <w:marBottom w:val="0"/>
      <w:divBdr>
        <w:top w:val="none" w:sz="0" w:space="0" w:color="auto"/>
        <w:left w:val="none" w:sz="0" w:space="0" w:color="auto"/>
        <w:bottom w:val="none" w:sz="0" w:space="0" w:color="auto"/>
        <w:right w:val="none" w:sz="0" w:space="0" w:color="auto"/>
      </w:divBdr>
    </w:div>
    <w:div w:id="712968208">
      <w:bodyDiv w:val="1"/>
      <w:marLeft w:val="0"/>
      <w:marRight w:val="0"/>
      <w:marTop w:val="0"/>
      <w:marBottom w:val="0"/>
      <w:divBdr>
        <w:top w:val="none" w:sz="0" w:space="0" w:color="auto"/>
        <w:left w:val="none" w:sz="0" w:space="0" w:color="auto"/>
        <w:bottom w:val="none" w:sz="0" w:space="0" w:color="auto"/>
        <w:right w:val="none" w:sz="0" w:space="0" w:color="auto"/>
      </w:divBdr>
    </w:div>
    <w:div w:id="888341640">
      <w:bodyDiv w:val="1"/>
      <w:marLeft w:val="0"/>
      <w:marRight w:val="0"/>
      <w:marTop w:val="0"/>
      <w:marBottom w:val="0"/>
      <w:divBdr>
        <w:top w:val="none" w:sz="0" w:space="0" w:color="auto"/>
        <w:left w:val="none" w:sz="0" w:space="0" w:color="auto"/>
        <w:bottom w:val="none" w:sz="0" w:space="0" w:color="auto"/>
        <w:right w:val="none" w:sz="0" w:space="0" w:color="auto"/>
      </w:divBdr>
    </w:div>
    <w:div w:id="927809717">
      <w:bodyDiv w:val="1"/>
      <w:marLeft w:val="0"/>
      <w:marRight w:val="0"/>
      <w:marTop w:val="0"/>
      <w:marBottom w:val="0"/>
      <w:divBdr>
        <w:top w:val="none" w:sz="0" w:space="0" w:color="auto"/>
        <w:left w:val="none" w:sz="0" w:space="0" w:color="auto"/>
        <w:bottom w:val="none" w:sz="0" w:space="0" w:color="auto"/>
        <w:right w:val="none" w:sz="0" w:space="0" w:color="auto"/>
      </w:divBdr>
    </w:div>
    <w:div w:id="1033193230">
      <w:bodyDiv w:val="1"/>
      <w:marLeft w:val="0"/>
      <w:marRight w:val="0"/>
      <w:marTop w:val="0"/>
      <w:marBottom w:val="0"/>
      <w:divBdr>
        <w:top w:val="none" w:sz="0" w:space="0" w:color="auto"/>
        <w:left w:val="none" w:sz="0" w:space="0" w:color="auto"/>
        <w:bottom w:val="none" w:sz="0" w:space="0" w:color="auto"/>
        <w:right w:val="none" w:sz="0" w:space="0" w:color="auto"/>
      </w:divBdr>
      <w:divsChild>
        <w:div w:id="1293365663">
          <w:marLeft w:val="0"/>
          <w:marRight w:val="0"/>
          <w:marTop w:val="240"/>
          <w:marBottom w:val="240"/>
          <w:divBdr>
            <w:top w:val="none" w:sz="0" w:space="0" w:color="auto"/>
            <w:left w:val="none" w:sz="0" w:space="0" w:color="auto"/>
            <w:bottom w:val="none" w:sz="0" w:space="0" w:color="auto"/>
            <w:right w:val="none" w:sz="0" w:space="0" w:color="auto"/>
          </w:divBdr>
        </w:div>
      </w:divsChild>
    </w:div>
    <w:div w:id="1071194704">
      <w:bodyDiv w:val="1"/>
      <w:marLeft w:val="0"/>
      <w:marRight w:val="0"/>
      <w:marTop w:val="0"/>
      <w:marBottom w:val="0"/>
      <w:divBdr>
        <w:top w:val="none" w:sz="0" w:space="0" w:color="auto"/>
        <w:left w:val="none" w:sz="0" w:space="0" w:color="auto"/>
        <w:bottom w:val="none" w:sz="0" w:space="0" w:color="auto"/>
        <w:right w:val="none" w:sz="0" w:space="0" w:color="auto"/>
      </w:divBdr>
    </w:div>
    <w:div w:id="1215971859">
      <w:bodyDiv w:val="1"/>
      <w:marLeft w:val="0"/>
      <w:marRight w:val="0"/>
      <w:marTop w:val="0"/>
      <w:marBottom w:val="0"/>
      <w:divBdr>
        <w:top w:val="none" w:sz="0" w:space="0" w:color="auto"/>
        <w:left w:val="none" w:sz="0" w:space="0" w:color="auto"/>
        <w:bottom w:val="none" w:sz="0" w:space="0" w:color="auto"/>
        <w:right w:val="none" w:sz="0" w:space="0" w:color="auto"/>
      </w:divBdr>
      <w:divsChild>
        <w:div w:id="1036614186">
          <w:marLeft w:val="0"/>
          <w:marRight w:val="0"/>
          <w:marTop w:val="0"/>
          <w:marBottom w:val="0"/>
          <w:divBdr>
            <w:top w:val="none" w:sz="0" w:space="0" w:color="auto"/>
            <w:left w:val="none" w:sz="0" w:space="0" w:color="auto"/>
            <w:bottom w:val="none" w:sz="0" w:space="0" w:color="auto"/>
            <w:right w:val="none" w:sz="0" w:space="0" w:color="auto"/>
          </w:divBdr>
          <w:divsChild>
            <w:div w:id="232785528">
              <w:marLeft w:val="0"/>
              <w:marRight w:val="0"/>
              <w:marTop w:val="0"/>
              <w:marBottom w:val="0"/>
              <w:divBdr>
                <w:top w:val="none" w:sz="0" w:space="0" w:color="auto"/>
                <w:left w:val="none" w:sz="0" w:space="0" w:color="auto"/>
                <w:bottom w:val="none" w:sz="0" w:space="0" w:color="auto"/>
                <w:right w:val="none" w:sz="0" w:space="0" w:color="auto"/>
              </w:divBdr>
              <w:divsChild>
                <w:div w:id="9530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0513">
      <w:bodyDiv w:val="1"/>
      <w:marLeft w:val="0"/>
      <w:marRight w:val="0"/>
      <w:marTop w:val="0"/>
      <w:marBottom w:val="0"/>
      <w:divBdr>
        <w:top w:val="none" w:sz="0" w:space="0" w:color="auto"/>
        <w:left w:val="none" w:sz="0" w:space="0" w:color="auto"/>
        <w:bottom w:val="none" w:sz="0" w:space="0" w:color="auto"/>
        <w:right w:val="none" w:sz="0" w:space="0" w:color="auto"/>
      </w:divBdr>
      <w:divsChild>
        <w:div w:id="1495024463">
          <w:marLeft w:val="0"/>
          <w:marRight w:val="0"/>
          <w:marTop w:val="0"/>
          <w:marBottom w:val="0"/>
          <w:divBdr>
            <w:top w:val="none" w:sz="0" w:space="0" w:color="auto"/>
            <w:left w:val="none" w:sz="0" w:space="0" w:color="auto"/>
            <w:bottom w:val="none" w:sz="0" w:space="0" w:color="auto"/>
            <w:right w:val="none" w:sz="0" w:space="0" w:color="auto"/>
          </w:divBdr>
          <w:divsChild>
            <w:div w:id="41098464">
              <w:marLeft w:val="0"/>
              <w:marRight w:val="0"/>
              <w:marTop w:val="0"/>
              <w:marBottom w:val="0"/>
              <w:divBdr>
                <w:top w:val="none" w:sz="0" w:space="0" w:color="auto"/>
                <w:left w:val="none" w:sz="0" w:space="0" w:color="auto"/>
                <w:bottom w:val="none" w:sz="0" w:space="0" w:color="auto"/>
                <w:right w:val="none" w:sz="0" w:space="0" w:color="auto"/>
              </w:divBdr>
              <w:divsChild>
                <w:div w:id="11485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5432">
      <w:bodyDiv w:val="1"/>
      <w:marLeft w:val="0"/>
      <w:marRight w:val="0"/>
      <w:marTop w:val="0"/>
      <w:marBottom w:val="0"/>
      <w:divBdr>
        <w:top w:val="none" w:sz="0" w:space="0" w:color="auto"/>
        <w:left w:val="none" w:sz="0" w:space="0" w:color="auto"/>
        <w:bottom w:val="none" w:sz="0" w:space="0" w:color="auto"/>
        <w:right w:val="none" w:sz="0" w:space="0" w:color="auto"/>
      </w:divBdr>
    </w:div>
    <w:div w:id="1452046667">
      <w:bodyDiv w:val="1"/>
      <w:marLeft w:val="0"/>
      <w:marRight w:val="0"/>
      <w:marTop w:val="0"/>
      <w:marBottom w:val="0"/>
      <w:divBdr>
        <w:top w:val="none" w:sz="0" w:space="0" w:color="auto"/>
        <w:left w:val="none" w:sz="0" w:space="0" w:color="auto"/>
        <w:bottom w:val="none" w:sz="0" w:space="0" w:color="auto"/>
        <w:right w:val="none" w:sz="0" w:space="0" w:color="auto"/>
      </w:divBdr>
    </w:div>
    <w:div w:id="1493107583">
      <w:bodyDiv w:val="1"/>
      <w:marLeft w:val="0"/>
      <w:marRight w:val="0"/>
      <w:marTop w:val="0"/>
      <w:marBottom w:val="0"/>
      <w:divBdr>
        <w:top w:val="none" w:sz="0" w:space="0" w:color="auto"/>
        <w:left w:val="none" w:sz="0" w:space="0" w:color="auto"/>
        <w:bottom w:val="none" w:sz="0" w:space="0" w:color="auto"/>
        <w:right w:val="none" w:sz="0" w:space="0" w:color="auto"/>
      </w:divBdr>
    </w:div>
    <w:div w:id="1530601335">
      <w:bodyDiv w:val="1"/>
      <w:marLeft w:val="0"/>
      <w:marRight w:val="0"/>
      <w:marTop w:val="0"/>
      <w:marBottom w:val="0"/>
      <w:divBdr>
        <w:top w:val="none" w:sz="0" w:space="0" w:color="auto"/>
        <w:left w:val="none" w:sz="0" w:space="0" w:color="auto"/>
        <w:bottom w:val="none" w:sz="0" w:space="0" w:color="auto"/>
        <w:right w:val="none" w:sz="0" w:space="0" w:color="auto"/>
      </w:divBdr>
    </w:div>
    <w:div w:id="1600525040">
      <w:bodyDiv w:val="1"/>
      <w:marLeft w:val="0"/>
      <w:marRight w:val="0"/>
      <w:marTop w:val="0"/>
      <w:marBottom w:val="0"/>
      <w:divBdr>
        <w:top w:val="none" w:sz="0" w:space="0" w:color="auto"/>
        <w:left w:val="none" w:sz="0" w:space="0" w:color="auto"/>
        <w:bottom w:val="none" w:sz="0" w:space="0" w:color="auto"/>
        <w:right w:val="none" w:sz="0" w:space="0" w:color="auto"/>
      </w:divBdr>
    </w:div>
    <w:div w:id="1752698755">
      <w:bodyDiv w:val="1"/>
      <w:marLeft w:val="0"/>
      <w:marRight w:val="0"/>
      <w:marTop w:val="0"/>
      <w:marBottom w:val="0"/>
      <w:divBdr>
        <w:top w:val="none" w:sz="0" w:space="0" w:color="auto"/>
        <w:left w:val="none" w:sz="0" w:space="0" w:color="auto"/>
        <w:bottom w:val="none" w:sz="0" w:space="0" w:color="auto"/>
        <w:right w:val="none" w:sz="0" w:space="0" w:color="auto"/>
      </w:divBdr>
    </w:div>
    <w:div w:id="1838036817">
      <w:bodyDiv w:val="1"/>
      <w:marLeft w:val="0"/>
      <w:marRight w:val="0"/>
      <w:marTop w:val="0"/>
      <w:marBottom w:val="0"/>
      <w:divBdr>
        <w:top w:val="none" w:sz="0" w:space="0" w:color="auto"/>
        <w:left w:val="none" w:sz="0" w:space="0" w:color="auto"/>
        <w:bottom w:val="none" w:sz="0" w:space="0" w:color="auto"/>
        <w:right w:val="none" w:sz="0" w:space="0" w:color="auto"/>
      </w:divBdr>
      <w:divsChild>
        <w:div w:id="1468935861">
          <w:marLeft w:val="0"/>
          <w:marRight w:val="0"/>
          <w:marTop w:val="0"/>
          <w:marBottom w:val="0"/>
          <w:divBdr>
            <w:top w:val="none" w:sz="0" w:space="0" w:color="auto"/>
            <w:left w:val="none" w:sz="0" w:space="0" w:color="auto"/>
            <w:bottom w:val="none" w:sz="0" w:space="0" w:color="auto"/>
            <w:right w:val="none" w:sz="0" w:space="0" w:color="auto"/>
          </w:divBdr>
          <w:divsChild>
            <w:div w:id="1409499063">
              <w:marLeft w:val="0"/>
              <w:marRight w:val="0"/>
              <w:marTop w:val="0"/>
              <w:marBottom w:val="0"/>
              <w:divBdr>
                <w:top w:val="none" w:sz="0" w:space="0" w:color="auto"/>
                <w:left w:val="none" w:sz="0" w:space="0" w:color="auto"/>
                <w:bottom w:val="none" w:sz="0" w:space="0" w:color="auto"/>
                <w:right w:val="none" w:sz="0" w:space="0" w:color="auto"/>
              </w:divBdr>
              <w:divsChild>
                <w:div w:id="13249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mdpi.com/2079-9292/12/1/138" TargetMode="External"/><Relationship Id="rId42" Type="http://schemas.openxmlformats.org/officeDocument/2006/relationships/hyperlink" Target="https://www.mdpi.com/2079-9292/12/1/138" TargetMode="External"/><Relationship Id="rId47" Type="http://schemas.openxmlformats.org/officeDocument/2006/relationships/hyperlink" Target="https://www.mdpi.com/2079-9292/12/1/138" TargetMode="External"/><Relationship Id="rId63" Type="http://schemas.openxmlformats.org/officeDocument/2006/relationships/hyperlink" Target="https://www.mdpi.com/2079-9292/12/1/138" TargetMode="External"/><Relationship Id="rId68" Type="http://schemas.openxmlformats.org/officeDocument/2006/relationships/hyperlink" Target="https://www.mdpi.com/2079-9292/12/1/138" TargetMode="External"/><Relationship Id="rId16" Type="http://schemas.openxmlformats.org/officeDocument/2006/relationships/image" Target="media/image4.jpeg"/><Relationship Id="rId11" Type="http://schemas.openxmlformats.org/officeDocument/2006/relationships/hyperlink" Target="https://www.mdpi.com/2079-9292/12/1/138" TargetMode="External"/><Relationship Id="rId24" Type="http://schemas.openxmlformats.org/officeDocument/2006/relationships/image" Target="media/image8.png"/><Relationship Id="rId32" Type="http://schemas.openxmlformats.org/officeDocument/2006/relationships/hyperlink" Target="https://www.mdpi.com/2079-9292/12/1/138" TargetMode="External"/><Relationship Id="rId37" Type="http://schemas.openxmlformats.org/officeDocument/2006/relationships/hyperlink" Target="https://www.mdpi.com/2079-9292/12/1/138" TargetMode="External"/><Relationship Id="rId40" Type="http://schemas.openxmlformats.org/officeDocument/2006/relationships/hyperlink" Target="https://www.mdpi.com/2079-9292/12/1/138"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www.mdpi.com/2079-9292/12/1/138" TargetMode="External"/><Relationship Id="rId66" Type="http://schemas.openxmlformats.org/officeDocument/2006/relationships/hyperlink" Target="https://www.mdpi.com/2079-9292/12/1/138" TargetMode="External"/><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s://www.mdpi.com/2079-9292/12/1/138" TargetMode="External"/><Relationship Id="rId19" Type="http://schemas.openxmlformats.org/officeDocument/2006/relationships/hyperlink" Target="https://www.mdpi.com/2079-9292/12/1/138" TargetMode="External"/><Relationship Id="rId14" Type="http://schemas.openxmlformats.org/officeDocument/2006/relationships/image" Target="media/image2.png"/><Relationship Id="rId22" Type="http://schemas.openxmlformats.org/officeDocument/2006/relationships/hyperlink" Target="https://www.mdpi.com/2079-9292/12/1/138" TargetMode="External"/><Relationship Id="rId27" Type="http://schemas.openxmlformats.org/officeDocument/2006/relationships/hyperlink" Target="https://www.mdpi.com/2079-9292/12/1/138"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www.mdpi.com/2079-9292/12/1/138" TargetMode="External"/><Relationship Id="rId48" Type="http://schemas.openxmlformats.org/officeDocument/2006/relationships/image" Target="media/image20.png"/><Relationship Id="rId56" Type="http://schemas.openxmlformats.org/officeDocument/2006/relationships/hyperlink" Target="https://www.mdpi.com/2079-9292/12/1/138" TargetMode="External"/><Relationship Id="rId64" Type="http://schemas.openxmlformats.org/officeDocument/2006/relationships/hyperlink" Target="https://www.mdpi.com/2079-9292/12/1/138" TargetMode="External"/><Relationship Id="rId69" Type="http://schemas.openxmlformats.org/officeDocument/2006/relationships/hyperlink" Target="https://www.mdpi.com/2079-9292/12/1/138"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dpi.com/2079-9292/12/1/138"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6.jpeg"/><Relationship Id="rId46" Type="http://schemas.openxmlformats.org/officeDocument/2006/relationships/hyperlink" Target="https://www.mdpi.com/2079-9292/12/1/138" TargetMode="External"/><Relationship Id="rId59" Type="http://schemas.openxmlformats.org/officeDocument/2006/relationships/hyperlink" Target="https://www.mdpi.com/2079-9292/12/1/138" TargetMode="External"/><Relationship Id="rId67" Type="http://schemas.openxmlformats.org/officeDocument/2006/relationships/hyperlink" Target="https://www.mdpi.com/2079-9292/12/1/138" TargetMode="External"/><Relationship Id="rId20" Type="http://schemas.openxmlformats.org/officeDocument/2006/relationships/hyperlink" Target="https://www.mdpi.com/2079-9292/12/1/138" TargetMode="External"/><Relationship Id="rId41" Type="http://schemas.openxmlformats.org/officeDocument/2006/relationships/hyperlink" Target="https://www.mdpi.com/2079-9292/12/1/138" TargetMode="External"/><Relationship Id="rId54" Type="http://schemas.openxmlformats.org/officeDocument/2006/relationships/hyperlink" Target="https://www.mdpi.com/2079-9292/12/1/138" TargetMode="External"/><Relationship Id="rId62" Type="http://schemas.openxmlformats.org/officeDocument/2006/relationships/hyperlink" Target="https://www.mdpi.com/2079-9292/12/1/138"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mdpi.com/2079-9292/12/1/138" TargetMode="External"/><Relationship Id="rId49" Type="http://schemas.openxmlformats.org/officeDocument/2006/relationships/image" Target="media/image21.png"/><Relationship Id="rId57" Type="http://schemas.openxmlformats.org/officeDocument/2006/relationships/hyperlink" Target="https://www.mdpi.com/2079-9292/12/1/138" TargetMode="External"/><Relationship Id="rId10" Type="http://schemas.openxmlformats.org/officeDocument/2006/relationships/hyperlink" Target="https://www.mdpi.com/2079-9292/12/1/138" TargetMode="External"/><Relationship Id="rId31" Type="http://schemas.openxmlformats.org/officeDocument/2006/relationships/hyperlink" Target="https://www.mdpi.com/2079-9292/12/1/138" TargetMode="External"/><Relationship Id="rId44" Type="http://schemas.openxmlformats.org/officeDocument/2006/relationships/image" Target="media/image18.jpeg"/><Relationship Id="rId52" Type="http://schemas.openxmlformats.org/officeDocument/2006/relationships/hyperlink" Target="https://www.mdpi.com/2079-9292/12/1/138" TargetMode="External"/><Relationship Id="rId60" Type="http://schemas.openxmlformats.org/officeDocument/2006/relationships/hyperlink" Target="https://www.mdpi.com/2079-9292/12/1/138" TargetMode="External"/><Relationship Id="rId65" Type="http://schemas.openxmlformats.org/officeDocument/2006/relationships/hyperlink" Target="https://www.mdpi.com/2079-9292/12/1/138"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www.mdpi.com/2079-9292/12/1/138"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hyperlink" Target="https://www.mdpi.com/2079-9292/12/1/138" TargetMode="External"/><Relationship Id="rId50" Type="http://schemas.openxmlformats.org/officeDocument/2006/relationships/hyperlink" Target="https://www.mdpi.com/2079-9292/12/1/138" TargetMode="External"/><Relationship Id="rId55" Type="http://schemas.openxmlformats.org/officeDocument/2006/relationships/image" Target="media/image2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9732787-7423-4833-99B4-759D5A0736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29</Pages>
  <Words>4128</Words>
  <Characters>23533</Characters>
  <Application>Microsoft Office Word</Application>
  <DocSecurity>0</DocSecurity>
  <Lines>196</Lines>
  <Paragraphs>55</Paragraphs>
  <ScaleCrop>false</ScaleCrop>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Haowei</dc:creator>
  <cp:lastModifiedBy>往事 随风</cp:lastModifiedBy>
  <cp:revision>35</cp:revision>
  <cp:lastPrinted>2023-05-21T03:40:00Z</cp:lastPrinted>
  <dcterms:created xsi:type="dcterms:W3CDTF">2022-05-18T11:19:00Z</dcterms:created>
  <dcterms:modified xsi:type="dcterms:W3CDTF">2023-05-21T03:40:00Z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57E2643751C140F1AC01367809BE0476</vt:lpwstr>
  </property>
</Properties>
</file>