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中宋" w:hAnsi="华文中宋" w:eastAsia="华文中宋"/>
          <w:b/>
          <w:sz w:val="30"/>
          <w:szCs w:val="30"/>
        </w:rPr>
      </w:pPr>
      <w:r>
        <w:rPr>
          <w:rFonts w:hint="eastAsia" w:ascii="华文中宋" w:hAnsi="华文中宋" w:eastAsia="华文中宋"/>
          <w:b/>
          <w:sz w:val="30"/>
          <w:szCs w:val="30"/>
        </w:rPr>
        <w:t>河南科技学院</w:t>
      </w:r>
    </w:p>
    <w:p>
      <w:pPr>
        <w:jc w:val="center"/>
        <w:rPr>
          <w:rFonts w:ascii="华文中宋" w:hAnsi="华文中宋" w:eastAsia="华文中宋"/>
          <w:b/>
          <w:sz w:val="30"/>
          <w:szCs w:val="30"/>
        </w:rPr>
      </w:pPr>
      <w:r>
        <w:rPr>
          <w:rFonts w:hint="eastAsia" w:ascii="华文中宋" w:hAnsi="华文中宋" w:eastAsia="华文中宋"/>
          <w:b/>
          <w:sz w:val="30"/>
          <w:szCs w:val="30"/>
        </w:rPr>
        <w:t>本科毕业论文（设计）答辩情况及成绩评定表</w:t>
      </w:r>
    </w:p>
    <w:tbl>
      <w:tblPr>
        <w:tblStyle w:val="6"/>
        <w:tblW w:w="101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60"/>
        <w:gridCol w:w="760"/>
        <w:gridCol w:w="975"/>
        <w:gridCol w:w="277"/>
        <w:gridCol w:w="869"/>
        <w:gridCol w:w="388"/>
        <w:gridCol w:w="327"/>
        <w:gridCol w:w="987"/>
        <w:gridCol w:w="995"/>
        <w:gridCol w:w="984"/>
        <w:gridCol w:w="151"/>
        <w:gridCol w:w="225"/>
        <w:gridCol w:w="578"/>
        <w:gridCol w:w="484"/>
        <w:gridCol w:w="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exact"/>
          <w:jc w:val="center"/>
        </w:trPr>
        <w:tc>
          <w:tcPr>
            <w:tcW w:w="21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题目</w:t>
            </w:r>
          </w:p>
        </w:tc>
        <w:tc>
          <w:tcPr>
            <w:tcW w:w="8062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基于微信小程序的手办交易平台的设计与实现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exact"/>
          <w:jc w:val="center"/>
        </w:trPr>
        <w:tc>
          <w:tcPr>
            <w:tcW w:w="21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学生姓名</w:t>
            </w:r>
          </w:p>
        </w:tc>
        <w:tc>
          <w:tcPr>
            <w:tcW w:w="12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郭静庭</w:t>
            </w:r>
          </w:p>
        </w:tc>
        <w:tc>
          <w:tcPr>
            <w:tcW w:w="12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班级学号</w:t>
            </w:r>
          </w:p>
        </w:tc>
        <w:tc>
          <w:tcPr>
            <w:tcW w:w="230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87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计科184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687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default" w:ascii="仿宋_GB2312" w:eastAsia="仿宋_GB2312"/>
                <w:szCs w:val="21"/>
                <w:lang w:val="en-US"/>
              </w:rPr>
            </w:pP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20181514410</w:t>
            </w:r>
          </w:p>
        </w:tc>
        <w:tc>
          <w:tcPr>
            <w:tcW w:w="11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专业</w:t>
            </w:r>
          </w:p>
        </w:tc>
        <w:tc>
          <w:tcPr>
            <w:tcW w:w="210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exact"/>
          <w:jc w:val="center"/>
        </w:trPr>
        <w:tc>
          <w:tcPr>
            <w:tcW w:w="21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指导教师</w:t>
            </w:r>
          </w:p>
        </w:tc>
        <w:tc>
          <w:tcPr>
            <w:tcW w:w="250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郑颖</w:t>
            </w:r>
          </w:p>
        </w:tc>
        <w:tc>
          <w:tcPr>
            <w:tcW w:w="230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指导单位</w:t>
            </w:r>
          </w:p>
        </w:tc>
        <w:tc>
          <w:tcPr>
            <w:tcW w:w="324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 xml:space="preserve">河南科技学院 </w:t>
            </w:r>
            <w:r>
              <w:rPr>
                <w:rFonts w:ascii="仿宋_GB2312" w:eastAsia="仿宋_GB2312"/>
                <w:color w:val="000000"/>
                <w:szCs w:val="21"/>
              </w:rPr>
              <w:t xml:space="preserve"> </w:t>
            </w:r>
            <w:r>
              <w:rPr>
                <w:rFonts w:hint="eastAsia" w:ascii="仿宋_GB2312" w:eastAsia="仿宋_GB2312"/>
                <w:color w:val="000000"/>
                <w:szCs w:val="21"/>
              </w:rPr>
              <w:t>信息工程学院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exact"/>
          <w:jc w:val="center"/>
        </w:trPr>
        <w:tc>
          <w:tcPr>
            <w:tcW w:w="21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评分内容</w:t>
            </w:r>
          </w:p>
        </w:tc>
        <w:tc>
          <w:tcPr>
            <w:tcW w:w="6178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具体要求</w:t>
            </w:r>
          </w:p>
        </w:tc>
        <w:tc>
          <w:tcPr>
            <w:tcW w:w="10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总分</w:t>
            </w:r>
          </w:p>
        </w:tc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21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表达情况</w:t>
            </w:r>
          </w:p>
        </w:tc>
        <w:tc>
          <w:tcPr>
            <w:tcW w:w="6178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能简明扼要、重点突出地阐述论文的主要内容</w:t>
            </w:r>
          </w:p>
        </w:tc>
        <w:tc>
          <w:tcPr>
            <w:tcW w:w="10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20</w:t>
            </w:r>
          </w:p>
        </w:tc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1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bookmarkStart w:id="0" w:name="OLE_LINK27" w:colFirst="0" w:colLast="0"/>
            <w:bookmarkStart w:id="1" w:name="OLE_LINK5" w:colFirst="0" w:colLast="0"/>
            <w:bookmarkStart w:id="2" w:name="OLE_LINK8" w:colFirst="3" w:colLast="3"/>
            <w:bookmarkStart w:id="3" w:name="OLE_LINK7" w:colFirst="3" w:colLast="3"/>
            <w:bookmarkStart w:id="4" w:name="OLE_LINK19" w:colFirst="0" w:colLast="0"/>
            <w:bookmarkStart w:id="5" w:name="OLE_LINK6" w:colFirst="0" w:colLast="0"/>
            <w:bookmarkStart w:id="6" w:name="OLE_LINK28" w:colFirst="3" w:colLast="3"/>
            <w:bookmarkStart w:id="7" w:name="OLE_LINK20" w:colFirst="3" w:colLast="3"/>
            <w:r>
              <w:rPr>
                <w:rFonts w:hint="eastAsia" w:ascii="仿宋_GB2312" w:eastAsia="仿宋_GB2312"/>
                <w:szCs w:val="21"/>
              </w:rPr>
              <w:t>回答问题情况</w:t>
            </w:r>
          </w:p>
        </w:tc>
        <w:tc>
          <w:tcPr>
            <w:tcW w:w="6178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能准确流利地回答各种问题</w:t>
            </w:r>
          </w:p>
        </w:tc>
        <w:tc>
          <w:tcPr>
            <w:tcW w:w="10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30</w:t>
            </w:r>
          </w:p>
        </w:tc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21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规范要求与文字表达</w:t>
            </w:r>
          </w:p>
        </w:tc>
        <w:tc>
          <w:tcPr>
            <w:tcW w:w="6178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论文结构严谨，逻辑性强，论述层次清晰，语言准确，文字顺畅，完全符合规范化要求</w:t>
            </w:r>
          </w:p>
        </w:tc>
        <w:tc>
          <w:tcPr>
            <w:tcW w:w="10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10</w:t>
            </w:r>
          </w:p>
        </w:tc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21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学术或技术水平</w:t>
            </w:r>
          </w:p>
        </w:tc>
        <w:tc>
          <w:tcPr>
            <w:tcW w:w="6178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设计合理、理论分析与计算正确，实验数据准确可靠，有较强的实际动手能力、</w:t>
            </w:r>
            <w:r>
              <w:rPr>
                <w:rFonts w:hint="eastAsia" w:ascii="仿宋_GB2312" w:hAnsi="宋体" w:eastAsia="仿宋_GB2312"/>
                <w:szCs w:val="21"/>
              </w:rPr>
              <w:t>数据分析能力和计算机应用能力</w:t>
            </w:r>
          </w:p>
        </w:tc>
        <w:tc>
          <w:tcPr>
            <w:tcW w:w="10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40</w:t>
            </w:r>
          </w:p>
        </w:tc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30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21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答辩评分</w:t>
            </w:r>
          </w:p>
        </w:tc>
        <w:tc>
          <w:tcPr>
            <w:tcW w:w="8062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exact"/>
          <w:jc w:val="center"/>
        </w:trPr>
        <w:tc>
          <w:tcPr>
            <w:tcW w:w="129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tbRlV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答辩小组成员</w:t>
            </w:r>
          </w:p>
        </w:tc>
        <w:tc>
          <w:tcPr>
            <w:tcW w:w="179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姓名</w:t>
            </w:r>
          </w:p>
        </w:tc>
        <w:tc>
          <w:tcPr>
            <w:tcW w:w="18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职称</w:t>
            </w:r>
          </w:p>
        </w:tc>
        <w:tc>
          <w:tcPr>
            <w:tcW w:w="39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工作单位</w:t>
            </w:r>
          </w:p>
        </w:tc>
        <w:tc>
          <w:tcPr>
            <w:tcW w:w="13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6" w:hRule="atLeast"/>
          <w:jc w:val="center"/>
        </w:trPr>
        <w:tc>
          <w:tcPr>
            <w:tcW w:w="129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179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李莉</w:t>
            </w:r>
          </w:p>
        </w:tc>
        <w:tc>
          <w:tcPr>
            <w:tcW w:w="18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副教授</w:t>
            </w:r>
          </w:p>
        </w:tc>
        <w:tc>
          <w:tcPr>
            <w:tcW w:w="39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ind w:firstLine="420" w:firstLineChars="200"/>
              <w:jc w:val="both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河南科技学院 </w:t>
            </w:r>
            <w:r>
              <w:rPr>
                <w:rFonts w:ascii="仿宋_GB2312" w:eastAsia="仿宋_GB2312"/>
                <w:szCs w:val="21"/>
              </w:rPr>
              <w:t xml:space="preserve">   信息工程学院</w:t>
            </w:r>
          </w:p>
        </w:tc>
        <w:tc>
          <w:tcPr>
            <w:tcW w:w="13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400" w:lineRule="exact"/>
              <w:jc w:val="both"/>
              <w:rPr>
                <w:rFonts w:hint="eastAsia" w:ascii="宋体" w:hAnsi="宋体" w:cs="宋体" w:eastAsiaTheme="minorEastAsia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cs="宋体" w:eastAsiaTheme="minorEastAsia"/>
                <w:kern w:val="0"/>
                <w:sz w:val="24"/>
                <w:lang w:eastAsia="zh-CN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-71120</wp:posOffset>
                  </wp:positionV>
                  <wp:extent cx="437515" cy="266065"/>
                  <wp:effectExtent l="0" t="0" r="4445" b="8255"/>
                  <wp:wrapTight wrapText="bothSides">
                    <wp:wrapPolygon>
                      <wp:start x="15048" y="0"/>
                      <wp:lineTo x="0" y="2578"/>
                      <wp:lineTo x="0" y="14177"/>
                      <wp:lineTo x="2257" y="20621"/>
                      <wp:lineTo x="21067" y="20621"/>
                      <wp:lineTo x="21067" y="11599"/>
                      <wp:lineTo x="20315" y="2578"/>
                      <wp:lineTo x="18810" y="0"/>
                      <wp:lineTo x="15048" y="0"/>
                    </wp:wrapPolygon>
                  </wp:wrapTight>
                  <wp:docPr id="6" name="图片 6" descr="李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李莉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15" cy="26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4" w:hRule="atLeast"/>
          <w:jc w:val="center"/>
        </w:trPr>
        <w:tc>
          <w:tcPr>
            <w:tcW w:w="129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179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王全蕊</w:t>
            </w:r>
          </w:p>
        </w:tc>
        <w:tc>
          <w:tcPr>
            <w:tcW w:w="18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讲师</w:t>
            </w:r>
            <w:bookmarkStart w:id="8" w:name="_GoBack"/>
            <w:bookmarkEnd w:id="8"/>
          </w:p>
        </w:tc>
        <w:tc>
          <w:tcPr>
            <w:tcW w:w="39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河南科技学院 </w:t>
            </w:r>
            <w:r>
              <w:rPr>
                <w:rFonts w:ascii="仿宋_GB2312" w:eastAsia="仿宋_GB2312"/>
                <w:szCs w:val="21"/>
              </w:rPr>
              <w:t xml:space="preserve">   信息工程学院</w:t>
            </w:r>
          </w:p>
        </w:tc>
        <w:tc>
          <w:tcPr>
            <w:tcW w:w="13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240" w:lineRule="auto"/>
              <w:rPr>
                <w:rFonts w:hint="eastAsia" w:ascii="仿宋_GB2312" w:eastAsia="仿宋_GB2312"/>
                <w:szCs w:val="21"/>
                <w:lang w:eastAsia="zh-CN"/>
              </w:rPr>
            </w:pPr>
            <w:r>
              <w:rPr>
                <w:rFonts w:hint="eastAsia" w:ascii="仿宋_GB2312" w:eastAsia="仿宋_GB2312"/>
                <w:szCs w:val="21"/>
                <w:lang w:eastAsia="zh-CN"/>
              </w:rPr>
              <w:drawing>
                <wp:inline distT="0" distB="0" distL="114300" distR="114300">
                  <wp:extent cx="635000" cy="311150"/>
                  <wp:effectExtent l="0" t="0" r="5080" b="8890"/>
                  <wp:docPr id="2" name="图片 2" descr="王全蕊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王全蕊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31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4" w:hRule="atLeast"/>
          <w:jc w:val="center"/>
        </w:trPr>
        <w:tc>
          <w:tcPr>
            <w:tcW w:w="129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179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郑颖</w:t>
            </w:r>
          </w:p>
        </w:tc>
        <w:tc>
          <w:tcPr>
            <w:tcW w:w="18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讲师</w:t>
            </w:r>
          </w:p>
        </w:tc>
        <w:tc>
          <w:tcPr>
            <w:tcW w:w="39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河南科技学院 </w:t>
            </w:r>
            <w:r>
              <w:rPr>
                <w:rFonts w:ascii="仿宋_GB2312" w:eastAsia="仿宋_GB2312"/>
                <w:szCs w:val="21"/>
              </w:rPr>
              <w:t xml:space="preserve">   信息工程学院</w:t>
            </w:r>
          </w:p>
        </w:tc>
        <w:tc>
          <w:tcPr>
            <w:tcW w:w="13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cs="宋体" w:eastAsiaTheme="minorEastAsia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cs="宋体" w:eastAsiaTheme="minorEastAsia"/>
                <w:kern w:val="0"/>
                <w:sz w:val="24"/>
                <w:lang w:eastAsia="zh-CN"/>
              </w:rPr>
              <w:drawing>
                <wp:inline distT="0" distB="0" distL="114300" distR="114300">
                  <wp:extent cx="678180" cy="440055"/>
                  <wp:effectExtent l="0" t="0" r="6985" b="1905"/>
                  <wp:docPr id="3" name="图片 3" descr="郑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郑颖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" cy="44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4" w:hRule="atLeast"/>
          <w:jc w:val="center"/>
        </w:trPr>
        <w:tc>
          <w:tcPr>
            <w:tcW w:w="129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179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李长江</w:t>
            </w:r>
          </w:p>
        </w:tc>
        <w:tc>
          <w:tcPr>
            <w:tcW w:w="18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高级实验师</w:t>
            </w:r>
          </w:p>
        </w:tc>
        <w:tc>
          <w:tcPr>
            <w:tcW w:w="39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河南科技学院 </w:t>
            </w:r>
            <w:r>
              <w:rPr>
                <w:rFonts w:ascii="仿宋_GB2312" w:eastAsia="仿宋_GB2312"/>
                <w:szCs w:val="21"/>
              </w:rPr>
              <w:t xml:space="preserve">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网络与信息化管理中心</w:t>
            </w:r>
          </w:p>
        </w:tc>
        <w:tc>
          <w:tcPr>
            <w:tcW w:w="13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cs="宋体" w:eastAsiaTheme="minorEastAsia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cs="宋体" w:eastAsiaTheme="minorEastAsia"/>
                <w:kern w:val="0"/>
                <w:sz w:val="24"/>
                <w:lang w:eastAsia="zh-CN"/>
              </w:rPr>
              <w:drawing>
                <wp:inline distT="0" distB="0" distL="114300" distR="114300">
                  <wp:extent cx="603250" cy="377825"/>
                  <wp:effectExtent l="0" t="0" r="6350" b="3175"/>
                  <wp:docPr id="4" name="图片 4" descr="李长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李长江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6" w:hRule="atLeast"/>
          <w:jc w:val="center"/>
        </w:trPr>
        <w:tc>
          <w:tcPr>
            <w:tcW w:w="129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179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孙甲霞</w:t>
            </w:r>
          </w:p>
        </w:tc>
        <w:tc>
          <w:tcPr>
            <w:tcW w:w="18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讲师</w:t>
            </w:r>
          </w:p>
        </w:tc>
        <w:tc>
          <w:tcPr>
            <w:tcW w:w="39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河南科技学院 </w:t>
            </w:r>
            <w:r>
              <w:rPr>
                <w:rFonts w:ascii="仿宋_GB2312" w:eastAsia="仿宋_GB2312"/>
                <w:szCs w:val="21"/>
              </w:rPr>
              <w:t xml:space="preserve">   信息工程学院</w:t>
            </w:r>
          </w:p>
        </w:tc>
        <w:tc>
          <w:tcPr>
            <w:tcW w:w="13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cs="宋体" w:eastAsiaTheme="minorEastAsia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cs="宋体" w:eastAsiaTheme="minorEastAsia"/>
                <w:kern w:val="0"/>
                <w:sz w:val="24"/>
                <w:lang w:eastAsia="zh-CN"/>
              </w:rPr>
              <w:drawing>
                <wp:inline distT="0" distB="0" distL="114300" distR="114300">
                  <wp:extent cx="638175" cy="323850"/>
                  <wp:effectExtent l="0" t="0" r="1905" b="11430"/>
                  <wp:docPr id="5" name="图片 5" descr="孙甲霞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孙甲霞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91" w:hRule="atLeast"/>
          <w:jc w:val="center"/>
        </w:trPr>
        <w:tc>
          <w:tcPr>
            <w:tcW w:w="1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tbRlV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答辩小组意见</w:t>
            </w:r>
          </w:p>
        </w:tc>
        <w:tc>
          <w:tcPr>
            <w:tcW w:w="8882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评语：</w:t>
            </w:r>
          </w:p>
          <w:p>
            <w:pPr>
              <w:tabs>
                <w:tab w:val="left" w:pos="6870"/>
              </w:tabs>
              <w:spacing w:line="400" w:lineRule="exact"/>
              <w:ind w:firstLine="420" w:firstLineChars="200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该生答辩以前的准备工作比较全面，在答辩过程中语言陈述比较清晰，回答问题目标比较明确，知识面较为宽广。</w:t>
            </w:r>
          </w:p>
          <w:p>
            <w:pPr>
              <w:spacing w:line="400" w:lineRule="exact"/>
              <w:ind w:right="1890"/>
              <w:jc w:val="right"/>
              <w:rPr>
                <w:rFonts w:hint="eastAsia" w:ascii="宋体" w:hAnsi="宋体" w:eastAsia="仿宋_GB2312" w:cs="宋体"/>
                <w:kern w:val="0"/>
                <w:sz w:val="24"/>
                <w:lang w:eastAsia="zh-CN"/>
              </w:rPr>
            </w:pPr>
            <w:r>
              <w:rPr>
                <w:rFonts w:ascii="仿宋_GB2312" w:eastAsia="仿宋_GB2312"/>
                <w:szCs w:val="21"/>
              </w:rPr>
              <w:t>答辩小组组长（签名）：</w:t>
            </w:r>
            <w:r>
              <w:rPr>
                <w:rFonts w:hint="eastAsia" w:ascii="宋体" w:hAnsi="宋体" w:eastAsia="仿宋_GB2312" w:cs="宋体"/>
                <w:kern w:val="0"/>
                <w:sz w:val="21"/>
                <w:szCs w:val="21"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3735705</wp:posOffset>
                  </wp:positionH>
                  <wp:positionV relativeFrom="paragraph">
                    <wp:posOffset>-86360</wp:posOffset>
                  </wp:positionV>
                  <wp:extent cx="566420" cy="287655"/>
                  <wp:effectExtent l="0" t="0" r="12700" b="1905"/>
                  <wp:wrapTight wrapText="bothSides">
                    <wp:wrapPolygon>
                      <wp:start x="15110" y="0"/>
                      <wp:lineTo x="0" y="2289"/>
                      <wp:lineTo x="0" y="18310"/>
                      <wp:lineTo x="2906" y="20599"/>
                      <wp:lineTo x="20341" y="20599"/>
                      <wp:lineTo x="20922" y="18310"/>
                      <wp:lineTo x="20341" y="1144"/>
                      <wp:lineTo x="18016" y="0"/>
                      <wp:lineTo x="15110" y="0"/>
                    </wp:wrapPolygon>
                  </wp:wrapTight>
                  <wp:docPr id="7" name="图片 7" descr="李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李莉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" cy="28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                                               </w:t>
            </w:r>
            <w:r>
              <w:rPr>
                <w:rFonts w:hint="eastAsia" w:ascii="仿宋_GB2312" w:eastAsia="仿宋_GB2312"/>
                <w:color w:val="FF0000"/>
                <w:szCs w:val="21"/>
              </w:rPr>
              <w:t xml:space="preserve">                 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2022</w:t>
            </w:r>
            <w:r>
              <w:rPr>
                <w:rFonts w:hint="eastAsia" w:ascii="仿宋_GB2312" w:eastAsia="仿宋_GB2312"/>
                <w:color w:val="000000"/>
                <w:szCs w:val="21"/>
              </w:rPr>
              <w:t xml:space="preserve">年 </w:t>
            </w:r>
            <w:r>
              <w:rPr>
                <w:rFonts w:ascii="仿宋_GB2312" w:eastAsia="仿宋_GB2312"/>
                <w:color w:val="000000"/>
                <w:szCs w:val="21"/>
              </w:rPr>
              <w:t>5</w:t>
            </w:r>
            <w:r>
              <w:rPr>
                <w:rFonts w:hint="eastAsia" w:ascii="仿宋_GB2312" w:eastAsia="仿宋_GB2312"/>
                <w:color w:val="000000"/>
                <w:szCs w:val="21"/>
              </w:rPr>
              <w:t xml:space="preserve">月 </w:t>
            </w:r>
            <w:r>
              <w:rPr>
                <w:rFonts w:ascii="仿宋_GB2312" w:eastAsia="仿宋_GB2312"/>
                <w:color w:val="000000"/>
                <w:szCs w:val="21"/>
              </w:rPr>
              <w:t>15</w:t>
            </w:r>
            <w:r>
              <w:rPr>
                <w:rFonts w:hint="eastAsia" w:ascii="仿宋_GB2312" w:eastAsia="仿宋_GB2312"/>
                <w:color w:val="000000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21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hint="eastAsia" w:ascii="仿宋_GB2312" w:eastAsia="仿宋_GB2312"/>
                <w:bCs/>
                <w:szCs w:val="21"/>
              </w:rPr>
              <w:t>a.指导教师给定成绩</w:t>
            </w:r>
          </w:p>
        </w:tc>
        <w:tc>
          <w:tcPr>
            <w:tcW w:w="21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hint="eastAsia" w:ascii="仿宋_GB2312" w:eastAsia="仿宋_GB2312"/>
                <w:bCs/>
                <w:szCs w:val="21"/>
              </w:rPr>
              <w:t>b.评阅教师给定成绩</w:t>
            </w:r>
          </w:p>
        </w:tc>
        <w:tc>
          <w:tcPr>
            <w:tcW w:w="170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hint="eastAsia" w:ascii="仿宋_GB2312" w:eastAsia="仿宋_GB2312"/>
                <w:bCs/>
                <w:szCs w:val="21"/>
              </w:rPr>
              <w:t>c.毕业答辩成绩</w:t>
            </w:r>
          </w:p>
        </w:tc>
        <w:tc>
          <w:tcPr>
            <w:tcW w:w="19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hint="eastAsia" w:ascii="仿宋_GB2312" w:eastAsia="仿宋_GB2312"/>
                <w:bCs/>
                <w:szCs w:val="21"/>
              </w:rPr>
              <w:t>总成绩（百分制）</w:t>
            </w:r>
          </w:p>
        </w:tc>
        <w:tc>
          <w:tcPr>
            <w:tcW w:w="226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hint="eastAsia" w:ascii="仿宋_GB2312" w:eastAsia="仿宋_GB2312"/>
                <w:bCs/>
                <w:szCs w:val="21"/>
              </w:rPr>
              <w:t>总成绩（等级制）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6" w:hRule="atLeast"/>
          <w:jc w:val="center"/>
        </w:trPr>
        <w:tc>
          <w:tcPr>
            <w:tcW w:w="21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hint="default" w:ascii="仿宋_GB2312" w:eastAsia="仿宋_GB2312"/>
                <w:color w:val="FF0000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23</w:t>
            </w:r>
          </w:p>
        </w:tc>
        <w:tc>
          <w:tcPr>
            <w:tcW w:w="21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spacing w:line="400" w:lineRule="exact"/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23</w:t>
            </w:r>
          </w:p>
        </w:tc>
        <w:tc>
          <w:tcPr>
            <w:tcW w:w="170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32</w:t>
            </w:r>
          </w:p>
        </w:tc>
        <w:tc>
          <w:tcPr>
            <w:tcW w:w="19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78</w:t>
            </w:r>
          </w:p>
        </w:tc>
        <w:tc>
          <w:tcPr>
            <w:tcW w:w="226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中等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1" w:hRule="atLeast"/>
          <w:jc w:val="center"/>
        </w:trPr>
        <w:tc>
          <w:tcPr>
            <w:tcW w:w="13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tbRlV"/>
            <w:vAlign w:val="center"/>
          </w:tcPr>
          <w:p>
            <w:pPr>
              <w:tabs>
                <w:tab w:val="left" w:pos="6870"/>
              </w:tabs>
              <w:spacing w:line="400" w:lineRule="exact"/>
              <w:ind w:left="113" w:leftChars="54" w:right="226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答辩委员会意见</w:t>
            </w:r>
          </w:p>
        </w:tc>
        <w:tc>
          <w:tcPr>
            <w:tcW w:w="8822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2"/>
              <w:ind w:left="360" w:firstLine="0" w:firstLineChars="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  <w:szCs w:val="21"/>
              </w:rPr>
              <w:t>答辩委员会一致认为该生论文达到了学士学位论文水平，同意通过该生的毕业论文答辩。</w:t>
            </w:r>
          </w:p>
          <w:p>
            <w:pPr>
              <w:tabs>
                <w:tab w:val="left" w:pos="6870"/>
              </w:tabs>
              <w:spacing w:line="240" w:lineRule="auto"/>
              <w:ind w:firstLine="4200" w:firstLineChars="2000"/>
              <w:rPr>
                <w:rFonts w:ascii="仿宋_GB2312" w:eastAsia="仿宋_GB2312"/>
                <w:color w:val="FF0000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答辩委员会主席（签名）:</w:t>
            </w:r>
            <w:r>
              <w:rPr>
                <w:rFonts w:hint="eastAsia" w:ascii="仿宋_GB2312" w:eastAsia="仿宋_GB2312"/>
                <w:color w:val="FF0000"/>
                <w:szCs w:val="21"/>
              </w:rPr>
              <w:drawing>
                <wp:inline distT="0" distB="0" distL="114300" distR="114300">
                  <wp:extent cx="800100" cy="481330"/>
                  <wp:effectExtent l="0" t="0" r="7620" b="6350"/>
                  <wp:docPr id="8" name="图片 8" descr="李国厚-毕业论文电子签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李国厚-毕业论文电子签名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48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_GB2312" w:eastAsia="仿宋_GB2312"/>
                <w:color w:val="FF0000"/>
                <w:szCs w:val="21"/>
              </w:rPr>
              <w:t xml:space="preserve"> </w:t>
            </w:r>
          </w:p>
          <w:p>
            <w:pPr>
              <w:tabs>
                <w:tab w:val="left" w:pos="6870"/>
              </w:tabs>
              <w:spacing w:line="400" w:lineRule="exact"/>
              <w:ind w:firstLine="4200" w:firstLineChars="2000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color w:val="FF0000"/>
                <w:szCs w:val="21"/>
              </w:rPr>
              <w:t xml:space="preserve"> </w:t>
            </w:r>
            <w:r>
              <w:rPr>
                <w:rFonts w:hint="eastAsia" w:ascii="仿宋_GB2312" w:eastAsia="仿宋_GB2312"/>
                <w:szCs w:val="21"/>
              </w:rPr>
              <w:t xml:space="preserve">                 学院公章             </w:t>
            </w:r>
          </w:p>
          <w:p>
            <w:pPr>
              <w:tabs>
                <w:tab w:val="left" w:pos="6870"/>
              </w:tabs>
              <w:spacing w:line="400" w:lineRule="exact"/>
              <w:ind w:firstLine="2760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              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 xml:space="preserve">   2</w:t>
            </w:r>
            <w:r>
              <w:rPr>
                <w:rFonts w:ascii="仿宋_GB2312" w:eastAsia="仿宋_GB2312"/>
                <w:color w:val="auto"/>
                <w:szCs w:val="21"/>
              </w:rPr>
              <w:t>022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年5月</w:t>
            </w:r>
            <w:r>
              <w:rPr>
                <w:rFonts w:ascii="仿宋_GB2312" w:eastAsia="仿宋_GB2312"/>
                <w:color w:val="auto"/>
                <w:szCs w:val="21"/>
              </w:rPr>
              <w:t>23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日</w:t>
            </w:r>
          </w:p>
        </w:tc>
      </w:tr>
    </w:tbl>
    <w:p>
      <w:pPr>
        <w:jc w:val="both"/>
      </w:pPr>
    </w:p>
    <w:sectPr>
      <w:pgSz w:w="11906" w:h="16838"/>
      <w:pgMar w:top="1440" w:right="1800" w:bottom="1440" w:left="1800" w:header="851" w:footer="992" w:gutter="0"/>
      <w:pgNumType w:fmt="upperRoman" w:start="1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wMjYxMDQyOTY1MjgwYjBjOWNlNDQ3M2Q1ZTYzN2QifQ=="/>
  </w:docVars>
  <w:rsids>
    <w:rsidRoot w:val="007A53CA"/>
    <w:rsid w:val="0006172B"/>
    <w:rsid w:val="00073C34"/>
    <w:rsid w:val="00076C3F"/>
    <w:rsid w:val="00100814"/>
    <w:rsid w:val="00184744"/>
    <w:rsid w:val="002456AA"/>
    <w:rsid w:val="00250340"/>
    <w:rsid w:val="00260F1C"/>
    <w:rsid w:val="0028196A"/>
    <w:rsid w:val="002F2AC6"/>
    <w:rsid w:val="00305485"/>
    <w:rsid w:val="00327BF2"/>
    <w:rsid w:val="00337750"/>
    <w:rsid w:val="003B3550"/>
    <w:rsid w:val="003C09CE"/>
    <w:rsid w:val="003C16F5"/>
    <w:rsid w:val="003D0D6C"/>
    <w:rsid w:val="00465C3A"/>
    <w:rsid w:val="00482D85"/>
    <w:rsid w:val="0049082E"/>
    <w:rsid w:val="004B4400"/>
    <w:rsid w:val="005451E3"/>
    <w:rsid w:val="005A7B23"/>
    <w:rsid w:val="005C10C5"/>
    <w:rsid w:val="005C6BAD"/>
    <w:rsid w:val="006429E6"/>
    <w:rsid w:val="0065400B"/>
    <w:rsid w:val="00664F78"/>
    <w:rsid w:val="00666BAF"/>
    <w:rsid w:val="006D4FA4"/>
    <w:rsid w:val="006F2793"/>
    <w:rsid w:val="007A53CA"/>
    <w:rsid w:val="007B3AA4"/>
    <w:rsid w:val="00840C96"/>
    <w:rsid w:val="0088710E"/>
    <w:rsid w:val="008D308B"/>
    <w:rsid w:val="008F4055"/>
    <w:rsid w:val="009F3E16"/>
    <w:rsid w:val="00A419AB"/>
    <w:rsid w:val="00A865C7"/>
    <w:rsid w:val="00AA44E9"/>
    <w:rsid w:val="00AE7188"/>
    <w:rsid w:val="00B3590A"/>
    <w:rsid w:val="00B66EC4"/>
    <w:rsid w:val="00BE2885"/>
    <w:rsid w:val="00C0630A"/>
    <w:rsid w:val="00C144AD"/>
    <w:rsid w:val="00C16459"/>
    <w:rsid w:val="00D13160"/>
    <w:rsid w:val="00D169CC"/>
    <w:rsid w:val="00D914FD"/>
    <w:rsid w:val="00D94576"/>
    <w:rsid w:val="00DA3B0A"/>
    <w:rsid w:val="00E52C4E"/>
    <w:rsid w:val="00E77029"/>
    <w:rsid w:val="00E92E9A"/>
    <w:rsid w:val="00ED4D0F"/>
    <w:rsid w:val="08997428"/>
    <w:rsid w:val="345F4B95"/>
    <w:rsid w:val="405E0646"/>
    <w:rsid w:val="48B121A7"/>
    <w:rsid w:val="4A096B08"/>
    <w:rsid w:val="4ABF4154"/>
    <w:rsid w:val="581D0437"/>
    <w:rsid w:val="5B985BC3"/>
    <w:rsid w:val="5D657BAC"/>
    <w:rsid w:val="7519658B"/>
    <w:rsid w:val="77C2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qFormat/>
    <w:uiPriority w:val="0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纯文本 字符"/>
    <w:basedOn w:val="7"/>
    <w:link w:val="2"/>
    <w:qFormat/>
    <w:uiPriority w:val="0"/>
    <w:rPr>
      <w:rFonts w:ascii="宋体" w:hAnsi="Courier New" w:eastAsia="宋体" w:cs="Courier New"/>
      <w:szCs w:val="21"/>
    </w:rPr>
  </w:style>
  <w:style w:type="character" w:customStyle="1" w:styleId="11">
    <w:name w:val="批注框文本 字符"/>
    <w:basedOn w:val="7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560</Words>
  <Characters>595</Characters>
  <Lines>5</Lines>
  <Paragraphs>1</Paragraphs>
  <TotalTime>5</TotalTime>
  <ScaleCrop>false</ScaleCrop>
  <LinksUpToDate>false</LinksUpToDate>
  <CharactersWithSpaces>731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2020-04-17T06:25:00Z</dcterms:created>
  <dc:creator>张 丽莉</dc:creator>
  <cp:lastModifiedBy>招兵买馬</cp:lastModifiedBy>
  <dcterms:modified xsi:type="dcterms:W3CDTF">2022-05-26T03:05:59Z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5DB3DC7556DB4E758E26FA976D9E995A</vt:lpwstr>
  </property>
</Properties>
</file>