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29454"/>
      <w:bookmarkStart w:id="1" w:name="_Toc22527"/>
      <w:bookmarkStart w:id="2" w:name="_Toc8"/>
      <w:bookmarkStart w:id="3" w:name="_Toc166"/>
      <w:bookmarkStart w:id="4" w:name="_Toc13763"/>
      <w:bookmarkStart w:id="5" w:name="_Toc1379257607"/>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bookmarkEnd w:id="4"/>
      <w:bookmarkEnd w:id="5"/>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6" w:name="_Toc31301"/>
      <w:bookmarkStart w:id="7" w:name="_Toc8650"/>
      <w:bookmarkStart w:id="8" w:name="_Toc20068"/>
      <w:bookmarkStart w:id="9" w:name="_Toc19220"/>
      <w:bookmarkStart w:id="10" w:name="_Toc27927"/>
      <w:bookmarkStart w:id="11" w:name="_Toc1244115131"/>
      <w:r>
        <w:rPr>
          <w:rFonts w:hint="eastAsia" w:ascii="华文中宋" w:hAnsi="华文中宋" w:eastAsia="华文中宋" w:cs="Times New Roman"/>
          <w:b/>
          <w:bCs/>
          <w:sz w:val="30"/>
          <w:szCs w:val="30"/>
          <w:lang w:val="en-US" w:eastAsia="zh-CN"/>
        </w:rPr>
        <w:t>题目：</w:t>
      </w:r>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w:t>
      </w:r>
      <w:r>
        <w:rPr>
          <w:rFonts w:hint="eastAsia" w:ascii="华文中宋" w:hAnsi="华文中宋" w:eastAsia="华文中宋" w:cs="Times New Roman"/>
          <w:b/>
          <w:bCs/>
          <w:sz w:val="30"/>
          <w:szCs w:val="30"/>
          <w:lang w:val="en-US" w:eastAsia="zh-Hans"/>
        </w:rPr>
        <w:t>的</w:t>
      </w:r>
      <w:r>
        <w:rPr>
          <w:rFonts w:hint="eastAsia" w:ascii="华文中宋" w:hAnsi="华文中宋" w:eastAsia="华文中宋" w:cs="Times New Roman"/>
          <w:b/>
          <w:bCs/>
          <w:sz w:val="30"/>
          <w:szCs w:val="30"/>
          <w:lang w:val="en-US" w:eastAsia="zh-CN"/>
        </w:rPr>
        <w:t>设计与实现</w:t>
      </w:r>
      <w:bookmarkEnd w:id="6"/>
      <w:bookmarkEnd w:id="7"/>
      <w:bookmarkEnd w:id="8"/>
      <w:bookmarkEnd w:id="9"/>
      <w:bookmarkEnd w:id="10"/>
      <w:bookmarkEnd w:id="11"/>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tbl>
      <w:tblPr>
        <w:tblStyle w:val="16"/>
        <w:tblpPr w:leftFromText="180" w:rightFromText="180" w:vertAnchor="text" w:horzAnchor="page" w:tblpX="3062" w:tblpY="372"/>
        <w:tblOverlap w:val="never"/>
        <w:tblW w:w="0" w:type="auto"/>
        <w:tblInd w:w="0" w:type="dxa"/>
        <w:tblLayout w:type="fixed"/>
        <w:tblCellMar>
          <w:top w:w="0" w:type="dxa"/>
          <w:left w:w="108" w:type="dxa"/>
          <w:bottom w:w="0" w:type="dxa"/>
          <w:right w:w="108" w:type="dxa"/>
        </w:tblCellMar>
      </w:tblPr>
      <w:tblGrid>
        <w:gridCol w:w="2268"/>
        <w:gridCol w:w="261"/>
        <w:gridCol w:w="3147"/>
      </w:tblGrid>
      <w:tr>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kern w:val="0"/>
                <w:szCs w:val="20"/>
                <w:lang w:val="en-US" w:eastAsia="zh-CN"/>
              </w:rPr>
            </w:pPr>
            <w:r>
              <w:rPr>
                <w:rFonts w:hint="eastAsia" w:ascii="华文中宋" w:hAnsi="华文中宋" w:eastAsia="华文中宋" w:cs="Times New Roman"/>
                <w:b/>
                <w:bCs/>
                <w:kern w:val="0"/>
                <w:szCs w:val="20"/>
                <w:u w:val="none"/>
                <w:lang w:val="en-US" w:eastAsia="zh-CN"/>
              </w:rPr>
              <w:t>20191544119</w:t>
            </w:r>
          </w:p>
        </w:tc>
      </w:tr>
      <w:tr>
        <w:trPr>
          <w:trHeight w:val="448" w:hRule="atLeast"/>
        </w:trPr>
        <w:tc>
          <w:tcPr>
            <w:tcW w:w="2268" w:type="dxa"/>
            <w:tcBorders>
              <w:top w:val="nil"/>
              <w:left w:val="nil"/>
              <w:bottom w:val="nil"/>
              <w:right w:val="nil"/>
            </w:tcBorders>
            <w:vAlign w:val="center"/>
          </w:tcPr>
          <w:p>
            <w:pPr>
              <w:spacing w:line="440" w:lineRule="exact"/>
              <w:ind w:firstLine="480" w:firstLineChars="200"/>
              <w:jc w:val="right"/>
              <w:rPr>
                <w:rFonts w:hint="eastAsia" w:ascii="华文中宋" w:hAnsi="华文中宋" w:eastAsia="华文中宋" w:cs="Times New Roman"/>
                <w:b/>
                <w:bCs/>
                <w:lang w:eastAsia="zh-CN"/>
              </w:rPr>
            </w:pPr>
            <w:bookmarkStart w:id="12"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12"/>
      <w:tr>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sz w:val="24"/>
                <w:szCs w:val="21"/>
                <w:lang w:val="en-US" w:eastAsia="zh-CN"/>
              </w:rPr>
            </w:pPr>
            <w:r>
              <w:rPr>
                <w:rFonts w:hint="eastAsia" w:ascii="华文中宋" w:hAnsi="华文中宋" w:eastAsia="华文中宋" w:cs="Times New Roman"/>
                <w:b/>
                <w:bCs/>
                <w:sz w:val="24"/>
                <w:szCs w:val="21"/>
                <w:lang w:val="en-US" w:eastAsia="zh-CN"/>
              </w:rPr>
              <w:t>胡超</w:t>
            </w:r>
          </w:p>
        </w:tc>
      </w:tr>
      <w:tr>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color w:val="auto"/>
                <w:lang w:val="en-US" w:eastAsia="zh-CN"/>
              </w:rPr>
            </w:pPr>
            <w:r>
              <w:rPr>
                <w:rFonts w:hint="eastAsia" w:ascii="华文中宋" w:hAnsi="华文中宋" w:eastAsia="华文中宋" w:cs="Times New Roman"/>
                <w:b/>
                <w:bCs/>
                <w:color w:val="auto"/>
                <w:u w:val="none"/>
                <w:lang w:val="en-US" w:eastAsia="zh-CN"/>
              </w:rPr>
              <w:t>通信工程</w:t>
            </w:r>
          </w:p>
        </w:tc>
      </w:tr>
      <w:tr>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信息工程学院</w:t>
            </w:r>
          </w:p>
        </w:tc>
      </w:tr>
      <w:tr>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non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u w:val="none"/>
              </w:rPr>
            </w:pPr>
            <w:r>
              <w:rPr>
                <w:rFonts w:hint="eastAsia" w:ascii="华文中宋" w:hAnsi="华文中宋" w:eastAsia="华文中宋" w:cs="Times New Roman"/>
                <w:b/>
                <w:bCs/>
                <w:u w:val="none"/>
                <w:lang w:val="en-US" w:eastAsia="zh-CN"/>
              </w:rPr>
              <w:t>蔡磊</w:t>
            </w:r>
            <w:r>
              <w:rPr>
                <w:rFonts w:hint="eastAsia" w:ascii="华文中宋" w:hAnsi="华文中宋" w:eastAsia="华文中宋" w:cs="Times New Roman"/>
                <w:b/>
                <w:bCs/>
                <w:u w:val="none"/>
              </w:rPr>
              <w:t>(</w:t>
            </w:r>
            <w:r>
              <w:rPr>
                <w:rFonts w:hint="eastAsia" w:ascii="华文中宋" w:hAnsi="华文中宋" w:eastAsia="华文中宋" w:cs="Times New Roman"/>
                <w:b/>
                <w:bCs/>
                <w:u w:val="none"/>
                <w:lang w:val="en-US" w:eastAsia="zh-CN"/>
              </w:rPr>
              <w:t>教授</w:t>
            </w:r>
            <w:r>
              <w:rPr>
                <w:rFonts w:ascii="华文中宋" w:hAnsi="华文中宋" w:eastAsia="华文中宋" w:cs="Times New Roman"/>
                <w:b/>
                <w:bCs/>
                <w:u w:val="none"/>
              </w:rPr>
              <w:t>)</w:t>
            </w:r>
          </w:p>
        </w:tc>
      </w:tr>
      <w:tr>
        <w:trPr>
          <w:trHeight w:val="453" w:hRule="atLeast"/>
        </w:trPr>
        <w:tc>
          <w:tcPr>
            <w:tcW w:w="2268" w:type="dxa"/>
            <w:tcBorders>
              <w:top w:val="nil"/>
              <w:left w:val="nil"/>
              <w:bottom w:val="nil"/>
              <w:right w:val="nil"/>
            </w:tcBorders>
            <w:vAlign w:val="center"/>
          </w:tcPr>
          <w:p>
            <w:pPr>
              <w:spacing w:line="440" w:lineRule="exact"/>
              <w:ind w:firstLine="420" w:firstLineChars="200"/>
              <w:jc w:val="right"/>
              <w:rPr>
                <w:rFonts w:hint="eastAsia" w:ascii="华文中宋" w:hAnsi="华文中宋" w:eastAsia="华文中宋" w:cs="Times New Roman"/>
                <w:b/>
                <w:bCs/>
                <w:sz w:val="21"/>
                <w:szCs w:val="21"/>
                <w:lang w:eastAsia="zh-CN"/>
              </w:rPr>
            </w:pPr>
            <w:r>
              <w:rPr>
                <w:rFonts w:hint="eastAsia" w:ascii="华文中宋" w:hAnsi="华文中宋" w:eastAsia="华文中宋" w:cs="Times New Roman"/>
                <w:b/>
                <w:bCs/>
                <w:sz w:val="21"/>
                <w:szCs w:val="21"/>
                <w:lang w:eastAsia="zh-CN"/>
              </w:rPr>
              <w:t xml:space="preserve"> </w:t>
            </w: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3147" w:type="dxa"/>
            <w:tcBorders>
              <w:top w:val="single" w:color="000000" w:sz="12" w:space="0"/>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rPr>
          <w:trHeight w:val="453" w:hRule="atLeast"/>
        </w:trPr>
        <w:tc>
          <w:tcPr>
            <w:tcW w:w="2268"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tcBorders>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202</w:t>
            </w:r>
            <w:r>
              <w:rPr>
                <w:rFonts w:hint="eastAsia" w:ascii="华文中宋" w:hAnsi="华文中宋" w:eastAsia="华文中宋" w:cs="Times New Roman"/>
                <w:b/>
                <w:bCs/>
                <w:u w:val="none"/>
                <w:lang w:val="en-US" w:eastAsia="zh-CN"/>
              </w:rPr>
              <w:t>3</w:t>
            </w:r>
            <w:r>
              <w:rPr>
                <w:rFonts w:hint="eastAsia" w:ascii="华文中宋" w:hAnsi="华文中宋" w:eastAsia="华文中宋" w:cs="Times New Roman"/>
                <w:b/>
                <w:bCs/>
                <w:u w:val="none"/>
              </w:rPr>
              <w:t>年5月</w:t>
            </w:r>
            <w:r>
              <w:rPr>
                <w:rFonts w:hint="eastAsia" w:ascii="华文中宋" w:hAnsi="华文中宋" w:eastAsia="华文中宋" w:cs="Times New Roman"/>
                <w:b/>
                <w:bCs/>
                <w:u w:val="none"/>
                <w:lang w:val="en-US" w:eastAsia="zh-CN"/>
              </w:rPr>
              <w:t>4日</w:t>
            </w:r>
          </w:p>
        </w:tc>
      </w:tr>
    </w:tbl>
    <w:p>
      <w:pPr>
        <w:spacing w:line="400" w:lineRule="exact"/>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3" w:name="_Toc39571747"/>
      <w:bookmarkStart w:id="14" w:name="_Toc28439"/>
      <w:bookmarkStart w:id="15" w:name="_Toc17950"/>
      <w:bookmarkStart w:id="16" w:name="_Toc24880"/>
      <w:bookmarkStart w:id="17" w:name="_Toc19469"/>
      <w:bookmarkStart w:id="18" w:name="_Toc40989255"/>
      <w:bookmarkStart w:id="19" w:name="_Toc12109"/>
      <w:bookmarkStart w:id="20" w:name="_Toc39578154"/>
      <w:bookmarkStart w:id="21" w:name="_Toc1942219525"/>
      <w:r>
        <w:rPr>
          <w:rFonts w:hint="eastAsia"/>
          <w:b/>
          <w:bCs/>
          <w:sz w:val="28"/>
          <w:szCs w:val="21"/>
        </w:rPr>
        <w:t>摘</w:t>
      </w:r>
      <w:r>
        <w:rPr>
          <w:b/>
          <w:bCs/>
          <w:sz w:val="28"/>
          <w:szCs w:val="21"/>
        </w:rPr>
        <w:t xml:space="preserve"> </w:t>
      </w:r>
      <w:r>
        <w:rPr>
          <w:rFonts w:hint="eastAsia"/>
          <w:b/>
          <w:bCs/>
          <w:sz w:val="28"/>
          <w:szCs w:val="21"/>
        </w:rPr>
        <w:t>要</w:t>
      </w:r>
      <w:bookmarkEnd w:id="13"/>
      <w:bookmarkEnd w:id="14"/>
      <w:bookmarkEnd w:id="15"/>
      <w:bookmarkEnd w:id="16"/>
      <w:bookmarkEnd w:id="17"/>
      <w:bookmarkEnd w:id="18"/>
      <w:bookmarkEnd w:id="19"/>
      <w:bookmarkEnd w:id="20"/>
      <w:bookmarkEnd w:id="21"/>
    </w:p>
    <w:p>
      <w:pPr>
        <w:spacing w:line="400" w:lineRule="exact"/>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r>
        <w:rPr>
          <w:rFonts w:hint="eastAsia" w:ascii="仿宋" w:hAnsi="仿宋" w:eastAsia="仿宋" w:cs="仿宋"/>
          <w:b/>
          <w:bCs/>
          <w:sz w:val="24"/>
          <w:szCs w:val="24"/>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22" w:name="_Toc10490"/>
      <w:bookmarkStart w:id="23" w:name="_Toc9053"/>
      <w:bookmarkStart w:id="24" w:name="_Toc8602"/>
      <w:bookmarkStart w:id="25" w:name="_Toc31811"/>
      <w:bookmarkStart w:id="26" w:name="_Toc9880"/>
      <w:bookmarkStart w:id="27" w:name="_Toc1132122275"/>
      <w:r>
        <w:rPr>
          <w:rFonts w:ascii="Times New Roman" w:hAnsi="Times New Roman" w:cs="Times New Roman"/>
          <w:b/>
          <w:bCs/>
          <w:sz w:val="28"/>
          <w:szCs w:val="21"/>
        </w:rPr>
        <w:t>ABSTRACT</w:t>
      </w:r>
      <w:bookmarkEnd w:id="22"/>
      <w:bookmarkEnd w:id="23"/>
      <w:bookmarkEnd w:id="24"/>
      <w:bookmarkEnd w:id="25"/>
      <w:bookmarkEnd w:id="26"/>
      <w:bookmarkEnd w:id="27"/>
    </w:p>
    <w:p>
      <w:pPr>
        <w:spacing w:line="400" w:lineRule="exact"/>
        <w:jc w:val="center"/>
        <w:rPr>
          <w:rFonts w:ascii="仿宋" w:hAnsi="仿宋"/>
          <w:b/>
          <w:bCs/>
          <w:sz w:val="28"/>
          <w:szCs w:val="21"/>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eastAsia" w:ascii="仿宋" w:hAnsi="仿宋" w:eastAsia="仿宋" w:cs="仿宋"/>
              <w:kern w:val="2"/>
              <w:sz w:val="24"/>
              <w:szCs w:val="24"/>
              <w:lang w:val="en-US" w:eastAsia="zh-CN" w:bidi="ar-SA"/>
            </w:rPr>
          </w:pPr>
          <w:bookmarkStart w:id="28"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_Toc873963505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_Toc873963505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_Toc2063966702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_Toc2063966702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_Toc785010523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_Toc785010523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_Toc1679816540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_Toc1679816540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_Toc1856564318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_Toc1856564318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_Toc339101716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_Toc339101716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_Toc2008425321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_Toc2008425321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_Toc1456406501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_Toc1456406501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_Toc805453801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_Toc805453801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_Toc1672606366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_Toc1672606366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_Toc934254132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_Toc934254132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_Toc1756253307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_Toc1756253307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_Toc186602734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_Toc186602734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_Toc906025718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_Toc906025718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_Toc1915185196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_Toc1915185196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_Toc186268139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_Toc186268139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firstLine="240" w:firstLineChars="1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_Toc1724938494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_Toc1724938494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_Toc12034158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_Toc12034158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_Toc394630688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_Toc394630688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_Toc1128471280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_Toc1128471280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_Toc1788716303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_Toc1788716303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_Toc331330168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_Toc331330168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_Toc241036905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_Toc241036905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_Toc953104093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_Toc953104093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_Toc739968078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_Toc739968078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_Toc565687169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_Toc565687169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_Toc594144114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_Toc594144114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_Toc2128649095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_Toc2128649095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_Toc1275264292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_Toc1275264292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_Toc1480158584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_Toc1480158584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_Toc574754440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_Toc574754440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_Toc516428874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_Toc516428874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_Toc1638667791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_Toc1638667791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_Toc1759274209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_Toc1759274209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_Toc1566778767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_Toc1566778767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_Toc406257455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_Toc406257455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_Toc1118532372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_Toc1118532372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_Toc101730366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_Toc101730366 \h </w:instrText>
          </w:r>
          <w:r>
            <w:rPr>
              <w:rFonts w:hint="eastAsia" w:ascii="仿宋" w:hAnsi="仿宋" w:eastAsia="仿宋" w:cs="仿宋"/>
              <w:sz w:val="24"/>
              <w:szCs w:val="24"/>
            </w:rPr>
            <w:fldChar w:fldCharType="separate"/>
          </w:r>
          <w:r>
            <w:rPr>
              <w:rFonts w:hint="eastAsia" w:ascii="仿宋" w:hAnsi="仿宋" w:eastAsia="仿宋" w:cs="仿宋"/>
              <w:sz w:val="24"/>
              <w:szCs w:val="24"/>
            </w:rPr>
            <w:t>28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_Toc385278350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_Toc385278350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_Toc710032745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_Toc710032745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_Toc2101202483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_Toc2101202483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_Toc1689040513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_Toc1689040513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_Toc117572298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_Toc117572298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_Toc352657246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_Toc352657246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_Toc55467802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_Toc55467802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_Toc239445416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_Toc239445416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_Toc2122235881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_Toc2122235881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_Toc862558944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_Toc862558944 \h </w:instrText>
          </w:r>
          <w:r>
            <w:rPr>
              <w:rFonts w:hint="eastAsia" w:ascii="仿宋" w:hAnsi="仿宋" w:eastAsia="仿宋" w:cs="仿宋"/>
              <w:sz w:val="24"/>
              <w:szCs w:val="24"/>
            </w:rPr>
            <w:fldChar w:fldCharType="separate"/>
          </w:r>
          <w:r>
            <w:rPr>
              <w:rFonts w:hint="eastAsia" w:ascii="仿宋" w:hAnsi="仿宋" w:eastAsia="仿宋" w:cs="仿宋"/>
              <w:sz w:val="24"/>
              <w:szCs w:val="24"/>
            </w:rPr>
            <w:t>43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_Toc1513554558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_Toc1513554558 \h </w:instrText>
          </w:r>
          <w:r>
            <w:rPr>
              <w:rFonts w:hint="eastAsia" w:ascii="仿宋" w:hAnsi="仿宋" w:eastAsia="仿宋" w:cs="仿宋"/>
              <w:sz w:val="24"/>
              <w:szCs w:val="24"/>
            </w:rPr>
            <w:fldChar w:fldCharType="separate"/>
          </w:r>
          <w:r>
            <w:rPr>
              <w:rFonts w:hint="eastAsia" w:ascii="仿宋" w:hAnsi="仿宋" w:eastAsia="仿宋" w:cs="仿宋"/>
              <w:sz w:val="24"/>
              <w:szCs w:val="24"/>
            </w:rPr>
            <w:t>44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_Toc1367657591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_Toc1367657591 \h </w:instrText>
          </w:r>
          <w:r>
            <w:rPr>
              <w:rFonts w:hint="eastAsia" w:ascii="仿宋" w:hAnsi="仿宋" w:eastAsia="仿宋" w:cs="仿宋"/>
              <w:sz w:val="24"/>
              <w:szCs w:val="24"/>
            </w:rPr>
            <w:fldChar w:fldCharType="separate"/>
          </w:r>
          <w:r>
            <w:rPr>
              <w:rFonts w:hint="eastAsia" w:ascii="仿宋" w:hAnsi="仿宋" w:eastAsia="仿宋" w:cs="仿宋"/>
              <w:sz w:val="24"/>
              <w:szCs w:val="24"/>
            </w:rPr>
            <w:t>46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eastAsia" w:ascii="仿宋" w:hAnsi="仿宋" w:eastAsia="仿宋" w:cs="仿宋"/>
              <w:sz w:val="24"/>
              <w:szCs w:val="24"/>
            </w:rPr>
          </w:pPr>
          <w:r>
            <w:rPr>
              <w:rFonts w:hint="eastAsia" w:ascii="仿宋" w:hAnsi="仿宋" w:eastAsia="仿宋" w:cs="仿宋"/>
              <w:sz w:val="24"/>
              <w:szCs w:val="24"/>
            </w:rPr>
            <w:fldChar w:fldCharType="end"/>
          </w:r>
        </w:p>
      </w:sdtContent>
    </w:sdt>
    <w:p>
      <w:pPr>
        <w:pStyle w:val="2"/>
        <w:pageBreakBefore w:val="0"/>
        <w:kinsoku/>
        <w:wordWrap/>
        <w:overflowPunct/>
        <w:topLinePunct w:val="0"/>
        <w:autoSpaceDE/>
        <w:autoSpaceDN/>
        <w:bidi w:val="0"/>
        <w:adjustRightInd/>
        <w:snapToGrid/>
        <w:spacing w:before="0" w:after="0" w:line="400" w:lineRule="exact"/>
        <w:textAlignment w:val="auto"/>
        <w:outlineLvl w:val="9"/>
        <w:rPr>
          <w:rFonts w:hint="eastAsia" w:ascii="仿宋" w:hAnsi="仿宋" w:eastAsia="仿宋" w:cs="仿宋"/>
          <w:sz w:val="24"/>
          <w:szCs w:val="24"/>
          <w:lang w:val="en-US" w:eastAsia="zh-CN"/>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29" w:name="_Toc873963505"/>
      <w:r>
        <w:rPr>
          <w:rFonts w:hint="eastAsia" w:ascii="仿宋" w:hAnsi="仿宋"/>
          <w:sz w:val="28"/>
          <w:szCs w:val="28"/>
          <w:lang w:val="en-US" w:eastAsia="zh-CN"/>
        </w:rPr>
        <w:t>1 绪论</w:t>
      </w:r>
      <w:bookmarkEnd w:id="28"/>
      <w:bookmarkEnd w:id="29"/>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30" w:name="_Toc71299039"/>
      <w:bookmarkStart w:id="31" w:name="_Toc2063966702"/>
      <w:r>
        <w:rPr>
          <w:rFonts w:hint="eastAsia" w:ascii="仿宋" w:hAnsi="仿宋" w:eastAsia="仿宋"/>
          <w:color w:val="000000"/>
          <w:sz w:val="24"/>
          <w:szCs w:val="24"/>
        </w:rPr>
        <w:t>课题背景</w:t>
      </w:r>
      <w:bookmarkEnd w:id="30"/>
      <w:r>
        <w:rPr>
          <w:rFonts w:hint="eastAsia" w:ascii="仿宋" w:hAnsi="仿宋" w:eastAsia="仿宋"/>
          <w:color w:val="000000"/>
          <w:sz w:val="24"/>
          <w:szCs w:val="24"/>
          <w:lang w:val="en-US" w:eastAsia="zh-CN"/>
        </w:rPr>
        <w:t>及意义</w:t>
      </w:r>
      <w:bookmarkEnd w:id="3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Internet技术的进步和移动互联的广泛应用，人们对信息的获取，思想的交流和知识的共享也越来越迫切。博客论坛作为一种典型的网络社区平台，在很多人的日常学习，工作，生活中，它都是很重要的一部分</w:t>
      </w:r>
      <w:r>
        <w:rPr>
          <w:rFonts w:hint="eastAsia" w:ascii="仿宋" w:hAnsi="仿宋" w:cs="仿宋"/>
          <w:vertAlign w:val="superscript"/>
          <w:lang w:val="en-US" w:eastAsia="zh-CN"/>
        </w:rPr>
        <w:t>[1]</w:t>
      </w:r>
      <w:r>
        <w:rPr>
          <w:rFonts w:hint="eastAsia" w:ascii="仿宋" w:hAnsi="仿宋" w:eastAsia="仿宋" w:cs="仿宋"/>
        </w:rPr>
        <w:t>。传统的博客论坛系统在功能、性能和用户体验方面已不能满足现代社交网络的需求，因此，开发一个高效、易用且具备较强扩展性的博客论坛系统具有重要的现实意义。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ascii="仿宋" w:hAnsi="仿宋" w:cs="仿宋"/>
          <w:vertAlign w:val="superscript"/>
          <w:lang w:val="en-US" w:eastAsia="zh-CN"/>
        </w:rPr>
        <w:t>[2]</w:t>
      </w:r>
      <w:r>
        <w:rPr>
          <w:rFonts w:hint="eastAsia" w:ascii="仿宋" w:hAnsi="仿宋" w:eastAsia="仿宋" w:cs="仿宋"/>
        </w:rPr>
        <w:t>。Vue.js是一种轻量级的前端框架，以组件化的开发模式改进了代码的可维护和可重用性，同时简化了用户界面的设计与实现。通过将这两种技术结合应用在博客论坛系统的开发中，有助于提升系统</w:t>
      </w:r>
      <w:bookmarkStart w:id="118" w:name="_GoBack"/>
      <w:bookmarkEnd w:id="118"/>
      <w:r>
        <w:rPr>
          <w:rFonts w:hint="eastAsia" w:ascii="仿宋" w:hAnsi="仿宋" w:eastAsia="仿宋" w:cs="仿宋"/>
        </w:rPr>
        <w:t>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32" w:name="_Toc71299040"/>
      <w:bookmarkStart w:id="33" w:name="_Toc785010523"/>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32"/>
      <w:bookmarkEnd w:id="3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ascii="仿宋" w:hAnsi="仿宋" w:cs="仿宋"/>
          <w:vertAlign w:val="superscript"/>
          <w:lang w:val="en-US" w:eastAsia="zh-CN"/>
        </w:rPr>
        <w:t>[3]</w:t>
      </w:r>
      <w:r>
        <w:rPr>
          <w:rFonts w:hint="eastAsia" w:ascii="仿宋" w:hAnsi="仿宋" w:eastAsia="仿宋" w:cs="仿宋"/>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ascii="仿宋" w:hAnsi="仿宋" w:cs="仿宋"/>
          <w:vertAlign w:val="superscript"/>
          <w:lang w:val="en-US" w:eastAsia="zh-CN"/>
        </w:rPr>
        <w:t>[4]</w:t>
      </w:r>
      <w:r>
        <w:rPr>
          <w:rFonts w:hint="eastAsia" w:ascii="仿宋" w:hAnsi="仿宋" w:eastAsia="仿宋" w:cs="仿宋"/>
        </w:rPr>
        <w:t>。此外，国内研究者还关注博客论坛系统在本土化语境下的特殊需求，如对中文分词技术、网络言论自由与审查制度等方面的研究，为我国博客论坛系统的发展提供了理论支持和技术基础。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rPr>
          <w:rFonts w:hint="eastAsia" w:ascii="仿宋" w:hAnsi="仿宋" w:eastAsia="仿宋" w:cs="仿宋"/>
        </w:rPr>
      </w:pPr>
      <w:r>
        <w:rPr>
          <w:rFonts w:hint="eastAsia" w:ascii="仿宋" w:hAnsi="仿宋" w:eastAsia="仿宋" w:cs="仿宋"/>
        </w:rPr>
        <w:br w:type="page"/>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34" w:name="_Toc71299041"/>
      <w:bookmarkStart w:id="35" w:name="_Toc1679816540"/>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34"/>
      <w:bookmarkEnd w:id="35"/>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36" w:name="_Toc71299042"/>
      <w:bookmarkStart w:id="37" w:name="_Toc1856564318"/>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36"/>
      <w:bookmarkEnd w:id="37"/>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38" w:name="_Hlk69737923"/>
      <w:r>
        <w:rPr>
          <w:rFonts w:hint="eastAsia" w:ascii="Times New Roman" w:hAnsi="Times New Roman" w:cstheme="minorBidi"/>
          <w:color w:val="auto"/>
          <w:kern w:val="2"/>
          <w:sz w:val="24"/>
          <w:szCs w:val="22"/>
          <w:lang w:val="en-US" w:eastAsia="zh-CN" w:bidi="ar-SA"/>
        </w:rPr>
        <w:t>框架</w:t>
      </w:r>
      <w:bookmarkEnd w:id="38"/>
      <w:r>
        <w:rPr>
          <w:rFonts w:hint="eastAsia" w:ascii="仿宋" w:hAnsi="仿宋" w:eastAsia="仿宋" w:cs="仿宋"/>
          <w:color w:val="auto"/>
          <w:sz w:val="24"/>
          <w:szCs w:val="24"/>
        </w:rPr>
        <w:t>Gin框架是一款基于Golang编程语言的高性能、轻量级的Web应用开发框架</w:t>
      </w:r>
      <w:r>
        <w:rPr>
          <w:rFonts w:hint="eastAsia" w:ascii="仿宋" w:hAnsi="仿宋" w:cs="仿宋"/>
          <w:color w:val="auto"/>
          <w:sz w:val="24"/>
          <w:szCs w:val="24"/>
          <w:vertAlign w:val="superscript"/>
          <w:lang w:val="en-US" w:eastAsia="zh-CN"/>
        </w:rPr>
        <w:t>[5]</w:t>
      </w:r>
      <w:r>
        <w:rPr>
          <w:rFonts w:hint="eastAsia" w:ascii="仿宋" w:hAnsi="仿宋" w:eastAsia="仿宋" w:cs="仿宋"/>
          <w:color w:val="auto"/>
          <w:sz w:val="24"/>
          <w:szCs w:val="24"/>
        </w:rPr>
        <w:t>。自从发布以来，Gin框架已经逐渐成为Golang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cs="仿宋"/>
          <w:color w:val="auto"/>
          <w:sz w:val="24"/>
          <w:szCs w:val="24"/>
          <w:vertAlign w:val="superscript"/>
          <w:lang w:val="en-US" w:eastAsia="zh-CN"/>
        </w:rPr>
        <w:t>[6]</w:t>
      </w:r>
      <w:r>
        <w:rPr>
          <w:rFonts w:hint="eastAsia" w:ascii="仿宋" w:hAnsi="仿宋" w:eastAsia="仿宋" w:cs="仿宋"/>
          <w:color w:val="auto"/>
          <w:sz w:val="24"/>
          <w:szCs w:val="24"/>
        </w:rPr>
        <w:t>。</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9" w:name="_Toc71299046"/>
      <w:bookmarkStart w:id="40" w:name="_Toc339101716"/>
      <w:r>
        <w:rPr>
          <w:rFonts w:hint="eastAsia" w:ascii="仿宋" w:hAnsi="仿宋" w:eastAsia="仿宋"/>
          <w:color w:val="000000"/>
          <w:sz w:val="24"/>
          <w:szCs w:val="24"/>
          <w:lang w:val="en-US" w:eastAsia="zh-CN"/>
        </w:rPr>
        <w:t>2.2 MySQL数据库</w:t>
      </w:r>
      <w:bookmarkEnd w:id="39"/>
      <w:bookmarkEnd w:id="40"/>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Times New Roman"/>
          <w:sz w:val="24"/>
          <w:szCs w:val="24"/>
          <w:lang w:val="en-US" w:eastAsia="zh-CN"/>
        </w:rPr>
      </w:pPr>
      <w:r>
        <w:rPr>
          <w:rFonts w:hint="eastAsia" w:ascii="仿宋" w:hAnsi="仿宋" w:eastAsia="仿宋" w:cs="仿宋"/>
          <w:sz w:val="24"/>
          <w:szCs w:val="24"/>
        </w:rPr>
        <w:t>MySQL是一种免费的、基于关系型的数据管理系统，自1995年发布以来，已逐渐成为全球广泛使用的数据库解决方案之一</w:t>
      </w:r>
      <w:r>
        <w:rPr>
          <w:rFonts w:hint="eastAsia" w:ascii="仿宋" w:hAnsi="仿宋" w:cs="仿宋"/>
          <w:sz w:val="24"/>
          <w:szCs w:val="24"/>
          <w:vertAlign w:val="superscript"/>
          <w:lang w:val="en-US" w:eastAsia="zh-CN"/>
        </w:rPr>
        <w:t>[7]</w:t>
      </w:r>
      <w:r>
        <w:rPr>
          <w:rFonts w:hint="eastAsia" w:ascii="仿宋" w:hAnsi="仿宋" w:eastAsia="仿宋" w:cs="仿宋"/>
          <w:sz w:val="24"/>
          <w:szCs w:val="24"/>
        </w:rPr>
        <w:t>。基于其高性能、稳定性、易用性和跨平台支持等特点，MySQL数据库在Web应用、企业信息系统、数据仓库等领域得到了广泛应用</w:t>
      </w:r>
      <w:r>
        <w:rPr>
          <w:rFonts w:hint="eastAsia" w:ascii="仿宋" w:hAnsi="仿宋" w:cs="仿宋"/>
          <w:sz w:val="24"/>
          <w:szCs w:val="24"/>
          <w:vertAlign w:val="superscript"/>
          <w:lang w:val="en-US" w:eastAsia="zh-CN"/>
        </w:rPr>
        <w:t>[8]</w:t>
      </w:r>
      <w:r>
        <w:rPr>
          <w:rFonts w:hint="eastAsia" w:ascii="仿宋" w:hAnsi="仿宋" w:eastAsia="仿宋" w:cs="仿宋"/>
          <w:sz w:val="24"/>
          <w:szCs w:val="24"/>
        </w:rPr>
        <w:t>。此外，MySQL数据库提供了多种高可用性解决方案，如主从复制、集群等，以实现数据库的容错和负载均衡。在众多应用领域中，MySQL数据库已成为值得信赖的数据库解决方案。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41" w:name="_Toc2008425321"/>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4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Redis是一种开源的、高性能的键值存储系统</w:t>
      </w:r>
      <w:r>
        <w:rPr>
          <w:rFonts w:hint="eastAsia" w:ascii="仿宋" w:hAnsi="仿宋" w:cs="仿宋"/>
          <w:vertAlign w:val="superscript"/>
          <w:lang w:val="en-US" w:eastAsia="zh-CN"/>
        </w:rPr>
        <w:t>[9]</w:t>
      </w:r>
      <w:r>
        <w:rPr>
          <w:rFonts w:hint="eastAsia" w:ascii="仿宋" w:hAnsi="仿宋" w:eastAsia="仿宋" w:cs="仿宋"/>
        </w:rPr>
        <w:t>。它支持多种数据结构，如字符串、列表、集合、有序集合、哈希表等</w:t>
      </w:r>
      <w:r>
        <w:rPr>
          <w:rFonts w:hint="eastAsia" w:ascii="仿宋" w:hAnsi="仿宋" w:cs="仿宋"/>
          <w:vertAlign w:val="superscript"/>
          <w:lang w:val="en-US" w:eastAsia="zh-CN"/>
        </w:rPr>
        <w:t>[10]</w:t>
      </w:r>
      <w:r>
        <w:rPr>
          <w:rFonts w:hint="eastAsia" w:ascii="仿宋" w:hAnsi="仿宋" w:eastAsia="仿宋" w:cs="仿宋"/>
        </w:rPr>
        <w:t>。Redis在分布式缓存、消息队列、计数器、排行榜等应用场景中具有广泛的应用。Redis作为一个重要的技术支持手段，负责存储和管理部分数据。利用Redis的消息队列功能，可以实现异步处理，提高系统的响应能力</w:t>
      </w:r>
      <w:r>
        <w:rPr>
          <w:rFonts w:hint="eastAsia" w:ascii="仿宋" w:hAnsi="仿宋" w:cs="仿宋"/>
          <w:vertAlign w:val="superscript"/>
          <w:lang w:val="en-US" w:eastAsia="zh-CN"/>
        </w:rPr>
        <w:t>[11]</w:t>
      </w:r>
      <w:r>
        <w:rPr>
          <w:rFonts w:hint="eastAsia" w:ascii="仿宋" w:hAnsi="仿宋" w:eastAsia="仿宋" w:cs="仿宋"/>
        </w:rPr>
        <w:t>，增强博客论坛的交互性和用户体验。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42" w:name="_Toc1456406501"/>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4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cs="仿宋"/>
          <w:sz w:val="24"/>
          <w:szCs w:val="24"/>
          <w:vertAlign w:val="superscript"/>
          <w:lang w:val="en-US" w:eastAsia="zh-CN"/>
        </w:rPr>
        <w:t>[12]</w:t>
      </w:r>
      <w:r>
        <w:rPr>
          <w:rFonts w:ascii="仿宋" w:hAnsi="仿宋" w:eastAsia="仿宋" w:cs="仿宋"/>
          <w:sz w:val="24"/>
          <w:szCs w:val="24"/>
        </w:rPr>
        <w:t>。</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ascii="仿宋" w:hAnsi="仿宋" w:cs="仿宋"/>
          <w:sz w:val="24"/>
          <w:szCs w:val="24"/>
          <w:vertAlign w:val="superscript"/>
          <w:lang w:val="en-US" w:eastAsia="zh-CN"/>
        </w:rPr>
        <w:t>[13]</w:t>
      </w:r>
      <w:r>
        <w:rPr>
          <w:rFonts w:hint="eastAsia" w:ascii="仿宋" w:hAnsi="仿宋" w:eastAsia="仿宋" w:cs="仿宋"/>
          <w:sz w:val="24"/>
          <w:szCs w:val="24"/>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3" w:name="_Toc805453801"/>
      <w:bookmarkStart w:id="44"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43"/>
    </w:p>
    <w:bookmarkEnd w:id="44"/>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w:t>
      </w:r>
      <w:r>
        <w:rPr>
          <w:rFonts w:hint="eastAsia" w:ascii="仿宋" w:hAnsi="仿宋" w:cs="仿宋"/>
          <w:vertAlign w:val="superscript"/>
          <w:lang w:val="en-US" w:eastAsia="zh-CN"/>
        </w:rPr>
        <w:t>[14]</w:t>
      </w:r>
      <w:r>
        <w:rPr>
          <w:rFonts w:hint="eastAsia" w:ascii="仿宋" w:hAnsi="仿宋" w:eastAsia="仿宋" w:cs="仿宋"/>
        </w:rPr>
        <w:t>。通过编写Dockerfile，将Golang后端服务、Vue前端应用以及相关依赖项打包成一个Docker镜像。之后，可以将该镜像推送到Docker仓库，以便在目标服务器上拉取并运行。借助Docker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ascii="仿宋" w:hAnsi="仿宋" w:cs="仿宋"/>
          <w:vertAlign w:val="superscript"/>
          <w:lang w:val="en-US" w:eastAsia="zh-CN"/>
        </w:rPr>
        <w:t>[15]</w:t>
      </w:r>
      <w:r>
        <w:rPr>
          <w:rFonts w:hint="eastAsia" w:ascii="仿宋" w:hAnsi="仿宋" w:eastAsia="仿宋" w:cs="仿宋"/>
        </w:rPr>
        <w:t>。这种方式不仅大大减少了部署的复杂性，还有助于实现快速迭代和持续集成，提高开发和运维的效率。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5" w:name="_Toc1672606366"/>
      <w:r>
        <w:rPr>
          <w:rFonts w:hint="eastAsia" w:ascii="仿宋" w:hAnsi="仿宋" w:eastAsia="仿宋"/>
          <w:color w:val="000000"/>
          <w:sz w:val="24"/>
          <w:szCs w:val="24"/>
          <w:lang w:val="en-US" w:eastAsia="zh-CN"/>
        </w:rPr>
        <w:t>2.6 Vue框架</w:t>
      </w:r>
      <w:bookmarkEnd w:id="4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 是一种用于构建用户界面和单页应用程序 (SPAs) 的渐进式 JavaScript 框架。它由 Evan You 在2014年创建，自那以后已成为最受欢迎的 JavaScript 框架之一</w:t>
      </w:r>
      <w:r>
        <w:rPr>
          <w:rFonts w:hint="eastAsia" w:ascii="仿宋" w:hAnsi="仿宋" w:cs="仿宋"/>
          <w:vertAlign w:val="superscript"/>
          <w:lang w:val="en-US" w:eastAsia="zh-CN"/>
        </w:rPr>
        <w:t>[16]</w:t>
      </w:r>
      <w:r>
        <w:rPr>
          <w:rFonts w:hint="eastAsia" w:ascii="仿宋" w:hAnsi="仿宋" w:eastAsia="仿宋" w:cs="仿宋"/>
        </w:rPr>
        <w:t>。。Vue.js具有双向数据绑定、虚拟DOM、模板语法、计算属性、事件处理等特性，帮助开发人员快速构建高性能、可维护的前端应用程序</w:t>
      </w:r>
      <w:r>
        <w:rPr>
          <w:rFonts w:hint="eastAsia" w:ascii="仿宋" w:hAnsi="仿宋" w:cs="仿宋"/>
          <w:vertAlign w:val="superscript"/>
          <w:lang w:val="en-US" w:eastAsia="zh-CN"/>
        </w:rPr>
        <w:t>[17]</w:t>
      </w:r>
      <w:r>
        <w:rPr>
          <w:rFonts w:hint="eastAsia" w:ascii="仿宋" w:hAnsi="仿宋" w:eastAsia="仿宋" w:cs="仿宋"/>
        </w:rPr>
        <w:t>。在项目中，通过将功能模块划分为可复用的组件，开发人员可以更加高效地编写和维护代码。同时，借助Vue.js的生态系统（如Vue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eastAsia" w:ascii="仿宋" w:hAnsi="仿宋" w:eastAsia="仿宋" w:cs="仿宋"/>
          <w:sz w:val="24"/>
          <w:szCs w:val="24"/>
        </w:rPr>
      </w:pPr>
      <w:bookmarkStart w:id="46" w:name="_Toc934254132"/>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46"/>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ascii="仿宋" w:hAnsi="仿宋" w:cs="仿宋"/>
          <w:sz w:val="24"/>
          <w:szCs w:val="24"/>
          <w:vertAlign w:val="superscript"/>
          <w:lang w:val="en-US" w:eastAsia="zh-CN"/>
        </w:rPr>
        <w:t>[18]</w:t>
      </w:r>
      <w:r>
        <w:rPr>
          <w:rFonts w:hint="eastAsia" w:ascii="仿宋" w:hAnsi="仿宋" w:eastAsia="仿宋" w:cs="仿宋"/>
          <w:sz w:val="24"/>
          <w:szCs w:val="24"/>
        </w:rPr>
        <w:t>。随着Web技术的发展，特别是HTML5、CSS3和JavaScript等前端技术的普及，以及RESTful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br w:type="page"/>
      </w:r>
    </w:p>
    <w:p>
      <w:pPr>
        <w:pStyle w:val="2"/>
        <w:spacing w:before="312" w:beforeLines="100" w:after="312" w:afterLines="100" w:line="400" w:lineRule="exact"/>
        <w:rPr>
          <w:rFonts w:hint="default" w:ascii="仿宋" w:hAnsi="仿宋" w:eastAsia="仿宋"/>
          <w:sz w:val="28"/>
          <w:szCs w:val="28"/>
          <w:lang w:val="en-US" w:eastAsia="zh-CN"/>
        </w:rPr>
      </w:pPr>
      <w:bookmarkStart w:id="47" w:name="_Toc71299047"/>
      <w:bookmarkStart w:id="48" w:name="_Toc1756253307"/>
      <w:r>
        <w:rPr>
          <w:rFonts w:hint="eastAsia" w:ascii="仿宋" w:hAnsi="仿宋"/>
          <w:sz w:val="28"/>
          <w:szCs w:val="28"/>
        </w:rPr>
        <w:t>3</w:t>
      </w:r>
      <w:r>
        <w:rPr>
          <w:rFonts w:ascii="仿宋" w:hAnsi="仿宋"/>
          <w:sz w:val="28"/>
          <w:szCs w:val="28"/>
        </w:rPr>
        <w:t xml:space="preserve"> </w:t>
      </w:r>
      <w:bookmarkEnd w:id="47"/>
      <w:r>
        <w:rPr>
          <w:rFonts w:hint="eastAsia" w:ascii="仿宋" w:hAnsi="仿宋"/>
          <w:sz w:val="28"/>
          <w:szCs w:val="28"/>
          <w:lang w:val="en-US" w:eastAsia="zh-CN"/>
        </w:rPr>
        <w:t>网站设计</w:t>
      </w:r>
      <w:bookmarkEnd w:id="48"/>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9" w:name="_Toc71299048"/>
      <w:bookmarkStart w:id="50" w:name="_Toc186602734"/>
      <w:r>
        <w:rPr>
          <w:rFonts w:hint="eastAsia" w:ascii="仿宋" w:hAnsi="仿宋" w:eastAsia="仿宋"/>
          <w:color w:val="000000"/>
          <w:sz w:val="24"/>
          <w:szCs w:val="24"/>
        </w:rPr>
        <w:t xml:space="preserve">3.1 </w:t>
      </w:r>
      <w:bookmarkEnd w:id="49"/>
      <w:r>
        <w:rPr>
          <w:rFonts w:hint="eastAsia" w:ascii="仿宋" w:hAnsi="仿宋" w:eastAsia="仿宋"/>
          <w:color w:val="000000"/>
          <w:sz w:val="24"/>
          <w:szCs w:val="24"/>
          <w:lang w:val="en-US" w:eastAsia="zh-CN"/>
        </w:rPr>
        <w:t>网站总体架构</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51"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w:t>
      </w:r>
      <w:r>
        <w:rPr>
          <w:rFonts w:hint="eastAsia" w:ascii="仿宋" w:hAnsi="仿宋" w:cs="仿宋"/>
          <w:lang w:val="en-US" w:eastAsia="zh-CN"/>
        </w:rPr>
        <w:t>网站</w:t>
      </w:r>
      <w:r>
        <w:rPr>
          <w:rFonts w:hint="eastAsia" w:ascii="仿宋" w:hAnsi="仿宋" w:eastAsia="仿宋" w:cs="仿宋"/>
        </w:rPr>
        <w:t>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cs="Times New Roman"/>
          <w:sz w:val="24"/>
          <w:szCs w:val="24"/>
          <w:lang w:val="en-US" w:eastAsia="zh-C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pStyle w:val="48"/>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51"/>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52" w:name="_Toc71299049"/>
      <w:bookmarkStart w:id="53" w:name="_Toc906025718"/>
      <w:bookmarkStart w:id="54" w:name="OLE_LINK3"/>
      <w:r>
        <w:rPr>
          <w:rFonts w:hint="eastAsia" w:ascii="仿宋" w:hAnsi="仿宋" w:eastAsia="仿宋"/>
          <w:color w:val="000000"/>
          <w:sz w:val="24"/>
          <w:szCs w:val="24"/>
        </w:rPr>
        <w:t xml:space="preserve">3.2 </w:t>
      </w:r>
      <w:bookmarkEnd w:id="52"/>
      <w:r>
        <w:rPr>
          <w:rFonts w:hint="eastAsia" w:ascii="仿宋" w:hAnsi="仿宋" w:eastAsia="仿宋"/>
          <w:color w:val="000000"/>
          <w:sz w:val="24"/>
          <w:szCs w:val="24"/>
          <w:lang w:val="en-US" w:eastAsia="zh-CN"/>
        </w:rPr>
        <w:t>功能模块设计</w:t>
      </w:r>
      <w:bookmarkEnd w:id="5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rPr>
          <w:rFonts w:hint="eastAsia" w:ascii="宋体" w:hAnsi="宋体" w:eastAsia="仿宋" w:cs="宋体"/>
          <w:spacing w:val="-10"/>
          <w:kern w:val="0"/>
          <w:sz w:val="24"/>
          <w:szCs w:val="24"/>
          <w:lang w:eastAsia="zh-CN" w:bidi="en-US"/>
        </w:rPr>
      </w:pPr>
      <w:r>
        <w:drawing>
          <wp:inline distT="0" distB="0" distL="114300" distR="114300">
            <wp:extent cx="6051550" cy="3059430"/>
            <wp:effectExtent l="0" t="0" r="635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6051550" cy="3059430"/>
                    </a:xfrm>
                    <a:prstGeom prst="rect">
                      <a:avLst/>
                    </a:prstGeom>
                    <a:noFill/>
                    <a:ln>
                      <a:noFill/>
                    </a:ln>
                  </pic:spPr>
                </pic:pic>
              </a:graphicData>
            </a:graphic>
          </wp:inline>
        </w:drawing>
      </w:r>
    </w:p>
    <w:p>
      <w:pPr>
        <w:pStyle w:val="48"/>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55" w:name="_Toc1915185196"/>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5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54"/>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56" w:name="_Toc29372"/>
      <w:bookmarkStart w:id="57" w:name="_Toc17383"/>
      <w:bookmarkStart w:id="58" w:name="_Toc18279"/>
      <w:bookmarkStart w:id="59" w:name="_Toc9667"/>
      <w:bookmarkStart w:id="60" w:name="_Toc2933"/>
      <w:bookmarkStart w:id="61" w:name="_Toc2032687936"/>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所示</w:t>
      </w:r>
      <w:bookmarkEnd w:id="56"/>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57"/>
      <w:bookmarkEnd w:id="58"/>
      <w:bookmarkEnd w:id="59"/>
      <w:bookmarkEnd w:id="60"/>
      <w:bookmarkEnd w:id="61"/>
    </w:p>
    <w:p>
      <w:pPr>
        <w:spacing w:after="156" w:afterLines="50" w:line="400" w:lineRule="exact"/>
        <w:jc w:val="center"/>
        <w:rPr>
          <w:rFonts w:hint="eastAsia" w:ascii="仿宋" w:hAnsi="仿宋" w:eastAsia="仿宋" w:cs="宋体"/>
          <w:b/>
          <w:color w:val="000000"/>
          <w:kern w:val="0"/>
          <w:sz w:val="24"/>
          <w:szCs w:val="24"/>
          <w:lang w:val="en-US" w:eastAsia="zh-CN"/>
        </w:rPr>
      </w:pPr>
      <w:bookmarkStart w:id="62" w:name="_Toc18262_WPSOffice_Level2"/>
      <w:bookmarkStart w:id="63" w:name="_Toc8118_WPSOffice_Level2"/>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.1 快递详情表 —— </w:t>
      </w:r>
      <w:bookmarkEnd w:id="62"/>
      <w:bookmarkEnd w:id="63"/>
      <w:r>
        <w:rPr>
          <w:rFonts w:hint="eastAsia" w:ascii="仿宋" w:hAnsi="仿宋" w:cs="宋体"/>
          <w:b/>
          <w:color w:val="000000"/>
          <w:kern w:val="0"/>
          <w:sz w:val="24"/>
          <w:szCs w:val="24"/>
          <w:lang w:val="en-US" w:eastAsia="zh-CN"/>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64"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bidi w:val="0"/>
        <w:rPr>
          <w:rFonts w:hint="eastAsia"/>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65" w:name="_Toc5545"/>
      <w:bookmarkStart w:id="66" w:name="_Toc27671"/>
      <w:bookmarkStart w:id="67" w:name="_Toc20937"/>
      <w:bookmarkStart w:id="68" w:name="_Toc10117"/>
      <w:bookmarkStart w:id="69" w:name="_Toc1216283876"/>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.2</w:t>
      </w:r>
      <w:r>
        <w:rPr>
          <w:rFonts w:hint="eastAsia" w:ascii="仿宋" w:hAnsi="仿宋" w:cs="Times New Roman"/>
          <w:sz w:val="24"/>
          <w:szCs w:val="24"/>
          <w:lang w:val="en-US" w:eastAsia="zh-CN"/>
        </w:rPr>
        <w:t>所示</w:t>
      </w:r>
      <w:bookmarkEnd w:id="64"/>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65"/>
      <w:bookmarkEnd w:id="66"/>
      <w:bookmarkEnd w:id="67"/>
      <w:bookmarkEnd w:id="68"/>
      <w:bookmarkEnd w:id="69"/>
    </w:p>
    <w:p>
      <w:pPr>
        <w:spacing w:after="156" w:afterLines="50" w:line="400" w:lineRule="exact"/>
        <w:jc w:val="center"/>
        <w:rPr>
          <w:rFonts w:hint="eastAsia" w:ascii="仿宋" w:hAnsi="仿宋" w:eastAsia="仿宋" w:cs="宋体"/>
          <w:b/>
          <w:color w:val="000000"/>
          <w:kern w:val="0"/>
          <w:sz w:val="24"/>
          <w:szCs w:val="24"/>
          <w:lang w:val="en-US" w:eastAsia="zh-CN"/>
        </w:rPr>
      </w:pPr>
      <w:bookmarkStart w:id="70" w:name="_Toc71299057"/>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both"/>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rPr>
          <w:rFonts w:hint="eastAsia" w:ascii="仿宋" w:hAnsi="仿宋"/>
          <w:sz w:val="28"/>
          <w:szCs w:val="28"/>
          <w:lang w:val="en-US" w:eastAsia="zh-CN"/>
        </w:rPr>
      </w:pPr>
      <w:r>
        <w:rPr>
          <w:rFonts w:hint="eastAsia" w:ascii="仿宋" w:hAnsi="仿宋"/>
          <w:sz w:val="28"/>
          <w:szCs w:val="28"/>
          <w:lang w:val="en-US" w:eastAsia="zh-CN"/>
        </w:rPr>
        <w:br w:type="page"/>
      </w:r>
    </w:p>
    <w:p>
      <w:pPr>
        <w:pStyle w:val="2"/>
        <w:spacing w:before="312" w:beforeLines="100" w:after="312" w:afterLines="100" w:line="400" w:lineRule="exact"/>
        <w:rPr>
          <w:rFonts w:hint="eastAsia" w:ascii="仿宋" w:hAnsi="仿宋"/>
          <w:sz w:val="28"/>
          <w:szCs w:val="28"/>
          <w:lang w:val="en-US" w:eastAsia="zh-CN"/>
        </w:rPr>
      </w:pPr>
      <w:bookmarkStart w:id="71" w:name="_Toc186268139"/>
      <w:r>
        <w:rPr>
          <w:rFonts w:hint="eastAsia" w:ascii="仿宋" w:hAnsi="仿宋"/>
          <w:sz w:val="28"/>
          <w:szCs w:val="28"/>
          <w:lang w:val="en-US" w:eastAsia="zh-CN"/>
        </w:rPr>
        <w:t>4</w:t>
      </w:r>
      <w:r>
        <w:rPr>
          <w:rFonts w:ascii="仿宋" w:hAnsi="仿宋"/>
          <w:sz w:val="28"/>
          <w:szCs w:val="28"/>
        </w:rPr>
        <w:t xml:space="preserve"> </w:t>
      </w:r>
      <w:bookmarkEnd w:id="70"/>
      <w:r>
        <w:rPr>
          <w:rFonts w:hint="eastAsia" w:ascii="仿宋" w:hAnsi="仿宋"/>
          <w:sz w:val="28"/>
          <w:szCs w:val="28"/>
          <w:lang w:val="en-US" w:eastAsia="zh-CN"/>
        </w:rPr>
        <w:t>论坛前端</w:t>
      </w:r>
      <w:bookmarkEnd w:id="71"/>
    </w:p>
    <w:p>
      <w:pPr>
        <w:pStyle w:val="2"/>
        <w:spacing w:before="312" w:beforeLines="100" w:after="312" w:afterLines="100" w:line="400" w:lineRule="exact"/>
        <w:ind w:firstLine="420" w:firstLineChars="0"/>
        <w:rPr>
          <w:rFonts w:hint="eastAsia" w:ascii="仿宋" w:hAnsi="仿宋" w:eastAsia="仿宋"/>
          <w:color w:val="000000"/>
          <w:sz w:val="24"/>
          <w:szCs w:val="24"/>
          <w:lang w:val="en-US" w:eastAsia="zh-CN"/>
        </w:rPr>
      </w:pPr>
      <w:bookmarkStart w:id="72" w:name="_Toc172493849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bookmarkEnd w:id="7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color w:val="auto"/>
        </w:rPr>
        <w:t>确认密码：</w:t>
      </w:r>
      <w:r>
        <w:rPr>
          <w:rFonts w:hint="eastAsia" w:ascii="仿宋" w:hAnsi="仿宋" w:eastAsia="仿宋" w:cs="仿宋"/>
          <w:i w:val="0"/>
          <w:iCs w:val="0"/>
          <w:caps w:val="0"/>
          <w:color w:val="auto"/>
          <w:spacing w:val="8"/>
          <w:sz w:val="24"/>
          <w:szCs w:val="24"/>
        </w:rPr>
        <w:t>系统要求用户再次输入密码以确保两次输入的密码一致，并对两次输入的密码进行比较</w:t>
      </w:r>
      <w:r>
        <w:rPr>
          <w:rFonts w:hint="eastAsia" w:ascii="仿宋" w:hAnsi="仿宋" w:eastAsia="仿宋" w:cs="仿宋"/>
          <w:color w:val="auto"/>
        </w:rPr>
        <w:t>，</w:t>
      </w:r>
      <w:r>
        <w:rPr>
          <w:rFonts w:hint="eastAsia" w:ascii="仿宋" w:hAnsi="仿宋" w:eastAsia="仿宋" w:cs="仿宋"/>
        </w:rPr>
        <w:t>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3" w:name="_Toc1203415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7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时，系统会对用户名和密码进行验证，只有在两者匹配的情况下才会允许用户登录。用户才能成功登录并访问受保护的资源。该登录页面不仅简化了用户登录过程，还为整个应用提供了一道安全屏障。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pStyle w:val="48"/>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74" w:name="_Toc39463068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74"/>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rPr>
          <w:rFonts w:hint="eastAsia" w:eastAsia="仿宋"/>
          <w:lang w:eastAsia="zh-CN"/>
        </w:rPr>
      </w:pPr>
      <w:r>
        <w:rPr>
          <w:rFonts w:hint="eastAsia" w:eastAsia="仿宋"/>
          <w:lang w:eastAsia="zh-CN"/>
        </w:rPr>
        <w:drawing>
          <wp:inline distT="0" distB="0" distL="114300" distR="114300">
            <wp:extent cx="5756910" cy="2823210"/>
            <wp:effectExtent l="0" t="0" r="1524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756910" cy="2823210"/>
                    </a:xfrm>
                    <a:prstGeom prst="rect">
                      <a:avLst/>
                    </a:prstGeom>
                  </pic:spPr>
                </pic:pic>
              </a:graphicData>
            </a:graphic>
          </wp:inline>
        </w:drawing>
      </w:r>
    </w:p>
    <w:p>
      <w:pPr>
        <w:pStyle w:val="48"/>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75" w:name="_Toc112847128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75"/>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6" w:name="_Toc1788716303"/>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7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eastAsia="zh-CN"/>
        </w:rPr>
      </w:pPr>
      <w:r>
        <w:rPr>
          <w:rFonts w:hint="eastAsia" w:ascii="仿宋" w:hAnsi="仿宋" w:cs="仿宋"/>
          <w:lang w:val="en-US" w:eastAsia="zh-CN"/>
        </w:rPr>
        <w:t xml:space="preserve">               </w:t>
      </w:r>
      <w:r>
        <w:rPr>
          <w:rFonts w:hint="eastAsia" w:ascii="仿宋" w:hAnsi="仿宋" w:eastAsia="仿宋" w:cs="仿宋"/>
          <w:lang w:eastAsia="zh-CN"/>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pStyle w:val="48"/>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7" w:name="_Toc331330168"/>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7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w:t>
      </w:r>
      <w:r>
        <w:rPr>
          <w:rFonts w:hint="eastAsia" w:ascii="仿宋" w:hAnsi="仿宋" w:cs="仿宋"/>
          <w:lang w:val="en-US" w:eastAsia="zh-CN"/>
        </w:rPr>
        <w:t>4-5、</w:t>
      </w:r>
      <w:r>
        <w:rPr>
          <w:rFonts w:hint="eastAsia" w:ascii="仿宋" w:hAnsi="仿宋" w:eastAsia="仿宋" w:cs="仿宋"/>
          <w:lang w:val="en-US" w:eastAsia="zh-CN"/>
        </w:rPr>
        <w:t>4-6、4-7、4-8所示。</w:t>
      </w:r>
    </w:p>
    <w:p>
      <w:pPr>
        <w:spacing w:line="240" w:lineRule="auto"/>
      </w:pPr>
      <w:r>
        <w:rPr>
          <w:rFonts w:hint="eastAsia"/>
          <w:lang w:val="en-US" w:eastAsia="zh-CN"/>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pPr>
        <w:spacing w:line="240" w:lineRule="auto"/>
      </w:pPr>
      <w:r>
        <w:rPr>
          <w:rFonts w:hint="eastAsia"/>
          <w:lang w:val="en-US" w:eastAsia="zh-CN"/>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pPr>
        <w:spacing w:line="240" w:lineRule="auto"/>
      </w:pPr>
      <w:r>
        <w:rPr>
          <w:rFonts w:hint="eastAsia"/>
          <w:lang w:val="en-US" w:eastAsia="zh-CN"/>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pStyle w:val="48"/>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pPr>
        <w:spacing w:line="240" w:lineRule="auto"/>
      </w:pPr>
      <w:r>
        <w:rPr>
          <w:rFonts w:hint="eastAsia"/>
          <w:lang w:val="en-US" w:eastAsia="zh-CN"/>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pStyle w:val="48"/>
        <w:jc w:val="center"/>
        <w:rPr>
          <w:sz w:val="24"/>
          <w:szCs w:val="24"/>
        </w:rPr>
      </w:pPr>
      <w:bookmarkStart w:id="78"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bookmarkEnd w:id="78"/>
    </w:p>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79" w:name="_Toc241036905"/>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7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pPr>
        <w:spacing w:line="240" w:lineRule="auto"/>
        <w:rPr>
          <w:rFonts w:hint="eastAsia" w:eastAsia="仿宋"/>
          <w:lang w:eastAsia="zh-CN"/>
        </w:rPr>
      </w:pPr>
      <w:r>
        <w:drawing>
          <wp:inline distT="0" distB="0" distL="114300" distR="114300">
            <wp:extent cx="5603875" cy="2811780"/>
            <wp:effectExtent l="0" t="0" r="1587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603875" cy="2811780"/>
                    </a:xfrm>
                    <a:prstGeom prst="rect">
                      <a:avLst/>
                    </a:prstGeom>
                    <a:noFill/>
                    <a:ln>
                      <a:noFill/>
                    </a:ln>
                  </pic:spPr>
                </pic:pic>
              </a:graphicData>
            </a:graphic>
          </wp:inline>
        </w:drawing>
      </w:r>
    </w:p>
    <w:p>
      <w:pPr>
        <w:pStyle w:val="48"/>
        <w:jc w:val="center"/>
        <w:rPr>
          <w:rFonts w:hint="eastAsia" w:ascii="仿宋" w:hAnsi="仿宋" w:cs="仿宋"/>
          <w:lang w:val="en-US" w:eastAsia="zh-CN"/>
        </w:rPr>
      </w:pPr>
      <w:bookmarkStart w:id="80"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80"/>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1" w:name="_Toc953104093"/>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81"/>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cs="仿宋"/>
          <w:sz w:val="24"/>
          <w:szCs w:val="24"/>
          <w:lang w:val="en-US" w:eastAsia="zh-CN"/>
        </w:rPr>
        <w:t xml:space="preserve">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pStyle w:val="48"/>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2" w:name="_Toc73996807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82"/>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3" w:name="_Toc565687169"/>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8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pPr>
        <w:spacing w:line="240" w:lineRule="auto"/>
      </w:pPr>
      <w:r>
        <w:rPr>
          <w:rFonts w:hint="eastAsia" w:ascii="仿宋" w:hAnsi="仿宋" w:eastAsia="仿宋" w:cs="仿宋"/>
          <w:sz w:val="24"/>
          <w:szCs w:val="24"/>
          <w:lang w:val="en-US" w:eastAsia="zh-CN"/>
        </w:rPr>
        <w:t xml:space="preserve">   </w:t>
      </w:r>
      <w:r>
        <w:drawing>
          <wp:inline distT="0" distB="0" distL="114300" distR="114300">
            <wp:extent cx="5438775" cy="8119745"/>
            <wp:effectExtent l="0" t="0" r="952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438775" cy="8119745"/>
                    </a:xfrm>
                    <a:prstGeom prst="rect">
                      <a:avLst/>
                    </a:prstGeom>
                  </pic:spPr>
                </pic:pic>
              </a:graphicData>
            </a:graphic>
          </wp:inline>
        </w:drawing>
      </w:r>
    </w:p>
    <w:p>
      <w:pPr>
        <w:pStyle w:val="48"/>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p>
      <w:pPr>
        <w:pStyle w:val="48"/>
        <w:jc w:val="center"/>
        <w:rPr>
          <w:rFonts w:hint="eastAsia" w:ascii="仿宋" w:hAnsi="仿宋" w:cs="仿宋"/>
          <w:lang w:val="en-US" w:eastAsia="zh-CN"/>
        </w:rPr>
      </w:pPr>
      <w:r>
        <w:rPr>
          <w:rFonts w:hint="eastAsia" w:ascii="仿宋" w:hAnsi="仿宋" w:eastAsia="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4" w:name="_Toc594144114"/>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2 发表</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eastAsia="仿宋"/>
          <w:lang w:eastAsia="zh-CN"/>
        </w:rPr>
      </w:pPr>
      <w:r>
        <w:rPr>
          <w:rFonts w:hint="eastAsia" w:eastAsia="仿宋"/>
          <w:lang w:eastAsia="zh-CN"/>
        </w:rPr>
        <w:drawing>
          <wp:inline distT="0" distB="0" distL="114300" distR="114300">
            <wp:extent cx="5404485" cy="3443605"/>
            <wp:effectExtent l="0" t="0" r="571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404485" cy="344360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85" w:name="_Toc2128649095"/>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3 详情</w:t>
      </w:r>
      <w:bookmarkEnd w:id="8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8"/>
        <w:jc w:val="center"/>
      </w:pPr>
      <w:r>
        <w:drawing>
          <wp:inline distT="0" distB="0" distL="114300" distR="114300">
            <wp:extent cx="5271135" cy="4822825"/>
            <wp:effectExtent l="0" t="0" r="5715"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71135" cy="4822825"/>
                    </a:xfrm>
                    <a:prstGeom prst="rect">
                      <a:avLst/>
                    </a:prstGeom>
                    <a:noFill/>
                    <a:ln>
                      <a:noFill/>
                    </a:ln>
                  </pic:spPr>
                </pic:pic>
              </a:graphicData>
            </a:graphic>
          </wp:inline>
        </w:drawing>
      </w:r>
      <w:bookmarkStart w:id="86" w:name="OLE_LINK9"/>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bookmarkEnd w:id="86"/>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通过这个细致且丰富的详情页设计，网站为用户提供了一个便捷且全面的文章阅读和互动体验，有助于增强社区的凝聚力和活跃度。</w:t>
      </w:r>
    </w:p>
    <w:p>
      <w:pPr>
        <w:pStyle w:val="4"/>
        <w:spacing w:before="156" w:beforeLines="50" w:after="156" w:afterLines="50" w:line="400" w:lineRule="exact"/>
        <w:ind w:firstLine="482" w:firstLineChars="200"/>
        <w:rPr>
          <w:rFonts w:hint="eastAsia" w:ascii="仿宋" w:hAnsi="仿宋" w:eastAsia="仿宋" w:cs="仿宋"/>
        </w:rPr>
      </w:pPr>
      <w:bookmarkStart w:id="87" w:name="_Toc1275264292"/>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4 评论</w:t>
      </w:r>
      <w:bookmarkEnd w:id="87"/>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仿宋" w:hAnsi="仿宋" w:eastAsia="仿宋" w:cs="仿宋"/>
          <w:lang w:val="en-US" w:eastAsia="zh-CN"/>
        </w:rPr>
      </w:pPr>
      <w:r>
        <w:rPr>
          <w:sz w:val="24"/>
          <w:szCs w:val="24"/>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w:t>
      </w:r>
      <w:r>
        <w:rPr>
          <w:rFonts w:hint="eastAsia"/>
          <w:sz w:val="24"/>
          <w:szCs w:val="24"/>
          <w:lang w:val="en-US" w:eastAsia="zh-CN"/>
        </w:rPr>
        <w:t>如图4-15所示。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lang w:val="en-US" w:eastAsia="zh-CN"/>
        </w:rPr>
      </w:pPr>
      <w:r>
        <w:rPr>
          <w:rFonts w:hint="default" w:ascii="仿宋" w:hAnsi="仿宋" w:eastAsia="仿宋" w:cs="仿宋"/>
          <w:lang w:val="en-US" w:eastAsia="zh-CN"/>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仿宋" w:hAnsi="仿宋" w:eastAsia="仿宋" w:cs="仿宋"/>
          <w:b/>
          <w:bCs/>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4</w:t>
      </w:r>
      <w:r>
        <w:rPr>
          <w:rFonts w:hint="eastAsia" w:ascii="仿宋" w:hAnsi="仿宋" w:eastAsia="仿宋" w:cs="仿宋"/>
          <w:b/>
          <w:bCs/>
          <w:sz w:val="21"/>
          <w:szCs w:val="21"/>
        </w:rPr>
        <w:t>-</w:t>
      </w:r>
      <w:r>
        <w:rPr>
          <w:rFonts w:hint="eastAsia" w:ascii="仿宋" w:hAnsi="仿宋" w:cs="仿宋"/>
          <w:b/>
          <w:bCs/>
          <w:sz w:val="21"/>
          <w:szCs w:val="21"/>
          <w:lang w:val="en-US" w:eastAsia="zh-CN"/>
        </w:rPr>
        <w:t>15</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文章评论页面</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8" w:name="_Toc1480158584"/>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8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w:t>
      </w:r>
      <w:r>
        <w:rPr>
          <w:rFonts w:hint="eastAsia" w:ascii="仿宋" w:hAnsi="仿宋" w:cs="仿宋"/>
          <w:lang w:val="en-US" w:eastAsia="zh-CN"/>
        </w:rPr>
        <w:t>6</w:t>
      </w:r>
      <w:r>
        <w:rPr>
          <w:rFonts w:hint="eastAsia" w:ascii="仿宋" w:hAnsi="仿宋" w:eastAsia="仿宋" w:cs="仿宋"/>
          <w:lang w:val="en-US" w:eastAsia="zh-CN"/>
        </w:rPr>
        <w:t>所示。</w:t>
      </w:r>
    </w:p>
    <w:p>
      <w:pPr>
        <w:spacing w:line="240" w:lineRule="auto"/>
        <w:rPr>
          <w:rFonts w:hint="eastAsia" w:eastAsia="仿宋"/>
          <w:lang w:eastAsia="zh-CN"/>
        </w:rPr>
      </w:pPr>
      <w:r>
        <w:rPr>
          <w:rFonts w:hint="eastAsia" w:eastAsia="仿宋"/>
          <w:lang w:eastAsia="zh-CN"/>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pStyle w:val="48"/>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9" w:name="_Toc57475444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89"/>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90" w:name="_Toc516428874"/>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9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r>
        <w:rPr>
          <w:rFonts w:hint="eastAsia" w:ascii="仿宋" w:hAnsi="仿宋" w:cs="仿宋"/>
          <w:lang w:val="en-US" w:eastAsia="zh-CN"/>
        </w:rPr>
        <w:t>如图4-17所示。</w:t>
      </w:r>
    </w:p>
    <w:p>
      <w:pPr>
        <w:spacing w:line="240" w:lineRule="auto"/>
        <w:rPr>
          <w:rFonts w:hint="eastAsia" w:eastAsia="仿宋"/>
          <w:lang w:eastAsia="zh-CN"/>
        </w:rPr>
      </w:pPr>
      <w:r>
        <w:rPr>
          <w:rFonts w:hint="eastAsia" w:eastAsia="仿宋"/>
          <w:lang w:eastAsia="zh-CN"/>
        </w:rPr>
        <w:drawing>
          <wp:inline distT="0" distB="0" distL="114300" distR="114300">
            <wp:extent cx="5269865" cy="491490"/>
            <wp:effectExtent l="0" t="0" r="6985" b="381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91490"/>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9"/>
        </w:rPr>
        <w:t>https://v.api.aa1.cn/api/yiyan/index.php</w:t>
      </w:r>
      <w: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91" w:name="_Toc1638667791"/>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9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w:t>
      </w:r>
      <w:r>
        <w:rPr>
          <w:rFonts w:hint="eastAsia" w:ascii="仿宋" w:hAnsi="仿宋" w:cs="仿宋"/>
          <w:lang w:val="en-US" w:eastAsia="zh-CN"/>
        </w:rPr>
        <w:t>8</w:t>
      </w:r>
      <w:r>
        <w:rPr>
          <w:rFonts w:hint="eastAsia" w:ascii="仿宋" w:hAnsi="仿宋" w:eastAsia="仿宋" w:cs="仿宋"/>
          <w:lang w:val="en-US" w:eastAsia="zh-CN"/>
        </w:rPr>
        <w:t>所示。</w:t>
      </w:r>
    </w:p>
    <w:p>
      <w:pPr>
        <w:spacing w:line="240" w:lineRule="auto"/>
      </w:pPr>
      <w:r>
        <w:rPr>
          <w:rFonts w:hint="eastAsia"/>
          <w:lang w:val="en-US" w:eastAsia="zh-CN"/>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图</w:t>
      </w:r>
      <w:bookmarkStart w:id="92" w:name="OLE_LINK8"/>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Github热门项目榜</w:t>
      </w:r>
      <w:bookmarkEnd w:id="9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93" w:name="_Toc1759274209"/>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9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如图4-19所示。</w:t>
      </w:r>
    </w:p>
    <w:p>
      <w:pPr>
        <w:spacing w:line="240" w:lineRule="auto"/>
      </w:pPr>
      <w:r>
        <w:rPr>
          <w:rFonts w:hint="eastAsia"/>
          <w:lang w:val="en-US" w:eastAsia="zh-CN"/>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pStyle w:val="48"/>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19</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rPr>
          <w:rFonts w:hint="eastAsia" w:ascii="仿宋" w:hAnsi="仿宋"/>
          <w:sz w:val="28"/>
          <w:szCs w:val="28"/>
          <w:lang w:val="en-US" w:eastAsia="zh-CN"/>
        </w:rPr>
      </w:pPr>
      <w:r>
        <w:rPr>
          <w:rFonts w:hint="eastAsia" w:ascii="仿宋" w:hAnsi="仿宋"/>
          <w:sz w:val="28"/>
          <w:szCs w:val="28"/>
          <w:lang w:val="en-US" w:eastAsia="zh-CN"/>
        </w:rPr>
        <w:br w:type="page"/>
      </w:r>
    </w:p>
    <w:p>
      <w:pPr>
        <w:pStyle w:val="2"/>
        <w:spacing w:before="312" w:beforeLines="100" w:after="312" w:afterLines="100" w:line="400" w:lineRule="exact"/>
        <w:rPr>
          <w:rFonts w:hint="eastAsia" w:ascii="仿宋" w:hAnsi="仿宋"/>
          <w:sz w:val="28"/>
          <w:szCs w:val="28"/>
          <w:lang w:val="en-US" w:eastAsia="zh-CN"/>
        </w:rPr>
      </w:pPr>
      <w:bookmarkStart w:id="94" w:name="_Toc1566778767"/>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94"/>
    </w:p>
    <w:p>
      <w:pPr>
        <w:pStyle w:val="3"/>
        <w:spacing w:before="156" w:beforeLines="50" w:after="156" w:afterLines="50" w:line="400" w:lineRule="exact"/>
        <w:ind w:firstLine="482" w:firstLineChars="200"/>
        <w:rPr>
          <w:rFonts w:hint="eastAsia" w:ascii="仿宋" w:hAnsi="仿宋" w:eastAsia="仿宋" w:cs="仿宋"/>
        </w:rPr>
      </w:pPr>
      <w:bookmarkStart w:id="95" w:name="_Toc133310354"/>
      <w:bookmarkStart w:id="96" w:name="_Toc406257455"/>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95"/>
      <w:r>
        <w:rPr>
          <w:rFonts w:hint="eastAsia" w:ascii="仿宋" w:hAnsi="仿宋" w:eastAsia="仿宋"/>
          <w:color w:val="000000"/>
          <w:sz w:val="24"/>
          <w:szCs w:val="24"/>
          <w:lang w:val="en-US" w:eastAsia="zh-CN"/>
        </w:rPr>
        <w:t>认证</w:t>
      </w:r>
      <w:bookmarkEnd w:id="9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本项目使用JWT认证机制，在后续的请求中，用户只需要携带该Token即可。</w:t>
      </w: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eastAsia="仿宋"/>
          <w:lang w:val="en-US" w:eastAsia="zh-CN"/>
        </w:rPr>
      </w:pPr>
      <w:r>
        <w:rPr>
          <w:rFonts w:hint="default" w:eastAsia="仿宋"/>
          <w:lang w:val="en-US" w:eastAsia="zh-CN"/>
        </w:rP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8"/>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pPr>
        <w:spacing w:line="240" w:lineRule="auto"/>
        <w:rPr>
          <w:rFonts w:hint="eastAsia" w:eastAsia="仿宋"/>
          <w:lang w:eastAsia="zh-CN"/>
        </w:rPr>
      </w:pPr>
      <w:r>
        <w:rPr>
          <w:rFonts w:hint="eastAsia" w:eastAsia="仿宋"/>
          <w:lang w:eastAsia="zh-CN"/>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pPr>
        <w:spacing w:line="240" w:lineRule="auto"/>
      </w:pPr>
      <w:r>
        <w:rPr>
          <w:rFonts w:hint="eastAsia"/>
          <w:lang w:val="en-US" w:eastAsia="zh-CN"/>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68595" cy="2204720"/>
            <wp:effectExtent l="0" t="0" r="8255"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5268595"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496560" cy="2588260"/>
            <wp:effectExtent l="0" t="0" r="889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496560" cy="2588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97" w:name="_Toc1118532372"/>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9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w:t>
      </w:r>
      <w:r>
        <w:rPr>
          <w:rFonts w:hint="eastAsia" w:ascii="仿宋" w:hAnsi="仿宋" w:cs="仿宋"/>
          <w:sz w:val="24"/>
          <w:szCs w:val="24"/>
          <w:vertAlign w:val="superscript"/>
          <w:lang w:val="en-US" w:eastAsia="zh-CN"/>
        </w:rPr>
        <w:t>[19]</w:t>
      </w:r>
      <w:r>
        <w:rPr>
          <w:rFonts w:hint="eastAsia" w:ascii="仿宋" w:hAnsi="仿宋" w:eastAsia="仿宋" w:cs="仿宋"/>
          <w:sz w:val="24"/>
          <w:szCs w:val="24"/>
        </w:rPr>
        <w:t>。该算法基于Twitter的雪花算法（Snowflake）设计，通过组合时间戳、机器ID和序列号来生成64位的整数ID。这些ID具有以下特性：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98" w:name="_Toc14279_WPSOffice_Level2"/>
      <w:bookmarkStart w:id="99" w:name="_Toc9266_WPSOffice_Level2"/>
    </w:p>
    <w:bookmarkEnd w:id="98"/>
    <w:bookmarkEnd w:id="99"/>
    <w:p>
      <w:pPr>
        <w:spacing w:line="240" w:lineRule="auto"/>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lang w:val="en-US" w:eastAsia="zh-CN"/>
        </w:rPr>
      </w:pPr>
      <w:r>
        <w:rPr>
          <w:rFonts w:hint="eastAsia"/>
          <w:lang w:val="en-US" w:eastAsia="zh-CN"/>
        </w:rPr>
        <w:drawing>
          <wp:inline distT="0" distB="0" distL="114300" distR="114300">
            <wp:extent cx="5354320" cy="1804670"/>
            <wp:effectExtent l="0" t="0" r="5080" b="2413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354320" cy="1804670"/>
                    </a:xfrm>
                    <a:prstGeom prst="rect">
                      <a:avLst/>
                    </a:prstGeom>
                  </pic:spPr>
                </pic:pic>
              </a:graphicData>
            </a:graphic>
          </wp:inline>
        </w:drawing>
      </w:r>
    </w:p>
    <w:p>
      <w:pPr>
        <w:pStyle w:val="48"/>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8"/>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73040" cy="1979930"/>
            <wp:effectExtent l="0" t="0" r="381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73040" cy="1979930"/>
                    </a:xfrm>
                    <a:prstGeom prst="rect">
                      <a:avLst/>
                    </a:prstGeom>
                  </pic:spPr>
                </pic:pic>
              </a:graphicData>
            </a:graphic>
          </wp:inline>
        </w:drawing>
      </w:r>
    </w:p>
    <w:p>
      <w:pPr>
        <w:pStyle w:val="48"/>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00" w:name="_Toc101730366"/>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10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w:t>
      </w:r>
      <w:r>
        <w:rPr>
          <w:rFonts w:hint="eastAsia" w:ascii="仿宋" w:hAnsi="仿宋" w:cs="仿宋"/>
          <w:vertAlign w:val="superscript"/>
          <w:lang w:val="en-US" w:eastAsia="zh-CN"/>
        </w:rPr>
        <w:t>[20]</w:t>
      </w:r>
      <w:r>
        <w:rPr>
          <w:rFonts w:hint="eastAsia" w:ascii="仿宋" w:hAnsi="仿宋" w:eastAsia="仿宋" w:cs="仿宋"/>
          <w:lang w:val="en-US" w:eastAsia="zh-CN"/>
        </w:rPr>
        <w:t>。其设计初衷是在应用程序中充分发挥作用，同时能够处理各种类型的配置需求和格式。在开发现代应用程序的过程中，开发者无需过多关注配置文件的格式问题，而应该将重点放在打造优秀的软件上。Viper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cs="仿宋"/>
          <w:sz w:val="24"/>
          <w:szCs w:val="24"/>
          <w:lang w:val="en-US"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spacing w:line="240" w:lineRule="auto"/>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宋体" w:hAnsi="宋体" w:eastAsia="宋体" w:cs="宋体"/>
          <w:color w:val="444444"/>
          <w:kern w:val="0"/>
          <w:sz w:val="24"/>
          <w:szCs w:val="24"/>
          <w:lang w:val="en-US" w:eastAsia="zh-CN"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318760" cy="943610"/>
            <wp:effectExtent l="0" t="0" r="15240"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318760" cy="94361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现如今，不再需要重启服务器以使配置生效。如</w:t>
      </w:r>
      <w:r>
        <w:rPr>
          <w:rFonts w:hint="eastAsia" w:ascii="仿宋" w:hAnsi="仿宋" w:eastAsia="仿宋" w:cs="仿宋"/>
          <w:lang w:val="en-US" w:eastAsia="zh-CN"/>
        </w:rPr>
        <w:t>图5-12所示。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lang w:eastAsia="zh-CN"/>
        </w:rPr>
      </w:pPr>
      <w:r>
        <w:rPr>
          <w:rFonts w:hint="eastAsia" w:eastAsia="仿宋"/>
          <w:lang w:eastAsia="zh-CN"/>
        </w:rPr>
        <w:drawing>
          <wp:inline distT="0" distB="0" distL="114300" distR="114300">
            <wp:extent cx="5443220" cy="1623695"/>
            <wp:effectExtent l="0" t="0" r="508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443220" cy="162369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623560" cy="753745"/>
            <wp:effectExtent l="0" t="0" r="15240"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623560" cy="75374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101" w:name="_Toc385278350"/>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10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开发过程中，请求参数校验是不可避免的一环。Go Validator 是一个用于验证 Go 语言代码的库，它可以检查代码是否符合常见的编码标准和规范。它可以检查语法、包导入、缩进、注释、未使用的变量或常量等。使用 Go Validator 可以提高代码质量和可维护性，减少出错的风险。</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以下示例代码展示了如何将错误提示信息转换为中文，以及将其翻译成其他语言的方法</w:t>
      </w:r>
      <w:r>
        <w:rPr>
          <w:rFonts w:hint="eastAsia" w:ascii="仿宋" w:hAnsi="仿宋" w:cs="仿宋"/>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8"/>
        <w:rPr>
          <w:rFonts w:hint="eastAsia"/>
          <w:lang w:val="en-US" w:eastAsia="zh-CN"/>
        </w:rPr>
      </w:pPr>
      <w:r>
        <w:t xml:space="preserve">图 </w:t>
      </w:r>
      <w:bookmarkStart w:id="102" w:name="OLE_LINK7"/>
      <w:r>
        <w:rPr>
          <w:rFonts w:hint="eastAsia"/>
          <w:lang w:val="en-US" w:eastAsia="zh-CN"/>
        </w:rPr>
        <w:t>5</w:t>
      </w:r>
      <w:r>
        <w:t>-</w:t>
      </w:r>
      <w:r>
        <w:rPr>
          <w:rFonts w:hint="eastAsia"/>
          <w:lang w:val="en-US" w:eastAsia="zh-CN"/>
        </w:rPr>
        <w:t>14 初始化翻译器</w:t>
      </w:r>
      <w:bookmarkEnd w:id="102"/>
    </w:p>
    <w:p>
      <w:pPr>
        <w:pStyle w:val="48"/>
        <w:rPr>
          <w:rFonts w:hint="default"/>
          <w:lang w:val="en-US" w:eastAsia="zh-CN"/>
        </w:rPr>
      </w:pPr>
      <w:r>
        <w:rPr>
          <w:rFonts w:hint="default"/>
          <w:lang w:val="en-US" w:eastAsia="zh-CN"/>
        </w:rPr>
        <w:drawing>
          <wp:inline distT="0" distB="0" distL="114300" distR="114300">
            <wp:extent cx="5272405" cy="1513840"/>
            <wp:effectExtent l="0" t="0" r="4445"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272405" cy="151384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30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rPr>
        <w:t>以</w:t>
      </w:r>
      <w:r>
        <w:rPr>
          <w:rFonts w:hint="eastAsia" w:ascii="仿宋" w:hAnsi="仿宋" w:cs="仿宋"/>
          <w:i w:val="0"/>
          <w:iCs w:val="0"/>
          <w:caps w:val="0"/>
          <w:color w:val="444444"/>
          <w:spacing w:val="0"/>
          <w:sz w:val="24"/>
          <w:szCs w:val="24"/>
          <w:shd w:val="clear" w:fill="FFFFFF"/>
          <w:lang w:val="en-US" w:eastAsia="zh-CN"/>
        </w:rPr>
        <w:t>上</w:t>
      </w:r>
      <w:r>
        <w:rPr>
          <w:rFonts w:hint="eastAsia" w:ascii="仿宋" w:hAnsi="仿宋" w:eastAsia="仿宋" w:cs="仿宋"/>
          <w:i w:val="0"/>
          <w:iCs w:val="0"/>
          <w:caps w:val="0"/>
          <w:color w:val="444444"/>
          <w:spacing w:val="0"/>
          <w:sz w:val="24"/>
          <w:szCs w:val="24"/>
          <w:shd w:val="clear" w:fill="FFFFFF"/>
        </w:rPr>
        <w:t>示例代码展示了如何将错误提示信息转换为中文，以及将其翻译成其他语言的方法。在代码中使用上述函数可以将翻译后的errors进行处理。</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6所示。</w:t>
      </w:r>
      <w:r>
        <w:rPr>
          <w:rFonts w:hint="default"/>
          <w:lang w:val="en-US"/>
        </w:rP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pStyle w:val="48"/>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8"/>
        <w:rPr>
          <w:rFonts w:hint="eastAsia" w:eastAsia="仿宋"/>
          <w:lang w:eastAsia="zh-CN"/>
        </w:rPr>
      </w:pPr>
      <w:r>
        <w:rPr>
          <w:rFonts w:hint="eastAsia" w:eastAsia="仿宋"/>
          <w:lang w:eastAsia="zh-CN"/>
        </w:rPr>
        <w:drawing>
          <wp:inline distT="0" distB="0" distL="114300" distR="114300">
            <wp:extent cx="5415915" cy="1721485"/>
            <wp:effectExtent l="0" t="0" r="13335"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415915" cy="1721485"/>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s="仿宋"/>
        </w:rPr>
      </w:pPr>
      <w:bookmarkStart w:id="103" w:name="_Toc710032745"/>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103"/>
      <w:r>
        <w:rPr>
          <w:rFonts w:hint="eastAsia" w:ascii="仿宋" w:hAnsi="仿宋" w:eastAsia="仿宋" w:cs="仿宋"/>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Zap 是一个基于 Golang 的日志库，它提供了灵活的配置和多种输出方式，包括控制台、文件、数据库等。使用 Zap 可以方便地记录应用程序的运行日志，帮助开发者快速定位和解决问题。除了基本的日志记录功能外，Zap 还提供了丰富的配置选项和插件支持，可以满足各种复杂的日志需求。例如，可以使用 Zap 实现多线程日志输出、异步日志写入等功能。</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r>
        <w:rPr>
          <w:rFonts w:hint="eastAsia" w:ascii="仿宋" w:hAnsi="仿宋" w:cs="仿宋"/>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 xml:space="preserve">           </w:t>
      </w:r>
      <w:r>
        <w:rPr>
          <w:rFonts w:hint="eastAsia" w:ascii="仿宋" w:hAnsi="仿宋" w:eastAsia="仿宋" w:cs="仿宋"/>
          <w:lang w:val="en-US" w:eastAsia="zh-CN"/>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3546475" cy="37338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78780" cy="3132455"/>
            <wp:effectExtent l="0" t="0" r="7620"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478780" cy="3132455"/>
                    </a:xfrm>
                    <a:prstGeom prst="rect">
                      <a:avLst/>
                    </a:prstGeom>
                  </pic:spPr>
                </pic:pic>
              </a:graphicData>
            </a:graphic>
          </wp:inline>
        </w:drawing>
      </w:r>
    </w:p>
    <w:p>
      <w:pPr>
        <w:pStyle w:val="48"/>
        <w:rPr>
          <w:rFonts w:hint="eastAsia"/>
          <w:lang w:val="en-US" w:eastAsia="zh-CN"/>
        </w:rPr>
      </w:pPr>
      <w:r>
        <w:t xml:space="preserve">图 </w:t>
      </w:r>
      <w:bookmarkStart w:id="104" w:name="OLE_LINK6"/>
      <w:r>
        <w:rPr>
          <w:rFonts w:hint="eastAsia"/>
          <w:lang w:val="en-US" w:eastAsia="zh-CN"/>
        </w:rPr>
        <w:t>5</w:t>
      </w:r>
      <w:r>
        <w:t>-</w:t>
      </w:r>
      <w:r>
        <w:rPr>
          <w:rFonts w:hint="eastAsia"/>
          <w:lang w:val="en-US" w:eastAsia="zh-CN"/>
        </w:rPr>
        <w:t>19 初始化日志记录器</w:t>
      </w:r>
      <w:bookmarkEnd w:id="104"/>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173980" cy="173355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30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300" w:firstLineChars="0"/>
        <w:jc w:val="left"/>
        <w:textAlignment w:val="auto"/>
        <w:rPr>
          <w:rFonts w:hint="eastAsia" w:ascii="仿宋" w:hAnsi="仿宋" w:eastAsia="仿宋" w:cs="仿宋"/>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400" w:lineRule="exact"/>
        <w:ind w:firstLine="300" w:firstLineChars="0"/>
        <w:jc w:val="left"/>
        <w:textAlignment w:val="auto"/>
        <w:rPr>
          <w:rFonts w:hint="eastAsia" w:ascii="仿宋" w:hAnsi="仿宋" w:eastAsia="仿宋" w:cs="仿宋"/>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400" w:lineRule="exact"/>
        <w:ind w:firstLine="300" w:firstLineChars="0"/>
        <w:jc w:val="left"/>
        <w:textAlignment w:val="auto"/>
        <w:rPr>
          <w:rFonts w:hint="eastAsia" w:ascii="仿宋" w:hAnsi="仿宋" w:eastAsia="仿宋" w:cs="仿宋"/>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400" w:lineRule="exact"/>
        <w:ind w:firstLine="300" w:firstLineChars="0"/>
        <w:jc w:val="left"/>
        <w:textAlignment w:val="auto"/>
        <w:rPr>
          <w:rFonts w:hint="eastAsia" w:ascii="仿宋" w:hAnsi="仿宋" w:eastAsia="仿宋" w:cs="仿宋"/>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400" w:lineRule="exact"/>
        <w:ind w:firstLine="300" w:firstLineChars="0"/>
        <w:jc w:val="left"/>
        <w:textAlignment w:val="auto"/>
        <w:rPr>
          <w:rFonts w:hint="eastAsia" w:ascii="仿宋" w:hAnsi="仿宋" w:eastAsia="仿宋" w:cs="仿宋"/>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5267325" cy="1343660"/>
            <wp:effectExtent l="0" t="0" r="15875" b="2540"/>
            <wp:docPr id="7" name="图片 7"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pStyle w:val="48"/>
        <w:ind w:left="2940" w:leftChars="0" w:firstLine="420" w:firstLineChars="0"/>
        <w:jc w:val="both"/>
        <w:rPr>
          <w:rFonts w:ascii="宋体" w:hAnsi="宋体" w:eastAsia="宋体" w:cs="宋体"/>
          <w:kern w:val="0"/>
          <w:sz w:val="24"/>
          <w:szCs w:val="24"/>
          <w:lang w:val="en-US" w:eastAsia="zh-CN" w:bidi="ar"/>
        </w:rPr>
      </w:pPr>
      <w:r>
        <w:t xml:space="preserve">图 </w:t>
      </w:r>
      <w:bookmarkStart w:id="105" w:name="OLE_LINK5"/>
      <w:r>
        <w:rPr>
          <w:rFonts w:hint="eastAsia"/>
          <w:lang w:val="en-US" w:eastAsia="zh-CN"/>
        </w:rPr>
        <w:t>5</w:t>
      </w:r>
      <w:r>
        <w:t>-</w:t>
      </w:r>
      <w:r>
        <w:rPr>
          <w:rFonts w:hint="eastAsia"/>
          <w:lang w:val="en-US" w:eastAsia="zh-CN"/>
        </w:rPr>
        <w:t>21 日志写入器</w:t>
      </w:r>
      <w:bookmarkEnd w:id="105"/>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pPr>
      <w:r>
        <w:drawing>
          <wp:inline distT="0" distB="0" distL="114300" distR="114300">
            <wp:extent cx="5340985" cy="2428240"/>
            <wp:effectExtent l="0" t="0" r="1206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340985" cy="242824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ind w:firstLine="30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keepNext w:val="0"/>
        <w:keepLines w:val="0"/>
        <w:widowControl/>
        <w:suppressLineNumbers w:val="0"/>
        <w:spacing w:line="240" w:lineRule="auto"/>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drawing>
          <wp:inline distT="0" distB="0" distL="114300" distR="114300">
            <wp:extent cx="5455285" cy="5152390"/>
            <wp:effectExtent l="0" t="0" r="1206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455285" cy="515239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00" w:firstLineChars="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106" w:name="_Toc2101202483"/>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10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lang w:val="en-US" w:eastAsia="zh-CN"/>
        </w:rPr>
        <w:t>令牌桶算法是一种流量控制的算法，它通过限制系统中允许流出的数据量来控制数据的流量。该算法的核心思想是，系统会按照一定的速率往桶中放入令牌(token),而每个请求需要从桶中取出一个令牌才能被处理。如果桶中没有足够的令牌，则请求将被拒绝。</w:t>
      </w:r>
      <w:r>
        <w:rPr>
          <w:rFonts w:hint="eastAsia" w:ascii="仿宋" w:hAnsi="仿宋" w:eastAsia="仿宋" w:cs="仿宋"/>
        </w:rPr>
        <w:t>令牌桶算法可以有效地处理突发流量。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9575" cy="2392045"/>
            <wp:effectExtent l="0" t="0" r="15875"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489575" cy="2392045"/>
                    </a:xfrm>
                    <a:prstGeom prst="rect">
                      <a:avLst/>
                    </a:prstGeom>
                  </pic:spPr>
                </pic:pic>
              </a:graphicData>
            </a:graphic>
          </wp:inline>
        </w:drawing>
      </w:r>
    </w:p>
    <w:p>
      <w:pPr>
        <w:pStyle w:val="48"/>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针对限流中间件的注册位置，可以根据不同的限流策略将其注册到不同的位置。</w:t>
      </w:r>
      <w:r>
        <w:rPr>
          <w:rFonts w:hint="eastAsia" w:ascii="仿宋" w:hAnsi="仿宋" w:cs="仿宋"/>
          <w:lang w:val="en-US" w:eastAsia="zh-CN"/>
        </w:rPr>
        <w:t>如：</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07" w:name="_Toc1689040513"/>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107"/>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bidi w:val="0"/>
        <w:rPr>
          <w:rFonts w:hint="default"/>
          <w:lang w:val="en-US" w:eastAsia="zh-CN"/>
        </w:rPr>
      </w:pPr>
      <w:r>
        <w:rPr>
          <w:rFonts w:hint="eastAsia"/>
          <w:lang w:val="en-US" w:eastAsia="zh-CN"/>
        </w:rPr>
        <w:t xml:space="preserve">   1.之前投过反对票，现在要取消，更新分数和投票记录，差值的绝对值为：1，帖子+432分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5-25所示。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311140" cy="5675630"/>
                    </a:xfrm>
                    <a:prstGeom prst="rect">
                      <a:avLst/>
                    </a:prstGeom>
                  </pic:spPr>
                </pic:pic>
              </a:graphicData>
            </a:graphic>
          </wp:inline>
        </w:drawing>
      </w:r>
    </w:p>
    <w:p>
      <w:pPr>
        <w:pStyle w:val="48"/>
        <w:jc w:val="center"/>
        <w:rPr>
          <w:rFonts w:hint="eastAsia"/>
          <w:lang w:val="en-US" w:eastAsia="zh-CN"/>
        </w:rPr>
      </w:pPr>
      <w:r>
        <w:t xml:space="preserve">图 </w:t>
      </w:r>
      <w:r>
        <w:rPr>
          <w:rFonts w:hint="eastAsia"/>
          <w:lang w:val="en-US" w:eastAsia="zh-CN"/>
        </w:rPr>
        <w:t>5</w:t>
      </w:r>
      <w:r>
        <w:t>-</w:t>
      </w:r>
      <w:r>
        <w:rPr>
          <w:rFonts w:hint="eastAsia"/>
          <w:lang w:val="en-US" w:eastAsia="zh-CN"/>
        </w:rPr>
        <w:t>25 帖子投票算法函数</w:t>
      </w:r>
    </w:p>
    <w:p>
      <w:pPr>
        <w:bidi w:val="0"/>
        <w:ind w:firstLine="420" w:firstLineChars="0"/>
      </w:pPr>
      <w:r>
        <w:t>这段代码考虑了这样几个因素：</w:t>
      </w:r>
    </w:p>
    <w:p>
      <w:pPr>
        <w:numPr>
          <w:ilvl w:val="0"/>
          <w:numId w:val="9"/>
        </w:numPr>
        <w:bidi w:val="0"/>
        <w:ind w:firstLine="420" w:firstLineChars="0"/>
      </w:pPr>
      <w:r>
        <w:t>帖子的新旧程度postTime</w:t>
      </w:r>
      <w:r>
        <w:rPr>
          <w:rFonts w:hint="eastAsia"/>
          <w:lang w:eastAsia="zh-CN"/>
        </w:rPr>
        <w:t>。</w:t>
      </w:r>
    </w:p>
    <w:p>
      <w:pPr>
        <w:numPr>
          <w:ilvl w:val="0"/>
          <w:numId w:val="0"/>
        </w:numPr>
        <w:bidi w:val="0"/>
      </w:pPr>
      <w:r>
        <w:rPr>
          <w:rFonts w:hint="eastAsia"/>
        </w:rPr>
        <w:t>由于postTime的单位为秒，且使用Unix时间戳进行计算，因此可以确定一旦帖子被发布，postTime的值将保持不变，并且随着时间的推移而增加。此外，较新的帖子具有更高的postTime值。</w:t>
      </w:r>
    </w:p>
    <w:p>
      <w:pPr>
        <w:numPr>
          <w:ilvl w:val="0"/>
          <w:numId w:val="9"/>
        </w:numPr>
        <w:bidi w:val="0"/>
        <w:ind w:left="0" w:leftChars="0" w:firstLine="420" w:firstLineChars="0"/>
      </w:pPr>
      <w:r>
        <w:t>赞成票与反对票的差diffAbs</w:t>
      </w:r>
      <w:r>
        <w:rPr>
          <w:rFonts w:hint="eastAsia"/>
          <w:lang w:eastAsia="zh-CN"/>
        </w:rPr>
        <w:t>，</w:t>
      </w:r>
      <w:r>
        <w:t>diffAbs = 赞成票 - 反对票</w:t>
      </w:r>
      <w:r>
        <w:rPr>
          <w:rFonts w:hint="eastAsia"/>
          <w:lang w:eastAsia="zh-CN"/>
        </w:rPr>
        <w:t>。</w:t>
      </w:r>
    </w:p>
    <w:p>
      <w:pPr>
        <w:bidi w:val="0"/>
      </w:pPr>
      <w:r>
        <w:rPr>
          <w:rFonts w:hint="eastAsia"/>
        </w:rPr>
        <w:t>diffAbs表示赞成票与反对票之间的差值的绝对值。当对某个帖子的评价呈现一边倒的情况时，赞成票的数量远大于反对票的数量，因此diffAbs的值会更大。如果赞成票和反对票的数量相等，则diffAbs的值为1。</w:t>
      </w:r>
    </w:p>
    <w:p>
      <w:pPr>
        <w:numPr>
          <w:ilvl w:val="0"/>
          <w:numId w:val="9"/>
        </w:numPr>
        <w:bidi w:val="0"/>
        <w:ind w:left="0" w:leftChars="0" w:firstLine="420" w:firstLineChars="0"/>
      </w:pPr>
      <w:r>
        <w:rPr>
          <w:rFonts w:hint="eastAsia"/>
        </w:rPr>
        <w:t>投票方向op是一个表示对文章总体看法的符号变量。如果赞成票的数量多于反对票，则op的值为+1;如果反对票的数量多于赞成票，则op的值为-1;如果赞成票和反对票的数量相等，则op的值为0。</w:t>
      </w:r>
    </w:p>
    <w:p>
      <w:pPr>
        <w:bidi w:val="0"/>
        <w:ind w:firstLine="420" w:firstLineChars="0"/>
      </w:pPr>
      <w:r>
        <w:rPr>
          <w:rFonts w:hint="eastAsia"/>
        </w:rPr>
        <w:t>op的作用是产生加分或减分。当赞成票的数量多于反对票时，op的值为正数，起到加分作用；当反对票的数量多于赞成票时，op的值为负数，起到减分作用；当赞成票和反对票的数量相等时，op的值为0。这种计算方式保证了得到大量净赞成票的文章会排在前列，赞成票与反对票接近或相等的文章会排在中间，而得到净反对票的文章则会排在最后(因为得分是负数)。</w:t>
      </w:r>
    </w:p>
    <w:p>
      <w:pPr>
        <w:bidi w:val="0"/>
        <w:ind w:firstLine="420" w:firstLineChars="0"/>
        <w:rPr>
          <w:rFonts w:hint="default"/>
          <w:lang w:val="en-US" w:eastAsia="zh-CN"/>
        </w:rPr>
      </w:pPr>
      <w:r>
        <w:rPr>
          <w:rFonts w:hint="default"/>
          <w:lang w:val="en-US" w:eastAsia="zh-CN"/>
        </w:rPr>
        <w:t>根据分析，本项目的帖子排名主要由发帖时间决定。通常情况下，超级受欢迎的文章会排在最前面，而一般性受欢迎的文章和有争议的文章则不会很靠前。</w:t>
      </w:r>
    </w:p>
    <w:p>
      <w:pPr>
        <w:rPr>
          <w:rFonts w:hint="eastAsia" w:ascii="仿宋" w:hAnsi="仿宋"/>
          <w:sz w:val="28"/>
          <w:szCs w:val="28"/>
          <w:lang w:val="en-US" w:eastAsia="zh-CN"/>
        </w:rPr>
      </w:pPr>
      <w:r>
        <w:rPr>
          <w:rFonts w:hint="eastAsia" w:ascii="仿宋" w:hAnsi="仿宋"/>
          <w:sz w:val="28"/>
          <w:szCs w:val="28"/>
          <w:lang w:val="en-US" w:eastAsia="zh-CN"/>
        </w:rPr>
        <w:br w:type="page"/>
      </w:r>
    </w:p>
    <w:p>
      <w:pPr>
        <w:pStyle w:val="2"/>
        <w:spacing w:before="312" w:beforeLines="100" w:after="312" w:afterLines="100" w:line="400" w:lineRule="exact"/>
        <w:rPr>
          <w:rFonts w:hint="eastAsia" w:ascii="仿宋" w:hAnsi="仿宋"/>
          <w:sz w:val="28"/>
          <w:szCs w:val="28"/>
          <w:lang w:val="en-US" w:eastAsia="zh-CN"/>
        </w:rPr>
      </w:pPr>
      <w:bookmarkStart w:id="108" w:name="_Toc117572298"/>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108"/>
    </w:p>
    <w:p>
      <w:pPr>
        <w:pStyle w:val="3"/>
        <w:spacing w:before="156" w:beforeLines="50" w:after="156" w:afterLines="50" w:line="400" w:lineRule="exact"/>
        <w:ind w:firstLine="482" w:firstLineChars="200"/>
        <w:rPr>
          <w:sz w:val="24"/>
          <w:szCs w:val="24"/>
        </w:rPr>
      </w:pPr>
      <w:bookmarkStart w:id="109" w:name="_Toc35265724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sz w:val="24"/>
          <w:szCs w:val="24"/>
        </w:rPr>
        <w:t>编写Dockerfile</w:t>
      </w:r>
      <w:bookmarkEnd w:id="109"/>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pPr>
        <w:spacing w:line="240" w:lineRule="auto"/>
        <w:rPr>
          <w:rFonts w:hint="eastAsia" w:eastAsia="仿宋"/>
          <w:lang w:eastAsia="zh-CN"/>
        </w:rPr>
      </w:pPr>
      <w:r>
        <w:rPr>
          <w:rFonts w:hint="eastAsia"/>
          <w:lang w:val="en-US" w:eastAsia="zh-CN"/>
        </w:rPr>
        <w:t xml:space="preserve">       </w:t>
      </w:r>
      <w:r>
        <w:rPr>
          <w:rFonts w:hint="eastAsia" w:eastAsia="仿宋"/>
          <w:lang w:eastAsia="zh-CN"/>
        </w:rPr>
        <w:drawing>
          <wp:inline distT="0" distB="0" distL="114300" distR="114300">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277360" cy="4949825"/>
                    </a:xfrm>
                    <a:prstGeom prst="rect">
                      <a:avLst/>
                    </a:prstGeom>
                  </pic:spPr>
                </pic:pic>
              </a:graphicData>
            </a:graphic>
          </wp:inline>
        </w:drawing>
      </w:r>
    </w:p>
    <w:p>
      <w:pPr>
        <w:pStyle w:val="48"/>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110" w:name="_Toc55467802"/>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sz w:val="24"/>
          <w:szCs w:val="24"/>
        </w:rPr>
        <w:t>构建Docker镜像</w:t>
      </w:r>
      <w:bookmarkEnd w:id="110"/>
    </w:p>
    <w:p>
      <w:pPr>
        <w:bidi w:val="0"/>
        <w:ind w:firstLine="420" w:firstLineChars="0"/>
        <w:rPr>
          <w:rFonts w:hint="eastAsia" w:ascii="仿宋" w:hAnsi="仿宋" w:eastAsia="仿宋" w:cs="仿宋"/>
        </w:rPr>
      </w:pPr>
      <w:r>
        <w:rPr>
          <w:rFonts w:hint="eastAsia" w:ascii="仿宋" w:hAnsi="仿宋" w:eastAsia="仿宋" w:cs="仿宋"/>
        </w:rPr>
        <w:t>在项目目录下，执行下面的命令根据Dockerfile构建Docker镜像，并指定镜像名称为bluebell_app</w:t>
      </w:r>
      <w:r>
        <w:rPr>
          <w:rFonts w:hint="eastAsia" w:ascii="仿宋" w:hAnsi="仿宋" w:eastAsia="仿宋" w:cs="仿宋"/>
          <w:lang w:val="en-US" w:eastAsia="zh-CN"/>
        </w:rPr>
        <w:t xml:space="preserve"> </w:t>
      </w:r>
      <w:r>
        <w:rPr>
          <w:rFonts w:hint="eastAsia" w:ascii="仿宋" w:hAnsi="仿宋" w:eastAsia="仿宋" w:cs="仿宋"/>
        </w:rPr>
        <w:t>:</w:t>
      </w:r>
    </w:p>
    <w:p>
      <w:pPr>
        <w:bidi w:val="0"/>
        <w:jc w:val="center"/>
        <w:rPr>
          <w:rFonts w:hint="eastAsia" w:ascii="仿宋" w:hAnsi="仿宋" w:eastAsia="仿宋" w:cs="仿宋"/>
          <w:b w:val="0"/>
          <w:bCs w:val="0"/>
        </w:rPr>
      </w:pPr>
      <w:r>
        <w:rPr>
          <w:rFonts w:hint="eastAsia" w:ascii="仿宋" w:hAnsi="仿宋" w:eastAsia="仿宋" w:cs="仿宋"/>
          <w:b w:val="0"/>
          <w:bCs w:val="0"/>
        </w:rPr>
        <w:t>docker build -t bluebell_app .</w:t>
      </w:r>
    </w:p>
    <w:p>
      <w:pPr>
        <w:bidi w:val="0"/>
        <w:ind w:firstLine="420" w:firstLineChars="0"/>
        <w:rPr>
          <w:rFonts w:hint="eastAsia"/>
        </w:rPr>
      </w:pPr>
      <w:r>
        <w:rPr>
          <w:rFonts w:hint="eastAsia"/>
        </w:rPr>
        <w:t>等待构建过程结束，</w:t>
      </w:r>
      <w:r>
        <w:rPr>
          <w:rFonts w:hint="eastAsia"/>
          <w:lang w:val="en-US" w:eastAsia="zh-CN"/>
        </w:rPr>
        <w:t>构建成功后</w:t>
      </w:r>
      <w:r>
        <w:rPr>
          <w:rFonts w:hint="eastAsia"/>
        </w:rPr>
        <w:t>输出如下</w:t>
      </w:r>
      <w:r>
        <w:rPr>
          <w:rFonts w:hint="eastAsia"/>
          <w:lang w:val="en-US" w:eastAsia="zh-CN"/>
        </w:rPr>
        <w:t>图6-2所</w:t>
      </w:r>
      <w:r>
        <w:rPr>
          <w:rFonts w:hint="eastAsia"/>
        </w:rPr>
        <w:t>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lang w:eastAsia="zh-CN"/>
        </w:rPr>
      </w:pPr>
      <w:r>
        <w:rPr>
          <w:rFonts w:hint="eastAsia" w:eastAsia="仿宋"/>
          <w:lang w:eastAsia="zh-CN"/>
        </w:rPr>
        <w:drawing>
          <wp:inline distT="0" distB="0" distL="114300" distR="114300">
            <wp:extent cx="5266690" cy="518160"/>
            <wp:effectExtent l="0" t="0" r="10160"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7"/>
                    <a:stretch>
                      <a:fillRect/>
                    </a:stretch>
                  </pic:blipFill>
                  <pic:spPr>
                    <a:xfrm>
                      <a:off x="0" y="0"/>
                      <a:ext cx="5266690" cy="518160"/>
                    </a:xfrm>
                    <a:prstGeom prst="rect">
                      <a:avLst/>
                    </a:prstGeom>
                  </pic:spPr>
                </pic:pic>
              </a:graphicData>
            </a:graphic>
          </wp:inline>
        </w:drawing>
      </w:r>
    </w:p>
    <w:p>
      <w:pPr>
        <w:pStyle w:val="48"/>
        <w:rPr>
          <w:rFonts w:hint="default"/>
          <w:lang w:val="en-US" w:eastAsia="zh-CN"/>
        </w:rPr>
      </w:pPr>
      <w:r>
        <w:t>图 6-</w:t>
      </w:r>
      <w:r>
        <w:rPr>
          <w:rFonts w:hint="eastAsia"/>
          <w:lang w:val="en-US" w:eastAsia="zh-CN"/>
        </w:rPr>
        <w:t>2</w:t>
      </w:r>
      <w:r>
        <w:t xml:space="preserve">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111" w:name="_Toc23944541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sz w:val="24"/>
          <w:szCs w:val="24"/>
        </w:rPr>
        <w:t>运行Docker容器</w:t>
      </w:r>
      <w:bookmarkEnd w:id="111"/>
    </w:p>
    <w:p>
      <w:pPr>
        <w:bidi w:val="0"/>
        <w:ind w:firstLine="420" w:firstLineChars="0"/>
      </w:pPr>
      <w:r>
        <w:t>准备好了镜像，但是目前它什么也没做。接下来</w:t>
      </w:r>
      <w:r>
        <w:rPr>
          <w:rFonts w:hint="eastAsia"/>
          <w:lang w:val="en-US" w:eastAsia="zh-CN"/>
        </w:rPr>
        <w:t>运行</w:t>
      </w:r>
      <w:r>
        <w:t>镜像，以便它能够处理请求。运行中的镜像称为容器。执行下面的命令来运行镜像：</w:t>
      </w:r>
    </w:p>
    <w:p>
      <w:pPr>
        <w:bidi w:val="0"/>
        <w:jc w:val="center"/>
        <w:rPr>
          <w:rFonts w:hint="eastAsia" w:ascii="仿宋" w:hAnsi="仿宋" w:eastAsia="仿宋" w:cs="仿宋"/>
          <w:lang w:val="en-US" w:eastAsia="zh-CN"/>
        </w:rPr>
      </w:pPr>
      <w:r>
        <w:rPr>
          <w:rFonts w:hint="eastAsia" w:ascii="仿宋" w:hAnsi="仿宋" w:eastAsia="仿宋" w:cs="仿宋"/>
          <w:lang w:val="en-US" w:eastAsia="zh-CN"/>
        </w:rPr>
        <w:t>docker run -d -p 8081:8081 --name bluebell_app bluebell_app</w:t>
      </w:r>
    </w:p>
    <w:p>
      <w:pPr>
        <w:bidi w:val="0"/>
        <w:ind w:firstLine="420" w:firstLineChars="0"/>
        <w:rPr>
          <w:rFonts w:hint="eastAsia" w:ascii="仿宋" w:hAnsi="仿宋" w:eastAsia="仿宋" w:cs="仿宋"/>
        </w:rPr>
      </w:pPr>
      <w:r>
        <w:rPr>
          <w:rFonts w:hint="eastAsia" w:ascii="仿宋" w:hAnsi="仿宋" w:eastAsia="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rPr>
          <w:rFonts w:hint="eastAsia" w:eastAsia="仿宋"/>
          <w:lang w:eastAsia="zh-CN"/>
        </w:rPr>
      </w:pPr>
      <w:r>
        <w:rPr>
          <w:rFonts w:hint="eastAsia" w:eastAsia="仿宋"/>
          <w:lang w:eastAsia="zh-CN"/>
        </w:rPr>
        <w:drawing>
          <wp:inline distT="0" distB="0" distL="114300" distR="114300">
            <wp:extent cx="5683885" cy="854075"/>
            <wp:effectExtent l="0" t="0" r="1206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8"/>
                    <a:stretch>
                      <a:fillRect/>
                    </a:stretch>
                  </pic:blipFill>
                  <pic:spPr>
                    <a:xfrm>
                      <a:off x="0" y="0"/>
                      <a:ext cx="5683885" cy="854075"/>
                    </a:xfrm>
                    <a:prstGeom prst="rect">
                      <a:avLst/>
                    </a:prstGeom>
                  </pic:spPr>
                </pic:pic>
              </a:graphicData>
            </a:graphic>
          </wp:inline>
        </w:drawing>
      </w:r>
    </w:p>
    <w:p>
      <w:pPr>
        <w:pStyle w:val="48"/>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112" w:name="_Toc2122235881"/>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sz w:val="24"/>
          <w:szCs w:val="24"/>
        </w:rPr>
        <w:t>访问</w:t>
      </w:r>
      <w:r>
        <w:rPr>
          <w:rFonts w:hint="eastAsia"/>
          <w:sz w:val="24"/>
          <w:szCs w:val="24"/>
          <w:lang w:val="en-US" w:eastAsia="zh-CN"/>
        </w:rPr>
        <w:t>网站</w:t>
      </w:r>
      <w:r>
        <w:rPr>
          <w:sz w:val="24"/>
          <w:szCs w:val="24"/>
        </w:rPr>
        <w:t>应用</w:t>
      </w:r>
      <w:bookmarkEnd w:id="112"/>
    </w:p>
    <w:p>
      <w:pPr>
        <w:bidi w:val="0"/>
        <w:ind w:firstLine="420" w:firstLineChars="0"/>
        <w:rPr>
          <w:rFonts w:hint="eastAsia"/>
          <w:lang w:val="en-US" w:eastAsia="zh-CN"/>
        </w:rPr>
      </w:pPr>
      <w:r>
        <w:t>现在，可以通过访问服务器的IP地址和相应的端口来访问应用程序。例如，如果服务器IP地址是</w:t>
      </w:r>
      <w:r>
        <w:rPr>
          <w:rFonts w:hint="eastAsia"/>
          <w:lang w:val="en-US" w:eastAsia="zh-CN"/>
        </w:rPr>
        <w:t>47</w:t>
      </w:r>
      <w:r>
        <w:t>.</w:t>
      </w:r>
      <w:r>
        <w:rPr>
          <w:rFonts w:hint="eastAsia"/>
          <w:lang w:val="en-US" w:eastAsia="zh-CN"/>
        </w:rPr>
        <w:t>93</w:t>
      </w:r>
      <w:r>
        <w:t>.</w:t>
      </w:r>
      <w:r>
        <w:rPr>
          <w:rFonts w:hint="eastAsia"/>
          <w:lang w:val="en-US" w:eastAsia="zh-CN"/>
        </w:rPr>
        <w:t>20</w:t>
      </w:r>
      <w:r>
        <w:t>.</w:t>
      </w:r>
      <w:r>
        <w:rPr>
          <w:rFonts w:hint="eastAsia"/>
          <w:lang w:val="en-US" w:eastAsia="zh-CN"/>
        </w:rPr>
        <w:t>204</w:t>
      </w:r>
      <w:r>
        <w:t>，那么可以通过访问</w:t>
      </w:r>
      <w:r>
        <w:rPr>
          <w:rFonts w:hint="eastAsia"/>
          <w:lang w:val="en-US" w:eastAsia="zh-CN"/>
        </w:rPr>
        <w:t>`</w:t>
      </w:r>
      <w:r>
        <w:rPr>
          <w:rFonts w:hint="eastAsia"/>
        </w:rPr>
        <w:t>http://47.93.20.204:8081/</w:t>
      </w:r>
      <w:r>
        <w:rPr>
          <w:rFonts w:hint="eastAsia"/>
          <w:lang w:val="en-US" w:eastAsia="zh-CN"/>
        </w:rPr>
        <w:t>`</w:t>
      </w:r>
      <w:r>
        <w:t>来查看前端页面，</w:t>
      </w:r>
      <w:r>
        <w:rPr>
          <w:rFonts w:hint="eastAsia"/>
          <w:lang w:val="en-US" w:eastAsia="zh-CN"/>
        </w:rPr>
        <w:t>如下图6-4所示。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sz w:val="24"/>
          <w:szCs w:val="24"/>
          <w:shd w:val="clear" w:fill="FFFFFF"/>
          <w:lang w:val="en-US" w:eastAsia="zh-CN"/>
        </w:rPr>
      </w:pPr>
      <w:r>
        <w:rPr>
          <w:rFonts w:hint="eastAsia"/>
          <w:sz w:val="24"/>
          <w:szCs w:val="24"/>
          <w:shd w:val="clear" w:fill="FFFFFF"/>
          <w:lang w:val="en-US" w:eastAsia="zh-CN"/>
        </w:rPr>
        <w:drawing>
          <wp:inline distT="0" distB="0" distL="114300" distR="114300">
            <wp:extent cx="5407660" cy="2969895"/>
            <wp:effectExtent l="0" t="0" r="254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407660" cy="2969895"/>
                    </a:xfrm>
                    <a:prstGeom prst="rect">
                      <a:avLst/>
                    </a:prstGeom>
                  </pic:spPr>
                </pic:pic>
              </a:graphicData>
            </a:graphic>
          </wp:inline>
        </w:drawing>
      </w:r>
    </w:p>
    <w:p>
      <w:pPr>
        <w:pStyle w:val="48"/>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bidi w:val="0"/>
        <w:ind w:firstLine="420" w:firstLineChars="0"/>
        <w:rPr>
          <w:rFonts w:hint="eastAsia"/>
        </w:rPr>
      </w:pPr>
      <w:r>
        <w:t>通过访问`</w:t>
      </w:r>
      <w:r>
        <w:rPr>
          <w:rFonts w:hint="eastAsia"/>
        </w:rPr>
        <w:t>http://47.93.20.204:8081/api/v1`来访问后端API</w:t>
      </w:r>
      <w:r>
        <w:rPr>
          <w:rFonts w:hint="eastAsia"/>
          <w:lang w:val="en-US" w:eastAsia="zh-CN"/>
        </w:rPr>
        <w:t>,如下图6-5所示</w:t>
      </w:r>
      <w:r>
        <w:rPr>
          <w:rFonts w:hint="eastAsia"/>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sz w:val="24"/>
          <w:szCs w:val="24"/>
          <w:shd w:val="clear" w:fill="FFFFFF"/>
          <w:lang w:val="en-US" w:eastAsia="zh-CN"/>
        </w:rPr>
      </w:pPr>
      <w:r>
        <w:rPr>
          <w:rFonts w:hint="eastAsia" w:eastAsia="仿宋"/>
          <w:sz w:val="24"/>
          <w:szCs w:val="24"/>
          <w:shd w:val="clear" w:fill="FFFFFF"/>
          <w:lang w:val="en-US" w:eastAsia="zh-CN"/>
        </w:rPr>
        <w:drawing>
          <wp:inline distT="0" distB="0" distL="114300" distR="114300">
            <wp:extent cx="5678805" cy="3452495"/>
            <wp:effectExtent l="0" t="0" r="17145"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678805" cy="3452495"/>
                    </a:xfrm>
                    <a:prstGeom prst="rect">
                      <a:avLst/>
                    </a:prstGeom>
                  </pic:spPr>
                </pic:pic>
              </a:graphicData>
            </a:graphic>
          </wp:inline>
        </w:drawing>
      </w:r>
    </w:p>
    <w:p>
      <w:pPr>
        <w:pStyle w:val="48"/>
        <w:rPr>
          <w:rFonts w:hint="eastAsia" w:ascii="仿宋_GB2312" w:hAnsi="宋体" w:eastAsia="仿宋_GB2312" w:cs="Times New Roman"/>
          <w:b w:val="0"/>
          <w:bCs/>
          <w:kern w:val="0"/>
          <w:sz w:val="24"/>
          <w:szCs w:val="24"/>
        </w:rPr>
      </w:pPr>
      <w:r>
        <w:rPr>
          <w:rFonts w:hint="eastAsia"/>
        </w:rPr>
        <w:t xml:space="preserve">图 </w:t>
      </w:r>
      <w:r>
        <w:t>6-</w:t>
      </w:r>
      <w:r>
        <w:rPr>
          <w:rFonts w:hint="eastAsia"/>
          <w:lang w:val="en-US" w:eastAsia="zh-CN"/>
        </w:rPr>
        <w:t>5</w:t>
      </w:r>
      <w:r>
        <w:t xml:space="preserve">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bidi w:val="0"/>
        <w:ind w:firstLine="420" w:firstLineChars="0"/>
        <w:rPr>
          <w:rFonts w:hint="eastAsia"/>
        </w:rPr>
      </w:pPr>
      <w:r>
        <w:rPr>
          <w:rFonts w:hint="eastAsia"/>
        </w:rPr>
        <w:t>图6-</w:t>
      </w:r>
      <w:r>
        <w:rPr>
          <w:rFonts w:hint="eastAsia"/>
          <w:lang w:val="en-US" w:eastAsia="zh-CN"/>
        </w:rPr>
        <w:t>5</w:t>
      </w:r>
      <w:r>
        <w:rPr>
          <w:rFonts w:hint="eastAsia"/>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113" w:name="_Toc862558944"/>
      <w:r>
        <w:rPr>
          <w:rFonts w:hint="eastAsia" w:ascii="仿宋" w:hAnsi="仿宋"/>
          <w:sz w:val="28"/>
          <w:szCs w:val="28"/>
          <w:lang w:val="en-US" w:eastAsia="zh-CN"/>
        </w:rPr>
        <w:t xml:space="preserve">7 </w:t>
      </w:r>
      <w:r>
        <w:rPr>
          <w:rFonts w:hint="eastAsia" w:ascii="仿宋" w:hAnsi="仿宋"/>
          <w:sz w:val="28"/>
          <w:szCs w:val="28"/>
          <w:lang w:eastAsia="zh-CN"/>
        </w:rPr>
        <w:t>结论</w:t>
      </w:r>
      <w:bookmarkEnd w:id="113"/>
    </w:p>
    <w:p>
      <w:pPr>
        <w:bidi w:val="0"/>
        <w:ind w:firstLine="42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420" w:firstLineChars="0"/>
        <w:rPr>
          <w:rFonts w:hint="eastAsia"/>
        </w:rPr>
      </w:pPr>
      <w:r>
        <w:rPr>
          <w:rFonts w:hint="eastAsia"/>
        </w:rPr>
        <w:t>在本文中，详细介绍了后端和前端的设计与实现。后端采用Golang语言和Gin框架，实现了用户</w:t>
      </w:r>
      <w:r>
        <w:rPr>
          <w:rFonts w:hint="eastAsia"/>
          <w:lang w:val="en-US" w:eastAsia="zh-CN"/>
        </w:rPr>
        <w:t>登录注册</w:t>
      </w:r>
      <w:r>
        <w:rPr>
          <w:rFonts w:hint="eastAsia"/>
        </w:rPr>
        <w:t>、文章管理、点赞管理、分类以及全文搜索等功能。前端采用Vue.js框架，实现了用户注册与登录、文章列表展示、文章详情展示、发表与编辑文章等页面。</w:t>
      </w:r>
    </w:p>
    <w:p>
      <w:pPr>
        <w:bidi w:val="0"/>
        <w:ind w:firstLine="42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bidi w:val="0"/>
        <w:rPr>
          <w:rFonts w:hint="eastAsia"/>
        </w:rPr>
      </w:pPr>
      <w:r>
        <w:rPr>
          <w:rFonts w:hint="eastAsia"/>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42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114"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40"/>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115" w:name="_Toc1513554558"/>
      <w:r>
        <w:rPr>
          <w:rFonts w:hint="eastAsia" w:hAnsi="仿宋" w:cs="Times New Roman"/>
          <w:bCs w:val="0"/>
          <w:kern w:val="0"/>
          <w:szCs w:val="28"/>
        </w:rPr>
        <w:t>参考文献</w:t>
      </w:r>
      <w:bookmarkEnd w:id="114"/>
      <w:bookmarkEnd w:id="115"/>
    </w:p>
    <w:p>
      <w:pPr>
        <w:numPr>
          <w:ilvl w:val="0"/>
          <w:numId w:val="10"/>
        </w:numPr>
        <w:bidi w:val="0"/>
        <w:rPr>
          <w:rFonts w:hint="eastAsia" w:ascii="仿宋" w:hAnsi="仿宋" w:eastAsia="仿宋" w:cs="仿宋"/>
        </w:rPr>
      </w:pPr>
      <w:r>
        <w:rPr>
          <w:rFonts w:hint="eastAsia" w:ascii="仿宋" w:hAnsi="仿宋" w:eastAsia="仿宋" w:cs="仿宋"/>
        </w:rPr>
        <w:t>李洋,刘婷.基于MySQL的家电回收管理系统的数据库设计[J].科技与创新,2023(03):141-143+146</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王福兴</w:t>
      </w:r>
      <w:r>
        <w:rPr>
          <w:rFonts w:hint="eastAsia" w:ascii="仿宋" w:hAnsi="仿宋" w:eastAsia="仿宋" w:cs="仿宋"/>
          <w:lang w:val="en-US" w:eastAsia="zh-CN"/>
        </w:rPr>
        <w:t>,</w:t>
      </w:r>
      <w:r>
        <w:rPr>
          <w:rFonts w:hint="eastAsia" w:ascii="仿宋" w:hAnsi="仿宋" w:eastAsia="仿宋" w:cs="仿宋"/>
        </w:rPr>
        <w:t>周明辉.基于Golang+Gin的技术运维系统设计与实现[J].现代电视技术,2022(10):134-137</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苏佳旭,白燕,温晓东.基于Web前端与MySQL数据库的自然灾害应急信息共享平台设计与实现[J].电脑知识与技术,2023,19(05):74-77</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张辉,李鹏.基于Golang的跨平台蜜罐框架系统的设计与实现[J].现代计算机,2022,28(21):87-91</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顾雅枫,葛静微.基于MVC的实验室低值易耗品管理系统的开发与实现[J].现代信息科技,2023,7(06)</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王晓峰.Golang语言实现的流水线模型[J].电子技术与软件工程,2020(01):53-54</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齐洋,原变青,刘颖,</w:t>
      </w:r>
      <w:r>
        <w:rPr>
          <w:rFonts w:hint="eastAsia" w:ascii="仿宋" w:hAnsi="仿宋" w:eastAsia="仿宋" w:cs="仿宋"/>
          <w:lang w:val="en-US" w:eastAsia="zh-CN"/>
        </w:rPr>
        <w:t>等</w:t>
      </w:r>
      <w:r>
        <w:rPr>
          <w:rFonts w:hint="eastAsia" w:ascii="仿宋" w:hAnsi="仿宋" w:eastAsia="仿宋" w:cs="仿宋"/>
        </w:rPr>
        <w:t>.基于Gin和Vue.js的作业管理系统的设计[J].信息技术与信息化,2022(10):103-105+110</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徐健.基于Go和Vue.js的体育选课系统的设计与实现[J].电脑知识与技术,2022(08)</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卢云霞.浅谈个人博客网站的设计与实现[J].内蒙古科技与经济,2021(17):78-79+81</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丁岚,范开勇,王英明.基于Golang的网络爬虫系统设计与实现 [J] 电脑编程技巧与维护.2019,第006期</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王铮清,刘壮峰.基于Go语言的内容管理系统的设计与实现[J].电脑知识与技术,2022,18(24)</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宋云奎,吴文鹏,赵磊,</w:t>
      </w:r>
      <w:r>
        <w:rPr>
          <w:rFonts w:hint="eastAsia" w:ascii="仿宋" w:hAnsi="仿宋" w:eastAsia="仿宋" w:cs="仿宋"/>
          <w:lang w:val="en-US" w:eastAsia="zh-CN"/>
        </w:rPr>
        <w:t>等</w:t>
      </w:r>
      <w:r>
        <w:rPr>
          <w:rFonts w:hint="eastAsia" w:ascii="仿宋" w:hAnsi="仿宋" w:eastAsia="仿宋" w:cs="仿宋"/>
        </w:rPr>
        <w:t>.基于Redis的分布式数据存储方法[J].计算机产品与流通,2020(08)</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王明松,于营,秦永佩.基于协程(goroutine)的并发编程模型及应用[J].电子质量,2022(06):95-98.</w:t>
      </w:r>
    </w:p>
    <w:p>
      <w:pPr>
        <w:numPr>
          <w:ilvl w:val="0"/>
          <w:numId w:val="10"/>
        </w:numPr>
        <w:bidi w:val="0"/>
        <w:rPr>
          <w:rFonts w:hint="eastAsia" w:ascii="仿宋" w:hAnsi="仿宋" w:eastAsia="仿宋" w:cs="仿宋"/>
          <w:lang w:val="en-US" w:eastAsia="zh-CN"/>
        </w:rPr>
      </w:pPr>
      <w:r>
        <w:rPr>
          <w:rFonts w:hint="eastAsia" w:ascii="仿宋" w:hAnsi="仿宋" w:eastAsia="仿宋" w:cs="仿宋"/>
        </w:rPr>
        <w:t>王雄.Golang或将统治人工智能下一个10年[J].计算机与网络,2020(20)</w:t>
      </w:r>
      <w:r>
        <w:rPr>
          <w:rFonts w:hint="eastAsia" w:ascii="仿宋" w:hAnsi="仿宋" w:eastAsia="仿宋" w:cs="仿宋"/>
          <w:lang w:val="en-US" w:eastAsia="zh-CN"/>
        </w:rPr>
        <w:t>.</w:t>
      </w:r>
    </w:p>
    <w:p>
      <w:pPr>
        <w:numPr>
          <w:ilvl w:val="0"/>
          <w:numId w:val="10"/>
        </w:numPr>
        <w:bidi w:val="0"/>
        <w:rPr>
          <w:rFonts w:hint="eastAsia" w:ascii="仿宋" w:hAnsi="仿宋" w:eastAsia="仿宋" w:cs="仿宋"/>
          <w:lang w:val="en-US" w:eastAsia="zh-CN"/>
        </w:rPr>
      </w:pPr>
      <w:r>
        <w:rPr>
          <w:rFonts w:hint="eastAsia" w:ascii="仿宋" w:hAnsi="仿宋" w:eastAsia="仿宋" w:cs="仿宋"/>
          <w:lang w:val="en-US" w:eastAsia="zh-CN"/>
        </w:rPr>
        <w:t>孙景玉,孙浩,高婷玉,秦雯波,陈虹云.基于Redis的高并发秒杀系统的研究与实现[J].信息记录材料,2022,23(12):45-47.</w:t>
      </w:r>
    </w:p>
    <w:p>
      <w:pPr>
        <w:numPr>
          <w:ilvl w:val="0"/>
          <w:numId w:val="10"/>
        </w:numPr>
        <w:bidi w:val="0"/>
        <w:rPr>
          <w:rFonts w:hint="eastAsia" w:ascii="仿宋" w:hAnsi="仿宋" w:eastAsia="仿宋" w:cs="仿宋"/>
          <w:lang w:val="en-US" w:eastAsia="zh-CN"/>
        </w:rPr>
      </w:pPr>
      <w:r>
        <w:rPr>
          <w:rFonts w:hint="eastAsia" w:ascii="仿宋" w:hAnsi="仿宋" w:eastAsia="仿宋" w:cs="仿宋"/>
        </w:rPr>
        <w:t>肖睿.基于Gin框架的营销活动公共类库的设计与应用[D].华中科技大学,2019.</w:t>
      </w:r>
    </w:p>
    <w:p>
      <w:pPr>
        <w:numPr>
          <w:ilvl w:val="0"/>
          <w:numId w:val="10"/>
        </w:numPr>
        <w:bidi w:val="0"/>
        <w:rPr>
          <w:rFonts w:hint="eastAsia" w:ascii="仿宋" w:hAnsi="仿宋" w:eastAsia="仿宋" w:cs="仿宋"/>
          <w:lang w:val="en-US" w:eastAsia="zh-CN"/>
        </w:rPr>
      </w:pPr>
      <w:r>
        <w:rPr>
          <w:rFonts w:hint="eastAsia" w:ascii="仿宋" w:hAnsi="仿宋" w:eastAsia="仿宋" w:cs="仿宋"/>
        </w:rPr>
        <w:t>王晓珊.《MySQL数据库设计与应用》（节选）慕课字幕英译实践报告[D].昆明理工大学,2022.</w:t>
      </w:r>
    </w:p>
    <w:p>
      <w:pPr>
        <w:numPr>
          <w:ilvl w:val="0"/>
          <w:numId w:val="10"/>
        </w:numPr>
        <w:bidi w:val="0"/>
        <w:rPr>
          <w:rFonts w:hint="eastAsia" w:ascii="仿宋" w:hAnsi="仿宋" w:eastAsia="仿宋" w:cs="仿宋"/>
        </w:rPr>
      </w:pPr>
      <w:r>
        <w:rPr>
          <w:rFonts w:hint="eastAsia" w:ascii="仿宋" w:hAnsi="仿宋" w:eastAsia="仿宋" w:cs="仿宋"/>
        </w:rPr>
        <w:t xml:space="preserve">Wu Daiwen. The Application and Management System of Scientific Research Projects </w:t>
      </w:r>
      <w:r>
        <w:rPr>
          <w:rFonts w:hint="eastAsia" w:ascii="仿宋" w:hAnsi="仿宋" w:eastAsia="仿宋" w:cs="仿宋"/>
          <w:lang w:val="en-US" w:eastAsia="zh-CN"/>
        </w:rPr>
        <w:t xml:space="preserve">Based </w:t>
      </w:r>
      <w:r>
        <w:rPr>
          <w:rFonts w:hint="eastAsia" w:ascii="仿宋" w:hAnsi="仿宋" w:eastAsia="仿宋" w:cs="仿宋"/>
        </w:rPr>
        <w:t>on</w:t>
      </w:r>
      <w:r>
        <w:rPr>
          <w:rFonts w:hint="eastAsia" w:ascii="仿宋" w:hAnsi="仿宋" w:eastAsia="仿宋" w:cs="仿宋"/>
          <w:lang w:val="en-US" w:eastAsia="zh-CN"/>
        </w:rPr>
        <w:t xml:space="preserve"> </w:t>
      </w:r>
      <w:r>
        <w:rPr>
          <w:rFonts w:hint="eastAsia" w:ascii="仿宋" w:hAnsi="仿宋" w:eastAsia="仿宋" w:cs="仿宋"/>
        </w:rPr>
        <w:t>PHP and MySQL[J].Journal</w:t>
      </w:r>
      <w:r>
        <w:rPr>
          <w:rFonts w:hint="eastAsia" w:ascii="仿宋" w:hAnsi="仿宋" w:eastAsia="仿宋" w:cs="仿宋"/>
          <w:lang w:val="en-US" w:eastAsia="zh-CN"/>
        </w:rPr>
        <w:t xml:space="preserve"> </w:t>
      </w:r>
      <w:r>
        <w:rPr>
          <w:rFonts w:hint="eastAsia" w:ascii="仿宋" w:hAnsi="仿宋" w:eastAsia="仿宋" w:cs="仿宋"/>
        </w:rPr>
        <w:t>of Interconnection Networks,2022,22(Supp02)</w:t>
      </w:r>
      <w:bookmarkStart w:id="116" w:name="_Toc71299070"/>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Sufyan bin Uzayr. GoLang:The Ultimate Guide[M].CRC Press:2022-06-30.</w:t>
      </w:r>
    </w:p>
    <w:p>
      <w:pPr>
        <w:numPr>
          <w:ilvl w:val="0"/>
          <w:numId w:val="10"/>
        </w:numPr>
        <w:bidi w:val="0"/>
        <w:rPr>
          <w:rFonts w:hint="eastAsia"/>
          <w:sz w:val="28"/>
          <w:szCs w:val="28"/>
        </w:rPr>
      </w:pPr>
      <w:r>
        <w:rPr>
          <w:rFonts w:hint="eastAsia" w:ascii="仿宋" w:hAnsi="仿宋" w:eastAsia="仿宋" w:cs="仿宋"/>
          <w:lang w:val="en-US" w:eastAsia="zh-CN"/>
        </w:rPr>
        <w:t>Taufik,Bramantyo Adhilaksono,Faried Effendy. Performance Comparison of Web Backend and Database: A Case Study of Node.JS, Golang and MySQL, Mongo DB[J]. Recent Advances in Computer Science and Communications,2021,14(6).</w:t>
      </w:r>
      <w:r>
        <w:rPr>
          <w:rFonts w:hint="eastAsia" w:ascii="仿宋" w:hAnsi="仿宋" w:eastAsia="仿宋" w:cs="仿宋"/>
        </w:rPr>
        <w:br w:type="page"/>
      </w:r>
    </w:p>
    <w:p>
      <w:pPr>
        <w:pStyle w:val="2"/>
        <w:spacing w:before="156" w:beforeLines="50" w:after="156" w:afterLines="50" w:line="400" w:lineRule="exact"/>
        <w:jc w:val="center"/>
        <w:rPr>
          <w:sz w:val="28"/>
          <w:szCs w:val="28"/>
        </w:rPr>
      </w:pPr>
      <w:bookmarkStart w:id="117" w:name="_Toc1367657591"/>
      <w:r>
        <w:rPr>
          <w:rFonts w:hint="eastAsia"/>
          <w:sz w:val="28"/>
          <w:szCs w:val="28"/>
        </w:rPr>
        <w:t>致谢</w:t>
      </w:r>
      <w:bookmarkEnd w:id="116"/>
      <w:bookmarkEnd w:id="117"/>
    </w:p>
    <w:p>
      <w:pPr>
        <w:bidi w:val="0"/>
        <w:ind w:firstLine="420" w:firstLineChars="0"/>
      </w:pPr>
      <w:r>
        <w:t>在此，我要对所有在《基于Golang+Vue的博客论坛的设计与实现》论文创作过程中给予我帮助和支持的人表示衷心的感谢。</w:t>
      </w:r>
    </w:p>
    <w:p>
      <w:pPr>
        <w:bidi w:val="0"/>
        <w:ind w:firstLine="420" w:firstLineChars="0"/>
      </w:pPr>
      <w: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420" w:firstLineChars="0"/>
      </w:pPr>
      <w: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420" w:firstLineChars="0"/>
      </w:pPr>
      <w:r>
        <w:t>同时，我要感谢我的同学和朋友们。在项目开发过程中，他们给予了我许多鼓励与支持，让我在面临困难和挑战时不断追求进步。他们的陪伴让我在学术和生活上不断成长。</w:t>
      </w:r>
    </w:p>
    <w:p>
      <w:pPr>
        <w:bidi w:val="0"/>
        <w:ind w:firstLine="420" w:firstLineChars="0"/>
        <w:rPr>
          <w:rFonts w:hint="eastAsia"/>
        </w:rPr>
      </w:pPr>
      <w:r>
        <w:rPr>
          <w:rFonts w:hint="eastAsia"/>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pPr>
        <w:bidi w:val="0"/>
        <w:ind w:firstLine="300" w:firstLineChars="0"/>
      </w:pPr>
      <w: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00000000" w:usb1="00000000" w:usb2="00000000" w:usb3="00000000" w:csb0="00000000"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黑KW">
    <w:panose1 w:val="00020600040101010101"/>
    <w:charset w:val="86"/>
    <w:family w:val="auto"/>
    <w:pitch w:val="default"/>
    <w:sig w:usb0="00000000" w:usb1="00000000" w:usb2="00000000" w:usb3="00000000" w:csb0="00160000" w:csb1="00000000"/>
  </w:font>
  <w:font w:name="Times">
    <w:panose1 w:val="00000500000000020000"/>
    <w:charset w:val="00"/>
    <w:family w:val="auto"/>
    <w:pitch w:val="default"/>
    <w:sig w:usb0="00000000" w:usb1="00000000" w:usb2="00000000" w:usb3="00000000" w:csb0="00000000" w:csb1="00000000"/>
  </w:font>
  <w:font w:name="华文中宋">
    <w:altName w:val="汉仪书宋二KW"/>
    <w:panose1 w:val="02010600040101010101"/>
    <w:charset w:val="86"/>
    <w:family w:val="auto"/>
    <w:pitch w:val="default"/>
    <w:sig w:usb0="00000000" w:usb1="00000000" w:usb2="00000000" w:usb3="00000000" w:csb0="0004009F" w:csb1="DFD70000"/>
  </w:font>
  <w:font w:name="仿宋_GB2312">
    <w:altName w:val="方正仿宋_GBK"/>
    <w:panose1 w:val="00000000000000000000"/>
    <w:charset w:val="86"/>
    <w:family w:val="modern"/>
    <w:pitch w:val="default"/>
    <w:sig w:usb0="00000000" w:usb1="00000000" w:usb2="0000001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仿宋">
    <w:altName w:val="方正仿宋_GB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hMhUMMwIAAGMEAAAOAAAAZHJz&#10;L2Uyb0RvYy54bWytVM2O0zAQviPxDpbvNGmBqq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hMhUMMwIAAGMEAAAOAAAAAAAAAAEAIAAA&#10;ADUBAABkcnMvZTJvRG9jLnhtbFBLBQYAAAAABgAGAFkBAADaBQ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bRl2MwIAAGMEAAAOAAAAZHJz&#10;L2Uyb0RvYy54bWytVM2O0zAQviPxDpbvNGkXVl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NSWGaVT89P3b6cev08+vBGcQqHFhhrgHh8jYvrUt2mY4DzhMvNvK6/QFIwI/&#10;5D1e5BVtJDxdmk6m0xwuDt+wAX72eN35EN8Jq0kyCupRv05WdtiE2IcOISmbsWupVFdDZUhT0Our&#10;N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KbRl2MwIAAGMEAAAOAAAAAAAAAAEAIAAA&#10;ADUBAABkcnMvZTJvRG9jLnhtbFBLBQYAAAAABgAGAFkBAADaBQ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91C77"/>
    <w:multiLevelType w:val="singleLevel"/>
    <w:tmpl w:val="AB491C77"/>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B1B0F35"/>
    <w:multiLevelType w:val="singleLevel"/>
    <w:tmpl w:val="EB1B0F35"/>
    <w:lvl w:ilvl="0" w:tentative="0">
      <w:start w:val="1"/>
      <w:numFmt w:val="decimal"/>
      <w:suff w:val="nothing"/>
      <w:lvlText w:val="（%1）"/>
      <w:lvlJc w:val="left"/>
    </w:lvl>
  </w:abstractNum>
  <w:abstractNum w:abstractNumId="4">
    <w:nsid w:val="04371EFE"/>
    <w:multiLevelType w:val="singleLevel"/>
    <w:tmpl w:val="04371EFE"/>
    <w:lvl w:ilvl="0" w:tentative="0">
      <w:start w:val="1"/>
      <w:numFmt w:val="decimal"/>
      <w:suff w:val="space"/>
      <w:lvlText w:val="%1."/>
      <w:lvlJc w:val="left"/>
    </w:lvl>
  </w:abstractNum>
  <w:abstractNum w:abstractNumId="5">
    <w:nsid w:val="123A56C7"/>
    <w:multiLevelType w:val="singleLevel"/>
    <w:tmpl w:val="123A56C7"/>
    <w:lvl w:ilvl="0" w:tentative="0">
      <w:start w:val="1"/>
      <w:numFmt w:val="decimal"/>
      <w:suff w:val="nothing"/>
      <w:lvlText w:val="（%1）"/>
      <w:lvlJc w:val="left"/>
    </w:lvl>
  </w:abstractNum>
  <w:abstractNum w:abstractNumId="6">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3F0F4356"/>
    <w:multiLevelType w:val="singleLevel"/>
    <w:tmpl w:val="3F0F4356"/>
    <w:lvl w:ilvl="0" w:tentative="0">
      <w:start w:val="1"/>
      <w:numFmt w:val="decimal"/>
      <w:suff w:val="nothing"/>
      <w:lvlText w:val="（%1）"/>
      <w:lvlJc w:val="left"/>
    </w:lvl>
  </w:abstractNum>
  <w:abstractNum w:abstractNumId="8">
    <w:nsid w:val="46D99719"/>
    <w:multiLevelType w:val="singleLevel"/>
    <w:tmpl w:val="46D99719"/>
    <w:lvl w:ilvl="0" w:tentative="0">
      <w:start w:val="1"/>
      <w:numFmt w:val="decimal"/>
      <w:suff w:val="space"/>
      <w:lvlText w:val="%1."/>
      <w:lvlJc w:val="left"/>
    </w:lvl>
  </w:abstractNum>
  <w:abstractNum w:abstractNumId="9">
    <w:nsid w:val="48436C62"/>
    <w:multiLevelType w:val="singleLevel"/>
    <w:tmpl w:val="48436C62"/>
    <w:lvl w:ilvl="0" w:tentative="0">
      <w:start w:val="1"/>
      <w:numFmt w:val="decimal"/>
      <w:suff w:val="space"/>
      <w:lvlText w:val="[%1]"/>
      <w:lvlJc w:val="left"/>
    </w:lvl>
  </w:abstractNum>
  <w:num w:numId="1">
    <w:abstractNumId w:val="6"/>
  </w:num>
  <w:num w:numId="2">
    <w:abstractNumId w:val="1"/>
  </w:num>
  <w:num w:numId="3">
    <w:abstractNumId w:val="2"/>
  </w:num>
  <w:num w:numId="4">
    <w:abstractNumId w:val="5"/>
  </w:num>
  <w:num w:numId="5">
    <w:abstractNumId w:val="4"/>
  </w:num>
  <w:num w:numId="6">
    <w:abstractNumId w:val="8"/>
  </w:num>
  <w:num w:numId="7">
    <w:abstractNumId w:val="7"/>
  </w:num>
  <w:num w:numId="8">
    <w:abstractNumId w:val="3"/>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0"/>
  <w:bordersDoNotSurroundFooter w:val="0"/>
  <w:documentProtection w:enforcement="0"/>
  <w:defaultTabStop w:val="30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4A561C"/>
    <w:rsid w:val="3AB42A96"/>
    <w:rsid w:val="3AD149EE"/>
    <w:rsid w:val="3ADB7DF8"/>
    <w:rsid w:val="3ADC3D9A"/>
    <w:rsid w:val="3AFE138C"/>
    <w:rsid w:val="3BEA14BF"/>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289053D"/>
    <w:rsid w:val="42AE7D57"/>
    <w:rsid w:val="42D7271A"/>
    <w:rsid w:val="43635059"/>
    <w:rsid w:val="43F20235"/>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 w:val="FF9D8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4"/>
      <w:szCs w:val="24"/>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3"/>
    <w:unhideWhenUsed/>
    <w:qFormat/>
    <w:uiPriority w:val="99"/>
    <w:rPr>
      <w:rFonts w:hAnsi="Courier New" w:cs="Courier New" w:asciiTheme="minorEastAsia" w:eastAsiaTheme="minorEastAsia"/>
    </w:r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rPr>
      <w:rFonts w:ascii="Times New Roman" w:hAnsi="Times New Roman" w:cs="Times New Roman"/>
      <w:sz w:val="24"/>
      <w:szCs w:val="24"/>
    </w:rPr>
  </w:style>
  <w:style w:type="table" w:styleId="17">
    <w:name w:val="Table Grid"/>
    <w:basedOn w:val="16"/>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character" w:customStyle="1" w:styleId="23">
    <w:name w:val="标题 1 字符"/>
    <w:basedOn w:val="18"/>
    <w:link w:val="2"/>
    <w:qFormat/>
    <w:uiPriority w:val="9"/>
    <w:rPr>
      <w:rFonts w:eastAsia="仿宋"/>
      <w:b/>
      <w:bCs/>
      <w:kern w:val="44"/>
      <w:sz w:val="44"/>
      <w:szCs w:val="44"/>
    </w:rPr>
  </w:style>
  <w:style w:type="character" w:customStyle="1" w:styleId="24">
    <w:name w:val="标题 2 字符"/>
    <w:basedOn w:val="18"/>
    <w:link w:val="3"/>
    <w:qFormat/>
    <w:uiPriority w:val="9"/>
    <w:rPr>
      <w:rFonts w:asciiTheme="majorAscii" w:hAnsiTheme="majorAscii" w:eastAsiaTheme="majorEastAsia" w:cstheme="majorBidi"/>
      <w:b/>
      <w:bCs/>
      <w:sz w:val="32"/>
      <w:szCs w:val="32"/>
    </w:rPr>
  </w:style>
  <w:style w:type="paragraph" w:customStyle="1" w:styleId="25">
    <w:name w:val="论文正文"/>
    <w:basedOn w:val="1"/>
    <w:next w:val="1"/>
    <w:qFormat/>
    <w:uiPriority w:val="0"/>
    <w:pPr>
      <w:ind w:firstLine="200" w:firstLineChars="200"/>
    </w:pPr>
    <w:rPr>
      <w:rFonts w:asciiTheme="minorAscii" w:hAnsiTheme="minorAscii"/>
      <w:sz w:val="2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fill="F1F1F1" w:themeFill="background1" w:themeFillShade="F2"/>
      <w:spacing w:line="400" w:lineRule="exact"/>
    </w:pPr>
    <w:rPr>
      <w:rFonts w:ascii="Times New Roman" w:hAnsi="Times New Roman" w:eastAsia="Times"/>
      <w:szCs w:val="24"/>
    </w:rPr>
  </w:style>
  <w:style w:type="character" w:customStyle="1" w:styleId="27">
    <w:name w:val="页眉 字符"/>
    <w:basedOn w:val="18"/>
    <w:link w:val="11"/>
    <w:qFormat/>
    <w:uiPriority w:val="99"/>
    <w:rPr>
      <w:rFonts w:eastAsia="仿宋"/>
      <w:sz w:val="18"/>
      <w:szCs w:val="18"/>
    </w:rPr>
  </w:style>
  <w:style w:type="character" w:customStyle="1" w:styleId="28">
    <w:name w:val="页脚 字符"/>
    <w:basedOn w:val="18"/>
    <w:link w:val="10"/>
    <w:qFormat/>
    <w:uiPriority w:val="99"/>
    <w:rPr>
      <w:rFonts w:eastAsia="仿宋"/>
      <w:sz w:val="18"/>
      <w:szCs w:val="18"/>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0">
    <w:name w:val="List Paragraph"/>
    <w:basedOn w:val="1"/>
    <w:qFormat/>
    <w:uiPriority w:val="34"/>
    <w:pPr>
      <w:ind w:firstLine="420" w:firstLineChars="200"/>
    </w:pPr>
  </w:style>
  <w:style w:type="character" w:customStyle="1" w:styleId="31">
    <w:name w:val="标题 3 字符"/>
    <w:basedOn w:val="18"/>
    <w:link w:val="4"/>
    <w:qFormat/>
    <w:uiPriority w:val="9"/>
    <w:rPr>
      <w:rFonts w:eastAsia="仿宋"/>
      <w:b/>
      <w:bCs/>
      <w:sz w:val="32"/>
      <w:szCs w:val="32"/>
    </w:rPr>
  </w:style>
  <w:style w:type="character" w:customStyle="1" w:styleId="32">
    <w:name w:val="未处理的提及1"/>
    <w:basedOn w:val="18"/>
    <w:semiHidden/>
    <w:unhideWhenUsed/>
    <w:qFormat/>
    <w:uiPriority w:val="99"/>
    <w:rPr>
      <w:color w:val="605E5C"/>
      <w:shd w:val="clear" w:color="auto" w:fill="E1DFDD"/>
    </w:rPr>
  </w:style>
  <w:style w:type="character" w:customStyle="1" w:styleId="33">
    <w:name w:val="纯文本 字符"/>
    <w:basedOn w:val="18"/>
    <w:link w:val="9"/>
    <w:qFormat/>
    <w:uiPriority w:val="99"/>
    <w:rPr>
      <w:rFonts w:hAnsi="Courier New" w:cs="Courier New" w:asciiTheme="minorEastAsia"/>
      <w:sz w:val="30"/>
    </w:rPr>
  </w:style>
  <w:style w:type="paragraph" w:customStyle="1" w:styleId="34">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5">
    <w:name w:val="论文二级标题2"/>
    <w:basedOn w:val="1"/>
    <w:link w:val="36"/>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6">
    <w:name w:val="论文二级标题2 字符"/>
    <w:basedOn w:val="18"/>
    <w:link w:val="35"/>
    <w:qFormat/>
    <w:uiPriority w:val="0"/>
    <w:rPr>
      <w:rFonts w:ascii="仿宋" w:hAnsi="仿宋" w:eastAsia="仿宋"/>
      <w:b/>
      <w:color w:val="000000"/>
      <w:sz w:val="24"/>
      <w:szCs w:val="24"/>
    </w:rPr>
  </w:style>
  <w:style w:type="paragraph" w:customStyle="1" w:styleId="37">
    <w:name w:val="论文一级标题1"/>
    <w:basedOn w:val="1"/>
    <w:link w:val="38"/>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8">
    <w:name w:val="论文一级标题1 字符"/>
    <w:basedOn w:val="18"/>
    <w:link w:val="37"/>
    <w:qFormat/>
    <w:uiPriority w:val="0"/>
    <w:rPr>
      <w:rFonts w:ascii="仿宋" w:hAnsi="仿宋" w:eastAsia="仿宋" w:cs="Times New Roman"/>
      <w:b/>
      <w:color w:val="000000"/>
      <w:kern w:val="0"/>
      <w:sz w:val="28"/>
      <w:szCs w:val="28"/>
    </w:rPr>
  </w:style>
  <w:style w:type="paragraph" w:customStyle="1" w:styleId="39">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40">
    <w:name w:val="论文一级标题"/>
    <w:basedOn w:val="1"/>
    <w:next w:val="2"/>
    <w:link w:val="41"/>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41">
    <w:name w:val="论文一级标题 字符"/>
    <w:basedOn w:val="18"/>
    <w:link w:val="40"/>
    <w:qFormat/>
    <w:uiPriority w:val="0"/>
    <w:rPr>
      <w:rFonts w:ascii="仿宋" w:hAnsi="仿宋" w:eastAsia="仿宋" w:cs="Times New Roman"/>
      <w:b/>
      <w:color w:val="000000"/>
      <w:kern w:val="0"/>
      <w:sz w:val="28"/>
      <w:szCs w:val="28"/>
    </w:rPr>
  </w:style>
  <w:style w:type="paragraph" w:styleId="42">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3">
    <w:name w:val="参考文献"/>
    <w:basedOn w:val="1"/>
    <w:qFormat/>
    <w:uiPriority w:val="0"/>
    <w:pPr>
      <w:ind w:left="200" w:hanging="200" w:hangingChars="200"/>
    </w:pPr>
  </w:style>
  <w:style w:type="paragraph" w:customStyle="1" w:styleId="44">
    <w:name w:val="WPSOffice手动目录 1"/>
    <w:qFormat/>
    <w:uiPriority w:val="0"/>
    <w:pPr>
      <w:ind w:leftChars="0"/>
    </w:pPr>
    <w:rPr>
      <w:rFonts w:ascii="Times New Roman" w:hAnsi="Times New Roman" w:eastAsia="宋体" w:cs="Times New Roman"/>
      <w:sz w:val="20"/>
      <w:szCs w:val="20"/>
    </w:rPr>
  </w:style>
  <w:style w:type="paragraph" w:customStyle="1" w:styleId="45">
    <w:name w:val="WPSOffice手动目录 2"/>
    <w:qFormat/>
    <w:uiPriority w:val="0"/>
    <w:pPr>
      <w:ind w:leftChars="200"/>
    </w:pPr>
    <w:rPr>
      <w:rFonts w:ascii="Times New Roman" w:hAnsi="Times New Roman" w:eastAsia="宋体" w:cs="Times New Roman"/>
      <w:sz w:val="20"/>
      <w:szCs w:val="20"/>
    </w:rPr>
  </w:style>
  <w:style w:type="paragraph" w:customStyle="1" w:styleId="46">
    <w:name w:val="WPSOffice手动目录 3"/>
    <w:qFormat/>
    <w:uiPriority w:val="0"/>
    <w:pPr>
      <w:ind w:leftChars="400"/>
    </w:pPr>
    <w:rPr>
      <w:rFonts w:ascii="Times New Roman" w:hAnsi="Times New Roman" w:eastAsia="宋体" w:cs="Times New Roman"/>
      <w:sz w:val="20"/>
      <w:szCs w:val="20"/>
    </w:rPr>
  </w:style>
  <w:style w:type="paragraph" w:customStyle="1" w:styleId="47">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8">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14617</Words>
  <Characters>19228</Characters>
  <Lines>1</Lines>
  <Paragraphs>1</Paragraphs>
  <TotalTime>1</TotalTime>
  <ScaleCrop>false</ScaleCrop>
  <LinksUpToDate>false</LinksUpToDate>
  <CharactersWithSpaces>22184</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2021-04-19T16:13:00Z</dcterms:created>
  <dc:creator>超 冯</dc:creator>
  <cp:lastModifiedBy>Down</cp:lastModifiedBy>
  <cp:lastPrinted>2021-06-06T14:45:00Z</cp:lastPrinted>
  <dcterms:modified xsi:type="dcterms:W3CDTF">2023-05-10T21:38:51Z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FAF33D716F184BB180487DC844ACFC15_13</vt:lpwstr>
  </property>
</Properties>
</file>