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6"/>
          <w:szCs w:val="44"/>
          <w:lang w:eastAsia="zh-CN"/>
        </w:rPr>
      </w:pPr>
      <w:r>
        <w:rPr>
          <w:rFonts w:hint="eastAsia"/>
          <w:sz w:val="36"/>
          <w:szCs w:val="44"/>
          <w:lang w:eastAsia="zh-CN"/>
        </w:rPr>
        <w:t>维普系统毕业论文</w:t>
      </w:r>
      <w:r>
        <w:rPr>
          <w:sz w:val="36"/>
          <w:szCs w:val="44"/>
          <w:lang w:eastAsia="zh-Hans"/>
        </w:rPr>
        <w:t>（</w:t>
      </w:r>
      <w:r>
        <w:rPr>
          <w:rFonts w:hint="eastAsia"/>
          <w:sz w:val="36"/>
          <w:szCs w:val="44"/>
          <w:lang w:eastAsia="zh-Hans"/>
        </w:rPr>
        <w:t>学生端</w:t>
      </w:r>
      <w:r>
        <w:rPr>
          <w:sz w:val="36"/>
          <w:szCs w:val="44"/>
          <w:lang w:eastAsia="zh-Hans"/>
        </w:rPr>
        <w:t>）</w:t>
      </w:r>
      <w:r>
        <w:rPr>
          <w:rFonts w:hint="eastAsia"/>
          <w:sz w:val="36"/>
          <w:szCs w:val="44"/>
          <w:lang w:eastAsia="zh-Hans"/>
        </w:rPr>
        <w:t>检测操作</w:t>
      </w:r>
      <w:r>
        <w:rPr>
          <w:rFonts w:hint="eastAsia"/>
          <w:sz w:val="36"/>
          <w:szCs w:val="44"/>
          <w:lang w:eastAsia="zh-CN"/>
        </w:rPr>
        <w:t>说明</w:t>
      </w:r>
      <w:bookmarkStart w:id="0" w:name="_GoBack"/>
      <w:bookmarkEnd w:id="0"/>
    </w:p>
    <w:p>
      <w:p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维普论文设计系统登录地址</w:t>
      </w:r>
      <w:r>
        <w:rPr>
          <w:rFonts w:hint="default"/>
          <w:sz w:val="22"/>
          <w:szCs w:val="28"/>
          <w:lang w:eastAsia="zh-Hans"/>
        </w:rPr>
        <w:t>：</w:t>
      </w:r>
    </w:p>
    <w:p>
      <w:pPr>
        <w:rPr>
          <w:rFonts w:hint="default"/>
          <w:sz w:val="22"/>
          <w:szCs w:val="28"/>
          <w:lang w:eastAsia="zh-Hans"/>
        </w:rPr>
      </w:pPr>
      <w:r>
        <w:rPr>
          <w:rFonts w:hint="default"/>
          <w:sz w:val="22"/>
          <w:szCs w:val="28"/>
          <w:lang w:eastAsia="zh-Hans"/>
        </w:rPr>
        <w:fldChar w:fldCharType="begin"/>
      </w:r>
      <w:r>
        <w:rPr>
          <w:rFonts w:hint="default"/>
          <w:sz w:val="22"/>
          <w:szCs w:val="28"/>
          <w:lang w:eastAsia="zh-Hans"/>
        </w:rPr>
        <w:instrText xml:space="preserve"> HYPERLINK "http://vgms.cqvip.com/lunwen2019/" </w:instrText>
      </w:r>
      <w:r>
        <w:rPr>
          <w:rFonts w:hint="default"/>
          <w:sz w:val="22"/>
          <w:szCs w:val="28"/>
          <w:lang w:eastAsia="zh-Hans"/>
        </w:rPr>
        <w:fldChar w:fldCharType="separate"/>
      </w:r>
      <w:r>
        <w:rPr>
          <w:rStyle w:val="5"/>
          <w:rFonts w:hint="default"/>
          <w:sz w:val="22"/>
          <w:szCs w:val="28"/>
          <w:lang w:eastAsia="zh-Hans"/>
        </w:rPr>
        <w:t>http://vgms.cqvip.com/lunwen2019/</w:t>
      </w:r>
      <w:r>
        <w:rPr>
          <w:rFonts w:hint="default"/>
          <w:sz w:val="22"/>
          <w:szCs w:val="28"/>
          <w:lang w:eastAsia="zh-Hans"/>
        </w:rPr>
        <w:fldChar w:fldCharType="end"/>
      </w:r>
    </w:p>
    <w:p>
      <w:pPr>
        <w:rPr>
          <w:rFonts w:hint="eastAsia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Hans"/>
        </w:rPr>
        <w:t>账号</w:t>
      </w:r>
      <w:r>
        <w:rPr>
          <w:rFonts w:hint="default"/>
          <w:sz w:val="22"/>
          <w:szCs w:val="28"/>
          <w:lang w:eastAsia="zh-Hans"/>
        </w:rPr>
        <w:t>：</w:t>
      </w:r>
      <w:r>
        <w:rPr>
          <w:rFonts w:hint="eastAsia"/>
          <w:sz w:val="22"/>
          <w:szCs w:val="28"/>
          <w:lang w:val="en-US" w:eastAsia="zh-Hans"/>
        </w:rPr>
        <w:t>学号</w:t>
      </w:r>
    </w:p>
    <w:p>
      <w:pPr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默认初始密码</w:t>
      </w:r>
      <w:r>
        <w:rPr>
          <w:rFonts w:hint="default"/>
          <w:sz w:val="22"/>
          <w:szCs w:val="28"/>
          <w:lang w:eastAsia="zh-Hans"/>
        </w:rPr>
        <w:t>：123456</w:t>
      </w:r>
    </w:p>
    <w:p>
      <w:pPr>
        <w:rPr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eastAsia="zh-Hans"/>
        </w:rPr>
        <w:t>注意</w:t>
      </w:r>
      <w:r>
        <w:rPr>
          <w:sz w:val="22"/>
          <w:szCs w:val="28"/>
          <w:lang w:eastAsia="zh-Hans"/>
        </w:rPr>
        <w:t>：</w:t>
      </w:r>
    </w:p>
    <w:p>
      <w:pPr>
        <w:rPr>
          <w:sz w:val="22"/>
          <w:szCs w:val="28"/>
        </w:rPr>
      </w:pPr>
      <w:r>
        <w:rPr>
          <w:sz w:val="22"/>
          <w:szCs w:val="28"/>
          <w:lang w:eastAsia="zh-Hans"/>
        </w:rPr>
        <w:t>1、</w:t>
      </w:r>
      <w:r>
        <w:rPr>
          <w:rFonts w:hint="eastAsia"/>
          <w:sz w:val="22"/>
          <w:szCs w:val="28"/>
          <w:lang w:eastAsia="zh-Hans"/>
        </w:rPr>
        <w:t>学生有两种检测方式</w:t>
      </w:r>
      <w:r>
        <w:rPr>
          <w:rFonts w:hint="eastAsia"/>
          <w:sz w:val="22"/>
          <w:szCs w:val="28"/>
        </w:rPr>
        <w:t>: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eastAsia="zh-Hans"/>
        </w:rPr>
        <w:t>一种为学校提供检测次数</w:t>
      </w:r>
      <w:r>
        <w:rPr>
          <w:rFonts w:hint="eastAsia"/>
          <w:sz w:val="22"/>
          <w:szCs w:val="28"/>
        </w:rPr>
        <w:t>进行</w:t>
      </w:r>
      <w:r>
        <w:rPr>
          <w:rFonts w:hint="eastAsia"/>
          <w:sz w:val="22"/>
          <w:szCs w:val="28"/>
          <w:lang w:eastAsia="zh-Hans"/>
        </w:rPr>
        <w:t>检测</w:t>
      </w:r>
      <w:r>
        <w:rPr>
          <w:sz w:val="22"/>
          <w:szCs w:val="28"/>
          <w:lang w:eastAsia="zh-Hans"/>
        </w:rPr>
        <w:t>（</w:t>
      </w:r>
      <w:r>
        <w:rPr>
          <w:rFonts w:hint="eastAsia"/>
          <w:sz w:val="22"/>
          <w:szCs w:val="28"/>
          <w:lang w:eastAsia="zh-Hans"/>
        </w:rPr>
        <w:t>每位学生有</w:t>
      </w: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>次检测机会</w:t>
      </w:r>
      <w:r>
        <w:rPr>
          <w:sz w:val="22"/>
          <w:szCs w:val="28"/>
          <w:lang w:eastAsia="zh-Hans"/>
        </w:rPr>
        <w:t>）</w:t>
      </w:r>
      <w:r>
        <w:rPr>
          <w:rFonts w:hint="eastAsia"/>
          <w:sz w:val="22"/>
          <w:szCs w:val="28"/>
        </w:rPr>
        <w:t>。</w:t>
      </w:r>
    </w:p>
    <w:p>
      <w:pPr>
        <w:rPr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eastAsia="zh-Hans"/>
        </w:rPr>
        <w:t>一种为学生通过系统中的</w:t>
      </w:r>
      <w:r>
        <w:rPr>
          <w:sz w:val="22"/>
          <w:szCs w:val="28"/>
        </w:rPr>
        <w:t>”</w:t>
      </w:r>
      <w:r>
        <w:rPr>
          <w:rFonts w:hint="eastAsia"/>
          <w:sz w:val="22"/>
          <w:szCs w:val="28"/>
          <w:lang w:eastAsia="zh-Hans"/>
        </w:rPr>
        <w:t>自检链接</w:t>
      </w:r>
      <w:r>
        <w:rPr>
          <w:sz w:val="22"/>
          <w:szCs w:val="28"/>
        </w:rPr>
        <w:t>”</w:t>
      </w:r>
      <w:r>
        <w:rPr>
          <w:rFonts w:hint="eastAsia"/>
          <w:sz w:val="22"/>
          <w:szCs w:val="28"/>
          <w:lang w:val="en-US" w:eastAsia="zh-Hans"/>
        </w:rPr>
        <w:t>通道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</w:rPr>
        <w:t>对有需要的同学,</w:t>
      </w:r>
      <w:r>
        <w:rPr>
          <w:rFonts w:hint="eastAsia"/>
          <w:sz w:val="22"/>
          <w:szCs w:val="28"/>
          <w:lang w:eastAsia="zh-Hans"/>
        </w:rPr>
        <w:t>自行手机号注册检测</w:t>
      </w:r>
      <w:r>
        <w:rPr>
          <w:rFonts w:hint="eastAsia"/>
          <w:sz w:val="22"/>
          <w:szCs w:val="28"/>
        </w:rPr>
        <w:t>、检测后自行上传报告编号到毕设系统中.</w:t>
      </w:r>
      <w:r>
        <w:rPr>
          <w:rFonts w:hint="eastAsia"/>
          <w:sz w:val="22"/>
          <w:szCs w:val="28"/>
          <w:lang w:eastAsia="zh-Hans"/>
        </w:rPr>
        <w:t>两种检测的检测报告均可作为检测认证依据</w:t>
      </w:r>
      <w:r>
        <w:rPr>
          <w:sz w:val="22"/>
          <w:szCs w:val="28"/>
          <w:lang w:eastAsia="zh-Hans"/>
        </w:rPr>
        <w:t>。</w:t>
      </w:r>
    </w:p>
    <w:p>
      <w:pPr>
        <w:rPr>
          <w:sz w:val="22"/>
          <w:szCs w:val="28"/>
          <w:lang w:eastAsia="zh-Hans"/>
        </w:rPr>
      </w:pPr>
      <w:r>
        <w:rPr>
          <w:sz w:val="22"/>
          <w:szCs w:val="28"/>
          <w:lang w:eastAsia="zh-Hans"/>
        </w:rPr>
        <w:t xml:space="preserve">2、 </w:t>
      </w:r>
      <w:r>
        <w:rPr>
          <w:rFonts w:hint="eastAsia"/>
          <w:sz w:val="22"/>
          <w:szCs w:val="28"/>
          <w:lang w:eastAsia="zh-Hans"/>
        </w:rPr>
        <w:t>提交顺序为</w:t>
      </w:r>
      <w:r>
        <w:rPr>
          <w:rFonts w:hint="eastAsia"/>
          <w:sz w:val="22"/>
          <w:szCs w:val="28"/>
        </w:rPr>
        <w:t>:</w:t>
      </w:r>
      <w:r>
        <w:rPr>
          <w:rFonts w:hint="eastAsia"/>
          <w:sz w:val="22"/>
          <w:szCs w:val="28"/>
          <w:lang w:eastAsia="zh-Hans"/>
        </w:rPr>
        <w:t>先提交稿件后进行检测</w:t>
      </w:r>
    </w:p>
    <w:p>
      <w:pPr>
        <w:rPr>
          <w:rFonts w:hint="eastAsia"/>
          <w:sz w:val="22"/>
          <w:szCs w:val="28"/>
          <w:lang w:eastAsia="zh-Hans"/>
        </w:rPr>
      </w:pPr>
      <w:r>
        <w:rPr>
          <w:sz w:val="22"/>
          <w:szCs w:val="28"/>
          <w:lang w:eastAsia="zh-Hans"/>
        </w:rPr>
        <w:t xml:space="preserve">3、 </w:t>
      </w:r>
      <w:r>
        <w:rPr>
          <w:rFonts w:hint="eastAsia"/>
          <w:sz w:val="22"/>
          <w:szCs w:val="28"/>
          <w:lang w:eastAsia="zh-Hans"/>
        </w:rPr>
        <w:t>定稿检测提交环节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eastAsia="zh-Hans"/>
        </w:rPr>
        <w:t>需要前面所有流程完成后才能进入该流程检测</w:t>
      </w:r>
      <w:r>
        <w:rPr>
          <w:sz w:val="22"/>
          <w:szCs w:val="28"/>
          <w:lang w:eastAsia="zh-Hans"/>
        </w:rPr>
        <w:t>。</w:t>
      </w:r>
    </w:p>
    <w:p>
      <w:pPr>
        <w:pStyle w:val="2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先提交论文定稿</w:t>
      </w:r>
    </w:p>
    <w:p>
      <w:pPr>
        <w:ind w:firstLine="440"/>
        <w:rPr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eastAsia="zh-Hans"/>
        </w:rPr>
        <w:t>定稿环节涉及查重</w:t>
      </w:r>
      <w:r>
        <w:rPr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eastAsia="zh-Hans"/>
        </w:rPr>
        <w:t>需要学生先进入“上传论文定稿“列表</w:t>
      </w:r>
      <w:r>
        <w:rPr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eastAsia="zh-Hans"/>
        </w:rPr>
        <w:t>再点击编辑按钮进入提交页面</w:t>
      </w:r>
      <w:r>
        <w:rPr>
          <w:sz w:val="22"/>
          <w:szCs w:val="28"/>
          <w:lang w:eastAsia="zh-Hans"/>
        </w:rPr>
        <w:t>。</w:t>
      </w:r>
    </w:p>
    <w:p>
      <w:pPr>
        <w:ind w:firstLine="440"/>
      </w:pPr>
      <w:r>
        <w:drawing>
          <wp:inline distT="0" distB="0" distL="114300" distR="114300">
            <wp:extent cx="5261610" cy="2823210"/>
            <wp:effectExtent l="0" t="0" r="2159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/>
      </w:pPr>
      <w:r>
        <w:drawing>
          <wp:inline distT="0" distB="0" distL="114300" distR="114300">
            <wp:extent cx="4427220" cy="2738755"/>
            <wp:effectExtent l="0" t="0" r="177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提交稿件后点击“提交按钮”即可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提交后还需要检测</w:t>
      </w:r>
      <w:r>
        <w:rPr>
          <w:lang w:eastAsia="zh-Hans"/>
        </w:rPr>
        <w:t>。</w:t>
      </w:r>
    </w:p>
    <w:p>
      <w:pPr>
        <w:rPr>
          <w:sz w:val="22"/>
          <w:szCs w:val="28"/>
          <w:lang w:eastAsia="zh-Hans"/>
        </w:rPr>
      </w:pPr>
    </w:p>
    <w:p>
      <w:pPr>
        <w:rPr>
          <w:sz w:val="22"/>
          <w:szCs w:val="28"/>
          <w:lang w:eastAsia="zh-Hans"/>
        </w:rPr>
      </w:pPr>
    </w:p>
    <w:p>
      <w:pPr>
        <w:pStyle w:val="2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提交定稿检测</w:t>
      </w:r>
    </w:p>
    <w:p>
      <w:pPr>
        <w:rPr>
          <w:lang w:eastAsia="zh-Hans"/>
        </w:rPr>
      </w:pPr>
      <w:r>
        <w:rPr>
          <w:lang w:eastAsia="zh-Hans"/>
        </w:rPr>
        <w:t xml:space="preserve">   </w:t>
      </w:r>
      <w:r>
        <w:rPr>
          <w:rFonts w:hint="eastAsia"/>
          <w:lang w:eastAsia="zh-Hans"/>
        </w:rPr>
        <w:t>提交论文定稿后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学生可以开始进行定稿的检测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第一种方式为“提交检测”用学校提交的次数直接进行检测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每位学生有</w:t>
      </w:r>
      <w:r>
        <w:rPr>
          <w:rFonts w:hint="eastAsia"/>
        </w:rPr>
        <w:t>2</w:t>
      </w:r>
      <w:r>
        <w:rPr>
          <w:rFonts w:hint="eastAsia"/>
          <w:lang w:eastAsia="zh-Hans"/>
        </w:rPr>
        <w:t>次数检测机会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请自行把控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具体操作为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提交稿件后点击“提交检测“按钮开始检测</w:t>
      </w:r>
      <w:r>
        <w:rPr>
          <w:lang w:eastAsia="zh-Hans"/>
        </w:rPr>
        <w:t>。</w:t>
      </w:r>
    </w:p>
    <w:p>
      <w:r>
        <w:drawing>
          <wp:inline distT="0" distB="0" distL="114300" distR="114300">
            <wp:extent cx="5271770" cy="2770505"/>
            <wp:effectExtent l="0" t="0" r="11430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eastAsia="zh-Hans"/>
        </w:rPr>
      </w:pPr>
      <w:r>
        <w:rPr>
          <w:rFonts w:hint="eastAsia"/>
          <w:lang w:eastAsia="zh-Hans"/>
        </w:rPr>
        <w:t>提交检测后等待</w:t>
      </w:r>
      <w:r>
        <w:rPr>
          <w:lang w:eastAsia="zh-Hans"/>
        </w:rPr>
        <w:t>3-10</w:t>
      </w:r>
      <w:r>
        <w:rPr>
          <w:rFonts w:hint="eastAsia"/>
          <w:lang w:eastAsia="zh-Hans"/>
        </w:rPr>
        <w:t>分钟出检测结果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高峰期检测时间可能会延长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不用长时间守着该页面</w:t>
      </w:r>
      <w:r>
        <w:rPr>
          <w:lang w:eastAsia="zh-Hans"/>
        </w:rPr>
        <w:t>。</w:t>
      </w: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pStyle w:val="2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CN"/>
        </w:rPr>
        <w:t>学</w:t>
      </w:r>
      <w:r>
        <w:rPr>
          <w:rFonts w:hint="eastAsia"/>
          <w:lang w:eastAsia="zh-Hans"/>
        </w:rPr>
        <w:t>生自检检测</w:t>
      </w:r>
    </w:p>
    <w:p>
      <w:pPr>
        <w:rPr>
          <w:lang w:eastAsia="zh-Hans"/>
        </w:rPr>
      </w:pPr>
      <w:r>
        <w:rPr>
          <w:rFonts w:hint="eastAsia"/>
          <w:lang w:eastAsia="zh-Hans"/>
        </w:rPr>
        <w:t>本通道由维普官方提供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由学生自行点击通过手机号注册后检测</w:t>
      </w:r>
      <w:r>
        <w:rPr>
          <w:lang w:eastAsia="zh-Hans"/>
        </w:rPr>
        <w:t>。</w:t>
      </w:r>
    </w:p>
    <w:p>
      <w:pPr>
        <w:rPr>
          <w:lang w:eastAsia="zh-Hans"/>
        </w:rPr>
      </w:pPr>
      <w:r>
        <w:rPr>
          <w:rFonts w:hint="eastAsia"/>
          <w:color w:val="FF0000"/>
          <w:lang w:eastAsia="zh-Hans"/>
        </w:rPr>
        <w:t>学生如遇检测不合格或提交学校检测前</w:t>
      </w:r>
      <w:r>
        <w:rPr>
          <w:rFonts w:hint="eastAsia"/>
          <w:lang w:eastAsia="zh-Hans"/>
        </w:rPr>
        <w:t>需自查</w:t>
      </w:r>
      <w:r>
        <w:rPr>
          <w:rFonts w:hint="eastAsia"/>
        </w:rPr>
        <w:t>,</w:t>
      </w:r>
      <w:r>
        <w:rPr>
          <w:rFonts w:hint="eastAsia"/>
          <w:lang w:eastAsia="zh-Hans"/>
        </w:rPr>
        <w:t>可以通过“自检链接”按钮进行检测检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具体操作为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先勾选自己的稿件数据再点击“自检链接”按钮</w:t>
      </w:r>
      <w:r>
        <w:rPr>
          <w:rFonts w:hint="eastAsia"/>
        </w:rPr>
        <w:t>/如图所示</w:t>
      </w:r>
      <w:r>
        <w:rPr>
          <w:lang w:eastAsia="zh-Hans"/>
        </w:rPr>
        <w:t>。</w:t>
      </w:r>
    </w:p>
    <w:p>
      <w:r>
        <w:rPr>
          <w:lang w:eastAsia="zh-Hans"/>
        </w:rPr>
        <w:t xml:space="preserve"> </w:t>
      </w:r>
      <w:r>
        <w:drawing>
          <wp:inline distT="0" distB="0" distL="114300" distR="114300">
            <wp:extent cx="5267325" cy="2896235"/>
            <wp:effectExtent l="0" t="0" r="15875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842260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Hans"/>
        </w:rPr>
      </w:pPr>
      <w:r>
        <w:rPr>
          <w:rFonts w:hint="eastAsia"/>
          <w:lang w:eastAsia="zh-Hans"/>
        </w:rPr>
        <w:t>跳转到“自检链接”后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根据页面提示</w:t>
      </w:r>
      <w:r>
        <w:rPr>
          <w:rFonts w:hint="eastAsia"/>
        </w:rPr>
        <w:t>,</w:t>
      </w:r>
      <w:r>
        <w:rPr>
          <w:rFonts w:hint="eastAsia"/>
          <w:lang w:eastAsia="zh-Hans"/>
        </w:rPr>
        <w:t>手机号注册</w:t>
      </w:r>
      <w:r>
        <w:rPr>
          <w:rFonts w:hint="eastAsia"/>
        </w:rPr>
        <w:t>自行检测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检测结果出来后</w:t>
      </w:r>
      <w:r>
        <w:rPr>
          <w:rFonts w:hint="eastAsia"/>
        </w:rPr>
        <w:t>,</w:t>
      </w:r>
      <w:r>
        <w:rPr>
          <w:rFonts w:hint="eastAsia"/>
          <w:lang w:eastAsia="zh-Hans"/>
        </w:rPr>
        <w:t>学生</w:t>
      </w:r>
      <w:r>
        <w:rPr>
          <w:rFonts w:hint="eastAsia"/>
        </w:rPr>
        <w:t>直接</w:t>
      </w:r>
      <w:r>
        <w:rPr>
          <w:rFonts w:hint="eastAsia"/>
          <w:lang w:eastAsia="zh-Hans"/>
        </w:rPr>
        <w:t>复制检测报告编号到毕设系统中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检测结果也会在毕设系统中呈现</w:t>
      </w:r>
      <w:r>
        <w:rPr>
          <w:lang w:eastAsia="zh-Hans"/>
        </w:rPr>
        <w:t>。</w:t>
      </w:r>
    </w:p>
    <w:p>
      <w:p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注</w:t>
      </w:r>
      <w:r>
        <w:rPr>
          <w:rFonts w:hint="eastAsia"/>
          <w:color w:val="FF0000"/>
        </w:rPr>
        <w:t xml:space="preserve"> ：</w:t>
      </w:r>
      <w:r>
        <w:rPr>
          <w:rFonts w:hint="eastAsia"/>
          <w:color w:val="FF0000"/>
          <w:lang w:eastAsia="zh-Hans"/>
        </w:rPr>
        <w:t>未通过</w:t>
      </w:r>
      <w:r>
        <w:rPr>
          <w:rFonts w:hint="eastAsia"/>
          <w:color w:val="FF0000"/>
        </w:rPr>
        <w:t>图上</w:t>
      </w:r>
      <w:r>
        <w:rPr>
          <w:color w:val="FF0000"/>
        </w:rPr>
        <w:t>”</w:t>
      </w:r>
      <w:r>
        <w:rPr>
          <w:rFonts w:hint="eastAsia"/>
          <w:color w:val="FF0000"/>
          <w:lang w:eastAsia="zh-Hans"/>
        </w:rPr>
        <w:t>自检链接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Hans"/>
        </w:rPr>
        <w:t>通道</w:t>
      </w:r>
      <w:r>
        <w:rPr>
          <w:color w:val="FF0000"/>
          <w:lang w:eastAsia="zh-Hans"/>
        </w:rPr>
        <w:t>检测</w:t>
      </w:r>
      <w:r>
        <w:rPr>
          <w:rFonts w:hint="eastAsia"/>
          <w:color w:val="FF0000"/>
          <w:lang w:eastAsia="zh-Hans"/>
        </w:rPr>
        <w:t>的报告编号</w:t>
      </w:r>
      <w:r>
        <w:rPr>
          <w:color w:val="FF0000"/>
        </w:rPr>
        <w:t>,</w:t>
      </w:r>
      <w:r>
        <w:rPr>
          <w:rFonts w:hint="eastAsia"/>
          <w:color w:val="FF0000"/>
          <w:lang w:eastAsia="zh-Hans"/>
        </w:rPr>
        <w:t>系统无法识别</w:t>
      </w:r>
      <w:r>
        <w:rPr>
          <w:color w:val="FF0000"/>
          <w:lang w:eastAsia="zh-Hans"/>
        </w:rPr>
        <w:t>！</w:t>
      </w:r>
    </w:p>
    <w:p>
      <w:pPr>
        <w:jc w:val="both"/>
        <w:rPr>
          <w:lang w:eastAsia="zh-Hans"/>
        </w:rPr>
      </w:pPr>
    </w:p>
    <w:p>
      <w:pPr>
        <w:jc w:val="both"/>
        <w:rPr>
          <w:lang w:eastAsia="zh-Hans"/>
        </w:rPr>
      </w:pPr>
    </w:p>
    <w:p>
      <w:pPr>
        <w:pStyle w:val="2"/>
        <w:numPr>
          <w:ilvl w:val="0"/>
          <w:numId w:val="1"/>
        </w:numPr>
        <w:rPr>
          <w:lang w:eastAsia="zh-Hans"/>
        </w:rPr>
      </w:pPr>
      <w:r>
        <w:rPr>
          <w:rFonts w:hint="eastAsia"/>
          <w:lang w:val="en-US" w:eastAsia="zh-Hans"/>
        </w:rPr>
        <w:t>问题解疑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各位同学如果在毕设环节或者检测流程环节如遇到任何问题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可进入下图中的qq群聊中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群中有专门的维普老师进行答疑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QQ</w:t>
      </w:r>
      <w:r>
        <w:rPr>
          <w:rFonts w:hint="eastAsia"/>
          <w:lang w:val="en-US" w:eastAsia="zh-Hans"/>
        </w:rPr>
        <w:t>群号</w:t>
      </w:r>
      <w:r>
        <w:rPr>
          <w:rFonts w:hint="default"/>
          <w:lang w:eastAsia="zh-Hans"/>
        </w:rPr>
        <w:t>：443038918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FEC465"/>
    <w:multiLevelType w:val="singleLevel"/>
    <w:tmpl w:val="F6FEC46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hYmNmNDIxNzBjNDMwODVkYTc5YzJhODRhZjIxYTUifQ=="/>
  </w:docVars>
  <w:rsids>
    <w:rsidRoot w:val="FFAD0A5B"/>
    <w:rsid w:val="007C329A"/>
    <w:rsid w:val="00976D90"/>
    <w:rsid w:val="00CC1D76"/>
    <w:rsid w:val="00D80D71"/>
    <w:rsid w:val="0F609192"/>
    <w:rsid w:val="1CF9AA89"/>
    <w:rsid w:val="1F17C850"/>
    <w:rsid w:val="50D808E1"/>
    <w:rsid w:val="56FF48D3"/>
    <w:rsid w:val="5A6FCCDB"/>
    <w:rsid w:val="5BF7E923"/>
    <w:rsid w:val="5BFF87CE"/>
    <w:rsid w:val="5EFE106C"/>
    <w:rsid w:val="67FF100A"/>
    <w:rsid w:val="6FFFD3B2"/>
    <w:rsid w:val="747F698E"/>
    <w:rsid w:val="758B5C5A"/>
    <w:rsid w:val="77FF0F4F"/>
    <w:rsid w:val="77FF3C52"/>
    <w:rsid w:val="7A9B3991"/>
    <w:rsid w:val="7B3FE783"/>
    <w:rsid w:val="7DEE21C5"/>
    <w:rsid w:val="7EBF8D2F"/>
    <w:rsid w:val="7F5B41BB"/>
    <w:rsid w:val="7F697232"/>
    <w:rsid w:val="7FC97E23"/>
    <w:rsid w:val="7FDFA153"/>
    <w:rsid w:val="7FEF08CF"/>
    <w:rsid w:val="7FFD5A54"/>
    <w:rsid w:val="7FFDDB38"/>
    <w:rsid w:val="7FFF5D6F"/>
    <w:rsid w:val="7FFF91F5"/>
    <w:rsid w:val="9F85FF62"/>
    <w:rsid w:val="AFD3C1D9"/>
    <w:rsid w:val="CFDAFF6B"/>
    <w:rsid w:val="D4F95E67"/>
    <w:rsid w:val="DBBF2244"/>
    <w:rsid w:val="E1E73091"/>
    <w:rsid w:val="E7DBECD4"/>
    <w:rsid w:val="EB3D06AB"/>
    <w:rsid w:val="EBD72A2B"/>
    <w:rsid w:val="EFFF132C"/>
    <w:rsid w:val="F7D56BED"/>
    <w:rsid w:val="F7E6407C"/>
    <w:rsid w:val="F9FE14F5"/>
    <w:rsid w:val="F9FF4FF6"/>
    <w:rsid w:val="FAF54FE3"/>
    <w:rsid w:val="FBEF3C58"/>
    <w:rsid w:val="FBF7BFD3"/>
    <w:rsid w:val="FBFFB545"/>
    <w:rsid w:val="FDD67B64"/>
    <w:rsid w:val="FEBEC6D9"/>
    <w:rsid w:val="FFAD0A5B"/>
    <w:rsid w:val="FFBDC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698</Words>
  <Characters>748</Characters>
  <Lines>4</Lines>
  <Paragraphs>1</Paragraphs>
  <TotalTime>3</TotalTime>
  <ScaleCrop>false</ScaleCrop>
  <LinksUpToDate>false</LinksUpToDate>
  <CharactersWithSpaces>756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2023-04-13T13:31:00Z</dcterms:created>
  <dc:creator>FW</dc:creator>
  <cp:lastModifiedBy>Jossie</cp:lastModifiedBy>
  <dcterms:modified xsi:type="dcterms:W3CDTF">2023-05-04T00:36:23Z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6E9C2666117A4F1793C164023B71AA0B_13</vt:lpwstr>
  </property>
</Properties>
</file>