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8CC7A" w14:textId="439E3A3D" w:rsidR="00166C77" w:rsidRDefault="00166C77" w:rsidP="00166C77">
      <w:pPr>
        <w:pStyle w:val="3"/>
      </w:pPr>
      <w:r>
        <w:t>1 target</w:t>
      </w:r>
    </w:p>
    <w:p w14:paraId="38894162" w14:textId="77777777" w:rsidR="00166C77" w:rsidRDefault="00166C77" w:rsidP="00166C77">
      <w:pPr>
        <w:ind w:firstLine="420"/>
      </w:pPr>
      <w:r>
        <w:t xml:space="preserve">Game players are used to use username/password to login to the game, but blockchain uses </w:t>
      </w:r>
      <w:proofErr w:type="spellStart"/>
      <w:r>
        <w:t>sk</w:t>
      </w:r>
      <w:proofErr w:type="spellEnd"/>
      <w:r>
        <w:t>/pk/address, it’s important to give players the web2 user experience to bring them into blockchain world.</w:t>
      </w:r>
    </w:p>
    <w:p w14:paraId="049E1702" w14:textId="77777777" w:rsidR="00166C77" w:rsidRDefault="00166C77" w:rsidP="00166C77">
      <w:pPr>
        <w:ind w:firstLine="420"/>
      </w:pPr>
      <w:r>
        <w:t>We should consider below targets:</w:t>
      </w:r>
    </w:p>
    <w:p w14:paraId="3FE5695D" w14:textId="77777777" w:rsidR="00166C77" w:rsidRDefault="00166C77" w:rsidP="00166C77">
      <w:pPr>
        <w:numPr>
          <w:ilvl w:val="0"/>
          <w:numId w:val="1"/>
        </w:numPr>
      </w:pPr>
      <w:r>
        <w:t>Generate key pairs for players, and use it on chain.</w:t>
      </w:r>
    </w:p>
    <w:p w14:paraId="5F07F31E" w14:textId="77777777" w:rsidR="00166C77" w:rsidRDefault="00166C77" w:rsidP="00166C77">
      <w:pPr>
        <w:numPr>
          <w:ilvl w:val="0"/>
          <w:numId w:val="1"/>
        </w:numPr>
      </w:pPr>
      <w:r>
        <w:t>When they’re switching to new device, we should keep the key pairs with their login action.</w:t>
      </w:r>
    </w:p>
    <w:p w14:paraId="4F06BA09" w14:textId="77777777" w:rsidR="00166C77" w:rsidRDefault="00166C77" w:rsidP="00166C77">
      <w:pPr>
        <w:numPr>
          <w:ilvl w:val="0"/>
          <w:numId w:val="1"/>
        </w:numPr>
      </w:pPr>
      <w:r>
        <w:t>When player forgot his/her password, we should have a way to recovery it.</w:t>
      </w:r>
    </w:p>
    <w:p w14:paraId="501BD9F0" w14:textId="77777777" w:rsidR="00166C77" w:rsidRDefault="00166C77" w:rsidP="00166C77">
      <w:pPr>
        <w:numPr>
          <w:ilvl w:val="0"/>
          <w:numId w:val="1"/>
        </w:numPr>
      </w:pPr>
      <w:r>
        <w:t>When player try to play different games, we should have ability to guide him/her to use the same address.</w:t>
      </w:r>
    </w:p>
    <w:p w14:paraId="5784B0E4" w14:textId="77777777" w:rsidR="00166C77" w:rsidRDefault="00166C77" w:rsidP="00166C77">
      <w:pPr>
        <w:ind w:firstLine="420"/>
      </w:pPr>
      <w:r>
        <w:t>Using keystore, it’s easy to achieve 1,2. for 4, let’s consider it later. I wish to handle 3 here. Some chain/</w:t>
      </w:r>
      <w:proofErr w:type="spellStart"/>
      <w:r>
        <w:t>dapp</w:t>
      </w:r>
      <w:proofErr w:type="spellEnd"/>
      <w:r>
        <w:t xml:space="preserve"> can update private key for the account, but it can’t be used on Ethereum, and it break the Deterministic association between pk and account, it’ll make </w:t>
      </w:r>
      <w:proofErr w:type="spellStart"/>
      <w:r>
        <w:t>dapp</w:t>
      </w:r>
      <w:proofErr w:type="spellEnd"/>
      <w:r>
        <w:t xml:space="preserve"> design complicated (ex. Needs </w:t>
      </w:r>
      <w:proofErr w:type="gramStart"/>
      <w:r>
        <w:t>an</w:t>
      </w:r>
      <w:proofErr w:type="gramEnd"/>
      <w:r>
        <w:t xml:space="preserve"> query to make sure a pk is used for an account).</w:t>
      </w:r>
    </w:p>
    <w:p w14:paraId="1882F977" w14:textId="61CBF8B1" w:rsidR="00166C77" w:rsidRDefault="00166C77" w:rsidP="00166C77">
      <w:pPr>
        <w:pStyle w:val="3"/>
      </w:pPr>
      <w:r>
        <w:t xml:space="preserve">2 </w:t>
      </w:r>
      <w:proofErr w:type="gramStart"/>
      <w:r>
        <w:t>solution</w:t>
      </w:r>
      <w:proofErr w:type="gramEnd"/>
    </w:p>
    <w:p w14:paraId="73A90D83" w14:textId="635E90C7" w:rsidR="00166C77" w:rsidRDefault="00166C77" w:rsidP="00166C77">
      <w:r>
        <w:rPr>
          <w:noProof/>
        </w:rPr>
        <w:drawing>
          <wp:inline distT="0" distB="0" distL="0" distR="0" wp14:anchorId="452FFAE4" wp14:editId="75B95E2B">
            <wp:extent cx="5272405" cy="1233805"/>
            <wp:effectExtent l="0" t="0" r="444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23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85F24" w14:textId="77777777" w:rsidR="00166C77" w:rsidRDefault="00166C77" w:rsidP="00166C77">
      <w:pPr>
        <w:ind w:firstLine="420"/>
      </w:pPr>
      <w:r>
        <w:t>We still use keystore, we let user set N recovery questions, if user could answer M (M</w:t>
      </w:r>
      <w:r>
        <w:rPr>
          <w:rFonts w:ascii="宋体" w:eastAsia="宋体" w:hAnsi="宋体" w:cs="宋体" w:hint="eastAsia"/>
        </w:rPr>
        <w:t>≦</w:t>
      </w:r>
      <w:r>
        <w:t xml:space="preserve">N) questions, we could recover the original sk. M should be at </w:t>
      </w:r>
      <w:proofErr w:type="spellStart"/>
      <w:r>
        <w:t>lease</w:t>
      </w:r>
      <w:proofErr w:type="spellEnd"/>
      <w:r>
        <w:t xml:space="preserve"> 2.</w:t>
      </w:r>
    </w:p>
    <w:p w14:paraId="1FE6A7FF" w14:textId="77777777" w:rsidR="00166C77" w:rsidRDefault="00166C77" w:rsidP="00166C77">
      <w:pPr>
        <w:numPr>
          <w:ilvl w:val="0"/>
          <w:numId w:val="2"/>
        </w:numPr>
      </w:pPr>
      <w:r>
        <w:t xml:space="preserve">Split the private key into M pieces, we can get a polynomial whose order is M-1, the private key pieces are the </w:t>
      </w:r>
      <w:proofErr w:type="gramStart"/>
      <w:r>
        <w:t>coefficients .</w:t>
      </w:r>
      <w:proofErr w:type="gramEnd"/>
    </w:p>
    <w:p w14:paraId="6EC792CA" w14:textId="77777777" w:rsidR="00166C77" w:rsidRDefault="00166C77" w:rsidP="00166C77">
      <w:pPr>
        <w:numPr>
          <w:ilvl w:val="0"/>
          <w:numId w:val="2"/>
        </w:numPr>
      </w:pPr>
      <w:r>
        <w:t>Convert the x (M</w:t>
      </w:r>
      <w:r>
        <w:rPr>
          <w:rFonts w:hint="eastAsia"/>
        </w:rPr>
        <w:t>≦</w:t>
      </w:r>
      <w:r>
        <w:t>x</w:t>
      </w:r>
      <w:r>
        <w:rPr>
          <w:rFonts w:hint="eastAsia"/>
        </w:rPr>
        <w:t>≦</w:t>
      </w:r>
      <w:r>
        <w:t xml:space="preserve">N) answers of recovery questions to AES keys, randomly choose x points on the polynomial, use the AES keys to encrypt them. write the recovery questions and </w:t>
      </w:r>
      <w:proofErr w:type="spellStart"/>
      <w:r>
        <w:t>ciper</w:t>
      </w:r>
      <w:proofErr w:type="spellEnd"/>
      <w:r>
        <w:t xml:space="preserve"> text into the keystore.</w:t>
      </w:r>
    </w:p>
    <w:p w14:paraId="79572F37" w14:textId="77777777" w:rsidR="00166C77" w:rsidRDefault="00166C77" w:rsidP="00166C77">
      <w:pPr>
        <w:numPr>
          <w:ilvl w:val="0"/>
          <w:numId w:val="2"/>
        </w:numPr>
      </w:pPr>
      <w:r>
        <w:t xml:space="preserve">When </w:t>
      </w:r>
      <w:proofErr w:type="spellStart"/>
      <w:r>
        <w:t>recoverying</w:t>
      </w:r>
      <w:proofErr w:type="spellEnd"/>
      <w:r>
        <w:t>, we could convert the answers to AES keys, then decrypt the x points, then rebuild the polynomial, then we get the original private key.</w:t>
      </w:r>
    </w:p>
    <w:p w14:paraId="20BB371C" w14:textId="77777777" w:rsidR="00166C77" w:rsidRDefault="00166C77" w:rsidP="00166C77">
      <w:pPr>
        <w:ind w:firstLine="420"/>
      </w:pPr>
      <w:r>
        <w:t>We could regenerate the address from recovered private key, to compare with the original stored address, to check whether recovery succeed. The solution has below advantages:</w:t>
      </w:r>
    </w:p>
    <w:p w14:paraId="493DF6D3" w14:textId="77777777" w:rsidR="00166C77" w:rsidRDefault="00166C77" w:rsidP="00166C77">
      <w:pPr>
        <w:numPr>
          <w:ilvl w:val="0"/>
          <w:numId w:val="3"/>
        </w:numPr>
      </w:pPr>
      <w:r>
        <w:t xml:space="preserve">It recovers the original </w:t>
      </w:r>
      <w:proofErr w:type="spellStart"/>
      <w:r>
        <w:t>sk</w:t>
      </w:r>
      <w:proofErr w:type="spellEnd"/>
      <w:r>
        <w:t>, so it can be used for Ethereum. It keeps the deterministic association between pk and account.</w:t>
      </w:r>
    </w:p>
    <w:p w14:paraId="6932EBB2" w14:textId="77777777" w:rsidR="00166C77" w:rsidRDefault="00166C77" w:rsidP="00166C77">
      <w:pPr>
        <w:numPr>
          <w:ilvl w:val="0"/>
          <w:numId w:val="3"/>
        </w:numPr>
      </w:pPr>
      <w:r>
        <w:t xml:space="preserve">Don’t need anyone’s help. Neither the social relationship, nor the </w:t>
      </w:r>
      <w:proofErr w:type="spellStart"/>
      <w:r>
        <w:t>dapp</w:t>
      </w:r>
      <w:proofErr w:type="spellEnd"/>
      <w:r>
        <w:t xml:space="preserve"> service. It’s operated locally.</w:t>
      </w:r>
    </w:p>
    <w:p w14:paraId="6188ECD8" w14:textId="77777777" w:rsidR="00166C77" w:rsidRDefault="00166C77" w:rsidP="00166C77">
      <w:pPr>
        <w:numPr>
          <w:ilvl w:val="0"/>
          <w:numId w:val="3"/>
        </w:numPr>
      </w:pPr>
      <w:r>
        <w:lastRenderedPageBreak/>
        <w:t xml:space="preserve">It’s common, all </w:t>
      </w:r>
      <w:proofErr w:type="spellStart"/>
      <w:r>
        <w:t>dapps</w:t>
      </w:r>
      <w:proofErr w:type="spellEnd"/>
      <w:r>
        <w:t xml:space="preserve"> could use this solution.</w:t>
      </w:r>
    </w:p>
    <w:p w14:paraId="22C382E7" w14:textId="77777777" w:rsidR="00C92A67" w:rsidRPr="00166C77" w:rsidRDefault="00C92A67"/>
    <w:sectPr w:rsidR="00C92A67" w:rsidRPr="00166C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A813E" w14:textId="77777777" w:rsidR="004B2290" w:rsidRDefault="004B2290" w:rsidP="00166C77">
      <w:r>
        <w:separator/>
      </w:r>
    </w:p>
  </w:endnote>
  <w:endnote w:type="continuationSeparator" w:id="0">
    <w:p w14:paraId="0F186D43" w14:textId="77777777" w:rsidR="004B2290" w:rsidRDefault="004B2290" w:rsidP="00166C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FB709" w14:textId="77777777" w:rsidR="004B2290" w:rsidRDefault="004B2290" w:rsidP="00166C77">
      <w:r>
        <w:separator/>
      </w:r>
    </w:p>
  </w:footnote>
  <w:footnote w:type="continuationSeparator" w:id="0">
    <w:p w14:paraId="3BF24D72" w14:textId="77777777" w:rsidR="004B2290" w:rsidRDefault="004B2290" w:rsidP="00166C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7031EBC"/>
    <w:multiLevelType w:val="singleLevel"/>
    <w:tmpl w:val="87031EBC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</w:lvl>
  </w:abstractNum>
  <w:abstractNum w:abstractNumId="1" w15:restartNumberingAfterBreak="0">
    <w:nsid w:val="E80702CD"/>
    <w:multiLevelType w:val="singleLevel"/>
    <w:tmpl w:val="E80702CD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</w:lvl>
  </w:abstractNum>
  <w:abstractNum w:abstractNumId="2" w15:restartNumberingAfterBreak="0">
    <w:nsid w:val="08EDC532"/>
    <w:multiLevelType w:val="singleLevel"/>
    <w:tmpl w:val="08EDC532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</w:lvl>
  </w:abstractNum>
  <w:num w:numId="1" w16cid:durableId="490557942">
    <w:abstractNumId w:val="2"/>
    <w:lvlOverride w:ilvl="0">
      <w:startOverride w:val="1"/>
    </w:lvlOverride>
  </w:num>
  <w:num w:numId="2" w16cid:durableId="652030067">
    <w:abstractNumId w:val="1"/>
    <w:lvlOverride w:ilvl="0">
      <w:startOverride w:val="1"/>
    </w:lvlOverride>
  </w:num>
  <w:num w:numId="3" w16cid:durableId="109760480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6A4"/>
    <w:rsid w:val="00166C77"/>
    <w:rsid w:val="004B2290"/>
    <w:rsid w:val="008126A4"/>
    <w:rsid w:val="00C9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A4F756"/>
  <w15:chartTrackingRefBased/>
  <w15:docId w15:val="{18471821-3E46-47BF-B2E7-C3EB28CC7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6C77"/>
    <w:pPr>
      <w:widowControl w:val="0"/>
      <w:jc w:val="both"/>
    </w:pPr>
    <w:rPr>
      <w:szCs w:val="24"/>
    </w:rPr>
  </w:style>
  <w:style w:type="paragraph" w:styleId="3">
    <w:name w:val="heading 3"/>
    <w:basedOn w:val="a"/>
    <w:next w:val="a"/>
    <w:link w:val="30"/>
    <w:semiHidden/>
    <w:unhideWhenUsed/>
    <w:qFormat/>
    <w:rsid w:val="00166C77"/>
    <w:pPr>
      <w:keepNext/>
      <w:keepLines/>
      <w:spacing w:before="260" w:after="260" w:line="412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6C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6C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6C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6C77"/>
    <w:rPr>
      <w:sz w:val="18"/>
      <w:szCs w:val="18"/>
    </w:rPr>
  </w:style>
  <w:style w:type="character" w:customStyle="1" w:styleId="30">
    <w:name w:val="标题 3 字符"/>
    <w:basedOn w:val="a0"/>
    <w:link w:val="3"/>
    <w:semiHidden/>
    <w:rsid w:val="00166C77"/>
    <w:rPr>
      <w:b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0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 daishan</dc:creator>
  <cp:keywords/>
  <dc:description/>
  <cp:lastModifiedBy>mao daishan</cp:lastModifiedBy>
  <cp:revision>2</cp:revision>
  <dcterms:created xsi:type="dcterms:W3CDTF">2023-02-28T03:38:00Z</dcterms:created>
  <dcterms:modified xsi:type="dcterms:W3CDTF">2023-02-28T03:39:00Z</dcterms:modified>
</cp:coreProperties>
</file>