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before="300" w:after="180"/>
        <w:jc w:val="center"/>
      </w:pPr>
      <w:r>
        <w:rPr>
          <w:rFonts w:ascii="Arial" w:hAnsi="Arial" w:eastAsia="Microsoft YaHei" w:cs="Arial"/>
          <w:b/>
          <w:bCs/>
          <w:color w:val="1F4E79"/>
          <w:sz w:val="36"/>
          <w:szCs w:val="36"/>
        </w:rPr>
        <w:t xml:space="preserve">SCGP 星愿能力发展平台 — 产品功能参数与采购选型说明书（教学实用版）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00"/>
      </w:tblGrid>
      <w:tr>
        <w:tc>
          <w:tcPr>
            <w:tcW w:type="dxa" w:w="9600"/>
            <w:tcBorders>
              <w:top w:val="single" w:color="D9D9D9" w:sz="1"/>
              <w:left w:val="single" w:color="1F4E79" w:sz="16"/>
              <w:bottom w:val="single" w:color="D9D9D9" w:sz="1"/>
              <w:right w:val="single" w:color="D9D9D9" w:sz="1"/>
            </w:tcBorders>
            <w:shd w:fill="F2F4F7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line="300" w:lineRule="auto"/>
            </w:pPr>
            <w:r>
              <w:rPr>
                <w:rFonts w:ascii="Arial" w:hAnsi="Arial" w:eastAsia="Microsoft YaHei" w:cs="Arial"/>
                <w:b/>
                <w:bCs/>
                <w:color w:val="595959"/>
                <w:sz w:val="19"/>
                <w:szCs w:val="19"/>
              </w:rPr>
              <w:t xml:space="preserve">适用读者</w:t>
            </w:r>
            <w:r>
              <w:rPr>
                <w:rFonts w:ascii="Arial" w:hAnsi="Arial" w:eastAsia="Microsoft YaHei" w:cs="Arial"/>
                <w:color w:val="595959"/>
                <w:sz w:val="19"/>
                <w:szCs w:val="19"/>
              </w:rPr>
              <w:t xml:space="preserve">：特殊教育学校校长、教导主任、资源教室教师、康复训练教师、政府采购负责人</w:t>
            </w:r>
          </w:p>
        </w:tc>
      </w:tr>
    </w:tbl>
    <w:p>
      <w:pPr>
        <w:spacing w:after="80"/>
      </w:pP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00"/>
      </w:tblGrid>
      <w:tr>
        <w:tc>
          <w:tcPr>
            <w:tcW w:type="dxa" w:w="9600"/>
            <w:tcBorders>
              <w:top w:val="single" w:color="D9D9D9" w:sz="1"/>
              <w:left w:val="single" w:color="1F4E79" w:sz="16"/>
              <w:bottom w:val="single" w:color="D9D9D9" w:sz="1"/>
              <w:right w:val="single" w:color="D9D9D9" w:sz="1"/>
            </w:tcBorders>
            <w:shd w:fill="F2F4F7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line="300" w:lineRule="auto"/>
            </w:pPr>
            <w:r>
              <w:rPr>
                <w:rFonts w:ascii="Arial" w:hAnsi="Arial" w:eastAsia="Microsoft YaHei" w:cs="Arial"/>
                <w:b/>
                <w:bCs/>
                <w:color w:val="595959"/>
                <w:sz w:val="19"/>
                <w:szCs w:val="19"/>
              </w:rPr>
              <w:t xml:space="preserve">文档定位</w:t>
            </w:r>
            <w:r>
              <w:rPr>
                <w:rFonts w:ascii="Arial" w:hAnsi="Arial" w:eastAsia="Microsoft YaHei" w:cs="Arial"/>
                <w:color w:val="595959"/>
                <w:sz w:val="19"/>
                <w:szCs w:val="19"/>
              </w:rPr>
              <w:t xml:space="preserve">：用于学校采购选型评审、教研组功能论证及招标文件业务功能参数编制</w:t>
            </w:r>
          </w:p>
        </w:tc>
      </w:tr>
    </w:tbl>
    <w:p>
      <w:pPr>
        <w:spacing w:after="80"/>
      </w:pP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00"/>
      </w:tblGrid>
      <w:tr>
        <w:tc>
          <w:tcPr>
            <w:tcW w:type="dxa" w:w="9600"/>
            <w:tcBorders>
              <w:top w:val="single" w:color="D9D9D9" w:sz="1"/>
              <w:left w:val="single" w:color="1F4E79" w:sz="16"/>
              <w:bottom w:val="single" w:color="D9D9D9" w:sz="1"/>
              <w:right w:val="single" w:color="D9D9D9" w:sz="1"/>
            </w:tcBorders>
            <w:shd w:fill="F2F4F7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line="300" w:lineRule="auto"/>
            </w:pPr>
            <w:r>
              <w:rPr>
                <w:rFonts w:ascii="Arial" w:hAnsi="Arial" w:eastAsia="Microsoft YaHei" w:cs="Arial"/>
                <w:b/>
                <w:bCs/>
                <w:color w:val="595959"/>
                <w:sz w:val="19"/>
                <w:szCs w:val="19"/>
              </w:rPr>
              <w:t xml:space="preserve">授权机制</w:t>
            </w:r>
            <w:r>
              <w:rPr>
                <w:rFonts w:ascii="Arial" w:hAnsi="Arial" w:eastAsia="Microsoft YaHei" w:cs="Arial"/>
                <w:color w:val="595959"/>
                <w:sz w:val="19"/>
                <w:szCs w:val="19"/>
              </w:rPr>
              <w:t xml:space="preserve">：平台基于</w:t>
            </w:r>
            <w:r>
              <w:rPr>
                <w:rFonts w:ascii="Arial" w:hAnsi="Arial" w:eastAsia="Microsoft YaHei" w:cs="Arial"/>
                <w:b/>
                <w:bCs/>
                <w:color w:val="595959"/>
                <w:sz w:val="19"/>
                <w:szCs w:val="19"/>
              </w:rPr>
              <w:t xml:space="preserve">七大特教专业能力包（Entitlement Packages）</w:t>
            </w:r>
            <w:r>
              <w:rPr>
                <w:rFonts w:ascii="Arial" w:hAnsi="Arial" w:eastAsia="Microsoft YaHei" w:cs="Arial"/>
                <w:color w:val="595959"/>
                <w:sz w:val="19"/>
                <w:szCs w:val="19"/>
              </w:rPr>
              <w:t xml:space="preserve">实现离线验签独立授权，学校可根据办学特色与预算按需开通、自由组合采购</w:t>
            </w:r>
          </w:p>
        </w:tc>
      </w:tr>
    </w:tbl>
    <w:p>
      <w:pPr>
        <w:spacing w:after="80"/>
      </w:pP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00"/>
      </w:tblGrid>
      <w:tr>
        <w:tc>
          <w:tcPr>
            <w:tcW w:type="dxa" w:w="9600"/>
            <w:tcBorders>
              <w:top w:val="single" w:color="D9D9D9" w:sz="1"/>
              <w:left w:val="single" w:color="1F4E79" w:sz="16"/>
              <w:bottom w:val="single" w:color="D9D9D9" w:sz="1"/>
              <w:right w:val="single" w:color="D9D9D9" w:sz="1"/>
            </w:tcBorders>
            <w:shd w:fill="F2F4F7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line="300" w:lineRule="auto"/>
            </w:pPr>
            <w:r>
              <w:rPr>
                <w:rFonts w:ascii="Arial" w:hAnsi="Arial" w:eastAsia="Microsoft YaHei" w:cs="Arial"/>
                <w:b/>
                <w:bCs/>
                <w:color w:val="595959"/>
                <w:sz w:val="19"/>
                <w:szCs w:val="19"/>
              </w:rPr>
              <w:t xml:space="preserve">产品版本</w:t>
            </w:r>
            <w:r>
              <w:rPr>
                <w:rFonts w:ascii="Arial" w:hAnsi="Arial" w:eastAsia="Microsoft YaHei" w:cs="Arial"/>
                <w:color w:val="595959"/>
                <w:sz w:val="19"/>
                <w:szCs w:val="19"/>
              </w:rPr>
              <w:t xml:space="preserve">：SCGP 星愿能力发展平台 V1.1.4</w:t>
            </w:r>
          </w:p>
        </w:tc>
      </w:tr>
    </w:tbl>
    <w:p>
      <w:pPr>
        <w:spacing w:after="80"/>
      </w:pP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00"/>
      </w:tblGrid>
      <w:tr>
        <w:tc>
          <w:tcPr>
            <w:tcW w:type="dxa" w:w="9600"/>
            <w:tcBorders>
              <w:top w:val="single" w:color="D9D9D9" w:sz="1"/>
              <w:left w:val="single" w:color="1F4E79" w:sz="16"/>
              <w:bottom w:val="single" w:color="D9D9D9" w:sz="1"/>
              <w:right w:val="single" w:color="D9D9D9" w:sz="1"/>
            </w:tcBorders>
            <w:shd w:fill="F2F4F7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line="300" w:lineRule="auto"/>
            </w:pPr>
            <w:r>
              <w:rPr>
                <w:rFonts w:ascii="Arial" w:hAnsi="Arial" w:eastAsia="Microsoft YaHei" w:cs="Arial"/>
                <w:b/>
                <w:bCs/>
                <w:color w:val="595959"/>
                <w:sz w:val="19"/>
                <w:szCs w:val="19"/>
              </w:rPr>
              <w:t xml:space="preserve">编制单位</w:t>
            </w:r>
            <w:r>
              <w:rPr>
                <w:rFonts w:ascii="Arial" w:hAnsi="Arial" w:eastAsia="Microsoft YaHei" w:cs="Arial"/>
                <w:color w:val="595959"/>
                <w:sz w:val="19"/>
                <w:szCs w:val="19"/>
              </w:rPr>
              <w:t xml:space="preserve">：杭州炫灿科技有限公司</w:t>
            </w:r>
          </w:p>
        </w:tc>
      </w:tr>
    </w:tbl>
    <w:p>
      <w:pPr>
        <w:spacing w:after="80"/>
      </w:pP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00"/>
      </w:tblGrid>
      <w:tr>
        <w:tc>
          <w:tcPr>
            <w:tcW w:type="dxa" w:w="9600"/>
            <w:tcBorders>
              <w:top w:val="single" w:color="D9D9D9" w:sz="1"/>
              <w:left w:val="single" w:color="1F4E79" w:sz="16"/>
              <w:bottom w:val="single" w:color="D9D9D9" w:sz="1"/>
              <w:right w:val="single" w:color="D9D9D9" w:sz="1"/>
            </w:tcBorders>
            <w:shd w:fill="F2F4F7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line="300" w:lineRule="auto"/>
            </w:pPr>
            <w:r>
              <w:rPr>
                <w:rFonts w:ascii="Arial" w:hAnsi="Arial" w:eastAsia="Microsoft YaHei" w:cs="Arial"/>
                <w:b/>
                <w:bCs/>
                <w:color w:val="595959"/>
                <w:sz w:val="19"/>
                <w:szCs w:val="19"/>
              </w:rPr>
              <w:t xml:space="preserve">编制日期</w:t>
            </w:r>
            <w:r>
              <w:rPr>
                <w:rFonts w:ascii="Arial" w:hAnsi="Arial" w:eastAsia="Microsoft YaHei" w:cs="Arial"/>
                <w:color w:val="595959"/>
                <w:sz w:val="19"/>
                <w:szCs w:val="19"/>
              </w:rPr>
              <w:t xml:space="preserve">：2026-10-13</w:t>
            </w:r>
          </w:p>
        </w:tc>
      </w:tr>
    </w:tbl>
    <w:p>
      <w:pPr>
        <w:spacing w:after="80"/>
      </w:pPr>
    </w:p>
    <w:p>
      <w:pPr>
        <w:pBdr>
          <w:bottom w:val="single" w:color="D9D9D9" w:sz="4"/>
        </w:pBdr>
        <w:spacing w:before="100" w:after="100"/>
      </w:pPr>
    </w:p>
    <w:p>
      <w:pPr>
        <w:pStyle w:val="Heading1"/>
        <w:spacing w:before="280" w:after="140"/>
      </w:pPr>
      <w:r>
        <w:rPr>
          <w:rFonts w:ascii="Arial" w:hAnsi="Arial" w:eastAsia="Microsoft YaHei" w:cs="Arial"/>
          <w:b/>
          <w:bCs/>
          <w:color w:val="1F4E79"/>
          <w:sz w:val="28"/>
          <w:szCs w:val="28"/>
        </w:rPr>
        <w:t xml:space="preserve">一、产品概述与教学应用定位</w:t>
      </w:r>
    </w:p>
    <w:p>
      <w:pPr>
        <w:spacing w:before="40" w:after="80" w:line="320" w:lineRule="auto"/>
      </w:pPr>
      <w:r>
        <w:rPr>
          <w:rFonts w:ascii="Arial" w:hAnsi="Arial" w:eastAsia="Microsoft YaHei" w:cs="Arial"/>
          <w:b/>
          <w:bCs/>
          <w:color w:val="262626"/>
          <w:sz w:val="21"/>
          <w:szCs w:val="21"/>
        </w:rPr>
        <w:t xml:space="preserve">星愿能力发展平台（SCGP）</w:t>
      </w:r>
      <w:r>
        <w:rPr>
          <w:rFonts w:ascii="Arial" w:hAnsi="Arial" w:eastAsia="Microsoft YaHei" w:cs="Arial"/>
          <w:color w:val="262626"/>
          <w:sz w:val="21"/>
          <w:szCs w:val="21"/>
        </w:rPr>
        <w:t xml:space="preserve"> 是一套专为特殊教育学校、普通学校随班就读资源教室、儿童康复机构打造的</w:t>
      </w:r>
      <w:r>
        <w:rPr>
          <w:rFonts w:ascii="Arial" w:hAnsi="Arial" w:eastAsia="Microsoft YaHei" w:cs="Arial"/>
          <w:b/>
          <w:bCs/>
          <w:color w:val="262626"/>
          <w:sz w:val="21"/>
          <w:szCs w:val="21"/>
        </w:rPr>
        <w:t xml:space="preserve">一体化数字化教学与康复训练系统</w:t>
      </w:r>
      <w:r>
        <w:rPr>
          <w:rFonts w:ascii="Arial" w:hAnsi="Arial" w:eastAsia="Microsoft YaHei" w:cs="Arial"/>
          <w:color w:val="262626"/>
          <w:sz w:val="21"/>
          <w:szCs w:val="21"/>
        </w:rPr>
        <w:t xml:space="preserve">。</w:t>
      </w:r>
    </w:p>
    <w:p>
      <w:pPr>
        <w:spacing w:before="40" w:after="80" w:line="320" w:lineRule="auto"/>
      </w:pPr>
      <w:r>
        <w:rPr>
          <w:rFonts w:ascii="Arial" w:hAnsi="Arial" w:eastAsia="Microsoft YaHei" w:cs="Arial"/>
          <w:color w:val="262626"/>
          <w:sz w:val="21"/>
          <w:szCs w:val="21"/>
        </w:rPr>
        <w:t xml:space="preserve">系统紧扣国家《特殊教育办学质量评价指南》与《随班就读资源教室建设指南》要求，以</w:t>
      </w:r>
      <w:r>
        <w:rPr>
          <w:rFonts w:ascii="Arial" w:hAnsi="Arial" w:eastAsia="Microsoft YaHei" w:cs="Arial"/>
          <w:b/>
          <w:bCs/>
          <w:color w:val="262626"/>
          <w:sz w:val="21"/>
          <w:szCs w:val="21"/>
        </w:rPr>
        <w:t xml:space="preserve">“一人一案、评训结合、家校协同、能力包按需授权”</w:t>
      </w:r>
      <w:r>
        <w:rPr>
          <w:rFonts w:ascii="Arial" w:hAnsi="Arial" w:eastAsia="Microsoft YaHei" w:cs="Arial"/>
          <w:color w:val="262626"/>
          <w:sz w:val="21"/>
          <w:szCs w:val="21"/>
        </w:rPr>
        <w:t xml:space="preserve">为核心理念，深度融合：</w:t>
      </w:r>
    </w:p>
    <w:p>
      <w:pPr>
        <w:spacing w:before="40" w:after="80" w:line="320" w:lineRule="auto"/>
        <w:ind w:left="360"/>
      </w:pPr>
      <w:r>
        <w:rPr>
          <w:rFonts w:ascii="Arial" w:hAnsi="Arial" w:eastAsia="Microsoft YaHei" w:cs="Arial"/>
          <w:color w:val="262626"/>
          <w:sz w:val="21"/>
          <w:szCs w:val="21"/>
        </w:rPr>
        <w:t xml:space="preserve">- </w:t>
      </w:r>
      <w:r>
        <w:rPr>
          <w:rFonts w:ascii="Arial" w:hAnsi="Arial" w:eastAsia="Microsoft YaHei" w:cs="Arial"/>
          <w:b/>
          <w:bCs/>
          <w:color w:val="262626"/>
          <w:sz w:val="21"/>
          <w:szCs w:val="21"/>
        </w:rPr>
        <w:t xml:space="preserve">通用数字教学底座</w:t>
      </w:r>
      <w:r>
        <w:rPr>
          <w:rFonts w:ascii="Arial" w:hAnsi="Arial" w:eastAsia="Microsoft YaHei" w:cs="Arial"/>
          <w:color w:val="262626"/>
          <w:sz w:val="21"/>
          <w:szCs w:val="21"/>
        </w:rPr>
        <w:t xml:space="preserve">：学生全生命周期数字档案、班级学年教务、个别化教育计划（IEP）闭环系统、AI 特教智能助手矩阵、今日工作日程直达与公文级专业报告规范导出；</w:t>
      </w:r>
    </w:p>
    <w:p>
      <w:pPr>
        <w:spacing w:before="40" w:after="80" w:line="320" w:lineRule="auto"/>
        <w:ind w:left="360"/>
      </w:pPr>
      <w:r>
        <w:rPr>
          <w:rFonts w:ascii="Arial" w:hAnsi="Arial" w:eastAsia="Microsoft YaHei" w:cs="Arial"/>
          <w:color w:val="262626"/>
          <w:sz w:val="21"/>
          <w:szCs w:val="21"/>
        </w:rPr>
        <w:t xml:space="preserve">- </w:t>
      </w:r>
      <w:r>
        <w:rPr>
          <w:rFonts w:ascii="Arial" w:hAnsi="Arial" w:eastAsia="Microsoft YaHei" w:cs="Arial"/>
          <w:b/>
          <w:bCs/>
          <w:color w:val="262626"/>
          <w:sz w:val="21"/>
          <w:szCs w:val="21"/>
        </w:rPr>
        <w:t xml:space="preserve">七大特教专业能力授权包</w:t>
      </w:r>
      <w:r>
        <w:rPr>
          <w:rFonts w:ascii="Arial" w:hAnsi="Arial" w:eastAsia="Microsoft YaHei" w:cs="Arial"/>
          <w:color w:val="262626"/>
          <w:sz w:val="21"/>
          <w:szCs w:val="21"/>
        </w:rPr>
        <w:t xml:space="preserve">：覆盖</w:t>
      </w:r>
      <w:r>
        <w:rPr>
          <w:rFonts w:ascii="Arial" w:hAnsi="Arial" w:eastAsia="Microsoft YaHei" w:cs="Arial"/>
          <w:b/>
          <w:bCs/>
          <w:color w:val="262626"/>
          <w:sz w:val="21"/>
          <w:szCs w:val="21"/>
        </w:rPr>
        <w:t xml:space="preserve">感官统合、情绪发展、社交沟通、精细动作、安抚系统、生活自理、认知发展</w:t>
      </w:r>
      <w:r>
        <w:rPr>
          <w:rFonts w:ascii="Arial" w:hAnsi="Arial" w:eastAsia="Microsoft YaHei" w:cs="Arial"/>
          <w:color w:val="262626"/>
          <w:sz w:val="21"/>
          <w:szCs w:val="21"/>
        </w:rPr>
        <w:t xml:space="preserve">全领域，支持学校按需灵活选配；</w:t>
      </w:r>
    </w:p>
    <w:p>
      <w:pPr>
        <w:spacing w:before="40" w:after="80" w:line="320" w:lineRule="auto"/>
        <w:ind w:left="360"/>
      </w:pPr>
      <w:r>
        <w:rPr>
          <w:rFonts w:ascii="Arial" w:hAnsi="Arial" w:eastAsia="Microsoft YaHei" w:cs="Arial"/>
          <w:color w:val="262626"/>
          <w:sz w:val="21"/>
          <w:szCs w:val="21"/>
        </w:rPr>
        <w:t xml:space="preserve">- </w:t>
      </w:r>
      <w:r>
        <w:rPr>
          <w:rFonts w:ascii="Arial" w:hAnsi="Arial" w:eastAsia="Microsoft YaHei" w:cs="Arial"/>
          <w:b/>
          <w:bCs/>
          <w:color w:val="262626"/>
          <w:sz w:val="21"/>
          <w:szCs w:val="21"/>
        </w:rPr>
        <w:t xml:space="preserve">学校电脑独立运行模式</w:t>
      </w:r>
      <w:r>
        <w:rPr>
          <w:rFonts w:ascii="Arial" w:hAnsi="Arial" w:eastAsia="Microsoft YaHei" w:cs="Arial"/>
          <w:color w:val="262626"/>
          <w:sz w:val="21"/>
          <w:szCs w:val="21"/>
        </w:rPr>
        <w:t xml:space="preserve">：断网环境下日常教学、评估与实训 100% 正常运行，从根本上杜绝特殊学生健康隐私与学籍信息外泄风险。</w:t>
      </w:r>
    </w:p>
    <w:p>
      <w:pPr>
        <w:pBdr>
          <w:bottom w:val="single" w:color="D9D9D9" w:sz="4"/>
        </w:pBdr>
        <w:spacing w:before="100" w:after="100"/>
      </w:pPr>
    </w:p>
    <w:p>
      <w:pPr>
        <w:pStyle w:val="Heading1"/>
        <w:spacing w:before="280" w:after="140"/>
      </w:pPr>
      <w:r>
        <w:rPr>
          <w:rFonts w:ascii="Arial" w:hAnsi="Arial" w:eastAsia="Microsoft YaHei" w:cs="Arial"/>
          <w:b/>
          <w:bCs/>
          <w:color w:val="1F4E79"/>
          <w:sz w:val="28"/>
          <w:szCs w:val="28"/>
        </w:rPr>
        <w:t xml:space="preserve">二、通用教学底座功能参数清单（全版本标配）</w:t>
      </w:r>
    </w:p>
    <w:p>
      <w:pPr>
        <w:pStyle w:val="Heading2"/>
        <w:spacing w:before="220" w:after="100"/>
      </w:pPr>
      <w:r>
        <w:rPr>
          <w:rFonts w:ascii="Arial" w:hAnsi="Arial" w:eastAsia="Microsoft YaHei" w:cs="Arial"/>
          <w:b/>
          <w:bCs/>
          <w:color w:val="143654"/>
          <w:sz w:val="24"/>
          <w:szCs w:val="24"/>
        </w:rPr>
        <w:t xml:space="preserve">1. 学生档案与班级管理（一人一案数字基石）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00"/>
        <w:gridCol w:w="1800"/>
        <w:gridCol w:w="4700"/>
        <w:gridCol w:w="2400"/>
      </w:tblGrid>
      <w:tr>
        <w:trPr>
          <w:cantSplit/>
          <w:tblHeader/>
        </w:trPr>
        <w:tc>
          <w:tcPr>
            <w:tcW w:type="dxa" w:w="700"/>
            <w:tcBorders>
              <w:top w:val="single" w:color="1F4E79" w:sz="8"/>
              <w:left w:val="single" w:color="D9D9D9" w:sz="1"/>
              <w:bottom w:val="single" w:color="1F4E79" w:sz="8"/>
              <w:right w:val="single" w:color="D9D9D9" w:sz="1"/>
            </w:tcBorders>
            <w:shd w:fill="EAF2F8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center"/>
            </w:pPr>
            <w:r>
              <w:rPr>
                <w:rFonts w:ascii="Arial" w:hAnsi="Arial" w:eastAsia="Microsoft YaHei" w:cs="Arial"/>
                <w:b/>
                <w:bCs/>
                <w:color w:val="143654"/>
                <w:sz w:val="19"/>
                <w:szCs w:val="19"/>
              </w:rPr>
              <w:t xml:space="preserve">序号</w:t>
            </w:r>
          </w:p>
        </w:tc>
        <w:tc>
          <w:tcPr>
            <w:tcW w:type="dxa" w:w="1800"/>
            <w:tcBorders>
              <w:top w:val="single" w:color="1F4E79" w:sz="8"/>
              <w:left w:val="single" w:color="D9D9D9" w:sz="1"/>
              <w:bottom w:val="single" w:color="1F4E79" w:sz="8"/>
              <w:right w:val="single" w:color="D9D9D9" w:sz="1"/>
            </w:tcBorders>
            <w:shd w:fill="EAF2F8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center"/>
            </w:pPr>
            <w:r>
              <w:rPr>
                <w:rFonts w:ascii="Arial" w:hAnsi="Arial" w:eastAsia="Microsoft YaHei" w:cs="Arial"/>
                <w:b/>
                <w:bCs/>
                <w:color w:val="143654"/>
                <w:sz w:val="19"/>
                <w:szCs w:val="19"/>
              </w:rPr>
              <w:t xml:space="preserve">功能模块</w:t>
            </w:r>
          </w:p>
        </w:tc>
        <w:tc>
          <w:tcPr>
            <w:tcW w:type="dxa" w:w="4700"/>
            <w:tcBorders>
              <w:top w:val="single" w:color="1F4E79" w:sz="8"/>
              <w:left w:val="single" w:color="D9D9D9" w:sz="1"/>
              <w:bottom w:val="single" w:color="1F4E79" w:sz="8"/>
              <w:right w:val="single" w:color="D9D9D9" w:sz="1"/>
            </w:tcBorders>
            <w:shd w:fill="EAF2F8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center"/>
            </w:pPr>
            <w:r>
              <w:rPr>
                <w:rFonts w:ascii="Arial" w:hAnsi="Arial" w:eastAsia="Microsoft YaHei" w:cs="Arial"/>
                <w:b/>
                <w:bCs/>
                <w:color w:val="143654"/>
                <w:sz w:val="19"/>
                <w:szCs w:val="19"/>
              </w:rPr>
              <w:t xml:space="preserve">老师/采购关注的功能描述与要求</w:t>
            </w:r>
          </w:p>
        </w:tc>
        <w:tc>
          <w:tcPr>
            <w:tcW w:type="dxa" w:w="2400"/>
            <w:tcBorders>
              <w:top w:val="single" w:color="1F4E79" w:sz="8"/>
              <w:left w:val="single" w:color="D9D9D9" w:sz="1"/>
              <w:bottom w:val="single" w:color="1F4E79" w:sz="8"/>
              <w:right w:val="single" w:color="D9D9D9" w:sz="1"/>
            </w:tcBorders>
            <w:shd w:fill="EAF2F8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center"/>
            </w:pPr>
            <w:r>
              <w:rPr>
                <w:rFonts w:ascii="Arial" w:hAnsi="Arial" w:eastAsia="Microsoft YaHei" w:cs="Arial"/>
                <w:b/>
                <w:bCs/>
                <w:color w:val="143654"/>
                <w:sz w:val="19"/>
                <w:szCs w:val="19"/>
              </w:rPr>
              <w:t xml:space="preserve">实用价值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1.1</w:t>
            </w:r>
          </w:p>
        </w:tc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详细成长档案</w:t>
            </w:r>
          </w:p>
        </w:tc>
        <w:tc>
          <w:tcPr>
            <w:tcW w:type="dxa" w:w="4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完整记录学生学号、姓名、性别、出生日期（自动换算周岁与月龄）、障碍类别（自闭症、智力障碍、言语障碍、脑瘫、多重障碍等）；支持系统预设头像、照片上传或电脑摄像头现场拍照采集学生免冠照。</w:t>
            </w:r>
          </w:p>
        </w:tc>
        <w:tc>
          <w:tcPr>
            <w:tcW w:type="dxa" w:w="2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一键建立规范学生成长档案，避免纸质档案遗失。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9FAFB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1.2</w:t>
            </w:r>
          </w:p>
        </w:tc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9FAFB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快速检索与标签</w:t>
            </w:r>
          </w:p>
        </w:tc>
        <w:tc>
          <w:tcPr>
            <w:tcW w:type="dxa" w:w="4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9FAFB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支持按姓名、学号一键搜索；支持按性别、诊断类型、班级三维组合筛选。支持为学生设置个性化标签（如“无语言”、“触觉敏感”、“易冲动”、“轮椅依赖”等），便于随堂教学针对性分组。</w:t>
            </w:r>
          </w:p>
        </w:tc>
        <w:tc>
          <w:tcPr>
            <w:tcW w:type="dxa" w:w="2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9FAFB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1 秒定位目标学生，排课与分组教学更快捷。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1.3</w:t>
            </w:r>
          </w:p>
        </w:tc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学生综合全景视图</w:t>
            </w:r>
          </w:p>
        </w:tc>
        <w:tc>
          <w:tcPr>
            <w:tcW w:type="dxa" w:w="4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学生详情页以清晰标签页汇总：学生基本信息、历次评估记录（直达对应报告）、器材实训记录、游戏训练记录与 AI 专属记忆，实现“一屏掌握学生全部成长数据”。</w:t>
            </w:r>
          </w:p>
        </w:tc>
        <w:tc>
          <w:tcPr>
            <w:tcW w:type="dxa" w:w="2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向上级汇报、阶段教研或家长会时随时调阅全貌。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9FAFB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1.4</w:t>
            </w:r>
          </w:p>
        </w:tc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9FAFB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班级与学年管理</w:t>
            </w:r>
          </w:p>
        </w:tc>
        <w:tc>
          <w:tcPr>
            <w:tcW w:type="dxa" w:w="4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9FAFB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支持学校设置多个学年并一键切换当前学年；支持特教班级创建、班级最大人数设置与带教教师绑定；支持成批创建班级，大幅减轻新学期教务建班工作量。</w:t>
            </w:r>
          </w:p>
        </w:tc>
        <w:tc>
          <w:tcPr>
            <w:tcW w:type="dxa" w:w="2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9FAFB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规范学校教务架构，适应特教小班化教学管理。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1.5</w:t>
            </w:r>
          </w:p>
        </w:tc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智能分班与学年升级</w:t>
            </w:r>
          </w:p>
        </w:tc>
        <w:tc>
          <w:tcPr>
            <w:tcW w:type="dxa" w:w="4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支持学生在班级间灵活调班、批量分班；学年末支持一键“学年升级”，系统自动将学生顺移至高年级，并自动处理毕业年级学生的归档，完整保留学生历年班级变更历史。</w:t>
            </w:r>
          </w:p>
        </w:tc>
        <w:tc>
          <w:tcPr>
            <w:tcW w:type="dxa" w:w="2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学期交接时一键升班，告别手动重新分班的繁琐流程。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9FAFB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1.6</w:t>
            </w:r>
          </w:p>
        </w:tc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9FAFB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Excel 名册批量导入</w:t>
            </w:r>
          </w:p>
        </w:tc>
        <w:tc>
          <w:tcPr>
            <w:tcW w:type="dxa" w:w="4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9FAFB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提供标准 Excel 学生名册模板，支持一次性批量导入全校学生名册；具备自动纠错机制（单行信息错误不影响其他学生正常导入，并明确提示错误原因）。</w:t>
            </w:r>
          </w:p>
        </w:tc>
        <w:tc>
          <w:tcPr>
            <w:tcW w:type="dxa" w:w="2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9FAFB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新学期开学快速批量录入学生，几分钟完成全校建档。</w:t>
            </w:r>
          </w:p>
        </w:tc>
      </w:tr>
    </w:tbl>
    <w:p>
      <w:pPr>
        <w:spacing w:after="120"/>
      </w:pPr>
    </w:p>
    <w:p>
      <w:pPr>
        <w:pBdr>
          <w:bottom w:val="single" w:color="D9D9D9" w:sz="4"/>
        </w:pBdr>
        <w:spacing w:before="100" w:after="100"/>
      </w:pPr>
    </w:p>
    <w:p>
      <w:pPr>
        <w:pStyle w:val="Heading2"/>
        <w:spacing w:before="220" w:after="100"/>
      </w:pPr>
      <w:r>
        <w:rPr>
          <w:rFonts w:ascii="Arial" w:hAnsi="Arial" w:eastAsia="Microsoft YaHei" w:cs="Arial"/>
          <w:b/>
          <w:bCs/>
          <w:color w:val="143654"/>
          <w:sz w:val="24"/>
          <w:szCs w:val="24"/>
        </w:rPr>
        <w:t xml:space="preserve">2. 个别化教育计划（IEP）全链路闭环（评训一体化）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00"/>
        <w:gridCol w:w="1800"/>
        <w:gridCol w:w="4700"/>
        <w:gridCol w:w="2400"/>
      </w:tblGrid>
      <w:tr>
        <w:trPr>
          <w:cantSplit/>
          <w:tblHeader/>
        </w:trPr>
        <w:tc>
          <w:tcPr>
            <w:tcW w:type="dxa" w:w="700"/>
            <w:tcBorders>
              <w:top w:val="single" w:color="1F4E79" w:sz="8"/>
              <w:left w:val="single" w:color="D9D9D9" w:sz="1"/>
              <w:bottom w:val="single" w:color="1F4E79" w:sz="8"/>
              <w:right w:val="single" w:color="D9D9D9" w:sz="1"/>
            </w:tcBorders>
            <w:shd w:fill="EAF2F8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center"/>
            </w:pPr>
            <w:r>
              <w:rPr>
                <w:rFonts w:ascii="Arial" w:hAnsi="Arial" w:eastAsia="Microsoft YaHei" w:cs="Arial"/>
                <w:b/>
                <w:bCs/>
                <w:color w:val="143654"/>
                <w:sz w:val="19"/>
                <w:szCs w:val="19"/>
              </w:rPr>
              <w:t xml:space="preserve">序号</w:t>
            </w:r>
          </w:p>
        </w:tc>
        <w:tc>
          <w:tcPr>
            <w:tcW w:type="dxa" w:w="1800"/>
            <w:tcBorders>
              <w:top w:val="single" w:color="1F4E79" w:sz="8"/>
              <w:left w:val="single" w:color="D9D9D9" w:sz="1"/>
              <w:bottom w:val="single" w:color="1F4E79" w:sz="8"/>
              <w:right w:val="single" w:color="D9D9D9" w:sz="1"/>
            </w:tcBorders>
            <w:shd w:fill="EAF2F8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center"/>
            </w:pPr>
            <w:r>
              <w:rPr>
                <w:rFonts w:ascii="Arial" w:hAnsi="Arial" w:eastAsia="Microsoft YaHei" w:cs="Arial"/>
                <w:b/>
                <w:bCs/>
                <w:color w:val="143654"/>
                <w:sz w:val="19"/>
                <w:szCs w:val="19"/>
              </w:rPr>
              <w:t xml:space="preserve">功能模块</w:t>
            </w:r>
          </w:p>
        </w:tc>
        <w:tc>
          <w:tcPr>
            <w:tcW w:type="dxa" w:w="4700"/>
            <w:tcBorders>
              <w:top w:val="single" w:color="1F4E79" w:sz="8"/>
              <w:left w:val="single" w:color="D9D9D9" w:sz="1"/>
              <w:bottom w:val="single" w:color="1F4E79" w:sz="8"/>
              <w:right w:val="single" w:color="D9D9D9" w:sz="1"/>
            </w:tcBorders>
            <w:shd w:fill="EAF2F8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center"/>
            </w:pPr>
            <w:r>
              <w:rPr>
                <w:rFonts w:ascii="Arial" w:hAnsi="Arial" w:eastAsia="Microsoft YaHei" w:cs="Arial"/>
                <w:b/>
                <w:bCs/>
                <w:color w:val="143654"/>
                <w:sz w:val="19"/>
                <w:szCs w:val="19"/>
              </w:rPr>
              <w:t xml:space="preserve">老师/采购关注的功能描述与要求</w:t>
            </w:r>
          </w:p>
        </w:tc>
        <w:tc>
          <w:tcPr>
            <w:tcW w:type="dxa" w:w="2400"/>
            <w:tcBorders>
              <w:top w:val="single" w:color="1F4E79" w:sz="8"/>
              <w:left w:val="single" w:color="D9D9D9" w:sz="1"/>
              <w:bottom w:val="single" w:color="1F4E79" w:sz="8"/>
              <w:right w:val="single" w:color="D9D9D9" w:sz="1"/>
            </w:tcBorders>
            <w:shd w:fill="EAF2F8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center"/>
            </w:pPr>
            <w:r>
              <w:rPr>
                <w:rFonts w:ascii="Arial" w:hAnsi="Arial" w:eastAsia="Microsoft YaHei" w:cs="Arial"/>
                <w:b/>
                <w:bCs/>
                <w:color w:val="143654"/>
                <w:sz w:val="19"/>
                <w:szCs w:val="19"/>
              </w:rPr>
              <w:t xml:space="preserve">实用价值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2.1</w:t>
            </w:r>
          </w:p>
        </w:tc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测评一键推计划（评训结合）</w:t>
            </w:r>
          </w:p>
        </w:tc>
        <w:tc>
          <w:tcPr>
            <w:tcW w:type="dxa" w:w="4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评估完成后，系统自动识别出学生本次测验中未通过或正在发展的薄弱项目，弹窗推荐针对性的康复器材与训练游戏；老师勾选后可</w:t>
            </w:r>
            <w:r>
              <w:rPr>
                <w:rFonts w:ascii="Arial" w:hAnsi="Arial" w:eastAsia="Microsoft YaHei" w:cs="Arial"/>
                <w:b/>
                <w:bCs/>
                <w:color w:val="262626"/>
                <w:sz w:val="17"/>
                <w:szCs w:val="17"/>
              </w:rPr>
              <w:t xml:space="preserve">一键生成训练计划（IEP）草稿</w:t>
            </w: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。</w:t>
            </w:r>
          </w:p>
        </w:tc>
        <w:tc>
          <w:tcPr>
            <w:tcW w:type="dxa" w:w="2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彻底打破“评完归档、教归教、评训脱节”的特教痛点，实现测训一体化。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9FAFB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2.2</w:t>
            </w:r>
          </w:p>
        </w:tc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9FAFB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四步向导式计划编制</w:t>
            </w:r>
          </w:p>
        </w:tc>
        <w:tc>
          <w:tcPr>
            <w:tcW w:type="dxa" w:w="4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9FAFB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系统提供简单直观的四步编制向导：① 基本信息（计划名称、起止日期、负责老师）→ ② 设定目标（长期目标与短期分解目标）→ ③ 选编资源（从游戏库、器材库挑选教学内容，设置每周频次与训练时长）→ ④ 复核并保存草稿。</w:t>
            </w:r>
          </w:p>
        </w:tc>
        <w:tc>
          <w:tcPr>
            <w:tcW w:type="dxa" w:w="2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9FAFB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结构化指引，新手特教老师也能轻松规范拟定标准化 IEP。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2.3</w:t>
            </w:r>
          </w:p>
        </w:tc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计划与首页日程直通</w:t>
            </w:r>
          </w:p>
        </w:tc>
        <w:tc>
          <w:tcPr>
            <w:tcW w:type="dxa" w:w="4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审核启用的计划自动同步到系统首页的“今日工作”中。老师每天上班打开电脑，就能看到今天该给哪个学生上什么训练，点击直接进入训练，省去层层找菜单的步骤。</w:t>
            </w:r>
          </w:p>
        </w:tc>
        <w:tc>
          <w:tcPr>
            <w:tcW w:type="dxa" w:w="2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教学安排井井有条，减少备课查找时间，提升课堂执行力。</w:t>
            </w:r>
          </w:p>
        </w:tc>
      </w:tr>
    </w:tbl>
    <w:p>
      <w:pPr>
        <w:spacing w:after="120"/>
      </w:pPr>
    </w:p>
    <w:p>
      <w:pPr>
        <w:pBdr>
          <w:bottom w:val="single" w:color="D9D9D9" w:sz="4"/>
        </w:pBdr>
        <w:spacing w:before="100" w:after="100"/>
      </w:pPr>
    </w:p>
    <w:p>
      <w:pPr>
        <w:pStyle w:val="Heading2"/>
        <w:spacing w:before="220" w:after="100"/>
      </w:pPr>
      <w:r>
        <w:rPr>
          <w:rFonts w:ascii="Arial" w:hAnsi="Arial" w:eastAsia="Microsoft YaHei" w:cs="Arial"/>
          <w:b/>
          <w:bCs/>
          <w:color w:val="143654"/>
          <w:sz w:val="24"/>
          <w:szCs w:val="24"/>
        </w:rPr>
        <w:t xml:space="preserve">3. AI 特教智能助手（随身特教专家智囊）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00"/>
        <w:gridCol w:w="1800"/>
        <w:gridCol w:w="4700"/>
        <w:gridCol w:w="2400"/>
      </w:tblGrid>
      <w:tr>
        <w:trPr>
          <w:cantSplit/>
          <w:tblHeader/>
        </w:trPr>
        <w:tc>
          <w:tcPr>
            <w:tcW w:type="dxa" w:w="700"/>
            <w:tcBorders>
              <w:top w:val="single" w:color="1F4E79" w:sz="8"/>
              <w:left w:val="single" w:color="D9D9D9" w:sz="1"/>
              <w:bottom w:val="single" w:color="1F4E79" w:sz="8"/>
              <w:right w:val="single" w:color="D9D9D9" w:sz="1"/>
            </w:tcBorders>
            <w:shd w:fill="EAF2F8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center"/>
            </w:pPr>
            <w:r>
              <w:rPr>
                <w:rFonts w:ascii="Arial" w:hAnsi="Arial" w:eastAsia="Microsoft YaHei" w:cs="Arial"/>
                <w:b/>
                <w:bCs/>
                <w:color w:val="143654"/>
                <w:sz w:val="19"/>
                <w:szCs w:val="19"/>
              </w:rPr>
              <w:t xml:space="preserve">序号</w:t>
            </w:r>
          </w:p>
        </w:tc>
        <w:tc>
          <w:tcPr>
            <w:tcW w:type="dxa" w:w="1800"/>
            <w:tcBorders>
              <w:top w:val="single" w:color="1F4E79" w:sz="8"/>
              <w:left w:val="single" w:color="D9D9D9" w:sz="1"/>
              <w:bottom w:val="single" w:color="1F4E79" w:sz="8"/>
              <w:right w:val="single" w:color="D9D9D9" w:sz="1"/>
            </w:tcBorders>
            <w:shd w:fill="EAF2F8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center"/>
            </w:pPr>
            <w:r>
              <w:rPr>
                <w:rFonts w:ascii="Arial" w:hAnsi="Arial" w:eastAsia="Microsoft YaHei" w:cs="Arial"/>
                <w:b/>
                <w:bCs/>
                <w:color w:val="143654"/>
                <w:sz w:val="19"/>
                <w:szCs w:val="19"/>
              </w:rPr>
              <w:t xml:space="preserve">功能模块</w:t>
            </w:r>
          </w:p>
        </w:tc>
        <w:tc>
          <w:tcPr>
            <w:tcW w:type="dxa" w:w="4700"/>
            <w:tcBorders>
              <w:top w:val="single" w:color="1F4E79" w:sz="8"/>
              <w:left w:val="single" w:color="D9D9D9" w:sz="1"/>
              <w:bottom w:val="single" w:color="1F4E79" w:sz="8"/>
              <w:right w:val="single" w:color="D9D9D9" w:sz="1"/>
            </w:tcBorders>
            <w:shd w:fill="EAF2F8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center"/>
            </w:pPr>
            <w:r>
              <w:rPr>
                <w:rFonts w:ascii="Arial" w:hAnsi="Arial" w:eastAsia="Microsoft YaHei" w:cs="Arial"/>
                <w:b/>
                <w:bCs/>
                <w:color w:val="143654"/>
                <w:sz w:val="19"/>
                <w:szCs w:val="19"/>
              </w:rPr>
              <w:t xml:space="preserve">老师/采购关注的功能描述与要求</w:t>
            </w:r>
          </w:p>
        </w:tc>
        <w:tc>
          <w:tcPr>
            <w:tcW w:type="dxa" w:w="2400"/>
            <w:tcBorders>
              <w:top w:val="single" w:color="1F4E79" w:sz="8"/>
              <w:left w:val="single" w:color="D9D9D9" w:sz="1"/>
              <w:bottom w:val="single" w:color="1F4E79" w:sz="8"/>
              <w:right w:val="single" w:color="D9D9D9" w:sz="1"/>
            </w:tcBorders>
            <w:shd w:fill="EAF2F8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center"/>
            </w:pPr>
            <w:r>
              <w:rPr>
                <w:rFonts w:ascii="Arial" w:hAnsi="Arial" w:eastAsia="Microsoft YaHei" w:cs="Arial"/>
                <w:b/>
                <w:bCs/>
                <w:color w:val="143654"/>
                <w:sz w:val="19"/>
                <w:szCs w:val="19"/>
              </w:rPr>
              <w:t xml:space="preserve">实用价值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3.1</w:t>
            </w:r>
          </w:p>
        </w:tc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6大特教专属智能体矩阵</w:t>
            </w:r>
          </w:p>
        </w:tc>
        <w:tc>
          <w:tcPr>
            <w:tcW w:type="dxa" w:w="4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 w:val="false"/>
                <w:bCs w:val="false"/>
                <w:color w:val="C00000"/>
                <w:sz w:val="17"/>
                <w:szCs w:val="17"/>
              </w:rPr>
              <w:t xml:space="preserve">★ 系统深度定制并内置 6 个针对特教教学真实痛点的垂直专家助手：</w:t>
            </w:r>
          </w:p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① </w:t>
            </w:r>
            <w:r>
              <w:rPr>
                <w:rFonts w:ascii="Arial" w:hAnsi="Arial" w:eastAsia="Microsoft YaHei" w:cs="Arial"/>
                <w:b/>
                <w:bCs/>
                <w:color w:val="262626"/>
                <w:sz w:val="17"/>
                <w:szCs w:val="17"/>
              </w:rPr>
              <w:t xml:space="preserve">「一人一策」个别化教学专家</w:t>
            </w: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：针对特殊障碍特质，协助拟定差异化 IEP 目标、课堂调整建议与训练方案；</w:t>
            </w:r>
          </w:p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② </w:t>
            </w:r>
            <w:r>
              <w:rPr>
                <w:rFonts w:ascii="Arial" w:hAnsi="Arial" w:eastAsia="Microsoft YaHei" w:cs="Arial"/>
                <w:b/>
                <w:bCs/>
                <w:color w:val="262626"/>
                <w:sz w:val="17"/>
                <w:szCs w:val="17"/>
              </w:rPr>
              <w:t xml:space="preserve">「沟通有方」课堂沟通支持专家</w:t>
            </w: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：针对无语言/言语障碍儿童，提供图片交换（PECS）、辅助沟通（AAC）与视觉提示支持；</w:t>
            </w:r>
          </w:p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③ </w:t>
            </w:r>
            <w:r>
              <w:rPr>
                <w:rFonts w:ascii="Arial" w:hAnsi="Arial" w:eastAsia="Microsoft YaHei" w:cs="Arial"/>
                <w:b/>
                <w:bCs/>
                <w:color w:val="262626"/>
                <w:sz w:val="17"/>
                <w:szCs w:val="17"/>
              </w:rPr>
              <w:t xml:space="preserve">「成长看得见」观察与追踪助手</w:t>
            </w: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：协助老师开展客观行为功能分析（ABC模型）、行为频次统计与转介意见；</w:t>
            </w:r>
          </w:p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④ </w:t>
            </w:r>
            <w:r>
              <w:rPr>
                <w:rFonts w:ascii="Arial" w:hAnsi="Arial" w:eastAsia="Microsoft YaHei" w:cs="Arial"/>
                <w:b/>
                <w:bCs/>
                <w:color w:val="262626"/>
                <w:sz w:val="17"/>
                <w:szCs w:val="17"/>
              </w:rPr>
              <w:t xml:space="preserve">「家校好好说」家校共育助手</w:t>
            </w: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：专门针对特教家长敏感心理，自动拟定得体、温暖、具同理心的微信通知、电话沟通草稿与面谈方案；</w:t>
            </w:r>
          </w:p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⑤ </w:t>
            </w:r>
            <w:r>
              <w:rPr>
                <w:rFonts w:ascii="Arial" w:hAnsi="Arial" w:eastAsia="Microsoft YaHei" w:cs="Arial"/>
                <w:b/>
                <w:bCs/>
                <w:color w:val="262626"/>
                <w:sz w:val="17"/>
                <w:szCs w:val="17"/>
              </w:rPr>
              <w:t xml:space="preserve">「心晴陪伴」情绪行为干预专家</w:t>
            </w: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：提供学生自伤、攻击等危机行为的前事预防、平复话术与校内应急支持；</w:t>
            </w:r>
          </w:p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⑥ </w:t>
            </w:r>
            <w:r>
              <w:rPr>
                <w:rFonts w:ascii="Arial" w:hAnsi="Arial" w:eastAsia="Microsoft YaHei" w:cs="Arial"/>
                <w:b/>
                <w:bCs/>
                <w:color w:val="262626"/>
                <w:sz w:val="17"/>
                <w:szCs w:val="17"/>
              </w:rPr>
              <w:t xml:space="preserve">「稳健训练」康复支持专家</w:t>
            </w: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：提供器械安全防护、低风险动作适配与体能训练建议。</w:t>
            </w:r>
          </w:p>
        </w:tc>
        <w:tc>
          <w:tcPr>
            <w:tcW w:type="dxa" w:w="2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为特教老师配备随身“特教专家教研室”，大幅提升教研质量与备课效率。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9FAFB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3.2</w:t>
            </w:r>
          </w:p>
        </w:tc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9FAFB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随处唤起的便捷交互</w:t>
            </w:r>
          </w:p>
        </w:tc>
        <w:tc>
          <w:tcPr>
            <w:tcW w:type="dxa" w:w="4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9FAFB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系统首页展示已启用智能体卡片，一键直达；并在所有页面右下角设置常驻悬浮小圆球，老师在任何教学或录入界面中遇到困难，无需退出页面随时点击即可唤出助手咨询。</w:t>
            </w:r>
          </w:p>
        </w:tc>
        <w:tc>
          <w:tcPr>
            <w:tcW w:type="dxa" w:w="2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9FAFB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随问随答，不打断老师当前手头正在进行的教学操作。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3.3</w:t>
            </w:r>
          </w:p>
        </w:tc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学生专属“长期记忆”沉淀</w:t>
            </w:r>
          </w:p>
        </w:tc>
        <w:tc>
          <w:tcPr>
            <w:tcW w:type="dxa" w:w="4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 w:val="false"/>
                <w:bCs w:val="false"/>
                <w:color w:val="C00000"/>
                <w:sz w:val="17"/>
                <w:szCs w:val="17"/>
              </w:rPr>
              <w:t xml:space="preserve">★ 老师与 AI 对话时可选择关联当前学生：</w:t>
            </w:r>
          </w:p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- AI 在对话中自动捕捉该学生的性格偏好、有效强化物、敏感雷区等关键信息，形成记忆候选项；</w:t>
            </w:r>
          </w:p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- 记忆经过系统严格自动脱敏后，由老师人工审核确认（确认/删除/置顶）；</w:t>
            </w:r>
          </w:p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- 确认后的记忆永久保存在该学生档案中，</w:t>
            </w:r>
            <w:r>
              <w:rPr>
                <w:rFonts w:ascii="Arial" w:hAnsi="Arial" w:eastAsia="Microsoft YaHei" w:cs="Arial"/>
                <w:b/>
                <w:bCs/>
                <w:color w:val="262626"/>
                <w:sz w:val="17"/>
                <w:szCs w:val="17"/>
              </w:rPr>
              <w:t xml:space="preserve">后续任何时候再讨论这名学生时，AI 会自动记住这名学生的特质</w:t>
            </w: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，给出更加契合实际的建议。</w:t>
            </w:r>
          </w:p>
        </w:tc>
        <w:tc>
          <w:tcPr>
            <w:tcW w:type="dxa" w:w="2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越用越懂这名学生，实现长期的、伴随式的因材施教。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9FAFB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3.4</w:t>
            </w:r>
          </w:p>
        </w:tc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9FAFB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拖入文档本地秒级解析</w:t>
            </w:r>
          </w:p>
        </w:tc>
        <w:tc>
          <w:tcPr>
            <w:tcW w:type="dxa" w:w="4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9FAFB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老师可直接将学生的既往病历、评估报告、以往教案（支持 PDF、Word、Excel 文件或观察照片）直接拖入对话框。系统在电脑本地瞬间提取文本作为分析依据，不上传原始排版文档。</w:t>
            </w:r>
          </w:p>
        </w:tc>
        <w:tc>
          <w:tcPr>
            <w:tcW w:type="dxa" w:w="2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9FAFB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省去手工打字粘贴大篇幅病历和资料的麻烦，快速进行学情分析。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3.5</w:t>
            </w:r>
          </w:p>
        </w:tc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一键生成排版工整的 Word 方案</w:t>
            </w:r>
          </w:p>
        </w:tc>
        <w:tc>
          <w:tcPr>
            <w:tcW w:type="dxa" w:w="4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AI 为老师拟定的教学设计、干预策略或学生个案总结，点击单条回答下方的“导出 Word”或工具栏的“生成报告”，系统自动排版为标准的 Word (.docx) 文件，老师可直接打印或稍作修改使用。</w:t>
            </w:r>
          </w:p>
        </w:tc>
        <w:tc>
          <w:tcPr>
            <w:tcW w:type="dxa" w:w="2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几秒钟产出高质量教案文稿，省去排版和繁杂文档整理时间。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9FAFB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3.6</w:t>
            </w:r>
          </w:p>
        </w:tc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9FAFB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快捷指令与开场向导</w:t>
            </w:r>
          </w:p>
        </w:tc>
        <w:tc>
          <w:tcPr>
            <w:tcW w:type="dxa" w:w="4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9FAFB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输入 </w:t>
            </w:r>
            <w:r>
              <w:rPr>
                <w:rFonts w:ascii="Consolas" w:hAnsi="Consolas" w:eastAsia="Microsoft YaHei" w:cs="Consolas"/>
                <w:b w:val="false"/>
                <w:bCs w:val="false"/>
                <w:color w:val="143654"/>
                <w:sz w:val="17"/>
                <w:szCs w:val="17"/>
              </w:rPr>
              <w:t xml:space="preserve">/</w:t>
            </w: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 即可弹出当前专家的快捷功能（如 </w:t>
            </w:r>
            <w:r>
              <w:rPr>
                <w:rFonts w:ascii="Consolas" w:hAnsi="Consolas" w:eastAsia="Microsoft YaHei" w:cs="Consolas"/>
                <w:b w:val="false"/>
                <w:bCs w:val="false"/>
                <w:color w:val="143654"/>
                <w:sz w:val="17"/>
                <w:szCs w:val="17"/>
              </w:rPr>
              <w:t xml:space="preserve">/生成IEP建议</w:t>
            </w: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、</w:t>
            </w:r>
            <w:r>
              <w:rPr>
                <w:rFonts w:ascii="Consolas" w:hAnsi="Consolas" w:eastAsia="Microsoft YaHei" w:cs="Consolas"/>
                <w:b w:val="false"/>
                <w:bCs w:val="false"/>
                <w:color w:val="143654"/>
                <w:sz w:val="17"/>
                <w:szCs w:val="17"/>
              </w:rPr>
              <w:t xml:space="preserve">/家校沟通草稿</w:t>
            </w: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、</w:t>
            </w:r>
            <w:r>
              <w:rPr>
                <w:rFonts w:ascii="Consolas" w:hAnsi="Consolas" w:eastAsia="Microsoft YaHei" w:cs="Consolas"/>
                <w:b w:val="false"/>
                <w:bCs w:val="false"/>
                <w:color w:val="143654"/>
                <w:sz w:val="17"/>
                <w:szCs w:val="17"/>
              </w:rPr>
              <w:t xml:space="preserve">/行为观察小结</w:t>
            </w: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 等）；界面还贴心提供精选开场问题，老师点击即可开始提问。</w:t>
            </w:r>
          </w:p>
        </w:tc>
        <w:tc>
          <w:tcPr>
            <w:tcW w:type="dxa" w:w="2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9FAFB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即使不擅长写 AI 提示词（Prompt）的老教师也能轻松零门槛上手。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3.7</w:t>
            </w:r>
          </w:p>
        </w:tc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校园使用安全与知情管理</w:t>
            </w:r>
          </w:p>
        </w:tc>
        <w:tc>
          <w:tcPr>
            <w:tcW w:type="dxa" w:w="4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每次首次对话前弹出明确的知情同意窗口；具备危机识别保护机制（遇到严重自伤等危急情况，AI 明确提示老师启动校园属地应急处置，不给出越权建议）；管理端提供会话审计大屏，保障校园教学合规。</w:t>
            </w:r>
          </w:p>
        </w:tc>
        <w:tc>
          <w:tcPr>
            <w:tcW w:type="dxa" w:w="2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打消学校领导对大模型安全与学生隐私外泄的顾虑，合规安心。</w:t>
            </w:r>
          </w:p>
        </w:tc>
      </w:tr>
    </w:tbl>
    <w:p>
      <w:pPr>
        <w:spacing w:after="120"/>
      </w:pPr>
    </w:p>
    <w:p>
      <w:pPr>
        <w:pBdr>
          <w:bottom w:val="single" w:color="D9D9D9" w:sz="4"/>
        </w:pBdr>
        <w:spacing w:before="100" w:after="100"/>
      </w:pPr>
    </w:p>
    <w:p>
      <w:pPr>
        <w:pStyle w:val="Heading2"/>
        <w:spacing w:before="220" w:after="100"/>
      </w:pPr>
      <w:r>
        <w:rPr>
          <w:rFonts w:ascii="Arial" w:hAnsi="Arial" w:eastAsia="Microsoft YaHei" w:cs="Arial"/>
          <w:b/>
          <w:bCs/>
          <w:color w:val="143654"/>
          <w:sz w:val="24"/>
          <w:szCs w:val="24"/>
        </w:rPr>
        <w:t xml:space="preserve">4. 教学日程、看板预警与规范报告输出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00"/>
        <w:gridCol w:w="1800"/>
        <w:gridCol w:w="4700"/>
        <w:gridCol w:w="2400"/>
      </w:tblGrid>
      <w:tr>
        <w:trPr>
          <w:cantSplit/>
          <w:tblHeader/>
        </w:trPr>
        <w:tc>
          <w:tcPr>
            <w:tcW w:type="dxa" w:w="700"/>
            <w:tcBorders>
              <w:top w:val="single" w:color="1F4E79" w:sz="8"/>
              <w:left w:val="single" w:color="D9D9D9" w:sz="1"/>
              <w:bottom w:val="single" w:color="1F4E79" w:sz="8"/>
              <w:right w:val="single" w:color="D9D9D9" w:sz="1"/>
            </w:tcBorders>
            <w:shd w:fill="EAF2F8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center"/>
            </w:pPr>
            <w:r>
              <w:rPr>
                <w:rFonts w:ascii="Arial" w:hAnsi="Arial" w:eastAsia="Microsoft YaHei" w:cs="Arial"/>
                <w:b/>
                <w:bCs/>
                <w:color w:val="143654"/>
                <w:sz w:val="19"/>
                <w:szCs w:val="19"/>
              </w:rPr>
              <w:t xml:space="preserve">序号</w:t>
            </w:r>
          </w:p>
        </w:tc>
        <w:tc>
          <w:tcPr>
            <w:tcW w:type="dxa" w:w="1800"/>
            <w:tcBorders>
              <w:top w:val="single" w:color="1F4E79" w:sz="8"/>
              <w:left w:val="single" w:color="D9D9D9" w:sz="1"/>
              <w:bottom w:val="single" w:color="1F4E79" w:sz="8"/>
              <w:right w:val="single" w:color="D9D9D9" w:sz="1"/>
            </w:tcBorders>
            <w:shd w:fill="EAF2F8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center"/>
            </w:pPr>
            <w:r>
              <w:rPr>
                <w:rFonts w:ascii="Arial" w:hAnsi="Arial" w:eastAsia="Microsoft YaHei" w:cs="Arial"/>
                <w:b/>
                <w:bCs/>
                <w:color w:val="143654"/>
                <w:sz w:val="19"/>
                <w:szCs w:val="19"/>
              </w:rPr>
              <w:t xml:space="preserve">功能模块</w:t>
            </w:r>
          </w:p>
        </w:tc>
        <w:tc>
          <w:tcPr>
            <w:tcW w:type="dxa" w:w="4700"/>
            <w:tcBorders>
              <w:top w:val="single" w:color="1F4E79" w:sz="8"/>
              <w:left w:val="single" w:color="D9D9D9" w:sz="1"/>
              <w:bottom w:val="single" w:color="1F4E79" w:sz="8"/>
              <w:right w:val="single" w:color="D9D9D9" w:sz="1"/>
            </w:tcBorders>
            <w:shd w:fill="EAF2F8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center"/>
            </w:pPr>
            <w:r>
              <w:rPr>
                <w:rFonts w:ascii="Arial" w:hAnsi="Arial" w:eastAsia="Microsoft YaHei" w:cs="Arial"/>
                <w:b/>
                <w:bCs/>
                <w:color w:val="143654"/>
                <w:sz w:val="19"/>
                <w:szCs w:val="19"/>
              </w:rPr>
              <w:t xml:space="preserve">老师/采购关注的功能描述与要求</w:t>
            </w:r>
          </w:p>
        </w:tc>
        <w:tc>
          <w:tcPr>
            <w:tcW w:type="dxa" w:w="2400"/>
            <w:tcBorders>
              <w:top w:val="single" w:color="1F4E79" w:sz="8"/>
              <w:left w:val="single" w:color="D9D9D9" w:sz="1"/>
              <w:bottom w:val="single" w:color="1F4E79" w:sz="8"/>
              <w:right w:val="single" w:color="D9D9D9" w:sz="1"/>
            </w:tcBorders>
            <w:shd w:fill="EAF2F8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center"/>
            </w:pPr>
            <w:r>
              <w:rPr>
                <w:rFonts w:ascii="Arial" w:hAnsi="Arial" w:eastAsia="Microsoft YaHei" w:cs="Arial"/>
                <w:b/>
                <w:bCs/>
                <w:color w:val="143654"/>
                <w:sz w:val="19"/>
                <w:szCs w:val="19"/>
              </w:rPr>
              <w:t xml:space="preserve">实用价值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4.1</w:t>
            </w:r>
          </w:p>
        </w:tc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今日工作日程大屏</w:t>
            </w:r>
          </w:p>
        </w:tc>
        <w:tc>
          <w:tcPr>
            <w:tcW w:type="dxa" w:w="4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首页清晰展示当天排班日程、待训练学生、待评估任务，老师点击即可“一键直通”训练页面，无需在复杂菜单中寻找。</w:t>
            </w:r>
          </w:p>
        </w:tc>
        <w:tc>
          <w:tcPr>
            <w:tcW w:type="dxa" w:w="2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老师每天打开软件即明确当天任务，高效开始教学。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9FAFB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4.2</w:t>
            </w:r>
          </w:p>
        </w:tc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9FAFB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教学训练进度趋势分析</w:t>
            </w:r>
          </w:p>
        </w:tc>
        <w:tc>
          <w:tcPr>
            <w:tcW w:type="dxa" w:w="4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9FAFB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提供近 7 天、近 30 天的动态趋势看板，展示每日训练人数、累计训练时长、计划完成率及各领域训练分布占比；点击任意日期可查看当日训练流水明细。</w:t>
            </w:r>
          </w:p>
        </w:tc>
        <w:tc>
          <w:tcPr>
            <w:tcW w:type="dxa" w:w="2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9FAFB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教学进度一清二楚，为教导处督导教学进度提供量化大屏。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4.3</w:t>
            </w:r>
          </w:p>
        </w:tc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智能异常与复评预警模型</w:t>
            </w:r>
          </w:p>
        </w:tc>
        <w:tc>
          <w:tcPr>
            <w:tcW w:type="dxa" w:w="4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 w:val="false"/>
                <w:bCs w:val="false"/>
                <w:color w:val="C00000"/>
                <w:sz w:val="17"/>
                <w:szCs w:val="17"/>
              </w:rPr>
              <w:t xml:space="preserve">★ 内置两大特教教学质量预警机制：</w:t>
            </w:r>
          </w:p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① </w:t>
            </w:r>
            <w:r>
              <w:rPr>
                <w:rFonts w:ascii="Arial" w:hAnsi="Arial" w:eastAsia="Microsoft YaHei" w:cs="Arial"/>
                <w:b/>
                <w:bCs/>
                <w:color w:val="262626"/>
                <w:sz w:val="17"/>
                <w:szCs w:val="17"/>
              </w:rPr>
              <w:t xml:space="preserve">训练异常警示</w:t>
            </w: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：当学生连续缺训、成绩断崖式下跌或中途频繁中断时，系统主动亮灯提醒老师关注意外情况；</w:t>
            </w:r>
          </w:p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② </w:t>
            </w:r>
            <w:r>
              <w:rPr>
                <w:rFonts w:ascii="Arial" w:hAnsi="Arial" w:eastAsia="Microsoft YaHei" w:cs="Arial"/>
                <w:b/>
                <w:bCs/>
                <w:color w:val="262626"/>
                <w:sz w:val="17"/>
                <w:szCs w:val="17"/>
              </w:rPr>
              <w:t xml:space="preserve">复评超期提醒</w:t>
            </w: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：系统自动跟踪学生上次评估时间，超过规定周期（如一学期）未复评时提示老师安排复评。</w:t>
            </w:r>
          </w:p>
        </w:tc>
        <w:tc>
          <w:tcPr>
            <w:tcW w:type="dxa" w:w="2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落实动态评估与教学追踪，避免个别学生被遗漏或教学脱节。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9FAFB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4.4</w:t>
            </w:r>
          </w:p>
        </w:tc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9FAFB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全息成长时间线轨迹</w:t>
            </w:r>
          </w:p>
        </w:tc>
        <w:tc>
          <w:tcPr>
            <w:tcW w:type="dxa" w:w="4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9FAFB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学生详情页以时间轴方式，按时间倒序汇聚该学生自入校以来的历次评估结果、IEP 计划、日常游戏与器材成绩、自理得分与教师报告，形成全生命周期的数字成长脚印。</w:t>
            </w:r>
          </w:p>
        </w:tc>
        <w:tc>
          <w:tcPr>
            <w:tcW w:type="dxa" w:w="2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9FAFB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调阅历史一目了然，学生毕业、升学或转学时直接导出全套成长档案。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4.5</w:t>
            </w:r>
          </w:p>
        </w:tc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一键导出专业 Word / HTML</w:t>
            </w:r>
          </w:p>
        </w:tc>
        <w:tc>
          <w:tcPr>
            <w:tcW w:type="dxa" w:w="4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所有评估量表报告、情绪训练报告、器材 IEP 评语均支持一键导出为 </w:t>
            </w:r>
            <w:r>
              <w:rPr>
                <w:rFonts w:ascii="Arial" w:hAnsi="Arial" w:eastAsia="Microsoft YaHei" w:cs="Arial"/>
                <w:b/>
                <w:bCs/>
                <w:color w:val="262626"/>
                <w:sz w:val="17"/>
                <w:szCs w:val="17"/>
              </w:rPr>
              <w:t xml:space="preserve">Microsoft Word (.docx)</w:t>
            </w: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 与单文件 </w:t>
            </w:r>
            <w:r>
              <w:rPr>
                <w:rFonts w:ascii="Arial" w:hAnsi="Arial" w:eastAsia="Microsoft YaHei" w:cs="Arial"/>
                <w:b/>
                <w:bCs/>
                <w:color w:val="262626"/>
                <w:sz w:val="17"/>
                <w:szCs w:val="17"/>
              </w:rPr>
              <w:t xml:space="preserve">HTML 网页</w:t>
            </w: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 两种格式。</w:t>
            </w:r>
          </w:p>
        </w:tc>
        <w:tc>
          <w:tcPr>
            <w:tcW w:type="dxa" w:w="2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Word 便于老师二次批注与补充评语；HTML 适合在任何电脑/手机浏览器即开即看。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9FAFB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4.6</w:t>
            </w:r>
          </w:p>
        </w:tc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9FAFB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学校公文页眉与照片浮动排版</w:t>
            </w:r>
          </w:p>
        </w:tc>
        <w:tc>
          <w:tcPr>
            <w:tcW w:type="dxa" w:w="4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9FAFB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 w:val="false"/>
                <w:bCs w:val="false"/>
                <w:color w:val="C00000"/>
                <w:sz w:val="17"/>
                <w:szCs w:val="17"/>
              </w:rPr>
              <w:t xml:space="preserve">★ 管理员可配置学校官方名称，导出的 Word 报告自动注入公文页眉；系统独创照片自适应浮动排版技术，学生证件照精准锚定在基本信息表右上角，</w:t>
            </w:r>
            <w:r>
              <w:rPr>
                <w:rFonts w:ascii="Arial" w:hAnsi="Arial" w:eastAsia="Microsoft YaHei" w:cs="Arial"/>
                <w:b/>
                <w:bCs/>
                <w:color w:val="262626"/>
                <w:sz w:val="17"/>
                <w:szCs w:val="17"/>
              </w:rPr>
              <w:t xml:space="preserve">彻底解决表格被图片撑爆变形撕裂的顽疾</w:t>
            </w: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。</w:t>
            </w:r>
          </w:p>
        </w:tc>
        <w:tc>
          <w:tcPr>
            <w:tcW w:type="dxa" w:w="2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9FAFB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导出打印即是专业排版的成品公文档案，体面规范。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4.7</w:t>
            </w:r>
          </w:p>
        </w:tc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一键全量加密备份与本地隐私安全</w:t>
            </w:r>
          </w:p>
        </w:tc>
        <w:tc>
          <w:tcPr>
            <w:tcW w:type="dxa" w:w="4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管理员可一键导出全校加密数据备份包（.dat 文件），换机一键原子性还原；系统完全在本地电脑运行，断网 100% 正常使用，学生隐私不出校园。</w:t>
            </w:r>
          </w:p>
        </w:tc>
        <w:tc>
          <w:tcPr>
            <w:tcW w:type="dxa" w:w="2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保障特殊学生健康与学籍资产万无一失，符合国家等保与隐私要求。</w:t>
            </w:r>
          </w:p>
        </w:tc>
      </w:tr>
    </w:tbl>
    <w:p>
      <w:pPr>
        <w:spacing w:after="120"/>
      </w:pPr>
    </w:p>
    <w:p>
      <w:pPr>
        <w:pBdr>
          <w:bottom w:val="single" w:color="D9D9D9" w:sz="4"/>
        </w:pBdr>
        <w:spacing w:before="100" w:after="100"/>
      </w:pPr>
    </w:p>
    <w:p>
      <w:pPr>
        <w:pStyle w:val="Heading1"/>
        <w:spacing w:before="280" w:after="140"/>
      </w:pPr>
      <w:r>
        <w:rPr>
          <w:rFonts w:ascii="Arial" w:hAnsi="Arial" w:eastAsia="Microsoft YaHei" w:cs="Arial"/>
          <w:b/>
          <w:bCs/>
          <w:color w:val="1F4E79"/>
          <w:sz w:val="28"/>
          <w:szCs w:val="28"/>
        </w:rPr>
        <w:t xml:space="preserve">三、七大特教专业能力授权包功能清单（按需选配采购）</w:t>
      </w:r>
    </w:p>
    <w:p>
      <w:pPr>
        <w:spacing w:before="40" w:after="80" w:line="320" w:lineRule="auto"/>
      </w:pPr>
      <w:r>
        <w:rPr>
          <w:rFonts w:ascii="Arial" w:hAnsi="Arial" w:eastAsia="Microsoft YaHei" w:cs="Arial"/>
          <w:color w:val="262626"/>
          <w:sz w:val="21"/>
          <w:szCs w:val="21"/>
        </w:rPr>
        <w:t xml:space="preserve">本平台按照特殊儿童身心发展领域，划分为 </w:t>
      </w:r>
      <w:r>
        <w:rPr>
          <w:rFonts w:ascii="Arial" w:hAnsi="Arial" w:eastAsia="Microsoft YaHei" w:cs="Arial"/>
          <w:b/>
          <w:bCs/>
          <w:color w:val="262626"/>
          <w:sz w:val="21"/>
          <w:szCs w:val="21"/>
        </w:rPr>
        <w:t xml:space="preserve">七大独立授权能力包</w:t>
      </w:r>
      <w:r>
        <w:rPr>
          <w:rFonts w:ascii="Arial" w:hAnsi="Arial" w:eastAsia="Microsoft YaHei" w:cs="Arial"/>
          <w:color w:val="262626"/>
          <w:sz w:val="21"/>
          <w:szCs w:val="21"/>
        </w:rPr>
        <w:t xml:space="preserve">。每个能力包对应专门的训练主链、标准化评估量表与互动教学内容，学校可在许可证（License）中按需勾选开通：</w:t>
      </w:r>
    </w:p>
    <w:p>
      <w:pPr>
        <w:keepLines/>
        <w:spacing w:before="140" w:after="60"/>
        <w:jc w:val="center"/>
      </w:pPr>
      <w:r>
        <w:drawing>
          <wp:inline distT="0" distB="0" distL="0" distR="0">
            <wp:extent cx="4286250" cy="3038475"/>
            <wp:effectExtent t="0" r="0" b="0" l="0"/>
            <wp:docPr id="1" name="scgp-platform-entitlement-architecture.png" descr="图 1：SCGP 平台通用教学底座与七大特教专业能力包架构选配图" title="图 1：SCGP 平台通用教学底座与七大特教专业能力包架构选配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0" cy="303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80"/>
        <w:jc w:val="center"/>
      </w:pPr>
      <w:r>
        <w:rPr>
          <w:rFonts w:ascii="Arial" w:hAnsi="Arial" w:eastAsia="Microsoft YaHei" w:cs="Arial"/>
          <w:i/>
          <w:iCs/>
          <w:color w:val="595959"/>
          <w:sz w:val="18"/>
          <w:szCs w:val="18"/>
        </w:rPr>
        <w:t xml:space="preserve">图 1：SCGP 平台通用教学底座与七大特教专业能力包架构选配图</w:t>
      </w:r>
    </w:p>
    <w:p>
      <w:pPr>
        <w:pBdr>
          <w:bottom w:val="single" w:color="D9D9D9" w:sz="4"/>
        </w:pBdr>
        <w:spacing w:before="100" w:after="100"/>
      </w:pPr>
    </w:p>
    <w:p>
      <w:pPr>
        <w:pStyle w:val="Heading2"/>
        <w:spacing w:before="220" w:after="100"/>
      </w:pPr>
      <w:r>
        <w:rPr>
          <w:rFonts w:ascii="Arial" w:hAnsi="Arial" w:eastAsia="Microsoft YaHei" w:cs="Arial"/>
          <w:b/>
          <w:bCs/>
          <w:color w:val="143654"/>
          <w:sz w:val="24"/>
          <w:szCs w:val="24"/>
        </w:rPr>
        <w:t xml:space="preserve">能力包 1：感官统合能力包（`sensory_integration`）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00"/>
      </w:tblGrid>
      <w:tr>
        <w:tc>
          <w:tcPr>
            <w:tcW w:type="dxa" w:w="9600"/>
            <w:tcBorders>
              <w:top w:val="single" w:color="D9D9D9" w:sz="1"/>
              <w:left w:val="single" w:color="1F4E79" w:sz="16"/>
              <w:bottom w:val="single" w:color="D9D9D9" w:sz="1"/>
              <w:right w:val="single" w:color="D9D9D9" w:sz="1"/>
            </w:tcBorders>
            <w:shd w:fill="F2F4F7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line="300" w:lineRule="auto"/>
            </w:pPr>
            <w:r>
              <w:rPr>
                <w:rFonts w:ascii="Arial" w:hAnsi="Arial" w:eastAsia="Microsoft YaHei" w:cs="Arial"/>
                <w:b/>
                <w:bCs/>
                <w:color w:val="595959"/>
                <w:sz w:val="19"/>
                <w:szCs w:val="19"/>
              </w:rPr>
              <w:t xml:space="preserve">适用场景</w:t>
            </w:r>
            <w:r>
              <w:rPr>
                <w:rFonts w:ascii="Arial" w:hAnsi="Arial" w:eastAsia="Microsoft YaHei" w:cs="Arial"/>
                <w:color w:val="595959"/>
                <w:sz w:val="19"/>
                <w:szCs w:val="19"/>
              </w:rPr>
              <w:t xml:space="preserve">：感统训练教室建设、大肌肉运动训练室、随班就读资源教室运动感知区。</w:t>
            </w:r>
          </w:p>
        </w:tc>
      </w:tr>
    </w:tbl>
    <w:p>
      <w:pPr>
        <w:spacing w:after="80"/>
      </w:pP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00"/>
        <w:gridCol w:w="1800"/>
        <w:gridCol w:w="4700"/>
        <w:gridCol w:w="2400"/>
      </w:tblGrid>
      <w:tr>
        <w:trPr>
          <w:cantSplit/>
          <w:tblHeader/>
        </w:trPr>
        <w:tc>
          <w:tcPr>
            <w:tcW w:type="dxa" w:w="700"/>
            <w:tcBorders>
              <w:top w:val="single" w:color="1F4E79" w:sz="8"/>
              <w:left w:val="single" w:color="D9D9D9" w:sz="1"/>
              <w:bottom w:val="single" w:color="1F4E79" w:sz="8"/>
              <w:right w:val="single" w:color="D9D9D9" w:sz="1"/>
            </w:tcBorders>
            <w:shd w:fill="EAF2F8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center"/>
            </w:pPr>
            <w:r>
              <w:rPr>
                <w:rFonts w:ascii="Arial" w:hAnsi="Arial" w:eastAsia="Microsoft YaHei" w:cs="Arial"/>
                <w:b/>
                <w:bCs/>
                <w:color w:val="143654"/>
                <w:sz w:val="19"/>
                <w:szCs w:val="19"/>
              </w:rPr>
              <w:t xml:space="preserve">序号</w:t>
            </w:r>
          </w:p>
        </w:tc>
        <w:tc>
          <w:tcPr>
            <w:tcW w:type="dxa" w:w="1800"/>
            <w:tcBorders>
              <w:top w:val="single" w:color="1F4E79" w:sz="8"/>
              <w:left w:val="single" w:color="D9D9D9" w:sz="1"/>
              <w:bottom w:val="single" w:color="1F4E79" w:sz="8"/>
              <w:right w:val="single" w:color="D9D9D9" w:sz="1"/>
            </w:tcBorders>
            <w:shd w:fill="EAF2F8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center"/>
            </w:pPr>
            <w:r>
              <w:rPr>
                <w:rFonts w:ascii="Arial" w:hAnsi="Arial" w:eastAsia="Microsoft YaHei" w:cs="Arial"/>
                <w:b/>
                <w:bCs/>
                <w:color w:val="143654"/>
                <w:sz w:val="19"/>
                <w:szCs w:val="19"/>
              </w:rPr>
              <w:t xml:space="preserve">业务功能</w:t>
            </w:r>
          </w:p>
        </w:tc>
        <w:tc>
          <w:tcPr>
            <w:tcW w:type="dxa" w:w="4700"/>
            <w:tcBorders>
              <w:top w:val="single" w:color="1F4E79" w:sz="8"/>
              <w:left w:val="single" w:color="D9D9D9" w:sz="1"/>
              <w:bottom w:val="single" w:color="1F4E79" w:sz="8"/>
              <w:right w:val="single" w:color="D9D9D9" w:sz="1"/>
            </w:tcBorders>
            <w:shd w:fill="EAF2F8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center"/>
            </w:pPr>
            <w:r>
              <w:rPr>
                <w:rFonts w:ascii="Arial" w:hAnsi="Arial" w:eastAsia="Microsoft YaHei" w:cs="Arial"/>
                <w:b/>
                <w:bCs/>
                <w:color w:val="143654"/>
                <w:sz w:val="19"/>
                <w:szCs w:val="19"/>
              </w:rPr>
              <w:t xml:space="preserve">老师/采购关注的功能描述与要求</w:t>
            </w:r>
          </w:p>
        </w:tc>
        <w:tc>
          <w:tcPr>
            <w:tcW w:type="dxa" w:w="2400"/>
            <w:tcBorders>
              <w:top w:val="single" w:color="1F4E79" w:sz="8"/>
              <w:left w:val="single" w:color="D9D9D9" w:sz="1"/>
              <w:bottom w:val="single" w:color="1F4E79" w:sz="8"/>
              <w:right w:val="single" w:color="D9D9D9" w:sz="1"/>
            </w:tcBorders>
            <w:shd w:fill="EAF2F8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center"/>
            </w:pPr>
            <w:r>
              <w:rPr>
                <w:rFonts w:ascii="Arial" w:hAnsi="Arial" w:eastAsia="Microsoft YaHei" w:cs="Arial"/>
                <w:b/>
                <w:bCs/>
                <w:color w:val="143654"/>
                <w:sz w:val="19"/>
                <w:szCs w:val="19"/>
              </w:rPr>
              <w:t xml:space="preserve">实用价值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1.1</w:t>
            </w:r>
          </w:p>
        </w:tc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实体感统器材与教具库管理</w:t>
            </w:r>
          </w:p>
        </w:tc>
        <w:tc>
          <w:tcPr>
            <w:tcW w:type="dxa" w:w="4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内置特教学校常见感统器械库（平衡木、触觉球、羊角球、彩虹隧道、大陀螺、滑梯秋千等），按触觉、前庭平衡、本体觉等领域分类管理。</w:t>
            </w:r>
          </w:p>
        </w:tc>
        <w:tc>
          <w:tcPr>
            <w:tcW w:type="dxa" w:w="2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盘活学校感统教室实体资产，建立规范教具档案。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9FAFB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1.2</w:t>
            </w:r>
          </w:p>
        </w:tc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9FAFB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器材实训快速记录与五级辅助打分</w:t>
            </w:r>
          </w:p>
        </w:tc>
        <w:tc>
          <w:tcPr>
            <w:tcW w:type="dxa" w:w="4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9FAFB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老师在感统教室带学生做器械训练时，可一键选择器材，记录 1~5 分表现得分，并选择国际通用的五级辅助等级（独立完成、口头提示、视觉提示、手触引导、身体协助）。</w:t>
            </w:r>
          </w:p>
        </w:tc>
        <w:tc>
          <w:tcPr>
            <w:tcW w:type="dxa" w:w="2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9FAFB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规范记录学生器械训练全过程，辅助程度有迹可循。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1.3</w:t>
            </w:r>
          </w:p>
        </w:tc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自动生成器材 IEP 训练评语</w:t>
            </w:r>
          </w:p>
        </w:tc>
        <w:tc>
          <w:tcPr>
            <w:tcW w:type="dxa" w:w="4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系统自动汇总学生历次器材训练表现，一键生成结构化的器材训练评语和阶段建议（支持导出 Word），直接用于期末感统教学评语。</w:t>
            </w:r>
          </w:p>
        </w:tc>
        <w:tc>
          <w:tcPr>
            <w:tcW w:type="dxa" w:w="2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彻底解决感统教师期末撰写全班实训评语耗时耗力的难题。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9FAFB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1.4</w:t>
            </w:r>
          </w:p>
        </w:tc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9FAFB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基础感官统合互动训练游戏（11款）</w:t>
            </w:r>
          </w:p>
        </w:tc>
        <w:tc>
          <w:tcPr>
            <w:tcW w:type="dxa" w:w="4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9FAFB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内置颜色配对、形状识别、视觉追踪、声音辨别、节奏模仿等 11 款基础感统数字化互动游戏，支持阶梯难度自适应与毫秒级数据自动采录。</w:t>
            </w:r>
          </w:p>
        </w:tc>
        <w:tc>
          <w:tcPr>
            <w:tcW w:type="dxa" w:w="2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9FAFB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适度柔和刺激，快速提升特殊儿童感知觉注意力。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1.5</w:t>
            </w:r>
          </w:p>
        </w:tc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感觉统合与运动发展标准化量表</w:t>
            </w:r>
          </w:p>
        </w:tc>
        <w:tc>
          <w:tcPr>
            <w:tcW w:type="dxa" w:w="4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内置感统与运动权威评测量表，作答完毕自动计算发育商（DQ）与发育年龄：</w:t>
            </w:r>
          </w:p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① </w:t>
            </w:r>
            <w:r>
              <w:rPr>
                <w:rFonts w:ascii="Arial" w:hAnsi="Arial" w:eastAsia="Microsoft YaHei" w:cs="Arial"/>
                <w:b/>
                <w:bCs/>
                <w:color w:val="262626"/>
                <w:sz w:val="17"/>
                <w:szCs w:val="17"/>
              </w:rPr>
              <w:t xml:space="preserve">CSIRS</w:t>
            </w: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 儿童感觉统合能力评定量表（3~12岁）</w:t>
            </w:r>
          </w:p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② </w:t>
            </w:r>
            <w:r>
              <w:rPr>
                <w:rFonts w:ascii="Arial" w:hAnsi="Arial" w:eastAsia="Microsoft YaHei" w:cs="Arial"/>
                <w:b/>
                <w:bCs/>
                <w:color w:val="262626"/>
                <w:sz w:val="17"/>
                <w:szCs w:val="17"/>
              </w:rPr>
              <w:t xml:space="preserve">TGMD-3</w:t>
            </w: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 大肌肉动作发展测验（3~10岁11个月，13项动作技能）</w:t>
            </w:r>
          </w:p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③ </w:t>
            </w:r>
            <w:r>
              <w:rPr>
                <w:rFonts w:ascii="Arial" w:hAnsi="Arial" w:eastAsia="Microsoft YaHei" w:cs="Arial"/>
                <w:b/>
                <w:bCs/>
                <w:color w:val="262626"/>
                <w:sz w:val="17"/>
                <w:szCs w:val="17"/>
              </w:rPr>
              <w:t xml:space="preserve">GMFM-88</w:t>
            </w: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 粗大运动功能评估（5月~16岁，88项粗大运动）</w:t>
            </w:r>
          </w:p>
        </w:tc>
        <w:tc>
          <w:tcPr>
            <w:tcW w:type="dxa" w:w="2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科学量化学生前庭、本体、触觉失调程度与大动作发育水平。</w:t>
            </w:r>
          </w:p>
        </w:tc>
      </w:tr>
    </w:tbl>
    <w:p>
      <w:pPr>
        <w:spacing w:after="120"/>
      </w:pPr>
    </w:p>
    <w:p>
      <w:pPr>
        <w:pBdr>
          <w:bottom w:val="single" w:color="D9D9D9" w:sz="4"/>
        </w:pBdr>
        <w:spacing w:before="100" w:after="100"/>
      </w:pPr>
    </w:p>
    <w:p>
      <w:pPr>
        <w:pStyle w:val="Heading2"/>
        <w:spacing w:before="220" w:after="100"/>
      </w:pPr>
      <w:r>
        <w:rPr>
          <w:rFonts w:ascii="Arial" w:hAnsi="Arial" w:eastAsia="Microsoft YaHei" w:cs="Arial"/>
          <w:b/>
          <w:bCs/>
          <w:color w:val="143654"/>
          <w:sz w:val="24"/>
          <w:szCs w:val="24"/>
        </w:rPr>
        <w:t xml:space="preserve">能力包 2：情绪发展能力包（`emotional`）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00"/>
      </w:tblGrid>
      <w:tr>
        <w:tc>
          <w:tcPr>
            <w:tcW w:type="dxa" w:w="9600"/>
            <w:tcBorders>
              <w:top w:val="single" w:color="D9D9D9" w:sz="1"/>
              <w:left w:val="single" w:color="1F4E79" w:sz="16"/>
              <w:bottom w:val="single" w:color="D9D9D9" w:sz="1"/>
              <w:right w:val="single" w:color="D9D9D9" w:sz="1"/>
            </w:tcBorders>
            <w:shd w:fill="F2F4F7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line="300" w:lineRule="auto"/>
            </w:pPr>
            <w:r>
              <w:rPr>
                <w:rFonts w:ascii="Arial" w:hAnsi="Arial" w:eastAsia="Microsoft YaHei" w:cs="Arial"/>
                <w:b/>
                <w:bCs/>
                <w:color w:val="595959"/>
                <w:sz w:val="19"/>
                <w:szCs w:val="19"/>
              </w:rPr>
              <w:t xml:space="preserve">适用场景</w:t>
            </w:r>
            <w:r>
              <w:rPr>
                <w:rFonts w:ascii="Arial" w:hAnsi="Arial" w:eastAsia="Microsoft YaHei" w:cs="Arial"/>
                <w:color w:val="595959"/>
                <w:sz w:val="19"/>
                <w:szCs w:val="19"/>
              </w:rPr>
              <w:t xml:space="preserve">：心理辅导室、孤独症情绪行为干预室、资源教室个别辅导区。</w:t>
            </w:r>
          </w:p>
        </w:tc>
      </w:tr>
    </w:tbl>
    <w:p>
      <w:pPr>
        <w:spacing w:after="80"/>
      </w:pP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00"/>
        <w:gridCol w:w="1800"/>
        <w:gridCol w:w="4700"/>
        <w:gridCol w:w="2400"/>
      </w:tblGrid>
      <w:tr>
        <w:trPr>
          <w:cantSplit/>
          <w:tblHeader/>
        </w:trPr>
        <w:tc>
          <w:tcPr>
            <w:tcW w:type="dxa" w:w="700"/>
            <w:tcBorders>
              <w:top w:val="single" w:color="1F4E79" w:sz="8"/>
              <w:left w:val="single" w:color="D9D9D9" w:sz="1"/>
              <w:bottom w:val="single" w:color="1F4E79" w:sz="8"/>
              <w:right w:val="single" w:color="D9D9D9" w:sz="1"/>
            </w:tcBorders>
            <w:shd w:fill="EAF2F8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center"/>
            </w:pPr>
            <w:r>
              <w:rPr>
                <w:rFonts w:ascii="Arial" w:hAnsi="Arial" w:eastAsia="Microsoft YaHei" w:cs="Arial"/>
                <w:b/>
                <w:bCs/>
                <w:color w:val="143654"/>
                <w:sz w:val="19"/>
                <w:szCs w:val="19"/>
              </w:rPr>
              <w:t xml:space="preserve">序号</w:t>
            </w:r>
          </w:p>
        </w:tc>
        <w:tc>
          <w:tcPr>
            <w:tcW w:type="dxa" w:w="1800"/>
            <w:tcBorders>
              <w:top w:val="single" w:color="1F4E79" w:sz="8"/>
              <w:left w:val="single" w:color="D9D9D9" w:sz="1"/>
              <w:bottom w:val="single" w:color="1F4E79" w:sz="8"/>
              <w:right w:val="single" w:color="D9D9D9" w:sz="1"/>
            </w:tcBorders>
            <w:shd w:fill="EAF2F8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center"/>
            </w:pPr>
            <w:r>
              <w:rPr>
                <w:rFonts w:ascii="Arial" w:hAnsi="Arial" w:eastAsia="Microsoft YaHei" w:cs="Arial"/>
                <w:b/>
                <w:bCs/>
                <w:color w:val="143654"/>
                <w:sz w:val="19"/>
                <w:szCs w:val="19"/>
              </w:rPr>
              <w:t xml:space="preserve">业务功能</w:t>
            </w:r>
          </w:p>
        </w:tc>
        <w:tc>
          <w:tcPr>
            <w:tcW w:type="dxa" w:w="4700"/>
            <w:tcBorders>
              <w:top w:val="single" w:color="1F4E79" w:sz="8"/>
              <w:left w:val="single" w:color="D9D9D9" w:sz="1"/>
              <w:bottom w:val="single" w:color="1F4E79" w:sz="8"/>
              <w:right w:val="single" w:color="D9D9D9" w:sz="1"/>
            </w:tcBorders>
            <w:shd w:fill="EAF2F8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center"/>
            </w:pPr>
            <w:r>
              <w:rPr>
                <w:rFonts w:ascii="Arial" w:hAnsi="Arial" w:eastAsia="Microsoft YaHei" w:cs="Arial"/>
                <w:b/>
                <w:bCs/>
                <w:color w:val="143654"/>
                <w:sz w:val="19"/>
                <w:szCs w:val="19"/>
              </w:rPr>
              <w:t xml:space="preserve">老师/采购关注的功能描述与要求</w:t>
            </w:r>
          </w:p>
        </w:tc>
        <w:tc>
          <w:tcPr>
            <w:tcW w:type="dxa" w:w="2400"/>
            <w:tcBorders>
              <w:top w:val="single" w:color="1F4E79" w:sz="8"/>
              <w:left w:val="single" w:color="D9D9D9" w:sz="1"/>
              <w:bottom w:val="single" w:color="1F4E79" w:sz="8"/>
              <w:right w:val="single" w:color="D9D9D9" w:sz="1"/>
            </w:tcBorders>
            <w:shd w:fill="EAF2F8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center"/>
            </w:pPr>
            <w:r>
              <w:rPr>
                <w:rFonts w:ascii="Arial" w:hAnsi="Arial" w:eastAsia="Microsoft YaHei" w:cs="Arial"/>
                <w:b/>
                <w:bCs/>
                <w:color w:val="143654"/>
                <w:sz w:val="19"/>
                <w:szCs w:val="19"/>
              </w:rPr>
              <w:t xml:space="preserve">实用价值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2.1</w:t>
            </w:r>
          </w:p>
        </w:tc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双向情绪情境教学链路</w:t>
            </w:r>
          </w:p>
        </w:tc>
        <w:tc>
          <w:tcPr>
            <w:tcW w:type="dxa" w:w="4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提供两条专业情绪行为训练主链：</w:t>
            </w:r>
          </w:p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① </w:t>
            </w:r>
            <w:r>
              <w:rPr>
                <w:rFonts w:ascii="Arial" w:hAnsi="Arial" w:eastAsia="Microsoft YaHei" w:cs="Arial"/>
                <w:b/>
                <w:bCs/>
                <w:color w:val="262626"/>
                <w:sz w:val="17"/>
                <w:szCs w:val="17"/>
              </w:rPr>
              <w:t xml:space="preserve">情绪与场景</w:t>
            </w: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：在走廊、教室、操场、食堂等真实校园场景中，识别人物面部表情与肢体动作，推理情绪原因并选择恰当回应；</w:t>
            </w:r>
          </w:p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② </w:t>
            </w:r>
            <w:r>
              <w:rPr>
                <w:rFonts w:ascii="Arial" w:hAnsi="Arial" w:eastAsia="Microsoft YaHei" w:cs="Arial"/>
                <w:b/>
                <w:bCs/>
                <w:color w:val="262626"/>
                <w:sz w:val="17"/>
                <w:szCs w:val="17"/>
              </w:rPr>
              <w:t xml:space="preserve">表达关心</w:t>
            </w: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：在同学哭泣、摔倒等真实情境中，练习共情与关心表达，理解不同表达对他人的影响。</w:t>
            </w:r>
          </w:p>
        </w:tc>
        <w:tc>
          <w:tcPr>
            <w:tcW w:type="dxa" w:w="2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帮助孤独症与情绪障碍儿童在安全虚拟情境中反复演练，降低现实冲动失控风险。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9FAFB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2.2</w:t>
            </w:r>
          </w:p>
        </w:tc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9FAFB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沉浸式全屏与防干扰设计</w:t>
            </w:r>
          </w:p>
        </w:tc>
        <w:tc>
          <w:tcPr>
            <w:tcW w:type="dxa" w:w="4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9FAFB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情绪训练运行时自动进入沉浸式全屏模式，隐藏常规系统菜单，避免学生注意力分散；画面风格温和、刺激适度，符合特教认知负荷规范。</w:t>
            </w:r>
          </w:p>
        </w:tc>
        <w:tc>
          <w:tcPr>
            <w:tcW w:type="dxa" w:w="2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9FAFB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帮助注意力缺陷与易激惹学生保持视觉专注。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2.3</w:t>
            </w:r>
          </w:p>
        </w:tc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教师互动控制台与随堂荧光笔批注</w:t>
            </w:r>
          </w:p>
        </w:tc>
        <w:tc>
          <w:tcPr>
            <w:tcW w:type="dxa" w:w="4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教师在带领情境互动时，可随时调出荧光笔工具在屏幕上实时圈画关键情绪线索（如眼泪、紧缩的眉头、紧握的拳头），并可通过控制台微调情境推进节奏与辅助提示。</w:t>
            </w:r>
          </w:p>
        </w:tc>
        <w:tc>
          <w:tcPr>
            <w:tcW w:type="dxa" w:w="2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强化课堂师生互动，直观引导特殊儿童捕捉核心社交视觉线索。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9FAFB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2.4</w:t>
            </w:r>
          </w:p>
        </w:tc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9FAFB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情绪专项进步报告</w:t>
            </w:r>
          </w:p>
        </w:tc>
        <w:tc>
          <w:tcPr>
            <w:tcW w:type="dxa" w:w="4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9FAFB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系统自动汇聚学生历次情绪训练数据，生成专项情绪进步报告：呈现训练总次数、平均正确率、各场景掌握情况与表现偏好，并给出差异化的教师随堂与家长家庭干预建议（支持一键导出 Word）。</w:t>
            </w:r>
          </w:p>
        </w:tc>
        <w:tc>
          <w:tcPr>
            <w:tcW w:type="dxa" w:w="2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9FAFB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为班主任、心理辅导教师及家长提供量化客观的情绪干预依据。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2.5</w:t>
            </w:r>
          </w:p>
        </w:tc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情绪行为标准化评估量表</w:t>
            </w:r>
          </w:p>
        </w:tc>
        <w:tc>
          <w:tcPr>
            <w:tcW w:type="dxa" w:w="4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内置情绪与行为权威评估工具，自动生成行为维度剖面图：</w:t>
            </w:r>
          </w:p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① </w:t>
            </w:r>
            <w:r>
              <w:rPr>
                <w:rFonts w:ascii="Arial" w:hAnsi="Arial" w:eastAsia="Microsoft YaHei" w:cs="Arial"/>
                <w:b/>
                <w:bCs/>
                <w:color w:val="262626"/>
                <w:sz w:val="17"/>
                <w:szCs w:val="17"/>
              </w:rPr>
              <w:t xml:space="preserve">Conners PSQ</w:t>
            </w: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 行为问卷父母版（3~17岁）</w:t>
            </w:r>
          </w:p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② </w:t>
            </w:r>
            <w:r>
              <w:rPr>
                <w:rFonts w:ascii="Arial" w:hAnsi="Arial" w:eastAsia="Microsoft YaHei" w:cs="Arial"/>
                <w:b/>
                <w:bCs/>
                <w:color w:val="262626"/>
                <w:sz w:val="17"/>
                <w:szCs w:val="17"/>
              </w:rPr>
              <w:t xml:space="preserve">Conners TRS</w:t>
            </w: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 行为问卷教师版（3~17岁）</w:t>
            </w:r>
          </w:p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③ </w:t>
            </w:r>
            <w:r>
              <w:rPr>
                <w:rFonts w:ascii="Arial" w:hAnsi="Arial" w:eastAsia="Microsoft YaHei" w:cs="Arial"/>
                <w:b/>
                <w:bCs/>
                <w:color w:val="262626"/>
                <w:sz w:val="17"/>
                <w:szCs w:val="17"/>
              </w:rPr>
              <w:t xml:space="preserve">SDQ</w:t>
            </w: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 长处和困难问卷（3~16岁）</w:t>
            </w:r>
          </w:p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④ </w:t>
            </w:r>
            <w:r>
              <w:rPr>
                <w:rFonts w:ascii="Arial" w:hAnsi="Arial" w:eastAsia="Microsoft YaHei" w:cs="Arial"/>
                <w:b/>
                <w:bCs/>
                <w:color w:val="262626"/>
                <w:sz w:val="17"/>
                <w:szCs w:val="17"/>
              </w:rPr>
              <w:t xml:space="preserve">CBCL</w:t>
            </w: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 儿童行为量表家长版（4~16岁）</w:t>
            </w:r>
          </w:p>
        </w:tc>
        <w:tc>
          <w:tcPr>
            <w:tcW w:type="dxa" w:w="2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科学筛查注意力缺陷多动、攻击行为、情绪抑郁等问题行为基线。</w:t>
            </w:r>
          </w:p>
        </w:tc>
      </w:tr>
    </w:tbl>
    <w:p>
      <w:pPr>
        <w:spacing w:after="120"/>
      </w:pPr>
    </w:p>
    <w:p>
      <w:pPr>
        <w:pBdr>
          <w:bottom w:val="single" w:color="D9D9D9" w:sz="4"/>
        </w:pBdr>
        <w:spacing w:before="100" w:after="100"/>
      </w:pPr>
    </w:p>
    <w:p>
      <w:pPr>
        <w:pStyle w:val="Heading2"/>
        <w:spacing w:before="220" w:after="100"/>
      </w:pPr>
      <w:r>
        <w:rPr>
          <w:rFonts w:ascii="Arial" w:hAnsi="Arial" w:eastAsia="Microsoft YaHei" w:cs="Arial"/>
          <w:b/>
          <w:bCs/>
          <w:color w:val="143654"/>
          <w:sz w:val="24"/>
          <w:szCs w:val="24"/>
        </w:rPr>
        <w:t xml:space="preserve">能力包 3：社交沟通能力包（`social_communication`）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00"/>
      </w:tblGrid>
      <w:tr>
        <w:tc>
          <w:tcPr>
            <w:tcW w:type="dxa" w:w="9600"/>
            <w:tcBorders>
              <w:top w:val="single" w:color="D9D9D9" w:sz="1"/>
              <w:left w:val="single" w:color="1F4E79" w:sz="16"/>
              <w:bottom w:val="single" w:color="D9D9D9" w:sz="1"/>
              <w:right w:val="single" w:color="D9D9D9" w:sz="1"/>
            </w:tcBorders>
            <w:shd w:fill="F2F4F7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line="300" w:lineRule="auto"/>
            </w:pPr>
            <w:r>
              <w:rPr>
                <w:rFonts w:ascii="Arial" w:hAnsi="Arial" w:eastAsia="Microsoft YaHei" w:cs="Arial"/>
                <w:b/>
                <w:bCs/>
                <w:color w:val="595959"/>
                <w:sz w:val="19"/>
                <w:szCs w:val="19"/>
              </w:rPr>
              <w:t xml:space="preserve">适用场景</w:t>
            </w:r>
            <w:r>
              <w:rPr>
                <w:rFonts w:ascii="Arial" w:hAnsi="Arial" w:eastAsia="Microsoft YaHei" w:cs="Arial"/>
                <w:color w:val="595959"/>
                <w:sz w:val="19"/>
                <w:szCs w:val="19"/>
              </w:rPr>
              <w:t xml:space="preserve">：社交沟通多功能教室、言语语言康复室、融合教育互动区。</w:t>
            </w:r>
          </w:p>
        </w:tc>
      </w:tr>
    </w:tbl>
    <w:p>
      <w:pPr>
        <w:spacing w:after="80"/>
      </w:pP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00"/>
        <w:gridCol w:w="1800"/>
        <w:gridCol w:w="4700"/>
        <w:gridCol w:w="2400"/>
      </w:tblGrid>
      <w:tr>
        <w:trPr>
          <w:cantSplit/>
          <w:tblHeader/>
        </w:trPr>
        <w:tc>
          <w:tcPr>
            <w:tcW w:type="dxa" w:w="700"/>
            <w:tcBorders>
              <w:top w:val="single" w:color="1F4E79" w:sz="8"/>
              <w:left w:val="single" w:color="D9D9D9" w:sz="1"/>
              <w:bottom w:val="single" w:color="1F4E79" w:sz="8"/>
              <w:right w:val="single" w:color="D9D9D9" w:sz="1"/>
            </w:tcBorders>
            <w:shd w:fill="EAF2F8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center"/>
            </w:pPr>
            <w:r>
              <w:rPr>
                <w:rFonts w:ascii="Arial" w:hAnsi="Arial" w:eastAsia="Microsoft YaHei" w:cs="Arial"/>
                <w:b/>
                <w:bCs/>
                <w:color w:val="143654"/>
                <w:sz w:val="19"/>
                <w:szCs w:val="19"/>
              </w:rPr>
              <w:t xml:space="preserve">序号</w:t>
            </w:r>
          </w:p>
        </w:tc>
        <w:tc>
          <w:tcPr>
            <w:tcW w:type="dxa" w:w="1800"/>
            <w:tcBorders>
              <w:top w:val="single" w:color="1F4E79" w:sz="8"/>
              <w:left w:val="single" w:color="D9D9D9" w:sz="1"/>
              <w:bottom w:val="single" w:color="1F4E79" w:sz="8"/>
              <w:right w:val="single" w:color="D9D9D9" w:sz="1"/>
            </w:tcBorders>
            <w:shd w:fill="EAF2F8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center"/>
            </w:pPr>
            <w:r>
              <w:rPr>
                <w:rFonts w:ascii="Arial" w:hAnsi="Arial" w:eastAsia="Microsoft YaHei" w:cs="Arial"/>
                <w:b/>
                <w:bCs/>
                <w:color w:val="143654"/>
                <w:sz w:val="19"/>
                <w:szCs w:val="19"/>
              </w:rPr>
              <w:t xml:space="preserve">业务功能</w:t>
            </w:r>
          </w:p>
        </w:tc>
        <w:tc>
          <w:tcPr>
            <w:tcW w:type="dxa" w:w="4700"/>
            <w:tcBorders>
              <w:top w:val="single" w:color="1F4E79" w:sz="8"/>
              <w:left w:val="single" w:color="D9D9D9" w:sz="1"/>
              <w:bottom w:val="single" w:color="1F4E79" w:sz="8"/>
              <w:right w:val="single" w:color="D9D9D9" w:sz="1"/>
            </w:tcBorders>
            <w:shd w:fill="EAF2F8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center"/>
            </w:pPr>
            <w:r>
              <w:rPr>
                <w:rFonts w:ascii="Arial" w:hAnsi="Arial" w:eastAsia="Microsoft YaHei" w:cs="Arial"/>
                <w:b/>
                <w:bCs/>
                <w:color w:val="143654"/>
                <w:sz w:val="19"/>
                <w:szCs w:val="19"/>
              </w:rPr>
              <w:t xml:space="preserve">老师/采购关注的功能描述与要求</w:t>
            </w:r>
          </w:p>
        </w:tc>
        <w:tc>
          <w:tcPr>
            <w:tcW w:type="dxa" w:w="2400"/>
            <w:tcBorders>
              <w:top w:val="single" w:color="1F4E79" w:sz="8"/>
              <w:left w:val="single" w:color="D9D9D9" w:sz="1"/>
              <w:bottom w:val="single" w:color="1F4E79" w:sz="8"/>
              <w:right w:val="single" w:color="D9D9D9" w:sz="1"/>
            </w:tcBorders>
            <w:shd w:fill="EAF2F8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center"/>
            </w:pPr>
            <w:r>
              <w:rPr>
                <w:rFonts w:ascii="Arial" w:hAnsi="Arial" w:eastAsia="Microsoft YaHei" w:cs="Arial"/>
                <w:b/>
                <w:bCs/>
                <w:color w:val="143654"/>
                <w:sz w:val="19"/>
                <w:szCs w:val="19"/>
              </w:rPr>
              <w:t xml:space="preserve">实用价值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3.1</w:t>
            </w:r>
          </w:p>
        </w:tc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双人同屏合作社交游戏</w:t>
            </w:r>
          </w:p>
        </w:tc>
        <w:tc>
          <w:tcPr>
            <w:tcW w:type="dxa" w:w="4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支持两名特殊儿童在同一屏幕前开展合作互动游戏（如“合作造汉堡”），双方需协同分工、互相等待并同步完成操作方可通过关卡。</w:t>
            </w:r>
          </w:p>
        </w:tc>
        <w:tc>
          <w:tcPr>
            <w:tcW w:type="dxa" w:w="2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突破传统孤立的人机交互，从微观课堂实操中培养同伴轮流、合作与社交参照意识。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9FAFB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3.2</w:t>
            </w:r>
          </w:p>
        </w:tc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9FAFB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社交反应与孤独症评测量表</w:t>
            </w:r>
          </w:p>
        </w:tc>
        <w:tc>
          <w:tcPr>
            <w:tcW w:type="dxa" w:w="4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9FAFB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内置国际公认的社交沟通与孤独症专项标准化量表：</w:t>
            </w:r>
          </w:p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① </w:t>
            </w:r>
            <w:r>
              <w:rPr>
                <w:rFonts w:ascii="Arial" w:hAnsi="Arial" w:eastAsia="Microsoft YaHei" w:cs="Arial"/>
                <w:b/>
                <w:bCs/>
                <w:color w:val="262626"/>
                <w:sz w:val="17"/>
                <w:szCs w:val="17"/>
              </w:rPr>
              <w:t xml:space="preserve">SRS-2</w:t>
            </w: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 社交反应量表学龄版（6~18岁，评测社交知觉、社交认知、社交沟通、社交动机及孤独症行为表现）</w:t>
            </w:r>
          </w:p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② </w:t>
            </w:r>
            <w:r>
              <w:rPr>
                <w:rFonts w:ascii="Arial" w:hAnsi="Arial" w:eastAsia="Microsoft YaHei" w:cs="Arial"/>
                <w:b/>
                <w:bCs/>
                <w:color w:val="262626"/>
                <w:sz w:val="17"/>
                <w:szCs w:val="17"/>
              </w:rPr>
              <w:t xml:space="preserve">ABC</w:t>
            </w: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 孤独症行为评定量表（3岁以上，57题）</w:t>
            </w:r>
          </w:p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③ </w:t>
            </w:r>
            <w:r>
              <w:rPr>
                <w:rFonts w:ascii="Arial" w:hAnsi="Arial" w:eastAsia="Microsoft YaHei" w:cs="Arial"/>
                <w:b/>
                <w:bCs/>
                <w:color w:val="262626"/>
                <w:sz w:val="17"/>
                <w:szCs w:val="17"/>
              </w:rPr>
              <w:t xml:space="preserve">ATEC</w:t>
            </w: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 孤独症治疗疗效评估量表（2岁以上，77题）</w:t>
            </w:r>
          </w:p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④ </w:t>
            </w:r>
            <w:r>
              <w:rPr>
                <w:rFonts w:ascii="Arial" w:hAnsi="Arial" w:eastAsia="Microsoft YaHei" w:cs="Arial"/>
                <w:b/>
                <w:bCs/>
                <w:color w:val="262626"/>
                <w:sz w:val="17"/>
                <w:szCs w:val="17"/>
              </w:rPr>
              <w:t xml:space="preserve">PEP-3</w:t>
            </w: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 心理教育量表中文修订版（2~7岁，139题）</w:t>
            </w:r>
          </w:p>
        </w:tc>
        <w:tc>
          <w:tcPr>
            <w:tcW w:type="dxa" w:w="2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9FAFB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全面诊断学生的社交障碍严重程度并量化追踪康复干预疗效。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3.3</w:t>
            </w:r>
          </w:p>
        </w:tc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沟通辅助与社交情境多媒体支持</w:t>
            </w:r>
          </w:p>
        </w:tc>
        <w:tc>
          <w:tcPr>
            <w:tcW w:type="dxa" w:w="4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结合 AI 沟通专家提供视觉提示卡片（PECS）与替代沟通（AAC）教学策略，内置社交故事与人际交往微课视频资源，辅助无语言儿童建立社交互动意图。</w:t>
            </w:r>
          </w:p>
        </w:tc>
        <w:tc>
          <w:tcPr>
            <w:tcW w:type="dxa" w:w="2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为言语障碍及低功能自闭症儿童打通社交沟通途径。</w:t>
            </w:r>
          </w:p>
        </w:tc>
      </w:tr>
    </w:tbl>
    <w:p>
      <w:pPr>
        <w:spacing w:after="120"/>
      </w:pPr>
    </w:p>
    <w:p>
      <w:pPr>
        <w:pBdr>
          <w:bottom w:val="single" w:color="D9D9D9" w:sz="4"/>
        </w:pBdr>
        <w:spacing w:before="100" w:after="100"/>
      </w:pPr>
    </w:p>
    <w:p>
      <w:pPr>
        <w:pStyle w:val="Heading2"/>
        <w:spacing w:before="220" w:after="100"/>
      </w:pPr>
      <w:r>
        <w:rPr>
          <w:rFonts w:ascii="Arial" w:hAnsi="Arial" w:eastAsia="Microsoft YaHei" w:cs="Arial"/>
          <w:b/>
          <w:bCs/>
          <w:color w:val="143654"/>
          <w:sz w:val="24"/>
          <w:szCs w:val="24"/>
        </w:rPr>
        <w:t xml:space="preserve">能力包 4：精细动作能力包（`fine_motor`）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00"/>
      </w:tblGrid>
      <w:tr>
        <w:tc>
          <w:tcPr>
            <w:tcW w:type="dxa" w:w="9600"/>
            <w:tcBorders>
              <w:top w:val="single" w:color="D9D9D9" w:sz="1"/>
              <w:left w:val="single" w:color="1F4E79" w:sz="16"/>
              <w:bottom w:val="single" w:color="D9D9D9" w:sz="1"/>
              <w:right w:val="single" w:color="D9D9D9" w:sz="1"/>
            </w:tcBorders>
            <w:shd w:fill="F2F4F7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line="300" w:lineRule="auto"/>
            </w:pPr>
            <w:r>
              <w:rPr>
                <w:rFonts w:ascii="Arial" w:hAnsi="Arial" w:eastAsia="Microsoft YaHei" w:cs="Arial"/>
                <w:b/>
                <w:bCs/>
                <w:color w:val="595959"/>
                <w:sz w:val="19"/>
                <w:szCs w:val="19"/>
              </w:rPr>
              <w:t xml:space="preserve">适用场景</w:t>
            </w:r>
            <w:r>
              <w:rPr>
                <w:rFonts w:ascii="Arial" w:hAnsi="Arial" w:eastAsia="Microsoft YaHei" w:cs="Arial"/>
                <w:color w:val="595959"/>
                <w:sz w:val="19"/>
                <w:szCs w:val="19"/>
              </w:rPr>
              <w:t xml:space="preserve">：作业治疗（OT）室、精细动作训练室、学前特教启智班。</w:t>
            </w:r>
          </w:p>
        </w:tc>
      </w:tr>
    </w:tbl>
    <w:p>
      <w:pPr>
        <w:spacing w:after="80"/>
      </w:pP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00"/>
        <w:gridCol w:w="1800"/>
        <w:gridCol w:w="4700"/>
        <w:gridCol w:w="2400"/>
      </w:tblGrid>
      <w:tr>
        <w:trPr>
          <w:cantSplit/>
          <w:tblHeader/>
        </w:trPr>
        <w:tc>
          <w:tcPr>
            <w:tcW w:type="dxa" w:w="700"/>
            <w:tcBorders>
              <w:top w:val="single" w:color="1F4E79" w:sz="8"/>
              <w:left w:val="single" w:color="D9D9D9" w:sz="1"/>
              <w:bottom w:val="single" w:color="1F4E79" w:sz="8"/>
              <w:right w:val="single" w:color="D9D9D9" w:sz="1"/>
            </w:tcBorders>
            <w:shd w:fill="EAF2F8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center"/>
            </w:pPr>
            <w:r>
              <w:rPr>
                <w:rFonts w:ascii="Arial" w:hAnsi="Arial" w:eastAsia="Microsoft YaHei" w:cs="Arial"/>
                <w:b/>
                <w:bCs/>
                <w:color w:val="143654"/>
                <w:sz w:val="19"/>
                <w:szCs w:val="19"/>
              </w:rPr>
              <w:t xml:space="preserve">序号</w:t>
            </w:r>
          </w:p>
        </w:tc>
        <w:tc>
          <w:tcPr>
            <w:tcW w:type="dxa" w:w="1800"/>
            <w:tcBorders>
              <w:top w:val="single" w:color="1F4E79" w:sz="8"/>
              <w:left w:val="single" w:color="D9D9D9" w:sz="1"/>
              <w:bottom w:val="single" w:color="1F4E79" w:sz="8"/>
              <w:right w:val="single" w:color="D9D9D9" w:sz="1"/>
            </w:tcBorders>
            <w:shd w:fill="EAF2F8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center"/>
            </w:pPr>
            <w:r>
              <w:rPr>
                <w:rFonts w:ascii="Arial" w:hAnsi="Arial" w:eastAsia="Microsoft YaHei" w:cs="Arial"/>
                <w:b/>
                <w:bCs/>
                <w:color w:val="143654"/>
                <w:sz w:val="19"/>
                <w:szCs w:val="19"/>
              </w:rPr>
              <w:t xml:space="preserve">业务功能</w:t>
            </w:r>
          </w:p>
        </w:tc>
        <w:tc>
          <w:tcPr>
            <w:tcW w:type="dxa" w:w="4700"/>
            <w:tcBorders>
              <w:top w:val="single" w:color="1F4E79" w:sz="8"/>
              <w:left w:val="single" w:color="D9D9D9" w:sz="1"/>
              <w:bottom w:val="single" w:color="1F4E79" w:sz="8"/>
              <w:right w:val="single" w:color="D9D9D9" w:sz="1"/>
            </w:tcBorders>
            <w:shd w:fill="EAF2F8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center"/>
            </w:pPr>
            <w:r>
              <w:rPr>
                <w:rFonts w:ascii="Arial" w:hAnsi="Arial" w:eastAsia="Microsoft YaHei" w:cs="Arial"/>
                <w:b/>
                <w:bCs/>
                <w:color w:val="143654"/>
                <w:sz w:val="19"/>
                <w:szCs w:val="19"/>
              </w:rPr>
              <w:t xml:space="preserve">老师/采购关注的功能描述与要求</w:t>
            </w:r>
          </w:p>
        </w:tc>
        <w:tc>
          <w:tcPr>
            <w:tcW w:type="dxa" w:w="2400"/>
            <w:tcBorders>
              <w:top w:val="single" w:color="1F4E79" w:sz="8"/>
              <w:left w:val="single" w:color="D9D9D9" w:sz="1"/>
              <w:bottom w:val="single" w:color="1F4E79" w:sz="8"/>
              <w:right w:val="single" w:color="D9D9D9" w:sz="1"/>
            </w:tcBorders>
            <w:shd w:fill="EAF2F8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center"/>
            </w:pPr>
            <w:r>
              <w:rPr>
                <w:rFonts w:ascii="Arial" w:hAnsi="Arial" w:eastAsia="Microsoft YaHei" w:cs="Arial"/>
                <w:b/>
                <w:bCs/>
                <w:color w:val="143654"/>
                <w:sz w:val="19"/>
                <w:szCs w:val="19"/>
              </w:rPr>
              <w:t xml:space="preserve">实用价值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4.1</w:t>
            </w:r>
          </w:p>
        </w:tc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小肌肉功能发展评估（FMDA）</w:t>
            </w:r>
          </w:p>
        </w:tc>
        <w:tc>
          <w:tcPr>
            <w:tcW w:type="dxa" w:w="4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 w:val="false"/>
                <w:bCs w:val="false"/>
                <w:color w:val="C00000"/>
                <w:sz w:val="17"/>
                <w:szCs w:val="17"/>
              </w:rPr>
              <w:t xml:space="preserve">★ 内置专为儿童精细动作发展的 </w:t>
            </w:r>
            <w:r>
              <w:rPr>
                <w:rFonts w:ascii="Arial" w:hAnsi="Arial" w:eastAsia="Microsoft YaHei" w:cs="Arial"/>
                <w:b/>
                <w:bCs/>
                <w:color w:val="262626"/>
                <w:sz w:val="17"/>
                <w:szCs w:val="17"/>
              </w:rPr>
              <w:t xml:space="preserve">FMDA 小肌肉功能发展评估量表</w:t>
            </w: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（0~6岁，共 88 项细化技能），覆盖抓握、手眼协调、双手协同等维度，作答完毕自动折算精细动作发育年龄与商数。</w:t>
            </w:r>
          </w:p>
        </w:tc>
        <w:tc>
          <w:tcPr>
            <w:tcW w:type="dxa" w:w="2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彻底解决特教学校缺乏精细动作客观评估工具的痛点。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9FAFB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4.2</w:t>
            </w:r>
          </w:p>
        </w:tc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9FAFB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手眼协调与手指灵巧度进阶游戏</w:t>
            </w:r>
          </w:p>
        </w:tc>
        <w:tc>
          <w:tcPr>
            <w:tcW w:type="dxa" w:w="4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9FAFB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内置“空气木琴”、“打泡泡”、“云朵擦擦擦”等手指灵巧控制与视觉追踪游戏；支持自由调节目标大小、移动速度与出现频次，适配不同手部肌力与控制水平学生。</w:t>
            </w:r>
          </w:p>
        </w:tc>
        <w:tc>
          <w:tcPr>
            <w:tcW w:type="dxa" w:w="2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9FAFB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针对性锻炼特殊儿童握笔前准备、手指分化与手眼协调能力。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4.3</w:t>
            </w:r>
          </w:p>
        </w:tc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精细动作 IEP 训练成果自动归档</w:t>
            </w:r>
          </w:p>
        </w:tc>
        <w:tc>
          <w:tcPr>
            <w:tcW w:type="dxa" w:w="4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游戏与评估过程中的精细动作反应时、失误类型全自动记入学生档案，支持与学期作业治疗目标（如握笔、剪纸、穿珠）闭环联动。</w:t>
            </w:r>
          </w:p>
        </w:tc>
        <w:tc>
          <w:tcPr>
            <w:tcW w:type="dxa" w:w="2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量化追踪特殊学生手部精细功能改善进程。</w:t>
            </w:r>
          </w:p>
        </w:tc>
      </w:tr>
    </w:tbl>
    <w:p>
      <w:pPr>
        <w:spacing w:after="120"/>
      </w:pPr>
    </w:p>
    <w:p>
      <w:pPr>
        <w:pBdr>
          <w:bottom w:val="single" w:color="D9D9D9" w:sz="4"/>
        </w:pBdr>
        <w:spacing w:before="100" w:after="100"/>
      </w:pPr>
    </w:p>
    <w:p>
      <w:pPr>
        <w:pStyle w:val="Heading2"/>
        <w:spacing w:before="220" w:after="100"/>
      </w:pPr>
      <w:r>
        <w:rPr>
          <w:rFonts w:ascii="Arial" w:hAnsi="Arial" w:eastAsia="Microsoft YaHei" w:cs="Arial"/>
          <w:b/>
          <w:bCs/>
          <w:color w:val="143654"/>
          <w:sz w:val="24"/>
          <w:szCs w:val="24"/>
        </w:rPr>
        <w:t xml:space="preserve">能力包 5：安抚系统能力包（`soothing_aids`）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00"/>
      </w:tblGrid>
      <w:tr>
        <w:tc>
          <w:tcPr>
            <w:tcW w:type="dxa" w:w="9600"/>
            <w:tcBorders>
              <w:top w:val="single" w:color="D9D9D9" w:sz="1"/>
              <w:left w:val="single" w:color="1F4E79" w:sz="16"/>
              <w:bottom w:val="single" w:color="D9D9D9" w:sz="1"/>
              <w:right w:val="single" w:color="D9D9D9" w:sz="1"/>
            </w:tcBorders>
            <w:shd w:fill="F2F4F7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line="300" w:lineRule="auto"/>
            </w:pPr>
            <w:r>
              <w:rPr>
                <w:rFonts w:ascii="Arial" w:hAnsi="Arial" w:eastAsia="Microsoft YaHei" w:cs="Arial"/>
                <w:b/>
                <w:bCs/>
                <w:color w:val="595959"/>
                <w:sz w:val="19"/>
                <w:szCs w:val="19"/>
              </w:rPr>
              <w:t xml:space="preserve">适用场景</w:t>
            </w:r>
            <w:r>
              <w:rPr>
                <w:rFonts w:ascii="Arial" w:hAnsi="Arial" w:eastAsia="Microsoft YaHei" w:cs="Arial"/>
                <w:color w:val="595959"/>
                <w:sz w:val="19"/>
                <w:szCs w:val="19"/>
              </w:rPr>
              <w:t xml:space="preserve">：情绪宣泄室、感官放松室（Snoezelen 白室）、学生个别安抚角。</w:t>
            </w:r>
          </w:p>
        </w:tc>
      </w:tr>
    </w:tbl>
    <w:p>
      <w:pPr>
        <w:spacing w:after="80"/>
      </w:pP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00"/>
        <w:gridCol w:w="1800"/>
        <w:gridCol w:w="4700"/>
        <w:gridCol w:w="2400"/>
      </w:tblGrid>
      <w:tr>
        <w:trPr>
          <w:cantSplit/>
          <w:tblHeader/>
        </w:trPr>
        <w:tc>
          <w:tcPr>
            <w:tcW w:type="dxa" w:w="700"/>
            <w:tcBorders>
              <w:top w:val="single" w:color="1F4E79" w:sz="8"/>
              <w:left w:val="single" w:color="D9D9D9" w:sz="1"/>
              <w:bottom w:val="single" w:color="1F4E79" w:sz="8"/>
              <w:right w:val="single" w:color="D9D9D9" w:sz="1"/>
            </w:tcBorders>
            <w:shd w:fill="EAF2F8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center"/>
            </w:pPr>
            <w:r>
              <w:rPr>
                <w:rFonts w:ascii="Arial" w:hAnsi="Arial" w:eastAsia="Microsoft YaHei" w:cs="Arial"/>
                <w:b/>
                <w:bCs/>
                <w:color w:val="143654"/>
                <w:sz w:val="19"/>
                <w:szCs w:val="19"/>
              </w:rPr>
              <w:t xml:space="preserve">序号</w:t>
            </w:r>
          </w:p>
        </w:tc>
        <w:tc>
          <w:tcPr>
            <w:tcW w:type="dxa" w:w="1800"/>
            <w:tcBorders>
              <w:top w:val="single" w:color="1F4E79" w:sz="8"/>
              <w:left w:val="single" w:color="D9D9D9" w:sz="1"/>
              <w:bottom w:val="single" w:color="1F4E79" w:sz="8"/>
              <w:right w:val="single" w:color="D9D9D9" w:sz="1"/>
            </w:tcBorders>
            <w:shd w:fill="EAF2F8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center"/>
            </w:pPr>
            <w:r>
              <w:rPr>
                <w:rFonts w:ascii="Arial" w:hAnsi="Arial" w:eastAsia="Microsoft YaHei" w:cs="Arial"/>
                <w:b/>
                <w:bCs/>
                <w:color w:val="143654"/>
                <w:sz w:val="19"/>
                <w:szCs w:val="19"/>
              </w:rPr>
              <w:t xml:space="preserve">业务功能</w:t>
            </w:r>
          </w:p>
        </w:tc>
        <w:tc>
          <w:tcPr>
            <w:tcW w:type="dxa" w:w="4700"/>
            <w:tcBorders>
              <w:top w:val="single" w:color="1F4E79" w:sz="8"/>
              <w:left w:val="single" w:color="D9D9D9" w:sz="1"/>
              <w:bottom w:val="single" w:color="1F4E79" w:sz="8"/>
              <w:right w:val="single" w:color="D9D9D9" w:sz="1"/>
            </w:tcBorders>
            <w:shd w:fill="EAF2F8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center"/>
            </w:pPr>
            <w:r>
              <w:rPr>
                <w:rFonts w:ascii="Arial" w:hAnsi="Arial" w:eastAsia="Microsoft YaHei" w:cs="Arial"/>
                <w:b/>
                <w:bCs/>
                <w:color w:val="143654"/>
                <w:sz w:val="19"/>
                <w:szCs w:val="19"/>
              </w:rPr>
              <w:t xml:space="preserve">老师/采购关注的功能描述与要求</w:t>
            </w:r>
          </w:p>
        </w:tc>
        <w:tc>
          <w:tcPr>
            <w:tcW w:type="dxa" w:w="2400"/>
            <w:tcBorders>
              <w:top w:val="single" w:color="1F4E79" w:sz="8"/>
              <w:left w:val="single" w:color="D9D9D9" w:sz="1"/>
              <w:bottom w:val="single" w:color="1F4E79" w:sz="8"/>
              <w:right w:val="single" w:color="D9D9D9" w:sz="1"/>
            </w:tcBorders>
            <w:shd w:fill="EAF2F8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center"/>
            </w:pPr>
            <w:r>
              <w:rPr>
                <w:rFonts w:ascii="Arial" w:hAnsi="Arial" w:eastAsia="Microsoft YaHei" w:cs="Arial"/>
                <w:b/>
                <w:bCs/>
                <w:color w:val="143654"/>
                <w:sz w:val="19"/>
                <w:szCs w:val="19"/>
              </w:rPr>
              <w:t xml:space="preserve">实用价值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5.1</w:t>
            </w:r>
          </w:p>
        </w:tc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声光视觉放松与呼吸调节训练</w:t>
            </w:r>
          </w:p>
        </w:tc>
        <w:tc>
          <w:tcPr>
            <w:tcW w:type="dxa" w:w="4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内置“深呼吸热气球”、“吹蒲公英”等视觉引导呼吸调控训练，引导情绪激动或焦虑的学生跟随温和视觉节奏调整深呼吸，平复生理唤醒水平。</w:t>
            </w:r>
          </w:p>
        </w:tc>
        <w:tc>
          <w:tcPr>
            <w:tcW w:type="dxa" w:w="2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为课堂突发情绪崩溃提供非药物、安全的即时平复干预工具。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9FAFB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5.2</w:t>
            </w:r>
          </w:p>
        </w:tc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9FAFB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音量感知与自我控制调节</w:t>
            </w:r>
          </w:p>
        </w:tc>
        <w:tc>
          <w:tcPr>
            <w:tcW w:type="dxa" w:w="4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9FAFB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内置“音量魔法森林”麦克风交互游戏，通过声控引导学生感知声音大小，训练情绪激动时的大喊大叫行为转变为受控的平静语调。</w:t>
            </w:r>
          </w:p>
        </w:tc>
        <w:tc>
          <w:tcPr>
            <w:tcW w:type="dxa" w:w="2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9FAFB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帮助学生建立自我声音控制与情绪自我调节意识。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5.3</w:t>
            </w:r>
          </w:p>
        </w:tc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柔和安抚交互与环境减压支持</w:t>
            </w:r>
          </w:p>
        </w:tc>
        <w:tc>
          <w:tcPr>
            <w:tcW w:type="dxa" w:w="4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提供轻柔环境音效、柔光动效与低刺激交互界面，帮助高敏触觉或感官过载儿童快速脱敏、放松神经。</w:t>
            </w:r>
          </w:p>
        </w:tc>
        <w:tc>
          <w:tcPr>
            <w:tcW w:type="dxa" w:w="2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营造温馨安全的减压环境，有效预防自伤或攻击性危机行为。</w:t>
            </w:r>
          </w:p>
        </w:tc>
      </w:tr>
    </w:tbl>
    <w:p>
      <w:pPr>
        <w:spacing w:after="120"/>
      </w:pPr>
    </w:p>
    <w:p>
      <w:pPr>
        <w:pBdr>
          <w:bottom w:val="single" w:color="D9D9D9" w:sz="4"/>
        </w:pBdr>
        <w:spacing w:before="100" w:after="100"/>
      </w:pPr>
    </w:p>
    <w:p>
      <w:pPr>
        <w:pStyle w:val="Heading2"/>
        <w:spacing w:before="220" w:after="100"/>
      </w:pPr>
      <w:r>
        <w:rPr>
          <w:rFonts w:ascii="Arial" w:hAnsi="Arial" w:eastAsia="Microsoft YaHei" w:cs="Arial"/>
          <w:b/>
          <w:bCs/>
          <w:color w:val="143654"/>
          <w:sz w:val="24"/>
          <w:szCs w:val="24"/>
        </w:rPr>
        <w:t xml:space="preserve">能力包 6：生活自理能力包（`life_skills`）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00"/>
      </w:tblGrid>
      <w:tr>
        <w:tc>
          <w:tcPr>
            <w:tcW w:type="dxa" w:w="9600"/>
            <w:tcBorders>
              <w:top w:val="single" w:color="D9D9D9" w:sz="1"/>
              <w:left w:val="single" w:color="1F4E79" w:sz="16"/>
              <w:bottom w:val="single" w:color="D9D9D9" w:sz="1"/>
              <w:right w:val="single" w:color="D9D9D9" w:sz="1"/>
            </w:tcBorders>
            <w:shd w:fill="F2F4F7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line="300" w:lineRule="auto"/>
            </w:pPr>
            <w:r>
              <w:rPr>
                <w:rFonts w:ascii="Arial" w:hAnsi="Arial" w:eastAsia="Microsoft YaHei" w:cs="Arial"/>
                <w:b/>
                <w:bCs/>
                <w:color w:val="595959"/>
                <w:sz w:val="19"/>
                <w:szCs w:val="19"/>
              </w:rPr>
              <w:t xml:space="preserve">适用场景</w:t>
            </w:r>
            <w:r>
              <w:rPr>
                <w:rFonts w:ascii="Arial" w:hAnsi="Arial" w:eastAsia="Microsoft YaHei" w:cs="Arial"/>
                <w:color w:val="595959"/>
                <w:sz w:val="19"/>
                <w:szCs w:val="19"/>
              </w:rPr>
              <w:t xml:space="preserve">：生活适应教室、培智班生活自理训练角、资源教室家政模拟区。</w:t>
            </w:r>
          </w:p>
        </w:tc>
      </w:tr>
    </w:tbl>
    <w:p>
      <w:pPr>
        <w:spacing w:after="80"/>
      </w:pP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00"/>
        <w:gridCol w:w="1800"/>
        <w:gridCol w:w="4700"/>
        <w:gridCol w:w="2400"/>
      </w:tblGrid>
      <w:tr>
        <w:trPr>
          <w:cantSplit/>
          <w:tblHeader/>
        </w:trPr>
        <w:tc>
          <w:tcPr>
            <w:tcW w:type="dxa" w:w="700"/>
            <w:tcBorders>
              <w:top w:val="single" w:color="1F4E79" w:sz="8"/>
              <w:left w:val="single" w:color="D9D9D9" w:sz="1"/>
              <w:bottom w:val="single" w:color="1F4E79" w:sz="8"/>
              <w:right w:val="single" w:color="D9D9D9" w:sz="1"/>
            </w:tcBorders>
            <w:shd w:fill="EAF2F8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center"/>
            </w:pPr>
            <w:r>
              <w:rPr>
                <w:rFonts w:ascii="Arial" w:hAnsi="Arial" w:eastAsia="Microsoft YaHei" w:cs="Arial"/>
                <w:b/>
                <w:bCs/>
                <w:color w:val="143654"/>
                <w:sz w:val="19"/>
                <w:szCs w:val="19"/>
              </w:rPr>
              <w:t xml:space="preserve">序号</w:t>
            </w:r>
          </w:p>
        </w:tc>
        <w:tc>
          <w:tcPr>
            <w:tcW w:type="dxa" w:w="1800"/>
            <w:tcBorders>
              <w:top w:val="single" w:color="1F4E79" w:sz="8"/>
              <w:left w:val="single" w:color="D9D9D9" w:sz="1"/>
              <w:bottom w:val="single" w:color="1F4E79" w:sz="8"/>
              <w:right w:val="single" w:color="D9D9D9" w:sz="1"/>
            </w:tcBorders>
            <w:shd w:fill="EAF2F8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center"/>
            </w:pPr>
            <w:r>
              <w:rPr>
                <w:rFonts w:ascii="Arial" w:hAnsi="Arial" w:eastAsia="Microsoft YaHei" w:cs="Arial"/>
                <w:b/>
                <w:bCs/>
                <w:color w:val="143654"/>
                <w:sz w:val="19"/>
                <w:szCs w:val="19"/>
              </w:rPr>
              <w:t xml:space="preserve">业务功能</w:t>
            </w:r>
          </w:p>
        </w:tc>
        <w:tc>
          <w:tcPr>
            <w:tcW w:type="dxa" w:w="4700"/>
            <w:tcBorders>
              <w:top w:val="single" w:color="1F4E79" w:sz="8"/>
              <w:left w:val="single" w:color="D9D9D9" w:sz="1"/>
              <w:bottom w:val="single" w:color="1F4E79" w:sz="8"/>
              <w:right w:val="single" w:color="D9D9D9" w:sz="1"/>
            </w:tcBorders>
            <w:shd w:fill="EAF2F8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center"/>
            </w:pPr>
            <w:r>
              <w:rPr>
                <w:rFonts w:ascii="Arial" w:hAnsi="Arial" w:eastAsia="Microsoft YaHei" w:cs="Arial"/>
                <w:b/>
                <w:bCs/>
                <w:color w:val="143654"/>
                <w:sz w:val="19"/>
                <w:szCs w:val="19"/>
              </w:rPr>
              <w:t xml:space="preserve">老师/采购关注的功能描述与要求</w:t>
            </w:r>
          </w:p>
        </w:tc>
        <w:tc>
          <w:tcPr>
            <w:tcW w:type="dxa" w:w="2400"/>
            <w:tcBorders>
              <w:top w:val="single" w:color="1F4E79" w:sz="8"/>
              <w:left w:val="single" w:color="D9D9D9" w:sz="1"/>
              <w:bottom w:val="single" w:color="1F4E79" w:sz="8"/>
              <w:right w:val="single" w:color="D9D9D9" w:sz="1"/>
            </w:tcBorders>
            <w:shd w:fill="EAF2F8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center"/>
            </w:pPr>
            <w:r>
              <w:rPr>
                <w:rFonts w:ascii="Arial" w:hAnsi="Arial" w:eastAsia="Microsoft YaHei" w:cs="Arial"/>
                <w:b/>
                <w:bCs/>
                <w:color w:val="143654"/>
                <w:sz w:val="19"/>
                <w:szCs w:val="19"/>
              </w:rPr>
              <w:t xml:space="preserve">实用价值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6.1</w:t>
            </w:r>
          </w:p>
        </w:tc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任务分析法小步子图文分解教学</w:t>
            </w:r>
          </w:p>
        </w:tc>
        <w:tc>
          <w:tcPr>
            <w:tcW w:type="dxa" w:w="4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紧扣培智学校生活适应课程标准，采用特教经典的“任务分析法”，将复杂生活自理技能拆解为有序小步骤（如“洗手”精细拆解为挽袖子、开水龙头、湿手、打香皂、搓手心手背、冲水、关水、擦干）；每个步骤均配有清晰动作图解说明与动作图片；目前版本以清晰直观的图文呈现为主，无音频与视频干扰，有效降低特殊儿童的感官认知负荷。</w:t>
            </w:r>
          </w:p>
        </w:tc>
        <w:tc>
          <w:tcPr>
            <w:tcW w:type="dxa" w:w="2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真正契合培智教育规律，手把手帮助中重度智力障碍与孤独症儿童掌握生活必需技能。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9FAFB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6.2</w:t>
            </w:r>
          </w:p>
        </w:tc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9FAFB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教师自主新增与编辑校本任务</w:t>
            </w:r>
          </w:p>
        </w:tc>
        <w:tc>
          <w:tcPr>
            <w:tcW w:type="dxa" w:w="4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9FAFB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 w:val="false"/>
                <w:bCs w:val="false"/>
                <w:color w:val="C00000"/>
                <w:sz w:val="17"/>
                <w:szCs w:val="17"/>
              </w:rPr>
              <w:t xml:space="preserve">★ 系统内置可视化的自理任务与步骤编辑器，特教教师可结合本校校本课程、班级学生个性化发展水平，随时自主新建、修改生活自理任务（如使用勺子进食、系鞋带、整理书包等），自由定义步骤数量、步骤说明、执行顺序与图解配图。</w:t>
            </w:r>
          </w:p>
        </w:tc>
        <w:tc>
          <w:tcPr>
            <w:tcW w:type="dxa" w:w="2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9FAFB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突破固定预设任务局限，支持特教教师灵活沉淀校本自理教学资源。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6.3</w:t>
            </w:r>
          </w:p>
        </w:tc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四级辅助水平与错误等级量化记录</w:t>
            </w:r>
          </w:p>
        </w:tc>
        <w:tc>
          <w:tcPr>
            <w:tcW w:type="dxa" w:w="4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随堂教学时，教师在交互界面上直接记录学生每个动作步骤的独立完成程度（独立完成、口头提示、手把手协助、无法完成），并标注错误等级（0-3级）与随堂表现备注。</w:t>
            </w:r>
          </w:p>
        </w:tc>
        <w:tc>
          <w:tcPr>
            <w:tcW w:type="dxa" w:w="2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精准量化学生每个自理小动作的依赖程度，训练成效一清二楚。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9FAFB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6.4</w:t>
            </w:r>
          </w:p>
        </w:tc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9FAFB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弹性中断与自理成长全息归档</w:t>
            </w:r>
          </w:p>
        </w:tc>
        <w:tc>
          <w:tcPr>
            <w:tcW w:type="dxa" w:w="4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9FAFB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支持随堂训练弹性中途保存（避免课堂突发状况导致数据丢失）；训练完成后数据自动归入全校统一训练记录主表，阶段性汇总展现学生自理技能从“高度辅助”到“部分独立”的进阶轨迹。</w:t>
            </w:r>
          </w:p>
        </w:tc>
        <w:tc>
          <w:tcPr>
            <w:tcW w:type="dxa" w:w="2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9FAFB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适应特教课堂突发状况多的现实，为家长反馈生活自理家庭泛化训练要点。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6.5</w:t>
            </w:r>
          </w:p>
        </w:tc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生活自理与功能独立性权威量表</w:t>
            </w:r>
          </w:p>
        </w:tc>
        <w:tc>
          <w:tcPr>
            <w:tcW w:type="dxa" w:w="4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内置生活适应权威评测工具，作答完毕自动计算社会生活年龄（SA）与独立性等级：</w:t>
            </w:r>
          </w:p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① </w:t>
            </w:r>
            <w:r>
              <w:rPr>
                <w:rFonts w:ascii="Arial" w:hAnsi="Arial" w:eastAsia="Microsoft YaHei" w:cs="Arial"/>
                <w:b/>
                <w:bCs/>
                <w:color w:val="262626"/>
                <w:sz w:val="17"/>
                <w:szCs w:val="17"/>
              </w:rPr>
              <w:t xml:space="preserve">S-M</w:t>
            </w: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 婴儿-初中生社会生活能力量表（6月~14岁）</w:t>
            </w:r>
          </w:p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② </w:t>
            </w:r>
            <w:r>
              <w:rPr>
                <w:rFonts w:ascii="Arial" w:hAnsi="Arial" w:eastAsia="Microsoft YaHei" w:cs="Arial"/>
                <w:b/>
                <w:bCs/>
                <w:color w:val="262626"/>
                <w:sz w:val="17"/>
                <w:szCs w:val="17"/>
              </w:rPr>
              <w:t xml:space="preserve">WeeFIM</w:t>
            </w: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 儿童功能独立性评估（0~18岁，自理、括约肌、转移、行走等）</w:t>
            </w:r>
          </w:p>
        </w:tc>
        <w:tc>
          <w:tcPr>
            <w:tcW w:type="dxa" w:w="2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科学量化评定特殊儿童日常自理与社会生活适应独立能力。</w:t>
            </w:r>
          </w:p>
        </w:tc>
      </w:tr>
    </w:tbl>
    <w:p>
      <w:pPr>
        <w:spacing w:after="120"/>
      </w:pPr>
    </w:p>
    <w:p>
      <w:pPr>
        <w:pBdr>
          <w:bottom w:val="single" w:color="D9D9D9" w:sz="4"/>
        </w:pBdr>
        <w:spacing w:before="100" w:after="100"/>
      </w:pPr>
    </w:p>
    <w:p>
      <w:pPr>
        <w:pStyle w:val="Heading2"/>
        <w:spacing w:before="220" w:after="100"/>
      </w:pPr>
      <w:r>
        <w:rPr>
          <w:rFonts w:ascii="Arial" w:hAnsi="Arial" w:eastAsia="Microsoft YaHei" w:cs="Arial"/>
          <w:b/>
          <w:bCs/>
          <w:color w:val="143654"/>
          <w:sz w:val="24"/>
          <w:szCs w:val="24"/>
        </w:rPr>
        <w:t xml:space="preserve">能力包 7：认知发展能力包（`cognitive`）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00"/>
      </w:tblGrid>
      <w:tr>
        <w:tc>
          <w:tcPr>
            <w:tcW w:type="dxa" w:w="9600"/>
            <w:tcBorders>
              <w:top w:val="single" w:color="D9D9D9" w:sz="1"/>
              <w:left w:val="single" w:color="1F4E79" w:sz="16"/>
              <w:bottom w:val="single" w:color="D9D9D9" w:sz="1"/>
              <w:right w:val="single" w:color="D9D9D9" w:sz="1"/>
            </w:tcBorders>
            <w:shd w:fill="F2F4F7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line="300" w:lineRule="auto"/>
            </w:pPr>
            <w:r>
              <w:rPr>
                <w:rFonts w:ascii="Arial" w:hAnsi="Arial" w:eastAsia="Microsoft YaHei" w:cs="Arial"/>
                <w:b/>
                <w:bCs/>
                <w:color w:val="595959"/>
                <w:sz w:val="19"/>
                <w:szCs w:val="19"/>
              </w:rPr>
              <w:t xml:space="preserve">适用场景</w:t>
            </w:r>
            <w:r>
              <w:rPr>
                <w:rFonts w:ascii="Arial" w:hAnsi="Arial" w:eastAsia="Microsoft YaHei" w:cs="Arial"/>
                <w:color w:val="595959"/>
                <w:sz w:val="19"/>
                <w:szCs w:val="19"/>
              </w:rPr>
              <w:t xml:space="preserve">：认知启智训练室、注意力训练室、资源教室综合认知区。</w:t>
            </w:r>
          </w:p>
        </w:tc>
      </w:tr>
    </w:tbl>
    <w:p>
      <w:pPr>
        <w:spacing w:after="80"/>
      </w:pP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00"/>
        <w:gridCol w:w="1800"/>
        <w:gridCol w:w="4700"/>
        <w:gridCol w:w="2400"/>
      </w:tblGrid>
      <w:tr>
        <w:trPr>
          <w:cantSplit/>
          <w:tblHeader/>
        </w:trPr>
        <w:tc>
          <w:tcPr>
            <w:tcW w:type="dxa" w:w="700"/>
            <w:tcBorders>
              <w:top w:val="single" w:color="1F4E79" w:sz="8"/>
              <w:left w:val="single" w:color="D9D9D9" w:sz="1"/>
              <w:bottom w:val="single" w:color="1F4E79" w:sz="8"/>
              <w:right w:val="single" w:color="D9D9D9" w:sz="1"/>
            </w:tcBorders>
            <w:shd w:fill="EAF2F8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center"/>
            </w:pPr>
            <w:r>
              <w:rPr>
                <w:rFonts w:ascii="Arial" w:hAnsi="Arial" w:eastAsia="Microsoft YaHei" w:cs="Arial"/>
                <w:b/>
                <w:bCs/>
                <w:color w:val="143654"/>
                <w:sz w:val="19"/>
                <w:szCs w:val="19"/>
              </w:rPr>
              <w:t xml:space="preserve">序号</w:t>
            </w:r>
          </w:p>
        </w:tc>
        <w:tc>
          <w:tcPr>
            <w:tcW w:type="dxa" w:w="1800"/>
            <w:tcBorders>
              <w:top w:val="single" w:color="1F4E79" w:sz="8"/>
              <w:left w:val="single" w:color="D9D9D9" w:sz="1"/>
              <w:bottom w:val="single" w:color="1F4E79" w:sz="8"/>
              <w:right w:val="single" w:color="D9D9D9" w:sz="1"/>
            </w:tcBorders>
            <w:shd w:fill="EAF2F8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center"/>
            </w:pPr>
            <w:r>
              <w:rPr>
                <w:rFonts w:ascii="Arial" w:hAnsi="Arial" w:eastAsia="Microsoft YaHei" w:cs="Arial"/>
                <w:b/>
                <w:bCs/>
                <w:color w:val="143654"/>
                <w:sz w:val="19"/>
                <w:szCs w:val="19"/>
              </w:rPr>
              <w:t xml:space="preserve">业务功能</w:t>
            </w:r>
          </w:p>
        </w:tc>
        <w:tc>
          <w:tcPr>
            <w:tcW w:type="dxa" w:w="4700"/>
            <w:tcBorders>
              <w:top w:val="single" w:color="1F4E79" w:sz="8"/>
              <w:left w:val="single" w:color="D9D9D9" w:sz="1"/>
              <w:bottom w:val="single" w:color="1F4E79" w:sz="8"/>
              <w:right w:val="single" w:color="D9D9D9" w:sz="1"/>
            </w:tcBorders>
            <w:shd w:fill="EAF2F8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center"/>
            </w:pPr>
            <w:r>
              <w:rPr>
                <w:rFonts w:ascii="Arial" w:hAnsi="Arial" w:eastAsia="Microsoft YaHei" w:cs="Arial"/>
                <w:b/>
                <w:bCs/>
                <w:color w:val="143654"/>
                <w:sz w:val="19"/>
                <w:szCs w:val="19"/>
              </w:rPr>
              <w:t xml:space="preserve">老师/采购关注的功能描述与要求</w:t>
            </w:r>
          </w:p>
        </w:tc>
        <w:tc>
          <w:tcPr>
            <w:tcW w:type="dxa" w:w="2400"/>
            <w:tcBorders>
              <w:top w:val="single" w:color="1F4E79" w:sz="8"/>
              <w:left w:val="single" w:color="D9D9D9" w:sz="1"/>
              <w:bottom w:val="single" w:color="1F4E79" w:sz="8"/>
              <w:right w:val="single" w:color="D9D9D9" w:sz="1"/>
            </w:tcBorders>
            <w:shd w:fill="EAF2F8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center"/>
            </w:pPr>
            <w:r>
              <w:rPr>
                <w:rFonts w:ascii="Arial" w:hAnsi="Arial" w:eastAsia="Microsoft YaHei" w:cs="Arial"/>
                <w:b/>
                <w:bCs/>
                <w:color w:val="143654"/>
                <w:sz w:val="19"/>
                <w:szCs w:val="19"/>
              </w:rPr>
              <w:t xml:space="preserve">实用价值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7.1</w:t>
            </w:r>
          </w:p>
        </w:tc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执行功能与注意力权威测评</w:t>
            </w:r>
          </w:p>
        </w:tc>
        <w:tc>
          <w:tcPr>
            <w:tcW w:type="dxa" w:w="4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内置国际标准认知与执行功能测验工具：</w:t>
            </w:r>
          </w:p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① </w:t>
            </w:r>
            <w:r>
              <w:rPr>
                <w:rFonts w:ascii="Arial" w:hAnsi="Arial" w:eastAsia="Microsoft YaHei" w:cs="Arial"/>
                <w:b/>
                <w:bCs/>
                <w:color w:val="262626"/>
                <w:sz w:val="17"/>
                <w:szCs w:val="17"/>
              </w:rPr>
              <w:t xml:space="preserve">BRIEF</w:t>
            </w: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 儿童执行功能评估（2~18岁，抑制、转换、工作记忆、监控等维度）</w:t>
            </w:r>
          </w:p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② </w:t>
            </w:r>
            <w:r>
              <w:rPr>
                <w:rFonts w:ascii="Arial" w:hAnsi="Arial" w:eastAsia="Microsoft YaHei" w:cs="Arial"/>
                <w:b/>
                <w:bCs/>
                <w:color w:val="262626"/>
                <w:sz w:val="17"/>
                <w:szCs w:val="17"/>
              </w:rPr>
              <w:t xml:space="preserve">CRT</w:t>
            </w: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 瑞文图形推理测验（5.5~16.5岁，60题非语言智力筛查）</w:t>
            </w:r>
          </w:p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③ </w:t>
            </w:r>
            <w:r>
              <w:rPr>
                <w:rFonts w:ascii="Arial" w:hAnsi="Arial" w:eastAsia="Microsoft YaHei" w:cs="Arial"/>
                <w:b/>
                <w:bCs/>
                <w:color w:val="262626"/>
                <w:sz w:val="17"/>
                <w:szCs w:val="17"/>
              </w:rPr>
              <w:t xml:space="preserve">儿心量表Ⅱ（CNBS-R2016）</w:t>
            </w: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（0~7岁，含大运动、精细动作、适应能力、语言、社会行为五大能区，自动换算 DQ）</w:t>
            </w:r>
          </w:p>
        </w:tc>
        <w:tc>
          <w:tcPr>
            <w:tcW w:type="dxa" w:w="2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科学筛查特殊儿童的非语言认知潜能与脑高级执行功能发展水平。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9FAFB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7.2</w:t>
            </w:r>
          </w:p>
        </w:tc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9FAFB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注意力、工作记忆与逻辑归纳训练</w:t>
            </w:r>
          </w:p>
        </w:tc>
        <w:tc>
          <w:tcPr>
            <w:tcW w:type="dxa" w:w="4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9FAFB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内置“记忆翻牌”、“图形找规律”、“综合认知匹配”等针对性认知训练游戏，锻炼学生的瞬时记忆容量、视觉辨别力与简单逻辑推理。</w:t>
            </w:r>
          </w:p>
        </w:tc>
        <w:tc>
          <w:tcPr>
            <w:tcW w:type="dxa" w:w="2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9FAFB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帮助智力发育迟缓与学习障碍儿童建立基本思维习惯，改善课堂注意力分散。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7.3</w:t>
            </w:r>
          </w:p>
        </w:tc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认知长短期教学目标自动推荐</w:t>
            </w:r>
          </w:p>
        </w:tc>
        <w:tc>
          <w:tcPr>
            <w:tcW w:type="dxa" w:w="4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认知测验落后项目自动生成认知发展 IEP 目标建议，直接与注意力康复游戏建立课程关联。</w:t>
            </w:r>
          </w:p>
        </w:tc>
        <w:tc>
          <w:tcPr>
            <w:tcW w:type="dxa" w:w="2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实现认知障碍诊断与阶梯式训练的紧密衔接。</w:t>
            </w:r>
          </w:p>
        </w:tc>
      </w:tr>
    </w:tbl>
    <w:p>
      <w:pPr>
        <w:spacing w:after="120"/>
      </w:pPr>
    </w:p>
    <w:p>
      <w:pPr>
        <w:pBdr>
          <w:bottom w:val="single" w:color="D9D9D9" w:sz="4"/>
        </w:pBdr>
        <w:spacing w:before="100" w:after="100"/>
      </w:pPr>
    </w:p>
    <w:p>
      <w:pPr>
        <w:pStyle w:val="Heading1"/>
        <w:spacing w:before="280" w:after="140"/>
      </w:pPr>
      <w:r>
        <w:rPr>
          <w:rFonts w:ascii="Arial" w:hAnsi="Arial" w:eastAsia="Microsoft YaHei" w:cs="Arial"/>
          <w:b/>
          <w:bCs/>
          <w:color w:val="1F4E79"/>
          <w:sz w:val="28"/>
          <w:szCs w:val="28"/>
        </w:rPr>
        <w:t xml:space="preserve">四、七大授权能力包采购选配方案与典型场景指南</w:t>
      </w:r>
    </w:p>
    <w:p>
      <w:pPr>
        <w:spacing w:before="40" w:after="80" w:line="320" w:lineRule="auto"/>
      </w:pPr>
      <w:r>
        <w:rPr>
          <w:rFonts w:ascii="Arial" w:hAnsi="Arial" w:eastAsia="Microsoft YaHei" w:cs="Arial"/>
          <w:color w:val="262626"/>
          <w:sz w:val="21"/>
          <w:szCs w:val="21"/>
        </w:rPr>
        <w:t xml:space="preserve">学校与采购部门在申请财政专项预算或编制招标文件时，可根据本校特教班级类型、功能教室配置目标，灵活选配上述能力包组合：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00"/>
        <w:gridCol w:w="1800"/>
        <w:gridCol w:w="4700"/>
        <w:gridCol w:w="2400"/>
      </w:tblGrid>
      <w:tr>
        <w:trPr>
          <w:cantSplit/>
          <w:tblHeader/>
        </w:trPr>
        <w:tc>
          <w:tcPr>
            <w:tcW w:type="dxa" w:w="700"/>
            <w:tcBorders>
              <w:top w:val="single" w:color="1F4E79" w:sz="8"/>
              <w:left w:val="single" w:color="D9D9D9" w:sz="1"/>
              <w:bottom w:val="single" w:color="1F4E79" w:sz="8"/>
              <w:right w:val="single" w:color="D9D9D9" w:sz="1"/>
            </w:tcBorders>
            <w:shd w:fill="EAF2F8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center"/>
            </w:pPr>
            <w:r>
              <w:rPr>
                <w:rFonts w:ascii="Arial" w:hAnsi="Arial" w:eastAsia="Microsoft YaHei" w:cs="Arial"/>
                <w:b/>
                <w:bCs/>
                <w:color w:val="143654"/>
                <w:sz w:val="19"/>
                <w:szCs w:val="19"/>
              </w:rPr>
              <w:t xml:space="preserve">推荐采购方案</w:t>
            </w:r>
          </w:p>
        </w:tc>
        <w:tc>
          <w:tcPr>
            <w:tcW w:type="dxa" w:w="1800"/>
            <w:tcBorders>
              <w:top w:val="single" w:color="1F4E79" w:sz="8"/>
              <w:left w:val="single" w:color="D9D9D9" w:sz="1"/>
              <w:bottom w:val="single" w:color="1F4E79" w:sz="8"/>
              <w:right w:val="single" w:color="D9D9D9" w:sz="1"/>
            </w:tcBorders>
            <w:shd w:fill="EAF2F8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center"/>
            </w:pPr>
            <w:r>
              <w:rPr>
                <w:rFonts w:ascii="Arial" w:hAnsi="Arial" w:eastAsia="Microsoft YaHei" w:cs="Arial"/>
                <w:b/>
                <w:bCs/>
                <w:color w:val="143654"/>
                <w:sz w:val="19"/>
                <w:szCs w:val="19"/>
              </w:rPr>
              <w:t xml:space="preserve">标配底座</w:t>
            </w:r>
          </w:p>
        </w:tc>
        <w:tc>
          <w:tcPr>
            <w:tcW w:type="dxa" w:w="4700"/>
            <w:tcBorders>
              <w:top w:val="single" w:color="1F4E79" w:sz="8"/>
              <w:left w:val="single" w:color="D9D9D9" w:sz="1"/>
              <w:bottom w:val="single" w:color="1F4E79" w:sz="8"/>
              <w:right w:val="single" w:color="D9D9D9" w:sz="1"/>
            </w:tcBorders>
            <w:shd w:fill="EAF2F8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center"/>
            </w:pPr>
            <w:r>
              <w:rPr>
                <w:rFonts w:ascii="Arial" w:hAnsi="Arial" w:eastAsia="Microsoft YaHei" w:cs="Arial"/>
                <w:b/>
                <w:bCs/>
                <w:color w:val="143654"/>
                <w:sz w:val="19"/>
                <w:szCs w:val="19"/>
              </w:rPr>
              <w:t xml:space="preserve">推荐开通的授权能力包代码</w:t>
            </w:r>
          </w:p>
        </w:tc>
        <w:tc>
          <w:tcPr>
            <w:tcW w:type="dxa" w:w="2400"/>
            <w:tcBorders>
              <w:top w:val="single" w:color="1F4E79" w:sz="8"/>
              <w:left w:val="single" w:color="D9D9D9" w:sz="1"/>
              <w:bottom w:val="single" w:color="1F4E79" w:sz="8"/>
              <w:right w:val="single" w:color="D9D9D9" w:sz="1"/>
            </w:tcBorders>
            <w:shd w:fill="EAF2F8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center"/>
            </w:pPr>
            <w:r>
              <w:rPr>
                <w:rFonts w:ascii="Arial" w:hAnsi="Arial" w:eastAsia="Microsoft YaHei" w:cs="Arial"/>
                <w:b/>
                <w:bCs/>
                <w:color w:val="143654"/>
                <w:sz w:val="19"/>
                <w:szCs w:val="19"/>
              </w:rPr>
              <w:t xml:space="preserve">适用学校与建设场景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/>
                <w:bCs/>
                <w:color w:val="262626"/>
                <w:sz w:val="17"/>
                <w:szCs w:val="17"/>
              </w:rPr>
              <w:t xml:space="preserve">方案 A：培智学校生活适应型</w:t>
            </w:r>
          </w:p>
        </w:tc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通用底座</w:t>
            </w:r>
          </w:p>
        </w:tc>
        <w:tc>
          <w:tcPr>
            <w:tcW w:type="dxa" w:w="4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Consolas" w:hAnsi="Consolas" w:eastAsia="Microsoft YaHei" w:cs="Consolas"/>
                <w:b w:val="false"/>
                <w:bCs w:val="false"/>
                <w:color w:val="143654"/>
                <w:sz w:val="17"/>
                <w:szCs w:val="17"/>
              </w:rPr>
              <w:t xml:space="preserve">sensory_integration</w:t>
            </w: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 + </w:t>
            </w:r>
            <w:r>
              <w:rPr>
                <w:rFonts w:ascii="Consolas" w:hAnsi="Consolas" w:eastAsia="Microsoft YaHei" w:cs="Consolas"/>
                <w:b w:val="false"/>
                <w:bCs w:val="false"/>
                <w:color w:val="143654"/>
                <w:sz w:val="17"/>
                <w:szCs w:val="17"/>
              </w:rPr>
              <w:t xml:space="preserve">fine_motor</w:t>
            </w: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 + </w:t>
            </w:r>
            <w:r>
              <w:rPr>
                <w:rFonts w:ascii="Consolas" w:hAnsi="Consolas" w:eastAsia="Microsoft YaHei" w:cs="Consolas"/>
                <w:b w:val="false"/>
                <w:bCs w:val="false"/>
                <w:color w:val="143654"/>
                <w:sz w:val="17"/>
                <w:szCs w:val="17"/>
              </w:rPr>
              <w:t xml:space="preserve">life_skills</w:t>
            </w:r>
          </w:p>
        </w:tc>
        <w:tc>
          <w:tcPr>
            <w:tcW w:type="dxa" w:w="2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培智学校、特殊教育部；重点聚焦生活自理、手眼协调、大肌肉感统与社会生活能力。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9FAFB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/>
                <w:bCs/>
                <w:color w:val="262626"/>
                <w:sz w:val="17"/>
                <w:szCs w:val="17"/>
              </w:rPr>
              <w:t xml:space="preserve">方案 B：孤独症情绪干预专教型</w:t>
            </w:r>
          </w:p>
        </w:tc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9FAFB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通用底座</w:t>
            </w:r>
          </w:p>
        </w:tc>
        <w:tc>
          <w:tcPr>
            <w:tcW w:type="dxa" w:w="4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9FAFB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Consolas" w:hAnsi="Consolas" w:eastAsia="Microsoft YaHei" w:cs="Consolas"/>
                <w:b w:val="false"/>
                <w:bCs w:val="false"/>
                <w:color w:val="143654"/>
                <w:sz w:val="17"/>
                <w:szCs w:val="17"/>
              </w:rPr>
              <w:t xml:space="preserve">emotional</w:t>
            </w: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 + </w:t>
            </w:r>
            <w:r>
              <w:rPr>
                <w:rFonts w:ascii="Consolas" w:hAnsi="Consolas" w:eastAsia="Microsoft YaHei" w:cs="Consolas"/>
                <w:b w:val="false"/>
                <w:bCs w:val="false"/>
                <w:color w:val="143654"/>
                <w:sz w:val="17"/>
                <w:szCs w:val="17"/>
              </w:rPr>
              <w:t xml:space="preserve">soothing_aids</w:t>
            </w: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 + </w:t>
            </w:r>
            <w:r>
              <w:rPr>
                <w:rFonts w:ascii="Consolas" w:hAnsi="Consolas" w:eastAsia="Microsoft YaHei" w:cs="Consolas"/>
                <w:b w:val="false"/>
                <w:bCs w:val="false"/>
                <w:color w:val="143654"/>
                <w:sz w:val="17"/>
                <w:szCs w:val="17"/>
              </w:rPr>
              <w:t xml:space="preserve">social_communication</w:t>
            </w: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 + </w:t>
            </w:r>
            <w:r>
              <w:rPr>
                <w:rFonts w:ascii="Consolas" w:hAnsi="Consolas" w:eastAsia="Microsoft YaHei" w:cs="Consolas"/>
                <w:b w:val="false"/>
                <w:bCs w:val="false"/>
                <w:color w:val="143654"/>
                <w:sz w:val="17"/>
                <w:szCs w:val="17"/>
              </w:rPr>
              <w:t xml:space="preserve">cognitive</w:t>
            </w:r>
          </w:p>
        </w:tc>
        <w:tc>
          <w:tcPr>
            <w:tcW w:type="dxa" w:w="2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9FAFB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孤独症康复中心、特校孤独症班；重点突破情绪爆发平复、情境理解、社交合作与认知发展。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/>
                <w:bCs/>
                <w:color w:val="262626"/>
                <w:sz w:val="17"/>
                <w:szCs w:val="17"/>
              </w:rPr>
              <w:t xml:space="preserve">方案 C：感统康复教室专项型</w:t>
            </w:r>
          </w:p>
        </w:tc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通用底座</w:t>
            </w:r>
          </w:p>
        </w:tc>
        <w:tc>
          <w:tcPr>
            <w:tcW w:type="dxa" w:w="4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Consolas" w:hAnsi="Consolas" w:eastAsia="Microsoft YaHei" w:cs="Consolas"/>
                <w:b w:val="false"/>
                <w:bCs w:val="false"/>
                <w:color w:val="143654"/>
                <w:sz w:val="17"/>
                <w:szCs w:val="17"/>
              </w:rPr>
              <w:t xml:space="preserve">sensory_integration</w:t>
            </w: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 + </w:t>
            </w:r>
            <w:r>
              <w:rPr>
                <w:rFonts w:ascii="Consolas" w:hAnsi="Consolas" w:eastAsia="Microsoft YaHei" w:cs="Consolas"/>
                <w:b w:val="false"/>
                <w:bCs w:val="false"/>
                <w:color w:val="143654"/>
                <w:sz w:val="17"/>
                <w:szCs w:val="17"/>
              </w:rPr>
              <w:t xml:space="preserve">fine_motor</w:t>
            </w:r>
          </w:p>
        </w:tc>
        <w:tc>
          <w:tcPr>
            <w:tcW w:type="dxa" w:w="2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专门用于特校或普通学校感统教室硬件器材配套数字化软件升级。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9FAFB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/>
                <w:bCs/>
                <w:color w:val="262626"/>
                <w:sz w:val="17"/>
                <w:szCs w:val="17"/>
              </w:rPr>
              <w:t xml:space="preserve">方案 D：随班就读资源教室全能旗舰版</w:t>
            </w:r>
          </w:p>
        </w:tc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9FAFB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通用底座</w:t>
            </w:r>
          </w:p>
        </w:tc>
        <w:tc>
          <w:tcPr>
            <w:tcW w:type="dxa" w:w="4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9FAFB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/>
                <w:bCs/>
                <w:color w:val="262626"/>
                <w:sz w:val="17"/>
                <w:szCs w:val="17"/>
              </w:rPr>
              <w:t xml:space="preserve">全开通</w:t>
            </w: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（全部 7 个能力包全部激活）</w:t>
            </w:r>
          </w:p>
        </w:tc>
        <w:tc>
          <w:tcPr>
            <w:tcW w:type="dxa" w:w="2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9FAFB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普通学校随班就读资源教室、区域特殊教育资源中心、大型综合特校；满足全障碍类型儿童评估与康复。</w:t>
            </w:r>
          </w:p>
        </w:tc>
      </w:tr>
    </w:tbl>
    <w:p>
      <w:pPr>
        <w:spacing w:after="120"/>
      </w:pPr>
    </w:p>
    <w:p>
      <w:pPr>
        <w:pBdr>
          <w:bottom w:val="single" w:color="D9D9D9" w:sz="4"/>
        </w:pBdr>
        <w:spacing w:before="100" w:after="100"/>
      </w:pPr>
    </w:p>
    <w:p>
      <w:pPr>
        <w:pStyle w:val="Heading1"/>
        <w:spacing w:before="280" w:after="140"/>
      </w:pPr>
      <w:r>
        <w:rPr>
          <w:rFonts w:ascii="Arial" w:hAnsi="Arial" w:eastAsia="Microsoft YaHei" w:cs="Arial"/>
          <w:b/>
          <w:bCs/>
          <w:color w:val="1F4E79"/>
          <w:sz w:val="28"/>
          <w:szCs w:val="28"/>
        </w:rPr>
        <w:t xml:space="preserve">五、面向负责采购领导的核心选型优势总结</w:t>
      </w:r>
    </w:p>
    <w:p>
      <w:pPr>
        <w:spacing w:before="40" w:after="80" w:line="320" w:lineRule="auto"/>
      </w:pPr>
      <w:r>
        <w:rPr>
          <w:rFonts w:ascii="Arial" w:hAnsi="Arial" w:eastAsia="Microsoft YaHei" w:cs="Arial"/>
          <w:color w:val="262626"/>
          <w:sz w:val="21"/>
          <w:szCs w:val="21"/>
        </w:rPr>
        <w:t xml:space="preserve">在向学校领导、教育局装备处汇报或编制采购需求时，本项目具备以下 </w:t>
      </w:r>
      <w:r>
        <w:rPr>
          <w:rFonts w:ascii="Arial" w:hAnsi="Arial" w:eastAsia="Microsoft YaHei" w:cs="Arial"/>
          <w:b/>
          <w:bCs/>
          <w:color w:val="262626"/>
          <w:sz w:val="21"/>
          <w:szCs w:val="21"/>
        </w:rPr>
        <w:t xml:space="preserve">四大核心选型价值</w:t>
      </w:r>
      <w:r>
        <w:rPr>
          <w:rFonts w:ascii="Arial" w:hAnsi="Arial" w:eastAsia="Microsoft YaHei" w:cs="Arial"/>
          <w:color w:val="262626"/>
          <w:sz w:val="21"/>
          <w:szCs w:val="21"/>
        </w:rPr>
        <w:t xml:space="preserve">：</w:t>
      </w:r>
    </w:p>
    <w:p>
      <w:pPr>
        <w:spacing w:before="40" w:after="80" w:line="320" w:lineRule="auto"/>
        <w:ind w:left="360"/>
      </w:pPr>
      <w:r>
        <w:rPr>
          <w:rFonts w:ascii="Arial" w:hAnsi="Arial" w:eastAsia="Microsoft YaHei" w:cs="Arial"/>
          <w:color w:val="262626"/>
          <w:sz w:val="21"/>
          <w:szCs w:val="21"/>
        </w:rPr>
        <w:t xml:space="preserve">1. </w:t>
      </w:r>
      <w:r>
        <w:rPr>
          <w:rFonts w:ascii="Arial" w:hAnsi="Arial" w:eastAsia="Microsoft YaHei" w:cs="Arial"/>
          <w:b/>
          <w:bCs/>
          <w:color w:val="262626"/>
          <w:sz w:val="21"/>
          <w:szCs w:val="21"/>
        </w:rPr>
        <w:t xml:space="preserve">【能力包级精准授权，严控预算杜绝浪费】</w:t>
      </w:r>
    </w:p>
    <w:p>
      <w:pPr>
        <w:spacing w:before="40" w:after="80" w:line="320" w:lineRule="auto"/>
      </w:pPr>
      <w:r>
        <w:rPr>
          <w:rFonts w:ascii="Arial" w:hAnsi="Arial" w:eastAsia="Microsoft YaHei" w:cs="Arial"/>
          <w:color w:val="262626"/>
          <w:sz w:val="21"/>
          <w:szCs w:val="21"/>
        </w:rPr>
        <w:t xml:space="preserve">系统与业内通行的 7 大特教发展领域（感统、情绪、社交、精细、安抚、自理、认知）高度契合，采用离线验签 License 按需开通机制。学校建感统室只采购感统包，建自理室只采购自理包，新建资源教室可全开通；后续学期可平滑增购新能力包，</w:t>
      </w:r>
      <w:r>
        <w:rPr>
          <w:rFonts w:ascii="Arial" w:hAnsi="Arial" w:eastAsia="Microsoft YaHei" w:cs="Arial"/>
          <w:b/>
          <w:bCs/>
          <w:color w:val="262626"/>
          <w:sz w:val="21"/>
          <w:szCs w:val="21"/>
        </w:rPr>
        <w:t xml:space="preserve">彻底杜绝“花大钱买了一堆用不上的功能”的资金浪费</w:t>
      </w:r>
      <w:r>
        <w:rPr>
          <w:rFonts w:ascii="Arial" w:hAnsi="Arial" w:eastAsia="Microsoft YaHei" w:cs="Arial"/>
          <w:color w:val="262626"/>
          <w:sz w:val="21"/>
          <w:szCs w:val="21"/>
        </w:rPr>
        <w:t xml:space="preserve">。</w:t>
      </w:r>
    </w:p>
    <w:p>
      <w:pPr>
        <w:spacing w:before="40" w:after="80" w:line="320" w:lineRule="auto"/>
        <w:ind w:left="360"/>
      </w:pPr>
      <w:r>
        <w:rPr>
          <w:rFonts w:ascii="Arial" w:hAnsi="Arial" w:eastAsia="Microsoft YaHei" w:cs="Arial"/>
          <w:color w:val="262626"/>
          <w:sz w:val="21"/>
          <w:szCs w:val="21"/>
        </w:rPr>
        <w:t xml:space="preserve">2. </w:t>
      </w:r>
      <w:r>
        <w:rPr>
          <w:rFonts w:ascii="Arial" w:hAnsi="Arial" w:eastAsia="Microsoft YaHei" w:cs="Arial"/>
          <w:b/>
          <w:bCs/>
          <w:color w:val="262626"/>
          <w:sz w:val="21"/>
          <w:szCs w:val="21"/>
        </w:rPr>
        <w:t xml:space="preserve">【评-训一体化闭环，杜绝测训脱节】</w:t>
      </w:r>
    </w:p>
    <w:p>
      <w:pPr>
        <w:spacing w:before="40" w:after="80" w:line="320" w:lineRule="auto"/>
      </w:pPr>
      <w:r>
        <w:rPr>
          <w:rFonts w:ascii="Arial" w:hAnsi="Arial" w:eastAsia="Microsoft YaHei" w:cs="Arial"/>
          <w:color w:val="262626"/>
          <w:sz w:val="21"/>
          <w:szCs w:val="21"/>
        </w:rPr>
        <w:t xml:space="preserve">以往特殊学校评估后，评估结果仅作为一份纸质表格锁进档案室，无法有效指导教学。本系统在评估完成后</w:t>
      </w:r>
      <w:r>
        <w:rPr>
          <w:rFonts w:ascii="Arial" w:hAnsi="Arial" w:eastAsia="Microsoft YaHei" w:cs="Arial"/>
          <w:b/>
          <w:bCs/>
          <w:color w:val="262626"/>
          <w:sz w:val="21"/>
          <w:szCs w:val="21"/>
        </w:rPr>
        <w:t xml:space="preserve">秒级自动生成发育年龄与商数</w:t>
      </w:r>
      <w:r>
        <w:rPr>
          <w:rFonts w:ascii="Arial" w:hAnsi="Arial" w:eastAsia="Microsoft YaHei" w:cs="Arial"/>
          <w:color w:val="262626"/>
          <w:sz w:val="21"/>
          <w:szCs w:val="21"/>
        </w:rPr>
        <w:t xml:space="preserve">，并</w:t>
      </w:r>
      <w:r>
        <w:rPr>
          <w:rFonts w:ascii="Arial" w:hAnsi="Arial" w:eastAsia="Microsoft YaHei" w:cs="Arial"/>
          <w:b/>
          <w:bCs/>
          <w:color w:val="262626"/>
          <w:sz w:val="21"/>
          <w:szCs w:val="21"/>
        </w:rPr>
        <w:t xml:space="preserve">直接关联推荐对应的康复器材、生活自理小步子、情绪情境与训练游戏</w:t>
      </w:r>
      <w:r>
        <w:rPr>
          <w:rFonts w:ascii="Arial" w:hAnsi="Arial" w:eastAsia="Microsoft YaHei" w:cs="Arial"/>
          <w:color w:val="262626"/>
          <w:sz w:val="21"/>
          <w:szCs w:val="21"/>
        </w:rPr>
        <w:t xml:space="preserve">，一键生成 IEP 计划草稿，让评估数据切实指导每一堂课，契合教育行政部门对特教办学质量的考核要求。</w:t>
      </w:r>
    </w:p>
    <w:p>
      <w:pPr>
        <w:spacing w:before="40" w:after="80" w:line="320" w:lineRule="auto"/>
        <w:ind w:left="360"/>
      </w:pPr>
      <w:r>
        <w:rPr>
          <w:rFonts w:ascii="Arial" w:hAnsi="Arial" w:eastAsia="Microsoft YaHei" w:cs="Arial"/>
          <w:color w:val="262626"/>
          <w:sz w:val="21"/>
          <w:szCs w:val="21"/>
        </w:rPr>
        <w:t xml:space="preserve">3. </w:t>
      </w:r>
      <w:r>
        <w:rPr>
          <w:rFonts w:ascii="Arial" w:hAnsi="Arial" w:eastAsia="Microsoft YaHei" w:cs="Arial"/>
          <w:b/>
          <w:bCs/>
          <w:color w:val="262626"/>
          <w:sz w:val="21"/>
          <w:szCs w:val="21"/>
        </w:rPr>
        <w:t xml:space="preserve">【垂直 AI 专家赋能，切实为特教教师减负增效】</w:t>
      </w:r>
    </w:p>
    <w:p>
      <w:pPr>
        <w:spacing w:before="40" w:after="80" w:line="320" w:lineRule="auto"/>
      </w:pPr>
      <w:r>
        <w:rPr>
          <w:rFonts w:ascii="Arial" w:hAnsi="Arial" w:eastAsia="Microsoft YaHei" w:cs="Arial"/>
          <w:color w:val="262626"/>
          <w:sz w:val="21"/>
          <w:szCs w:val="21"/>
        </w:rPr>
        <w:t xml:space="preserve">针对特殊教育教师案头工作重、教案撰写难、家校沟通易引发误解的现实痛点，内置经过特教深度调优的 6 大垂直智能体，协助教师智能拟定个别化教案、家校沟通温和话术，并支持绑定学生长期画像。既提升了教研规范性，又极大缓解了一线特教教师的职业倦怠。</w:t>
      </w:r>
    </w:p>
    <w:p>
      <w:pPr>
        <w:spacing w:before="40" w:after="80" w:line="320" w:lineRule="auto"/>
        <w:ind w:left="360"/>
      </w:pPr>
      <w:r>
        <w:rPr>
          <w:rFonts w:ascii="Arial" w:hAnsi="Arial" w:eastAsia="Microsoft YaHei" w:cs="Arial"/>
          <w:color w:val="262626"/>
          <w:sz w:val="21"/>
          <w:szCs w:val="21"/>
        </w:rPr>
        <w:t xml:space="preserve">4. </w:t>
      </w:r>
      <w:r>
        <w:rPr>
          <w:rFonts w:ascii="Arial" w:hAnsi="Arial" w:eastAsia="Microsoft YaHei" w:cs="Arial"/>
          <w:b/>
          <w:bCs/>
          <w:color w:val="262626"/>
          <w:sz w:val="21"/>
          <w:szCs w:val="21"/>
        </w:rPr>
        <w:t xml:space="preserve">【学校本地安全运行，严守学生隐私红线】</w:t>
      </w:r>
    </w:p>
    <w:p>
      <w:pPr>
        <w:spacing w:before="40" w:after="80" w:line="320" w:lineRule="auto"/>
      </w:pPr>
      <w:r>
        <w:rPr>
          <w:rFonts w:ascii="Arial" w:hAnsi="Arial" w:eastAsia="Microsoft YaHei" w:cs="Arial"/>
          <w:color w:val="262626"/>
          <w:sz w:val="21"/>
          <w:szCs w:val="21"/>
        </w:rPr>
        <w:t xml:space="preserve">特殊儿童的身心障碍信息属于高度敏感的个人隐私。系统采用单机本地运行机制，不依赖外网服务器，断网环境 100% 完整运行，数据不上传第三方服务器，彻底防范学籍与健康数据外泄风险，确保学校信息化采购合规安全。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before="120"/>
      <w:jc w:val="center"/>
    </w:pPr>
    <w:r>
      <w:rPr>
        <w:rFonts w:ascii="Arial" w:hAnsi="Arial" w:eastAsia="Microsoft YaHei" w:cs="Arial"/>
        <w:color w:val="595959"/>
        <w:sz w:val="17"/>
        <w:szCs w:val="17"/>
      </w:rPr>
      <w:t xml:space="preserve">第 </w:t>
    </w:r>
    <w:r>
      <w:rPr>
        <w:rFonts w:ascii="Arial" w:hAnsi="Arial" w:eastAsia="Microsoft YaHei" w:cs="Arial"/>
        <w:color w:val="595959"/>
        <w:sz w:val="17"/>
        <w:szCs w:val="17"/>
      </w:rPr>
      <w:fldChar w:fldCharType="begin"/>
      <w:instrText xml:space="preserve">PAGE</w:instrText>
      <w:fldChar w:fldCharType="separate"/>
      <w:fldChar w:fldCharType="end"/>
    </w:r>
    <w:r>
      <w:rPr>
        <w:rFonts w:ascii="Arial" w:hAnsi="Arial" w:eastAsia="Microsoft YaHei" w:cs="Arial"/>
        <w:color w:val="595959"/>
        <w:sz w:val="17"/>
        <w:szCs w:val="17"/>
      </w:rPr>
      <w:t xml:space="preserve"> 页，共 </w:t>
    </w:r>
    <w:r>
      <w:rPr>
        <w:rFonts w:ascii="Arial" w:hAnsi="Arial" w:eastAsia="Microsoft YaHei" w:cs="Arial"/>
        <w:color w:val="595959"/>
        <w:sz w:val="17"/>
        <w:szCs w:val="17"/>
      </w:rPr>
      <w:fldChar w:fldCharType="begin"/>
      <w:instrText xml:space="preserve">NUMPAGES</w:instrText>
      <w:fldChar w:fldCharType="separate"/>
      <w:fldChar w:fldCharType="end"/>
    </w:r>
    <w:r>
      <w:rPr>
        <w:rFonts w:ascii="Arial" w:hAnsi="Arial" w:eastAsia="Microsoft YaHei" w:cs="Arial"/>
        <w:color w:val="595959"/>
        <w:sz w:val="17"/>
        <w:szCs w:val="17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9D9D9" w:sz="2"/>
      </w:pBdr>
      <w:spacing w:after="120"/>
      <w:jc w:val="right"/>
    </w:pPr>
    <w:r>
      <w:rPr>
        <w:rFonts w:ascii="Arial" w:hAnsi="Arial" w:eastAsia="Microsoft YaHei" w:cs="Arial"/>
        <w:color w:val="595959"/>
        <w:sz w:val="17"/>
        <w:szCs w:val="17"/>
      </w:rPr>
      <w:t xml:space="preserve">SCGP 星愿能力发展平台 | 产品功能参数与采购选型说明书（教学实用版）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hAnsi="Arial" w:eastAsia="Microsoft YaHei" w:cs="Arial"/>
        <w:color w:val="262626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image" Target="media/0f3bb2926760f727d7167e4726925fc6706113b1.png"/><Relationship Id="rId9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2026-10-13T03:46:10.092Z</dcterms:created>
  <dcterms:modified xsi:type="dcterms:W3CDTF">2026-10-13T03:46:10.092Z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