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37174" w14:textId="77777777" w:rsidR="00D47555" w:rsidRDefault="00D47555">
      <w:pPr>
        <w:rPr>
          <w:rFonts w:hint="eastAsia"/>
        </w:rPr>
      </w:pPr>
    </w:p>
    <w:p w14:paraId="07F44563" w14:textId="77777777" w:rsidR="00D47555" w:rsidRDefault="00D47555">
      <w:pPr>
        <w:rPr>
          <w:rFonts w:hint="eastAsia"/>
        </w:rPr>
      </w:pPr>
    </w:p>
    <w:p w14:paraId="41169D10" w14:textId="77777777" w:rsidR="00D47555" w:rsidRDefault="00D47555">
      <w:pPr>
        <w:rPr>
          <w:rFonts w:hint="eastAsia"/>
        </w:rPr>
      </w:pPr>
    </w:p>
    <w:p w14:paraId="1B944E33" w14:textId="77777777" w:rsidR="00D47555" w:rsidRDefault="00000000">
      <w:pPr>
        <w:jc w:val="center"/>
        <w:rPr>
          <w:rFonts w:hint="eastAsia"/>
          <w:lang w:eastAsia="zh-CN"/>
        </w:rPr>
      </w:pPr>
      <w:r>
        <w:rPr>
          <w:rFonts w:ascii="黑体" w:eastAsia="黑体" w:hAnsi="黑体"/>
          <w:b/>
          <w:color w:val="1F6F8B"/>
          <w:sz w:val="60"/>
          <w:lang w:eastAsia="zh-CN"/>
        </w:rPr>
        <w:t>孤独症学生</w:t>
      </w:r>
      <w:r>
        <w:rPr>
          <w:rFonts w:ascii="黑体" w:eastAsia="黑体" w:hAnsi="黑体"/>
          <w:b/>
          <w:color w:val="1F6F8B"/>
          <w:sz w:val="60"/>
          <w:lang w:eastAsia="zh-CN"/>
        </w:rPr>
        <w:br/>
        <w:t>视觉运动整合训练干预系统</w:t>
      </w:r>
    </w:p>
    <w:p w14:paraId="2388B6C6" w14:textId="77777777" w:rsidR="00D47555" w:rsidRDefault="00000000">
      <w:pPr>
        <w:jc w:val="center"/>
        <w:rPr>
          <w:rFonts w:hint="eastAsia"/>
          <w:lang w:eastAsia="zh-CN"/>
        </w:rPr>
      </w:pPr>
      <w:r>
        <w:rPr>
          <w:rFonts w:ascii="黑体" w:eastAsia="黑体" w:hAnsi="黑体"/>
          <w:b/>
          <w:color w:val="1F3A45"/>
          <w:sz w:val="32"/>
          <w:lang w:eastAsia="zh-CN"/>
        </w:rPr>
        <w:t>整体设计方案（完整 · 可操作 · 循证）</w:t>
      </w:r>
    </w:p>
    <w:p w14:paraId="4ED87EE7" w14:textId="77777777" w:rsidR="00D47555" w:rsidRDefault="00D47555">
      <w:pPr>
        <w:rPr>
          <w:rFonts w:hint="eastAsia"/>
          <w:lang w:eastAsia="zh-CN"/>
        </w:rPr>
      </w:pPr>
    </w:p>
    <w:p w14:paraId="62894DDD" w14:textId="77777777" w:rsidR="00D47555" w:rsidRDefault="00D47555">
      <w:pPr>
        <w:rPr>
          <w:rFonts w:hint="eastAsia"/>
          <w:lang w:eastAsia="zh-CN"/>
        </w:rPr>
      </w:pPr>
    </w:p>
    <w:p w14:paraId="487D1158" w14:textId="77777777" w:rsidR="00D47555" w:rsidRDefault="00000000">
      <w:pPr>
        <w:jc w:val="center"/>
        <w:rPr>
          <w:rFonts w:hint="eastAsia"/>
        </w:rPr>
      </w:pPr>
      <w:r>
        <w:rPr>
          <w:color w:val="5A6B75"/>
        </w:rPr>
        <w:t>Visual-Motor Integration Training &amp; Intervention System for Students with Autism Spectrum Disorder (VMI-TIS)</w:t>
      </w:r>
    </w:p>
    <w:p w14:paraId="010F32B1" w14:textId="77777777" w:rsidR="00D47555" w:rsidRDefault="00D47555">
      <w:pPr>
        <w:rPr>
          <w:rFonts w:hint="eastAsia"/>
        </w:rPr>
      </w:pPr>
    </w:p>
    <w:p w14:paraId="3F185BFC" w14:textId="77777777" w:rsidR="00D47555" w:rsidRDefault="00D47555">
      <w:pPr>
        <w:rPr>
          <w:rFonts w:hint="eastAsia"/>
        </w:rPr>
      </w:pPr>
    </w:p>
    <w:p w14:paraId="248DA86B" w14:textId="77777777" w:rsidR="00D47555" w:rsidRDefault="00D47555">
      <w:pPr>
        <w:rPr>
          <w:rFonts w:hint="eastAsia"/>
        </w:rPr>
      </w:pPr>
    </w:p>
    <w:p w14:paraId="6982D5F4" w14:textId="77777777" w:rsidR="00D47555" w:rsidRDefault="00D47555">
      <w:pPr>
        <w:rPr>
          <w:rFonts w:hint="eastAsia"/>
        </w:rPr>
      </w:pPr>
    </w:p>
    <w:p w14:paraId="5B56DD9C" w14:textId="77777777" w:rsidR="00D47555" w:rsidRDefault="00D47555">
      <w:pPr>
        <w:rPr>
          <w:rFonts w:hint="eastAsia"/>
        </w:rPr>
      </w:pPr>
    </w:p>
    <w:p w14:paraId="2E80A00F" w14:textId="77777777" w:rsidR="00D47555" w:rsidRDefault="00D47555">
      <w:pPr>
        <w:rPr>
          <w:rFonts w:hint="eastAsia"/>
        </w:rPr>
      </w:pPr>
    </w:p>
    <w:p w14:paraId="178938FE" w14:textId="77777777" w:rsidR="00D47555" w:rsidRDefault="00000000">
      <w:pPr>
        <w:jc w:val="center"/>
        <w:rPr>
          <w:rFonts w:hint="eastAsia"/>
          <w:lang w:eastAsia="zh-CN"/>
        </w:rPr>
      </w:pPr>
      <w:r>
        <w:rPr>
          <w:color w:val="1F3A45"/>
          <w:sz w:val="24"/>
          <w:lang w:eastAsia="zh-CN"/>
        </w:rPr>
        <w:t>适用对象：6–15 岁学龄段孤独症学生（兼顾学前及分层）</w:t>
      </w:r>
    </w:p>
    <w:p w14:paraId="065C1E13" w14:textId="77777777" w:rsidR="00D47555" w:rsidRDefault="00000000">
      <w:pPr>
        <w:jc w:val="center"/>
        <w:rPr>
          <w:rFonts w:hint="eastAsia"/>
          <w:lang w:eastAsia="zh-CN"/>
        </w:rPr>
      </w:pPr>
      <w:r>
        <w:rPr>
          <w:color w:val="1F3A45"/>
          <w:sz w:val="24"/>
          <w:lang w:eastAsia="zh-CN"/>
        </w:rPr>
        <w:t>应用场景：特殊教育学校 · 康复机构 · 妇幼保健/医疗 · 资源教室 · 家庭</w:t>
      </w:r>
    </w:p>
    <w:p w14:paraId="16FA826A" w14:textId="77777777" w:rsidR="00D47555" w:rsidRDefault="00000000">
      <w:pPr>
        <w:jc w:val="center"/>
        <w:rPr>
          <w:rFonts w:hint="eastAsia"/>
          <w:lang w:eastAsia="zh-CN"/>
        </w:rPr>
      </w:pPr>
      <w:r>
        <w:rPr>
          <w:color w:val="1F3A45"/>
          <w:sz w:val="24"/>
          <w:lang w:eastAsia="zh-CN"/>
        </w:rPr>
        <w:t>版本：V1.0（研发设计稿）</w:t>
      </w:r>
    </w:p>
    <w:p w14:paraId="2369E93D" w14:textId="77777777" w:rsidR="00D47555" w:rsidRDefault="00000000">
      <w:pPr>
        <w:jc w:val="center"/>
        <w:rPr>
          <w:rFonts w:hint="eastAsia"/>
        </w:rPr>
      </w:pPr>
      <w:r>
        <w:rPr>
          <w:color w:val="1F3A45"/>
          <w:sz w:val="24"/>
        </w:rPr>
        <w:t>日期：2026 年 10 月</w:t>
      </w:r>
    </w:p>
    <w:p w14:paraId="31257CA3" w14:textId="77777777" w:rsidR="00D47555" w:rsidRDefault="00000000">
      <w:pPr>
        <w:rPr>
          <w:rFonts w:hint="eastAsia"/>
        </w:rPr>
      </w:pPr>
      <w:r>
        <w:br w:type="page"/>
      </w:r>
    </w:p>
    <w:p w14:paraId="062B4AE4" w14:textId="77777777" w:rsidR="00D47555" w:rsidRDefault="00000000">
      <w:pPr>
        <w:keepNext/>
        <w:spacing w:before="320" w:after="160"/>
        <w:rPr>
          <w:rFonts w:hint="eastAsia"/>
        </w:rPr>
      </w:pPr>
      <w:r>
        <w:rPr>
          <w:rFonts w:ascii="黑体" w:eastAsia="黑体" w:hAnsi="黑体"/>
          <w:b/>
          <w:color w:val="1F6F8B"/>
          <w:sz w:val="32"/>
        </w:rPr>
        <w:lastRenderedPageBreak/>
        <w:t>方案摘要</w:t>
      </w:r>
    </w:p>
    <w:p w14:paraId="45E4BFDB" w14:textId="77777777" w:rsidR="00D47555" w:rsidRDefault="00000000">
      <w:pPr>
        <w:ind w:firstLine="440"/>
        <w:rPr>
          <w:rFonts w:hint="eastAsia"/>
          <w:lang w:eastAsia="zh-CN"/>
        </w:rPr>
      </w:pPr>
      <w:proofErr w:type="spellStart"/>
      <w:r>
        <w:t>视觉运动整合（Visual-Motor</w:t>
      </w:r>
      <w:proofErr w:type="spellEnd"/>
      <w:r>
        <w:t xml:space="preserve"> Integration，VMI）是指个体整合视觉感知与运动协调、以完成有目的动作的能力，是书写、阅读、工具使用、生活自理与课堂学习的重要基础。</w:t>
      </w:r>
      <w:r>
        <w:rPr>
          <w:lang w:eastAsia="zh-CN"/>
        </w:rPr>
        <w:t>孤独症谱系障碍（ASD）学生普遍存在注视与眼动异常、双眼视与调节功能不足、视觉信息处理困难及手眼协调薄弱，这些问题直接影响其学习效率、活动表现与社会参与。</w:t>
      </w:r>
    </w:p>
    <w:p w14:paraId="73A102C8" w14:textId="77777777" w:rsidR="00D47555" w:rsidRDefault="00000000">
      <w:pPr>
        <w:ind w:firstLine="440"/>
        <w:rPr>
          <w:rFonts w:hint="eastAsia"/>
          <w:lang w:eastAsia="zh-CN"/>
        </w:rPr>
      </w:pPr>
      <w:r>
        <w:rPr>
          <w:lang w:eastAsia="zh-CN"/>
        </w:rPr>
        <w:t>本方案基于南京市妇幼保健院池霞团队组织编写的孤独症视觉运动整合训练系统方法，综合 Beery VMI、TVPS-4、MVPT-3、DEM、TVMS-3、RAN/RAS、SIPT 等成熟评估工具，以及集合不足治疗试验（CITT）多中心随机对照证据、美国国家孤独症循证实践中心（NCAEP，2020）28 项循证实践和《孤独症谱系障碍儿童干预康复指南（2026 年版）》，构建一套“评估—训练—数智—实施—保障”五位一体的完整干预系统。</w:t>
      </w:r>
    </w:p>
    <w:p w14:paraId="02F4A4C7" w14:textId="77777777" w:rsidR="00D47555" w:rsidRDefault="00000000">
      <w:pPr>
        <w:ind w:firstLine="440"/>
        <w:rPr>
          <w:rFonts w:hint="eastAsia"/>
          <w:lang w:eastAsia="zh-CN"/>
        </w:rPr>
      </w:pPr>
      <w:r>
        <w:rPr>
          <w:lang w:eastAsia="zh-CN"/>
        </w:rPr>
        <w:t>系统以学生为中心、评估先行，按 L0–L5 六级能力进阶，设置身体基础与感觉运动、视觉效率、视觉感知、视觉运动整合、生活迁移五大模块，配套标准化训练操作卡、实体教具与数字化平台，强调医教结合、实体训练为主、数智赋能为辅、家校协同，形成可落地、可复制、可验证的服务闭环。</w:t>
      </w:r>
    </w:p>
    <w:p w14:paraId="7E620BFA" w14:textId="77777777" w:rsidR="00D47555" w:rsidRDefault="00000000">
      <w:pPr>
        <w:ind w:firstLine="440"/>
        <w:rPr>
          <w:rFonts w:hint="eastAsia"/>
          <w:lang w:eastAsia="zh-CN"/>
        </w:rPr>
      </w:pPr>
      <w:r>
        <w:rPr>
          <w:b/>
          <w:lang w:eastAsia="zh-CN"/>
        </w:rPr>
        <w:t>本方案同时明确循证边界：系统用于改善视觉功能、视觉感知—运动整合能力及其相关的活动与参与，不宣称治疗孤独症核心症状或学习障碍、阅读障碍；凡屈光不正、斜视、弱视及其他眼病可疑者，须先转介眼科/视光专科处置。</w:t>
      </w:r>
    </w:p>
    <w:p w14:paraId="1272840A" w14:textId="77777777" w:rsidR="00D47555" w:rsidRDefault="00000000">
      <w:pPr>
        <w:keepNext/>
        <w:spacing w:before="320" w:after="160"/>
        <w:rPr>
          <w:rFonts w:hint="eastAsia"/>
          <w:lang w:eastAsia="zh-CN"/>
        </w:rPr>
      </w:pPr>
      <w:r>
        <w:rPr>
          <w:rFonts w:ascii="黑体" w:eastAsia="黑体" w:hAnsi="黑体"/>
          <w:b/>
          <w:color w:val="1F6F8B"/>
          <w:sz w:val="32"/>
          <w:lang w:eastAsia="zh-CN"/>
        </w:rPr>
        <w:t>第一章　系统定位与设计理念</w:t>
      </w:r>
    </w:p>
    <w:p w14:paraId="4E4034BF" w14:textId="77777777" w:rsidR="00D47555" w:rsidRDefault="00000000">
      <w:pPr>
        <w:keepNext/>
        <w:spacing w:before="220" w:after="100"/>
        <w:rPr>
          <w:rFonts w:hint="eastAsia"/>
          <w:lang w:eastAsia="zh-CN"/>
        </w:rPr>
      </w:pPr>
      <w:r>
        <w:rPr>
          <w:rFonts w:ascii="黑体" w:eastAsia="黑体" w:hAnsi="黑体"/>
          <w:b/>
          <w:color w:val="1F3A45"/>
          <w:sz w:val="27"/>
          <w:lang w:eastAsia="zh-CN"/>
        </w:rPr>
        <w:t>1.1　需求背景与问题界定</w:t>
      </w:r>
    </w:p>
    <w:p w14:paraId="1034574F" w14:textId="77777777" w:rsidR="00D47555" w:rsidRDefault="00000000">
      <w:pPr>
        <w:ind w:firstLine="440"/>
        <w:rPr>
          <w:rFonts w:hint="eastAsia"/>
          <w:lang w:eastAsia="zh-CN"/>
        </w:rPr>
      </w:pPr>
      <w:r>
        <w:rPr>
          <w:b/>
          <w:color w:val="1F3A45"/>
          <w:lang w:eastAsia="zh-CN"/>
        </w:rPr>
        <w:t>问题的普遍性。</w:t>
      </w:r>
      <w:r>
        <w:rPr>
          <w:lang w:eastAsia="zh-CN"/>
        </w:rPr>
        <w:t>人体约 80% 的外界信息通过视觉获取。视觉运动整合是感觉统合发展的第一阶段，在幼儿期快速发展并持续至成年。研究与临床均显示，ASD 学生在视觉注意、眼球运动、双眼视与调节、视觉信息处理及视觉运动协同方面存在不同程度困难；国外有专家指出，相当比例的学龄儿童存在影响学习的视知觉问题。</w:t>
      </w:r>
    </w:p>
    <w:p w14:paraId="430635F6" w14:textId="77777777" w:rsidR="00D47555" w:rsidRDefault="00000000">
      <w:pPr>
        <w:ind w:firstLine="440"/>
        <w:rPr>
          <w:rFonts w:hint="eastAsia"/>
          <w:lang w:eastAsia="zh-CN"/>
        </w:rPr>
      </w:pPr>
      <w:r>
        <w:rPr>
          <w:b/>
          <w:color w:val="1F3A45"/>
          <w:lang w:eastAsia="zh-CN"/>
        </w:rPr>
        <w:t>对学习与生活的影响。</w:t>
      </w:r>
      <w:r>
        <w:rPr>
          <w:lang w:eastAsia="zh-CN"/>
        </w:rPr>
        <w:t>视觉运动整合能力与书写、识字、阅读、数学、图画、手工、课堂跟随、生活自理及安全（如上下楼梯、避让障碍）密切相关。能力薄弱可表现为书写困难、作业质量差、抄写出格、注视时间短、易分心、动作笨拙、磕碰碰撞、不会使用学习与生活工具等，进而影响学业成就、自信心与社会参与。</w:t>
      </w:r>
    </w:p>
    <w:p w14:paraId="6050E40D" w14:textId="77777777" w:rsidR="00D47555" w:rsidRDefault="00000000">
      <w:pPr>
        <w:ind w:firstLine="440"/>
        <w:rPr>
          <w:rFonts w:hint="eastAsia"/>
          <w:lang w:eastAsia="zh-CN"/>
        </w:rPr>
      </w:pPr>
      <w:r>
        <w:rPr>
          <w:b/>
          <w:color w:val="1F3A45"/>
          <w:lang w:eastAsia="zh-CN"/>
        </w:rPr>
        <w:t>现有供给的不足。</w:t>
      </w:r>
      <w:r>
        <w:rPr>
          <w:lang w:eastAsia="zh-CN"/>
        </w:rPr>
        <w:t>当前资源多集中于视觉接收（盲、低视力）与孤独症核心症状干预，对“视觉接收正常但视觉认知与视觉运动整合困难”的学生关注相对不足；同时，单一的纸质练习或单纯的屏幕训练难以形成稳定、可泛化的能力，亟需标准化、分层化、可操作且数据可追踪的系统解决方案。</w:t>
      </w:r>
    </w:p>
    <w:p w14:paraId="1A499DB8" w14:textId="77777777" w:rsidR="00D47555" w:rsidRDefault="00000000">
      <w:pPr>
        <w:keepNext/>
        <w:spacing w:before="220" w:after="100"/>
        <w:rPr>
          <w:rFonts w:hint="eastAsia"/>
          <w:lang w:eastAsia="zh-CN"/>
        </w:rPr>
      </w:pPr>
      <w:r>
        <w:rPr>
          <w:rFonts w:ascii="黑体" w:eastAsia="黑体" w:hAnsi="黑体"/>
          <w:b/>
          <w:color w:val="1F3A45"/>
          <w:sz w:val="27"/>
          <w:lang w:eastAsia="zh-CN"/>
        </w:rPr>
        <w:lastRenderedPageBreak/>
        <w:t>1.2　系统定义</w:t>
      </w:r>
    </w:p>
    <w:p w14:paraId="15344AE7" w14:textId="77777777" w:rsidR="00D47555" w:rsidRDefault="00000000">
      <w:pPr>
        <w:ind w:firstLine="440"/>
        <w:rPr>
          <w:rFonts w:hint="eastAsia"/>
          <w:lang w:eastAsia="zh-CN"/>
        </w:rPr>
      </w:pPr>
      <w:r>
        <w:rPr>
          <w:lang w:eastAsia="zh-CN"/>
        </w:rPr>
        <w:t>孤独症学生视觉运动整合训练干预系统（VMI-TIS）是一套以循证为基础、以个别化评估为起点、以分级课程为核心、以实体操作与多感官参与为主、以数字化平台为支撑，面向孤独症学生视觉运动整合能力发展的，集“评估—计划—训练—监测—复盘—转衔”于一体的综合干预系统。</w:t>
      </w:r>
    </w:p>
    <w:p w14:paraId="122A3618" w14:textId="77777777" w:rsidR="00D47555" w:rsidRDefault="00000000">
      <w:pPr>
        <w:ind w:firstLine="440"/>
        <w:rPr>
          <w:rFonts w:hint="eastAsia"/>
          <w:lang w:eastAsia="zh-CN"/>
        </w:rPr>
      </w:pPr>
      <w:r>
        <w:rPr>
          <w:lang w:eastAsia="zh-CN"/>
        </w:rPr>
        <w:t>系统由五个部分构成：评估子系统、训练课程子系统、硬件与空间配置、软件平台、实施与保障体系；并以质量控制与安全合规贯穿始终（见 图1）。</w:t>
      </w:r>
    </w:p>
    <w:p w14:paraId="7869F6B4" w14:textId="77777777" w:rsidR="00D47555" w:rsidRDefault="00000000">
      <w:pPr>
        <w:spacing w:before="120"/>
        <w:jc w:val="center"/>
        <w:rPr>
          <w:rFonts w:hint="eastAsia"/>
        </w:rPr>
      </w:pPr>
      <w:r>
        <w:rPr>
          <w:noProof/>
        </w:rPr>
        <w:drawing>
          <wp:inline distT="0" distB="0" distL="0" distR="0" wp14:anchorId="5A5FD68B" wp14:editId="29B6666B">
            <wp:extent cx="5616000" cy="36031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_系统总体架构.png"/>
                    <pic:cNvPicPr/>
                  </pic:nvPicPr>
                  <pic:blipFill>
                    <a:blip r:embed="rId8"/>
                    <a:stretch>
                      <a:fillRect/>
                    </a:stretch>
                  </pic:blipFill>
                  <pic:spPr>
                    <a:xfrm>
                      <a:off x="0" y="0"/>
                      <a:ext cx="5616000" cy="3603119"/>
                    </a:xfrm>
                    <a:prstGeom prst="rect">
                      <a:avLst/>
                    </a:prstGeom>
                  </pic:spPr>
                </pic:pic>
              </a:graphicData>
            </a:graphic>
          </wp:inline>
        </w:drawing>
      </w:r>
    </w:p>
    <w:p w14:paraId="142A5C3E" w14:textId="77777777" w:rsidR="00D47555" w:rsidRDefault="00000000">
      <w:pPr>
        <w:spacing w:after="160"/>
        <w:jc w:val="center"/>
        <w:rPr>
          <w:rFonts w:hint="eastAsia"/>
          <w:lang w:eastAsia="zh-CN"/>
        </w:rPr>
      </w:pPr>
      <w:r>
        <w:rPr>
          <w:rFonts w:ascii="微软雅黑" w:eastAsia="微软雅黑" w:hAnsi="微软雅黑"/>
          <w:b/>
          <w:color w:val="5A6B75"/>
          <w:sz w:val="19"/>
          <w:lang w:eastAsia="zh-CN"/>
        </w:rPr>
        <w:t>图 1　系统总体架构（五层 + 质量控制/安全合规两翼）</w:t>
      </w:r>
    </w:p>
    <w:p w14:paraId="38216BF3" w14:textId="77777777" w:rsidR="00D47555" w:rsidRDefault="00000000">
      <w:pPr>
        <w:keepNext/>
        <w:spacing w:before="220" w:after="100"/>
        <w:rPr>
          <w:rFonts w:hint="eastAsia"/>
          <w:lang w:eastAsia="zh-CN"/>
        </w:rPr>
      </w:pPr>
      <w:r>
        <w:rPr>
          <w:rFonts w:ascii="黑体" w:eastAsia="黑体" w:hAnsi="黑体"/>
          <w:b/>
          <w:color w:val="1F3A45"/>
          <w:sz w:val="27"/>
          <w:lang w:eastAsia="zh-CN"/>
        </w:rPr>
        <w:t>1.3　目标人群与适用场景</w:t>
      </w:r>
    </w:p>
    <w:p w14:paraId="7537104E" w14:textId="77777777" w:rsidR="00D47555" w:rsidRDefault="00000000">
      <w:pPr>
        <w:keepNext/>
        <w:spacing w:before="160" w:after="60"/>
        <w:rPr>
          <w:rFonts w:hint="eastAsia"/>
          <w:lang w:eastAsia="zh-CN"/>
        </w:rPr>
      </w:pPr>
      <w:r>
        <w:rPr>
          <w:rFonts w:ascii="黑体" w:eastAsia="黑体" w:hAnsi="黑体"/>
          <w:b/>
          <w:color w:val="2E4A57"/>
          <w:sz w:val="23"/>
          <w:lang w:eastAsia="zh-CN"/>
        </w:rPr>
        <w:t>1.3.1　目标人群</w:t>
      </w:r>
    </w:p>
    <w:p w14:paraId="5C798808" w14:textId="77777777" w:rsidR="00D47555" w:rsidRDefault="00000000">
      <w:pPr>
        <w:pStyle w:val="a0"/>
        <w:spacing w:after="40"/>
        <w:ind w:left="480"/>
        <w:rPr>
          <w:rFonts w:hint="eastAsia"/>
          <w:lang w:eastAsia="zh-CN"/>
        </w:rPr>
      </w:pPr>
      <w:r>
        <w:rPr>
          <w:b/>
          <w:color w:val="1F3A45"/>
          <w:lang w:eastAsia="zh-CN"/>
        </w:rPr>
        <w:t>核心人群：</w:t>
      </w:r>
      <w:r>
        <w:rPr>
          <w:lang w:eastAsia="zh-CN"/>
        </w:rPr>
        <w:t>核心人群：6–15 岁学龄段孤独症学生，存在视觉效率、视觉感知或视觉运动整合方面的功能困难。</w:t>
      </w:r>
    </w:p>
    <w:p w14:paraId="3D6472F3" w14:textId="77777777" w:rsidR="00D47555" w:rsidRDefault="00000000">
      <w:pPr>
        <w:pStyle w:val="a0"/>
        <w:spacing w:after="40"/>
        <w:ind w:left="480"/>
        <w:rPr>
          <w:rFonts w:hint="eastAsia"/>
          <w:lang w:eastAsia="zh-CN"/>
        </w:rPr>
      </w:pPr>
      <w:r>
        <w:rPr>
          <w:b/>
          <w:color w:val="1F3A45"/>
          <w:lang w:eastAsia="zh-CN"/>
        </w:rPr>
        <w:t>兼顾人群：</w:t>
      </w:r>
      <w:r>
        <w:rPr>
          <w:lang w:eastAsia="zh-CN"/>
        </w:rPr>
        <w:t>兼顾人群：3–6 岁学龄前孤独症儿童（以感觉运动、视觉效率与前书写准备为主）；能力水平较低或年龄较大的学生（按能力而非年龄分层）。</w:t>
      </w:r>
    </w:p>
    <w:p w14:paraId="519A9829" w14:textId="77777777" w:rsidR="00D47555" w:rsidRDefault="00000000">
      <w:pPr>
        <w:pStyle w:val="a0"/>
        <w:spacing w:after="40"/>
        <w:ind w:left="480"/>
        <w:rPr>
          <w:rFonts w:hint="eastAsia"/>
          <w:lang w:eastAsia="zh-CN"/>
        </w:rPr>
      </w:pPr>
      <w:r>
        <w:rPr>
          <w:b/>
          <w:color w:val="1F3A45"/>
          <w:lang w:eastAsia="zh-CN"/>
        </w:rPr>
        <w:t>分层原则：</w:t>
      </w:r>
      <w:r>
        <w:rPr>
          <w:lang w:eastAsia="zh-CN"/>
        </w:rPr>
        <w:t>分层原则：采用“发展年龄/能力等级”而非单纯生理年龄进行分层，支持不同障碍程度与共病情况。</w:t>
      </w:r>
    </w:p>
    <w:p w14:paraId="32CC4C77" w14:textId="77777777" w:rsidR="00D47555" w:rsidRDefault="00000000">
      <w:pPr>
        <w:keepNext/>
        <w:spacing w:before="160" w:after="60"/>
        <w:rPr>
          <w:rFonts w:hint="eastAsia"/>
        </w:rPr>
      </w:pPr>
      <w:r>
        <w:rPr>
          <w:rFonts w:ascii="黑体" w:eastAsia="黑体" w:hAnsi="黑体"/>
          <w:b/>
          <w:color w:val="2E4A57"/>
          <w:sz w:val="23"/>
        </w:rPr>
        <w:lastRenderedPageBreak/>
        <w:t xml:space="preserve">1.3.2　</w:t>
      </w:r>
      <w:proofErr w:type="spellStart"/>
      <w:r>
        <w:rPr>
          <w:rFonts w:ascii="黑体" w:eastAsia="黑体" w:hAnsi="黑体"/>
          <w:b/>
          <w:color w:val="2E4A57"/>
          <w:sz w:val="23"/>
        </w:rPr>
        <w:t>适用场景</w:t>
      </w:r>
      <w:proofErr w:type="spellEnd"/>
    </w:p>
    <w:tbl>
      <w:tblPr>
        <w:tblStyle w:val="aff1"/>
        <w:tblW w:w="0" w:type="auto"/>
        <w:jc w:val="center"/>
        <w:tblLayout w:type="fixed"/>
        <w:tblLook w:val="04A0" w:firstRow="1" w:lastRow="0" w:firstColumn="1" w:lastColumn="0" w:noHBand="0" w:noVBand="1"/>
      </w:tblPr>
      <w:tblGrid>
        <w:gridCol w:w="2381"/>
        <w:gridCol w:w="4082"/>
        <w:gridCol w:w="2381"/>
      </w:tblGrid>
      <w:tr w:rsidR="00D47555" w14:paraId="1AC69B32" w14:textId="77777777">
        <w:trPr>
          <w:jc w:val="center"/>
        </w:trPr>
        <w:tc>
          <w:tcPr>
            <w:tcW w:w="2381" w:type="dxa"/>
            <w:shd w:val="clear" w:color="auto" w:fill="1F6F8B"/>
            <w:vAlign w:val="center"/>
          </w:tcPr>
          <w:p w14:paraId="629E3676" w14:textId="77777777" w:rsidR="00D47555" w:rsidRDefault="00000000">
            <w:pPr>
              <w:spacing w:before="20" w:after="20" w:line="276" w:lineRule="auto"/>
              <w:jc w:val="center"/>
              <w:rPr>
                <w:rFonts w:hint="eastAsia"/>
              </w:rPr>
            </w:pPr>
            <w:r>
              <w:rPr>
                <w:rFonts w:ascii="黑体" w:eastAsia="黑体" w:hAnsi="黑体"/>
                <w:b/>
                <w:color w:val="FFFFFF"/>
                <w:sz w:val="20"/>
              </w:rPr>
              <w:t>场景</w:t>
            </w:r>
          </w:p>
        </w:tc>
        <w:tc>
          <w:tcPr>
            <w:tcW w:w="4082" w:type="dxa"/>
            <w:shd w:val="clear" w:color="auto" w:fill="1F6F8B"/>
            <w:vAlign w:val="center"/>
          </w:tcPr>
          <w:p w14:paraId="6A9C46C6" w14:textId="77777777" w:rsidR="00D47555" w:rsidRDefault="00000000">
            <w:pPr>
              <w:spacing w:before="20" w:after="20" w:line="276" w:lineRule="auto"/>
              <w:jc w:val="center"/>
              <w:rPr>
                <w:rFonts w:hint="eastAsia"/>
              </w:rPr>
            </w:pPr>
            <w:r>
              <w:rPr>
                <w:rFonts w:ascii="黑体" w:eastAsia="黑体" w:hAnsi="黑体"/>
                <w:b/>
                <w:color w:val="FFFFFF"/>
                <w:sz w:val="20"/>
              </w:rPr>
              <w:t>主要用途</w:t>
            </w:r>
          </w:p>
        </w:tc>
        <w:tc>
          <w:tcPr>
            <w:tcW w:w="2381" w:type="dxa"/>
            <w:shd w:val="clear" w:color="auto" w:fill="1F6F8B"/>
            <w:vAlign w:val="center"/>
          </w:tcPr>
          <w:p w14:paraId="08540814" w14:textId="77777777" w:rsidR="00D47555" w:rsidRDefault="00000000">
            <w:pPr>
              <w:spacing w:before="20" w:after="20" w:line="276" w:lineRule="auto"/>
              <w:jc w:val="center"/>
              <w:rPr>
                <w:rFonts w:hint="eastAsia"/>
              </w:rPr>
            </w:pPr>
            <w:r>
              <w:rPr>
                <w:rFonts w:ascii="黑体" w:eastAsia="黑体" w:hAnsi="黑体"/>
                <w:b/>
                <w:color w:val="FFFFFF"/>
                <w:sz w:val="20"/>
              </w:rPr>
              <w:t>建议配置</w:t>
            </w:r>
          </w:p>
        </w:tc>
      </w:tr>
      <w:tr w:rsidR="00D47555" w14:paraId="13402208" w14:textId="77777777">
        <w:trPr>
          <w:jc w:val="center"/>
        </w:trPr>
        <w:tc>
          <w:tcPr>
            <w:tcW w:w="2381" w:type="dxa"/>
            <w:vAlign w:val="center"/>
          </w:tcPr>
          <w:p w14:paraId="503C7BEB" w14:textId="77777777" w:rsidR="00D47555" w:rsidRDefault="00000000">
            <w:pPr>
              <w:spacing w:before="20" w:after="20" w:line="276" w:lineRule="auto"/>
              <w:jc w:val="center"/>
              <w:rPr>
                <w:rFonts w:hint="eastAsia"/>
              </w:rPr>
            </w:pPr>
            <w:r>
              <w:rPr>
                <w:sz w:val="20"/>
              </w:rPr>
              <w:t>特殊教育学校/特教班</w:t>
            </w:r>
          </w:p>
        </w:tc>
        <w:tc>
          <w:tcPr>
            <w:tcW w:w="4082" w:type="dxa"/>
            <w:vAlign w:val="center"/>
          </w:tcPr>
          <w:p w14:paraId="3B6ACD66" w14:textId="77777777" w:rsidR="00D47555" w:rsidRDefault="00000000">
            <w:pPr>
              <w:spacing w:before="20" w:after="20" w:line="276" w:lineRule="auto"/>
              <w:jc w:val="center"/>
              <w:rPr>
                <w:rFonts w:hint="eastAsia"/>
                <w:lang w:eastAsia="zh-CN"/>
              </w:rPr>
            </w:pPr>
            <w:r>
              <w:rPr>
                <w:sz w:val="20"/>
                <w:lang w:eastAsia="zh-CN"/>
              </w:rPr>
              <w:t>康复训练课程、课堂适应、书写与学习准备</w:t>
            </w:r>
          </w:p>
        </w:tc>
        <w:tc>
          <w:tcPr>
            <w:tcW w:w="2381" w:type="dxa"/>
            <w:vAlign w:val="center"/>
          </w:tcPr>
          <w:p w14:paraId="0B569288" w14:textId="77777777" w:rsidR="00D47555" w:rsidRDefault="00000000">
            <w:pPr>
              <w:spacing w:before="20" w:after="20" w:line="276" w:lineRule="auto"/>
              <w:jc w:val="center"/>
              <w:rPr>
                <w:rFonts w:hint="eastAsia"/>
              </w:rPr>
            </w:pPr>
            <w:proofErr w:type="spellStart"/>
            <w:r>
              <w:rPr>
                <w:sz w:val="20"/>
              </w:rPr>
              <w:t>标准版</w:t>
            </w:r>
            <w:proofErr w:type="spellEnd"/>
            <w:r>
              <w:rPr>
                <w:sz w:val="20"/>
              </w:rPr>
              <w:t>/</w:t>
            </w:r>
            <w:proofErr w:type="spellStart"/>
            <w:r>
              <w:rPr>
                <w:sz w:val="20"/>
              </w:rPr>
              <w:t>旗舰版</w:t>
            </w:r>
            <w:proofErr w:type="spellEnd"/>
          </w:p>
        </w:tc>
      </w:tr>
      <w:tr w:rsidR="00D47555" w14:paraId="37BDC8B4" w14:textId="77777777">
        <w:trPr>
          <w:jc w:val="center"/>
        </w:trPr>
        <w:tc>
          <w:tcPr>
            <w:tcW w:w="2381" w:type="dxa"/>
            <w:shd w:val="clear" w:color="auto" w:fill="EEF4F7"/>
            <w:vAlign w:val="center"/>
          </w:tcPr>
          <w:p w14:paraId="1E665058" w14:textId="77777777" w:rsidR="00D47555" w:rsidRDefault="00000000">
            <w:pPr>
              <w:spacing w:before="20" w:after="20" w:line="276" w:lineRule="auto"/>
              <w:jc w:val="center"/>
              <w:rPr>
                <w:rFonts w:hint="eastAsia"/>
              </w:rPr>
            </w:pPr>
            <w:r>
              <w:rPr>
                <w:sz w:val="20"/>
              </w:rPr>
              <w:t>孤独症康复机构</w:t>
            </w:r>
          </w:p>
        </w:tc>
        <w:tc>
          <w:tcPr>
            <w:tcW w:w="4082" w:type="dxa"/>
            <w:shd w:val="clear" w:color="auto" w:fill="EEF4F7"/>
            <w:vAlign w:val="center"/>
          </w:tcPr>
          <w:p w14:paraId="562505BA" w14:textId="77777777" w:rsidR="00D47555" w:rsidRDefault="00000000">
            <w:pPr>
              <w:spacing w:before="20" w:after="20" w:line="276" w:lineRule="auto"/>
              <w:jc w:val="center"/>
              <w:rPr>
                <w:rFonts w:hint="eastAsia"/>
                <w:lang w:eastAsia="zh-CN"/>
              </w:rPr>
            </w:pPr>
            <w:r>
              <w:rPr>
                <w:sz w:val="20"/>
                <w:lang w:eastAsia="zh-CN"/>
              </w:rPr>
              <w:t>个别化训练、小组训练、能力评估</w:t>
            </w:r>
          </w:p>
        </w:tc>
        <w:tc>
          <w:tcPr>
            <w:tcW w:w="2381" w:type="dxa"/>
            <w:shd w:val="clear" w:color="auto" w:fill="EEF4F7"/>
            <w:vAlign w:val="center"/>
          </w:tcPr>
          <w:p w14:paraId="65598E87" w14:textId="77777777" w:rsidR="00D47555" w:rsidRDefault="00000000">
            <w:pPr>
              <w:spacing w:before="20" w:after="20" w:line="276" w:lineRule="auto"/>
              <w:jc w:val="center"/>
              <w:rPr>
                <w:rFonts w:hint="eastAsia"/>
              </w:rPr>
            </w:pPr>
            <w:proofErr w:type="spellStart"/>
            <w:r>
              <w:rPr>
                <w:sz w:val="20"/>
              </w:rPr>
              <w:t>标准版</w:t>
            </w:r>
            <w:proofErr w:type="spellEnd"/>
          </w:p>
        </w:tc>
      </w:tr>
      <w:tr w:rsidR="00D47555" w14:paraId="3D3C9437" w14:textId="77777777">
        <w:trPr>
          <w:jc w:val="center"/>
        </w:trPr>
        <w:tc>
          <w:tcPr>
            <w:tcW w:w="2381" w:type="dxa"/>
            <w:vAlign w:val="center"/>
          </w:tcPr>
          <w:p w14:paraId="06C97E4E" w14:textId="77777777" w:rsidR="00D47555" w:rsidRDefault="00000000">
            <w:pPr>
              <w:spacing w:before="20" w:after="20" w:line="276" w:lineRule="auto"/>
              <w:jc w:val="center"/>
              <w:rPr>
                <w:rFonts w:hint="eastAsia"/>
                <w:lang w:eastAsia="zh-CN"/>
              </w:rPr>
            </w:pPr>
            <w:r>
              <w:rPr>
                <w:sz w:val="20"/>
                <w:lang w:eastAsia="zh-CN"/>
              </w:rPr>
              <w:t>妇幼保健院/医院儿童康复科</w:t>
            </w:r>
          </w:p>
        </w:tc>
        <w:tc>
          <w:tcPr>
            <w:tcW w:w="4082" w:type="dxa"/>
            <w:vAlign w:val="center"/>
          </w:tcPr>
          <w:p w14:paraId="7AFF32CD" w14:textId="77777777" w:rsidR="00D47555" w:rsidRDefault="00000000">
            <w:pPr>
              <w:spacing w:before="20" w:after="20" w:line="276" w:lineRule="auto"/>
              <w:jc w:val="center"/>
              <w:rPr>
                <w:rFonts w:hint="eastAsia"/>
                <w:lang w:eastAsia="zh-CN"/>
              </w:rPr>
            </w:pPr>
            <w:r>
              <w:rPr>
                <w:sz w:val="20"/>
                <w:lang w:eastAsia="zh-CN"/>
              </w:rPr>
              <w:t>专科评估、医教结合、转介与随访</w:t>
            </w:r>
          </w:p>
        </w:tc>
        <w:tc>
          <w:tcPr>
            <w:tcW w:w="2381" w:type="dxa"/>
            <w:vAlign w:val="center"/>
          </w:tcPr>
          <w:p w14:paraId="2B4CD2B8" w14:textId="77777777" w:rsidR="00D47555" w:rsidRDefault="00000000">
            <w:pPr>
              <w:spacing w:before="20" w:after="20" w:line="276" w:lineRule="auto"/>
              <w:jc w:val="center"/>
              <w:rPr>
                <w:rFonts w:hint="eastAsia"/>
              </w:rPr>
            </w:pPr>
            <w:proofErr w:type="spellStart"/>
            <w:r>
              <w:rPr>
                <w:sz w:val="20"/>
              </w:rPr>
              <w:t>旗舰版（评估增强</w:t>
            </w:r>
            <w:proofErr w:type="spellEnd"/>
            <w:r>
              <w:rPr>
                <w:sz w:val="20"/>
              </w:rPr>
              <w:t>）</w:t>
            </w:r>
          </w:p>
        </w:tc>
      </w:tr>
      <w:tr w:rsidR="00D47555" w14:paraId="38C2DED5" w14:textId="77777777">
        <w:trPr>
          <w:jc w:val="center"/>
        </w:trPr>
        <w:tc>
          <w:tcPr>
            <w:tcW w:w="2381" w:type="dxa"/>
            <w:shd w:val="clear" w:color="auto" w:fill="EEF4F7"/>
            <w:vAlign w:val="center"/>
          </w:tcPr>
          <w:p w14:paraId="580EE4BC" w14:textId="77777777" w:rsidR="00D47555" w:rsidRDefault="00000000">
            <w:pPr>
              <w:spacing w:before="20" w:after="20" w:line="276" w:lineRule="auto"/>
              <w:jc w:val="center"/>
              <w:rPr>
                <w:rFonts w:hint="eastAsia"/>
              </w:rPr>
            </w:pPr>
            <w:r>
              <w:rPr>
                <w:sz w:val="20"/>
              </w:rPr>
              <w:t>普通学校资源教室</w:t>
            </w:r>
          </w:p>
        </w:tc>
        <w:tc>
          <w:tcPr>
            <w:tcW w:w="4082" w:type="dxa"/>
            <w:shd w:val="clear" w:color="auto" w:fill="EEF4F7"/>
            <w:vAlign w:val="center"/>
          </w:tcPr>
          <w:p w14:paraId="4E69E992" w14:textId="77777777" w:rsidR="00D47555" w:rsidRDefault="00000000">
            <w:pPr>
              <w:spacing w:before="20" w:after="20" w:line="276" w:lineRule="auto"/>
              <w:jc w:val="center"/>
              <w:rPr>
                <w:rFonts w:hint="eastAsia"/>
                <w:lang w:eastAsia="zh-CN"/>
              </w:rPr>
            </w:pPr>
            <w:r>
              <w:rPr>
                <w:sz w:val="20"/>
                <w:lang w:eastAsia="zh-CN"/>
              </w:rPr>
              <w:t>融合教育支持、视觉学习适应</w:t>
            </w:r>
          </w:p>
        </w:tc>
        <w:tc>
          <w:tcPr>
            <w:tcW w:w="2381" w:type="dxa"/>
            <w:shd w:val="clear" w:color="auto" w:fill="EEF4F7"/>
            <w:vAlign w:val="center"/>
          </w:tcPr>
          <w:p w14:paraId="503267BF" w14:textId="77777777" w:rsidR="00D47555" w:rsidRDefault="00000000">
            <w:pPr>
              <w:spacing w:before="20" w:after="20" w:line="276" w:lineRule="auto"/>
              <w:jc w:val="center"/>
              <w:rPr>
                <w:rFonts w:hint="eastAsia"/>
              </w:rPr>
            </w:pPr>
            <w:proofErr w:type="spellStart"/>
            <w:r>
              <w:rPr>
                <w:sz w:val="20"/>
              </w:rPr>
              <w:t>基础版</w:t>
            </w:r>
            <w:proofErr w:type="spellEnd"/>
            <w:r>
              <w:rPr>
                <w:sz w:val="20"/>
              </w:rPr>
              <w:t>/</w:t>
            </w:r>
            <w:proofErr w:type="spellStart"/>
            <w:r>
              <w:rPr>
                <w:sz w:val="20"/>
              </w:rPr>
              <w:t>标准版</w:t>
            </w:r>
            <w:proofErr w:type="spellEnd"/>
          </w:p>
        </w:tc>
      </w:tr>
      <w:tr w:rsidR="00D47555" w14:paraId="1847657C" w14:textId="77777777">
        <w:trPr>
          <w:jc w:val="center"/>
        </w:trPr>
        <w:tc>
          <w:tcPr>
            <w:tcW w:w="2381" w:type="dxa"/>
            <w:vAlign w:val="center"/>
          </w:tcPr>
          <w:p w14:paraId="26EB600E" w14:textId="77777777" w:rsidR="00D47555" w:rsidRDefault="00000000">
            <w:pPr>
              <w:spacing w:before="20" w:after="20" w:line="276" w:lineRule="auto"/>
              <w:jc w:val="center"/>
              <w:rPr>
                <w:rFonts w:hint="eastAsia"/>
              </w:rPr>
            </w:pPr>
            <w:r>
              <w:rPr>
                <w:sz w:val="20"/>
              </w:rPr>
              <w:t>家庭</w:t>
            </w:r>
          </w:p>
        </w:tc>
        <w:tc>
          <w:tcPr>
            <w:tcW w:w="4082" w:type="dxa"/>
            <w:vAlign w:val="center"/>
          </w:tcPr>
          <w:p w14:paraId="2ED0C849" w14:textId="77777777" w:rsidR="00D47555" w:rsidRDefault="00000000">
            <w:pPr>
              <w:spacing w:before="20" w:after="20" w:line="276" w:lineRule="auto"/>
              <w:jc w:val="center"/>
              <w:rPr>
                <w:rFonts w:hint="eastAsia"/>
                <w:lang w:eastAsia="zh-CN"/>
              </w:rPr>
            </w:pPr>
            <w:r>
              <w:rPr>
                <w:sz w:val="20"/>
                <w:lang w:eastAsia="zh-CN"/>
              </w:rPr>
              <w:t>家庭练习、泛化巩固、家校数据同步</w:t>
            </w:r>
          </w:p>
        </w:tc>
        <w:tc>
          <w:tcPr>
            <w:tcW w:w="2381" w:type="dxa"/>
            <w:vAlign w:val="center"/>
          </w:tcPr>
          <w:p w14:paraId="1AA07223" w14:textId="77777777" w:rsidR="00D47555" w:rsidRDefault="00000000">
            <w:pPr>
              <w:spacing w:before="20" w:after="20" w:line="276" w:lineRule="auto"/>
              <w:jc w:val="center"/>
              <w:rPr>
                <w:rFonts w:hint="eastAsia"/>
              </w:rPr>
            </w:pPr>
            <w:proofErr w:type="spellStart"/>
            <w:r>
              <w:rPr>
                <w:sz w:val="20"/>
              </w:rPr>
              <w:t>家庭版（平板+教具包</w:t>
            </w:r>
            <w:proofErr w:type="spellEnd"/>
            <w:r>
              <w:rPr>
                <w:sz w:val="20"/>
              </w:rPr>
              <w:t>）</w:t>
            </w:r>
          </w:p>
        </w:tc>
      </w:tr>
    </w:tbl>
    <w:p w14:paraId="060D0571" w14:textId="77777777" w:rsidR="00D47555" w:rsidRDefault="00D47555">
      <w:pPr>
        <w:spacing w:after="40"/>
        <w:rPr>
          <w:rFonts w:hint="eastAsia"/>
        </w:rPr>
      </w:pPr>
    </w:p>
    <w:p w14:paraId="3C9666CA" w14:textId="77777777" w:rsidR="00D47555" w:rsidRDefault="00000000">
      <w:pPr>
        <w:keepNext/>
        <w:spacing w:before="220" w:after="100"/>
        <w:rPr>
          <w:rFonts w:hint="eastAsia"/>
        </w:rPr>
      </w:pPr>
      <w:r>
        <w:rPr>
          <w:rFonts w:ascii="黑体" w:eastAsia="黑体" w:hAnsi="黑体"/>
          <w:b/>
          <w:color w:val="1F3A45"/>
          <w:sz w:val="27"/>
        </w:rPr>
        <w:t>1.4　设计理念与循证原则</w:t>
      </w:r>
    </w:p>
    <w:p w14:paraId="70F229B3" w14:textId="77777777" w:rsidR="00D47555" w:rsidRDefault="00000000">
      <w:pPr>
        <w:pStyle w:val="a0"/>
        <w:spacing w:after="40"/>
        <w:ind w:left="480"/>
        <w:rPr>
          <w:rFonts w:hint="eastAsia"/>
          <w:lang w:eastAsia="zh-CN"/>
        </w:rPr>
      </w:pPr>
      <w:r>
        <w:rPr>
          <w:b/>
          <w:color w:val="1F3A45"/>
          <w:lang w:eastAsia="zh-CN"/>
        </w:rPr>
        <w:t>科学循证。</w:t>
      </w:r>
      <w:r>
        <w:rPr>
          <w:lang w:eastAsia="zh-CN"/>
        </w:rPr>
        <w:t>优先采用有循证依据的评估工具与训练方法，训练目标、内容、参数可追溯，避免使用经验证无效或存在争议的方法。</w:t>
      </w:r>
    </w:p>
    <w:p w14:paraId="15369B76" w14:textId="77777777" w:rsidR="00D47555" w:rsidRDefault="00000000">
      <w:pPr>
        <w:pStyle w:val="a0"/>
        <w:spacing w:after="40"/>
        <w:ind w:left="480"/>
        <w:rPr>
          <w:rFonts w:hint="eastAsia"/>
          <w:lang w:eastAsia="zh-CN"/>
        </w:rPr>
      </w:pPr>
      <w:r>
        <w:rPr>
          <w:b/>
          <w:color w:val="1F3A45"/>
          <w:lang w:eastAsia="zh-CN"/>
        </w:rPr>
        <w:t>评估先行、以评促训。</w:t>
      </w:r>
      <w:r>
        <w:rPr>
          <w:lang w:eastAsia="zh-CN"/>
        </w:rPr>
        <w:t>无评估不训练；评估贯穿训练前、中、后，依据评估结果制定并动态调整个别化计划。</w:t>
      </w:r>
    </w:p>
    <w:p w14:paraId="6AF6B2D7" w14:textId="77777777" w:rsidR="00D47555" w:rsidRDefault="00000000">
      <w:pPr>
        <w:pStyle w:val="a0"/>
        <w:spacing w:after="40"/>
        <w:ind w:left="480"/>
        <w:rPr>
          <w:rFonts w:hint="eastAsia"/>
          <w:lang w:eastAsia="zh-CN"/>
        </w:rPr>
      </w:pPr>
      <w:r>
        <w:rPr>
          <w:b/>
          <w:color w:val="1F3A45"/>
          <w:lang w:eastAsia="zh-CN"/>
        </w:rPr>
        <w:t>医教结合。</w:t>
      </w:r>
      <w:r>
        <w:rPr>
          <w:lang w:eastAsia="zh-CN"/>
        </w:rPr>
        <w:t>医疗/视光专科负责器质性问题与功能评估，教育与康复负责能力训练与情境应用，建立转介与会商机制。</w:t>
      </w:r>
    </w:p>
    <w:p w14:paraId="1537CC0F" w14:textId="77777777" w:rsidR="00D47555" w:rsidRDefault="00000000">
      <w:pPr>
        <w:pStyle w:val="a0"/>
        <w:spacing w:after="40"/>
        <w:ind w:left="480"/>
        <w:rPr>
          <w:rFonts w:hint="eastAsia"/>
          <w:lang w:eastAsia="zh-CN"/>
        </w:rPr>
      </w:pPr>
      <w:r>
        <w:rPr>
          <w:b/>
          <w:color w:val="1F3A45"/>
          <w:lang w:eastAsia="zh-CN"/>
        </w:rPr>
        <w:t>发展性与个体化。</w:t>
      </w:r>
      <w:r>
        <w:rPr>
          <w:lang w:eastAsia="zh-CN"/>
        </w:rPr>
        <w:t>遵循视觉运动整合发展规律，按能力起点分级，为每名学生制定专属目标与路径。</w:t>
      </w:r>
    </w:p>
    <w:p w14:paraId="189C08EF" w14:textId="77777777" w:rsidR="00D47555" w:rsidRDefault="00000000">
      <w:pPr>
        <w:pStyle w:val="a0"/>
        <w:spacing w:after="40"/>
        <w:ind w:left="480"/>
        <w:rPr>
          <w:rFonts w:hint="eastAsia"/>
          <w:lang w:eastAsia="zh-CN"/>
        </w:rPr>
      </w:pPr>
      <w:r>
        <w:rPr>
          <w:b/>
          <w:color w:val="1F3A45"/>
          <w:lang w:eastAsia="zh-CN"/>
        </w:rPr>
        <w:t>参与导向、情境泛化。</w:t>
      </w:r>
      <w:r>
        <w:rPr>
          <w:lang w:eastAsia="zh-CN"/>
        </w:rPr>
        <w:t>以真实活动与参与为最终目标，训练向课堂、家庭与社区迁移，强调多材料、多人物、多场景泛化。</w:t>
      </w:r>
    </w:p>
    <w:p w14:paraId="350F761E" w14:textId="77777777" w:rsidR="00D47555" w:rsidRDefault="00000000">
      <w:pPr>
        <w:pStyle w:val="a0"/>
        <w:spacing w:after="40"/>
        <w:ind w:left="480"/>
        <w:rPr>
          <w:rFonts w:hint="eastAsia"/>
          <w:lang w:eastAsia="zh-CN"/>
        </w:rPr>
      </w:pPr>
      <w:r>
        <w:rPr>
          <w:b/>
          <w:color w:val="1F3A45"/>
          <w:lang w:eastAsia="zh-CN"/>
        </w:rPr>
        <w:t>示范—练习—强化。</w:t>
      </w:r>
      <w:r>
        <w:rPr>
          <w:lang w:eastAsia="zh-CN"/>
        </w:rPr>
        <w:t>动作缓慢且夸张地示范，给予充分练习与即时正向强化，提示渐退，促进独立。</w:t>
      </w:r>
    </w:p>
    <w:p w14:paraId="2D3326B4" w14:textId="77777777" w:rsidR="00D47555" w:rsidRDefault="00000000">
      <w:pPr>
        <w:pStyle w:val="a0"/>
        <w:spacing w:after="40"/>
        <w:ind w:left="480"/>
        <w:rPr>
          <w:rFonts w:hint="eastAsia"/>
          <w:lang w:eastAsia="zh-CN"/>
        </w:rPr>
      </w:pPr>
      <w:r>
        <w:rPr>
          <w:b/>
          <w:color w:val="1F3A45"/>
          <w:lang w:eastAsia="zh-CN"/>
        </w:rPr>
        <w:t>实体为主、数智赋能。</w:t>
      </w:r>
      <w:r>
        <w:rPr>
          <w:lang w:eastAsia="zh-CN"/>
        </w:rPr>
        <w:t>以实体操作与多感官参与为主体，数字技术用于个性化、数据采集、趣味练习与效果追踪，二者互补增效。</w:t>
      </w:r>
    </w:p>
    <w:p w14:paraId="1E609E03" w14:textId="77777777" w:rsidR="00D47555" w:rsidRDefault="00000000">
      <w:pPr>
        <w:pStyle w:val="a0"/>
        <w:spacing w:after="40"/>
        <w:ind w:left="480"/>
        <w:rPr>
          <w:rFonts w:hint="eastAsia"/>
          <w:lang w:eastAsia="zh-CN"/>
        </w:rPr>
      </w:pPr>
      <w:r>
        <w:rPr>
          <w:b/>
          <w:color w:val="1F3A45"/>
          <w:lang w:eastAsia="zh-CN"/>
        </w:rPr>
        <w:t>家校协同。</w:t>
      </w:r>
      <w:r>
        <w:rPr>
          <w:lang w:eastAsia="zh-CN"/>
        </w:rPr>
        <w:t>家长是能力泛化的关键，系统纳入家长培训与家庭每日短时练习。</w:t>
      </w:r>
    </w:p>
    <w:p w14:paraId="7B9A8BAA" w14:textId="77777777" w:rsidR="00D47555" w:rsidRDefault="00000000">
      <w:pPr>
        <w:keepNext/>
        <w:spacing w:before="220" w:after="100"/>
        <w:rPr>
          <w:rFonts w:hint="eastAsia"/>
          <w:lang w:eastAsia="zh-CN"/>
        </w:rPr>
      </w:pPr>
      <w:r>
        <w:rPr>
          <w:rFonts w:ascii="黑体" w:eastAsia="黑体" w:hAnsi="黑体"/>
          <w:b/>
          <w:color w:val="1F3A45"/>
          <w:sz w:val="27"/>
          <w:lang w:eastAsia="zh-CN"/>
        </w:rPr>
        <w:t>1.5　循证边界与合规声明</w:t>
      </w:r>
    </w:p>
    <w:p w14:paraId="72ECE9E6" w14:textId="77777777" w:rsidR="00D47555" w:rsidRDefault="00000000">
      <w:pPr>
        <w:ind w:firstLine="440"/>
        <w:rPr>
          <w:rFonts w:hint="eastAsia"/>
          <w:lang w:eastAsia="zh-CN"/>
        </w:rPr>
      </w:pPr>
      <w:r>
        <w:rPr>
          <w:b/>
          <w:lang w:eastAsia="zh-CN"/>
        </w:rPr>
        <w:t>为保证科学、客观与伦理，本系统在设计、宣传与使用中遵循以下边界：</w:t>
      </w:r>
    </w:p>
    <w:p w14:paraId="05D60130" w14:textId="77777777" w:rsidR="00D47555" w:rsidRDefault="00000000">
      <w:pPr>
        <w:pStyle w:val="a0"/>
        <w:spacing w:after="40"/>
        <w:ind w:left="480"/>
        <w:rPr>
          <w:rFonts w:hint="eastAsia"/>
          <w:lang w:eastAsia="zh-CN"/>
        </w:rPr>
      </w:pPr>
      <w:r>
        <w:rPr>
          <w:lang w:eastAsia="zh-CN"/>
        </w:rPr>
        <w:t>功能定位：系统用于改善视觉功能（注视、追踪、扫视、调节、双眼视等）、视觉感知与视觉运动整合能力，以及由此支撑的书写、学习准备、生活自理与活动参与。</w:t>
      </w:r>
    </w:p>
    <w:p w14:paraId="7DF83FD0" w14:textId="77777777" w:rsidR="00D47555" w:rsidRDefault="00000000">
      <w:pPr>
        <w:pStyle w:val="a0"/>
        <w:spacing w:after="40"/>
        <w:ind w:left="480"/>
        <w:rPr>
          <w:rFonts w:hint="eastAsia"/>
          <w:lang w:eastAsia="zh-CN"/>
        </w:rPr>
      </w:pPr>
      <w:r>
        <w:rPr>
          <w:lang w:eastAsia="zh-CN"/>
        </w:rPr>
        <w:t>不做的承诺：不宣称治疗或“治愈”孤独症及其核心症状；不宣称直接治疗学习障碍、阅读障碍（如发展性阅读障碍）；不替代眼科医疗诊断与矫正。</w:t>
      </w:r>
    </w:p>
    <w:p w14:paraId="37B5034D" w14:textId="77777777" w:rsidR="00D47555" w:rsidRDefault="00000000">
      <w:pPr>
        <w:pStyle w:val="a0"/>
        <w:spacing w:after="40"/>
        <w:ind w:left="480"/>
        <w:rPr>
          <w:rFonts w:hint="eastAsia"/>
          <w:lang w:eastAsia="zh-CN"/>
        </w:rPr>
      </w:pPr>
      <w:r>
        <w:rPr>
          <w:lang w:eastAsia="zh-CN"/>
        </w:rPr>
        <w:t>先转介后训练：发现视力/屈光异常、斜视、弱视、复视、眼球震颤及其他眼病征象，应先转介眼科/视光专科，矫正或稳定后再开展相应训练。</w:t>
      </w:r>
    </w:p>
    <w:p w14:paraId="364C7AD0" w14:textId="77777777" w:rsidR="00D47555" w:rsidRDefault="00000000">
      <w:pPr>
        <w:pStyle w:val="a0"/>
        <w:spacing w:after="40"/>
        <w:ind w:left="480"/>
        <w:rPr>
          <w:rFonts w:hint="eastAsia"/>
          <w:lang w:eastAsia="zh-CN"/>
        </w:rPr>
      </w:pPr>
      <w:r>
        <w:rPr>
          <w:lang w:eastAsia="zh-CN"/>
        </w:rPr>
        <w:lastRenderedPageBreak/>
        <w:t>证据强度客观：现有针对 ASD 视觉训练的研究多为小样本、中短期研究，证据等级有限，应客观表述；针对集合不足、调节异常等明确双眼视功能问题的视觉训练证据相对充分（CITT）。</w:t>
      </w:r>
    </w:p>
    <w:p w14:paraId="2F104F3C" w14:textId="77777777" w:rsidR="00D47555" w:rsidRDefault="00000000">
      <w:pPr>
        <w:pStyle w:val="a0"/>
        <w:spacing w:after="40"/>
        <w:ind w:left="480"/>
        <w:rPr>
          <w:rFonts w:hint="eastAsia"/>
          <w:lang w:eastAsia="zh-CN"/>
        </w:rPr>
      </w:pPr>
      <w:r>
        <w:rPr>
          <w:lang w:eastAsia="zh-CN"/>
        </w:rPr>
        <w:t>数智使用有度：数字训练限制单次时长，避免以屏显替代实体操作与人际互动，落实数据隐私保护。</w:t>
      </w:r>
    </w:p>
    <w:p w14:paraId="1FBC8A30" w14:textId="77777777" w:rsidR="00D47555" w:rsidRDefault="00000000">
      <w:pPr>
        <w:keepNext/>
        <w:spacing w:before="320" w:after="160"/>
        <w:rPr>
          <w:rFonts w:hint="eastAsia"/>
          <w:lang w:eastAsia="zh-CN"/>
        </w:rPr>
      </w:pPr>
      <w:r>
        <w:rPr>
          <w:rFonts w:ascii="黑体" w:eastAsia="黑体" w:hAnsi="黑体"/>
          <w:b/>
          <w:color w:val="1F6F8B"/>
          <w:sz w:val="32"/>
          <w:lang w:eastAsia="zh-CN"/>
        </w:rPr>
        <w:t>第二章　理论框架与循证基础</w:t>
      </w:r>
    </w:p>
    <w:p w14:paraId="1F0E21AA" w14:textId="77777777" w:rsidR="00D47555" w:rsidRDefault="00000000">
      <w:pPr>
        <w:keepNext/>
        <w:spacing w:before="220" w:after="100"/>
        <w:rPr>
          <w:rFonts w:hint="eastAsia"/>
          <w:lang w:eastAsia="zh-CN"/>
        </w:rPr>
      </w:pPr>
      <w:r>
        <w:rPr>
          <w:rFonts w:ascii="黑体" w:eastAsia="黑体" w:hAnsi="黑体"/>
          <w:b/>
          <w:color w:val="1F3A45"/>
          <w:sz w:val="27"/>
          <w:lang w:eastAsia="zh-CN"/>
        </w:rPr>
        <w:t>2.1　视觉运动整合的定义与神经机制</w:t>
      </w:r>
    </w:p>
    <w:p w14:paraId="7C2E4282" w14:textId="77777777" w:rsidR="00D47555" w:rsidRDefault="00000000">
      <w:pPr>
        <w:ind w:firstLine="440"/>
        <w:rPr>
          <w:rFonts w:hint="eastAsia"/>
          <w:lang w:eastAsia="zh-CN"/>
        </w:rPr>
      </w:pPr>
      <w:r>
        <w:rPr>
          <w:b/>
          <w:color w:val="1F3A45"/>
          <w:lang w:eastAsia="zh-CN"/>
        </w:rPr>
        <w:t>定义。</w:t>
      </w:r>
      <w:r>
        <w:rPr>
          <w:lang w:eastAsia="zh-CN"/>
        </w:rPr>
        <w:t>视觉运动整合是整合视觉感知与运动协调的能力：视觉信息经视网膜接收后，由视神经、外侧膝状体传递至视觉皮层，再投射至运动皮层，经分析整合协助运动计划的执行。其核心在于视知觉与四肢运动系统之间的协同，手眼协调是其重要组成部分。</w:t>
      </w:r>
    </w:p>
    <w:p w14:paraId="15BA6792" w14:textId="77777777" w:rsidR="00D47555" w:rsidRDefault="00000000">
      <w:pPr>
        <w:ind w:firstLine="440"/>
        <w:rPr>
          <w:rFonts w:hint="eastAsia"/>
          <w:lang w:eastAsia="zh-CN"/>
        </w:rPr>
      </w:pPr>
      <w:r>
        <w:rPr>
          <w:b/>
          <w:color w:val="1F3A45"/>
          <w:lang w:eastAsia="zh-CN"/>
        </w:rPr>
        <w:t>双通路编码。</w:t>
      </w:r>
      <w:r>
        <w:rPr>
          <w:lang w:eastAsia="zh-CN"/>
        </w:rPr>
        <w:t>视觉信息经腹侧通路（“是什么”，负责物体识别）与背侧通路（“在哪里/如何做”，负责空间与运动）输出，二者功能配合，并与后顶叶皮层连接，实现视觉运动控制、物体空间位置等视觉线索编码。</w:t>
      </w:r>
    </w:p>
    <w:p w14:paraId="2B2406B6" w14:textId="77777777" w:rsidR="00D47555" w:rsidRDefault="00000000">
      <w:pPr>
        <w:ind w:firstLine="440"/>
        <w:rPr>
          <w:rFonts w:hint="eastAsia"/>
          <w:lang w:eastAsia="zh-CN"/>
        </w:rPr>
      </w:pPr>
      <w:r>
        <w:rPr>
          <w:b/>
          <w:color w:val="1F3A45"/>
          <w:lang w:eastAsia="zh-CN"/>
        </w:rPr>
        <w:t>多脑区协同。</w:t>
      </w:r>
      <w:r>
        <w:rPr>
          <w:lang w:eastAsia="zh-CN"/>
        </w:rPr>
        <w:t>该过程涉及视觉皮层、后顶叶、运动皮层、小脑及脑干等多个脑区的协同；运动发育与脑发育、髓鞘化及肌肉控制密切相关。</w:t>
      </w:r>
    </w:p>
    <w:p w14:paraId="20223036" w14:textId="77777777" w:rsidR="00D47555" w:rsidRDefault="00000000">
      <w:pPr>
        <w:keepNext/>
        <w:spacing w:before="220" w:after="100"/>
        <w:rPr>
          <w:rFonts w:hint="eastAsia"/>
          <w:lang w:eastAsia="zh-CN"/>
        </w:rPr>
      </w:pPr>
      <w:r>
        <w:rPr>
          <w:rFonts w:ascii="黑体" w:eastAsia="黑体" w:hAnsi="黑体"/>
          <w:b/>
          <w:color w:val="1F3A45"/>
          <w:sz w:val="27"/>
          <w:lang w:eastAsia="zh-CN"/>
        </w:rPr>
        <w:t>2.2　三层视觉能力模型</w:t>
      </w:r>
    </w:p>
    <w:p w14:paraId="5AA05504" w14:textId="77777777" w:rsidR="00D47555" w:rsidRDefault="00000000">
      <w:pPr>
        <w:ind w:firstLine="440"/>
        <w:rPr>
          <w:rFonts w:hint="eastAsia"/>
          <w:lang w:eastAsia="zh-CN"/>
        </w:rPr>
      </w:pPr>
      <w:r>
        <w:rPr>
          <w:lang w:eastAsia="zh-CN"/>
        </w:rPr>
        <w:t>良好的视知觉依赖三方面视觉功能的完善与成熟，构成由基础到高阶的三层模型（见 图2）：</w:t>
      </w:r>
    </w:p>
    <w:tbl>
      <w:tblPr>
        <w:tblStyle w:val="aff1"/>
        <w:tblW w:w="0" w:type="auto"/>
        <w:jc w:val="center"/>
        <w:tblLayout w:type="fixed"/>
        <w:tblLook w:val="04A0" w:firstRow="1" w:lastRow="0" w:firstColumn="1" w:lastColumn="0" w:noHBand="0" w:noVBand="1"/>
      </w:tblPr>
      <w:tblGrid>
        <w:gridCol w:w="2268"/>
        <w:gridCol w:w="2608"/>
        <w:gridCol w:w="3969"/>
      </w:tblGrid>
      <w:tr w:rsidR="00D47555" w14:paraId="394E4AF7" w14:textId="77777777">
        <w:trPr>
          <w:jc w:val="center"/>
        </w:trPr>
        <w:tc>
          <w:tcPr>
            <w:tcW w:w="2268" w:type="dxa"/>
            <w:shd w:val="clear" w:color="auto" w:fill="1F6F8B"/>
            <w:vAlign w:val="center"/>
          </w:tcPr>
          <w:p w14:paraId="53EA6CA5" w14:textId="77777777" w:rsidR="00D47555" w:rsidRDefault="00000000">
            <w:pPr>
              <w:spacing w:before="20" w:after="20" w:line="276" w:lineRule="auto"/>
              <w:jc w:val="center"/>
              <w:rPr>
                <w:rFonts w:hint="eastAsia"/>
              </w:rPr>
            </w:pPr>
            <w:proofErr w:type="spellStart"/>
            <w:r>
              <w:rPr>
                <w:rFonts w:ascii="黑体" w:eastAsia="黑体" w:hAnsi="黑体"/>
                <w:b/>
                <w:color w:val="FFFFFF"/>
                <w:sz w:val="20"/>
              </w:rPr>
              <w:t>层级</w:t>
            </w:r>
            <w:proofErr w:type="spellEnd"/>
          </w:p>
        </w:tc>
        <w:tc>
          <w:tcPr>
            <w:tcW w:w="2608" w:type="dxa"/>
            <w:shd w:val="clear" w:color="auto" w:fill="1F6F8B"/>
            <w:vAlign w:val="center"/>
          </w:tcPr>
          <w:p w14:paraId="6356C8E3" w14:textId="77777777" w:rsidR="00D47555" w:rsidRDefault="00000000">
            <w:pPr>
              <w:spacing w:before="20" w:after="20" w:line="276" w:lineRule="auto"/>
              <w:jc w:val="center"/>
              <w:rPr>
                <w:rFonts w:hint="eastAsia"/>
              </w:rPr>
            </w:pPr>
            <w:r>
              <w:rPr>
                <w:rFonts w:ascii="黑体" w:eastAsia="黑体" w:hAnsi="黑体"/>
                <w:b/>
                <w:color w:val="FFFFFF"/>
                <w:sz w:val="20"/>
              </w:rPr>
              <w:t>能力内涵</w:t>
            </w:r>
          </w:p>
        </w:tc>
        <w:tc>
          <w:tcPr>
            <w:tcW w:w="3969" w:type="dxa"/>
            <w:shd w:val="clear" w:color="auto" w:fill="1F6F8B"/>
            <w:vAlign w:val="center"/>
          </w:tcPr>
          <w:p w14:paraId="1365893B" w14:textId="77777777" w:rsidR="00D47555" w:rsidRDefault="00000000">
            <w:pPr>
              <w:spacing w:before="20" w:after="20" w:line="276" w:lineRule="auto"/>
              <w:jc w:val="center"/>
              <w:rPr>
                <w:rFonts w:hint="eastAsia"/>
              </w:rPr>
            </w:pPr>
            <w:r>
              <w:rPr>
                <w:rFonts w:ascii="黑体" w:eastAsia="黑体" w:hAnsi="黑体"/>
                <w:b/>
                <w:color w:val="FFFFFF"/>
                <w:sz w:val="20"/>
              </w:rPr>
              <w:t>主要内容</w:t>
            </w:r>
          </w:p>
        </w:tc>
      </w:tr>
      <w:tr w:rsidR="00D47555" w14:paraId="7F92C490" w14:textId="77777777">
        <w:trPr>
          <w:jc w:val="center"/>
        </w:trPr>
        <w:tc>
          <w:tcPr>
            <w:tcW w:w="2268" w:type="dxa"/>
            <w:vAlign w:val="center"/>
          </w:tcPr>
          <w:p w14:paraId="0B9EB7DB" w14:textId="77777777" w:rsidR="00D47555" w:rsidRDefault="00000000">
            <w:pPr>
              <w:spacing w:before="20" w:after="20" w:line="276" w:lineRule="auto"/>
              <w:jc w:val="center"/>
              <w:rPr>
                <w:rFonts w:hint="eastAsia"/>
              </w:rPr>
            </w:pPr>
            <w:r>
              <w:rPr>
                <w:sz w:val="20"/>
              </w:rPr>
              <w:t>① 视觉通路完整性</w:t>
            </w:r>
          </w:p>
        </w:tc>
        <w:tc>
          <w:tcPr>
            <w:tcW w:w="2608" w:type="dxa"/>
            <w:vAlign w:val="center"/>
          </w:tcPr>
          <w:p w14:paraId="63000308" w14:textId="77777777" w:rsidR="00D47555" w:rsidRDefault="00000000">
            <w:pPr>
              <w:spacing w:before="20" w:after="20" w:line="276" w:lineRule="auto"/>
              <w:jc w:val="center"/>
              <w:rPr>
                <w:rFonts w:hint="eastAsia"/>
                <w:lang w:eastAsia="zh-CN"/>
              </w:rPr>
            </w:pPr>
            <w:r>
              <w:rPr>
                <w:sz w:val="20"/>
                <w:lang w:eastAsia="zh-CN"/>
              </w:rPr>
              <w:t>视觉系统“硬件”正常</w:t>
            </w:r>
          </w:p>
        </w:tc>
        <w:tc>
          <w:tcPr>
            <w:tcW w:w="3969" w:type="dxa"/>
            <w:vAlign w:val="center"/>
          </w:tcPr>
          <w:p w14:paraId="128125C5" w14:textId="77777777" w:rsidR="00D47555" w:rsidRDefault="00000000">
            <w:pPr>
              <w:spacing w:before="20" w:after="20" w:line="276" w:lineRule="auto"/>
              <w:jc w:val="center"/>
              <w:rPr>
                <w:rFonts w:hint="eastAsia"/>
                <w:lang w:eastAsia="zh-CN"/>
              </w:rPr>
            </w:pPr>
            <w:r>
              <w:rPr>
                <w:sz w:val="20"/>
                <w:lang w:eastAsia="zh-CN"/>
              </w:rPr>
              <w:t>视觉系统结构（感觉器官/视神经/视觉皮层）、视敏度、屈光状态</w:t>
            </w:r>
          </w:p>
        </w:tc>
      </w:tr>
      <w:tr w:rsidR="00D47555" w14:paraId="42C55F4E" w14:textId="77777777">
        <w:trPr>
          <w:jc w:val="center"/>
        </w:trPr>
        <w:tc>
          <w:tcPr>
            <w:tcW w:w="2268" w:type="dxa"/>
            <w:shd w:val="clear" w:color="auto" w:fill="EEF4F7"/>
            <w:vAlign w:val="center"/>
          </w:tcPr>
          <w:p w14:paraId="3C8BCBE3" w14:textId="77777777" w:rsidR="00D47555" w:rsidRDefault="00000000">
            <w:pPr>
              <w:spacing w:before="20" w:after="20" w:line="276" w:lineRule="auto"/>
              <w:jc w:val="center"/>
              <w:rPr>
                <w:rFonts w:hint="eastAsia"/>
              </w:rPr>
            </w:pPr>
            <w:r>
              <w:rPr>
                <w:sz w:val="20"/>
              </w:rPr>
              <w:t xml:space="preserve">② </w:t>
            </w:r>
            <w:proofErr w:type="spellStart"/>
            <w:r>
              <w:rPr>
                <w:sz w:val="20"/>
              </w:rPr>
              <w:t>视觉效率</w:t>
            </w:r>
            <w:proofErr w:type="spellEnd"/>
          </w:p>
        </w:tc>
        <w:tc>
          <w:tcPr>
            <w:tcW w:w="2608" w:type="dxa"/>
            <w:shd w:val="clear" w:color="auto" w:fill="EEF4F7"/>
            <w:vAlign w:val="center"/>
          </w:tcPr>
          <w:p w14:paraId="5A199BCE" w14:textId="77777777" w:rsidR="00D47555" w:rsidRDefault="00000000">
            <w:pPr>
              <w:spacing w:before="20" w:after="20" w:line="276" w:lineRule="auto"/>
              <w:jc w:val="center"/>
              <w:rPr>
                <w:rFonts w:hint="eastAsia"/>
                <w:lang w:eastAsia="zh-CN"/>
              </w:rPr>
            </w:pPr>
            <w:r>
              <w:rPr>
                <w:sz w:val="20"/>
                <w:lang w:eastAsia="zh-CN"/>
              </w:rPr>
              <w:t>稳定、舒适、协调地用眼</w:t>
            </w:r>
          </w:p>
        </w:tc>
        <w:tc>
          <w:tcPr>
            <w:tcW w:w="3969" w:type="dxa"/>
            <w:shd w:val="clear" w:color="auto" w:fill="EEF4F7"/>
            <w:vAlign w:val="center"/>
          </w:tcPr>
          <w:p w14:paraId="237B0D99" w14:textId="77777777" w:rsidR="00D47555" w:rsidRDefault="00000000">
            <w:pPr>
              <w:spacing w:before="20" w:after="20" w:line="276" w:lineRule="auto"/>
              <w:jc w:val="center"/>
              <w:rPr>
                <w:rFonts w:hint="eastAsia"/>
                <w:lang w:eastAsia="zh-CN"/>
              </w:rPr>
            </w:pPr>
            <w:r>
              <w:rPr>
                <w:sz w:val="20"/>
                <w:lang w:eastAsia="zh-CN"/>
              </w:rPr>
              <w:t>调节、双眼视觉（同时视/融合视/立体视）、眼球运动（注视/追踪/扫视）</w:t>
            </w:r>
          </w:p>
        </w:tc>
      </w:tr>
      <w:tr w:rsidR="00D47555" w14:paraId="0C09C1C7" w14:textId="77777777">
        <w:trPr>
          <w:jc w:val="center"/>
        </w:trPr>
        <w:tc>
          <w:tcPr>
            <w:tcW w:w="2268" w:type="dxa"/>
            <w:vAlign w:val="center"/>
          </w:tcPr>
          <w:p w14:paraId="28E5FA12" w14:textId="77777777" w:rsidR="00D47555" w:rsidRDefault="00000000">
            <w:pPr>
              <w:spacing w:before="20" w:after="20" w:line="276" w:lineRule="auto"/>
              <w:jc w:val="center"/>
              <w:rPr>
                <w:rFonts w:hint="eastAsia"/>
              </w:rPr>
            </w:pPr>
            <w:r>
              <w:rPr>
                <w:sz w:val="20"/>
              </w:rPr>
              <w:t xml:space="preserve">③ </w:t>
            </w:r>
            <w:proofErr w:type="spellStart"/>
            <w:r>
              <w:rPr>
                <w:sz w:val="20"/>
              </w:rPr>
              <w:t>视觉信息处理</w:t>
            </w:r>
            <w:proofErr w:type="spellEnd"/>
          </w:p>
        </w:tc>
        <w:tc>
          <w:tcPr>
            <w:tcW w:w="2608" w:type="dxa"/>
            <w:vAlign w:val="center"/>
          </w:tcPr>
          <w:p w14:paraId="19B74A00" w14:textId="77777777" w:rsidR="00D47555" w:rsidRDefault="00000000">
            <w:pPr>
              <w:spacing w:before="20" w:after="20" w:line="276" w:lineRule="auto"/>
              <w:jc w:val="center"/>
              <w:rPr>
                <w:rFonts w:hint="eastAsia"/>
                <w:lang w:eastAsia="zh-CN"/>
              </w:rPr>
            </w:pPr>
            <w:r>
              <w:rPr>
                <w:sz w:val="20"/>
                <w:lang w:eastAsia="zh-CN"/>
              </w:rPr>
              <w:t>对视觉信息的理解与加工</w:t>
            </w:r>
          </w:p>
        </w:tc>
        <w:tc>
          <w:tcPr>
            <w:tcW w:w="3969" w:type="dxa"/>
            <w:vAlign w:val="center"/>
          </w:tcPr>
          <w:p w14:paraId="279EA417" w14:textId="77777777" w:rsidR="00D47555" w:rsidRDefault="00000000">
            <w:pPr>
              <w:spacing w:before="20" w:after="20" w:line="276" w:lineRule="auto"/>
              <w:jc w:val="center"/>
              <w:rPr>
                <w:rFonts w:hint="eastAsia"/>
                <w:lang w:eastAsia="zh-CN"/>
              </w:rPr>
            </w:pPr>
            <w:r>
              <w:rPr>
                <w:sz w:val="20"/>
                <w:lang w:eastAsia="zh-CN"/>
              </w:rPr>
              <w:t>视觉辨别、视觉记忆、视觉完型、视觉空间、图形-背景识别</w:t>
            </w:r>
          </w:p>
        </w:tc>
      </w:tr>
    </w:tbl>
    <w:p w14:paraId="6D5BA457" w14:textId="77777777" w:rsidR="00D47555" w:rsidRDefault="00D47555">
      <w:pPr>
        <w:spacing w:after="40"/>
        <w:rPr>
          <w:rFonts w:hint="eastAsia"/>
          <w:lang w:eastAsia="zh-CN"/>
        </w:rPr>
      </w:pPr>
    </w:p>
    <w:p w14:paraId="6FBC8E85" w14:textId="77777777" w:rsidR="00D47555" w:rsidRDefault="00000000">
      <w:pPr>
        <w:spacing w:before="120"/>
        <w:jc w:val="center"/>
        <w:rPr>
          <w:rFonts w:hint="eastAsia"/>
        </w:rPr>
      </w:pPr>
      <w:r>
        <w:rPr>
          <w:noProof/>
        </w:rPr>
        <w:lastRenderedPageBreak/>
        <w:drawing>
          <wp:inline distT="0" distB="0" distL="0" distR="0" wp14:anchorId="5583DB21" wp14:editId="3E7A6D09">
            <wp:extent cx="5616000" cy="38804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_能力模型.png"/>
                    <pic:cNvPicPr/>
                  </pic:nvPicPr>
                  <pic:blipFill>
                    <a:blip r:embed="rId9"/>
                    <a:stretch>
                      <a:fillRect/>
                    </a:stretch>
                  </pic:blipFill>
                  <pic:spPr>
                    <a:xfrm>
                      <a:off x="0" y="0"/>
                      <a:ext cx="5616000" cy="3880443"/>
                    </a:xfrm>
                    <a:prstGeom prst="rect">
                      <a:avLst/>
                    </a:prstGeom>
                  </pic:spPr>
                </pic:pic>
              </a:graphicData>
            </a:graphic>
          </wp:inline>
        </w:drawing>
      </w:r>
    </w:p>
    <w:p w14:paraId="2FB47A54" w14:textId="77777777" w:rsidR="00D47555" w:rsidRDefault="00000000">
      <w:pPr>
        <w:spacing w:after="160"/>
        <w:jc w:val="center"/>
        <w:rPr>
          <w:rFonts w:hint="eastAsia"/>
          <w:lang w:eastAsia="zh-CN"/>
        </w:rPr>
      </w:pPr>
      <w:r>
        <w:rPr>
          <w:rFonts w:ascii="微软雅黑" w:eastAsia="微软雅黑" w:hAnsi="微软雅黑"/>
          <w:b/>
          <w:color w:val="5A6B75"/>
          <w:sz w:val="19"/>
          <w:lang w:eastAsia="zh-CN"/>
        </w:rPr>
        <w:t>图 2　视觉运动整合能力模型：三层视觉能力 + 五大支撑 + 运动输出</w:t>
      </w:r>
    </w:p>
    <w:p w14:paraId="39C5C5A7" w14:textId="77777777" w:rsidR="00D47555" w:rsidRDefault="00000000">
      <w:pPr>
        <w:keepNext/>
        <w:spacing w:before="220" w:after="100"/>
        <w:rPr>
          <w:rFonts w:hint="eastAsia"/>
          <w:lang w:eastAsia="zh-CN"/>
        </w:rPr>
      </w:pPr>
      <w:r>
        <w:rPr>
          <w:rFonts w:ascii="黑体" w:eastAsia="黑体" w:hAnsi="黑体"/>
          <w:b/>
          <w:color w:val="1F3A45"/>
          <w:sz w:val="27"/>
          <w:lang w:eastAsia="zh-CN"/>
        </w:rPr>
        <w:t>2.3　五大支撑系统</w:t>
      </w:r>
    </w:p>
    <w:p w14:paraId="733C690A" w14:textId="77777777" w:rsidR="00D47555" w:rsidRDefault="00000000">
      <w:pPr>
        <w:ind w:firstLine="440"/>
        <w:rPr>
          <w:rFonts w:hint="eastAsia"/>
          <w:lang w:eastAsia="zh-CN"/>
        </w:rPr>
      </w:pPr>
      <w:r>
        <w:rPr>
          <w:lang w:eastAsia="zh-CN"/>
        </w:rPr>
        <w:t>视觉运动整合能力的获取与表现，依赖五个支撑系统；训练应遵循“先稳底座、再练整合”的顺序：</w:t>
      </w:r>
    </w:p>
    <w:p w14:paraId="6F968882" w14:textId="77777777" w:rsidR="00D47555" w:rsidRDefault="00000000">
      <w:pPr>
        <w:pStyle w:val="a0"/>
        <w:spacing w:after="40"/>
        <w:ind w:left="480"/>
        <w:rPr>
          <w:rFonts w:hint="eastAsia"/>
          <w:lang w:eastAsia="zh-CN"/>
        </w:rPr>
      </w:pPr>
      <w:r>
        <w:rPr>
          <w:b/>
          <w:color w:val="1F3A45"/>
          <w:lang w:eastAsia="zh-CN"/>
        </w:rPr>
        <w:t>身体稳定与姿势控制：</w:t>
      </w:r>
      <w:r>
        <w:rPr>
          <w:lang w:eastAsia="zh-CN"/>
        </w:rPr>
        <w:t>良好的躯干与近端稳定是远端精细操作的前提；姿势异常将直接影响注视与书写。</w:t>
      </w:r>
    </w:p>
    <w:p w14:paraId="7CFFE85F" w14:textId="77777777" w:rsidR="00D47555" w:rsidRDefault="00000000">
      <w:pPr>
        <w:pStyle w:val="a0"/>
        <w:spacing w:after="40"/>
        <w:ind w:left="480"/>
        <w:rPr>
          <w:rFonts w:hint="eastAsia"/>
          <w:lang w:eastAsia="zh-CN"/>
        </w:rPr>
      </w:pPr>
      <w:r>
        <w:rPr>
          <w:b/>
          <w:color w:val="1F3A45"/>
          <w:lang w:eastAsia="zh-CN"/>
        </w:rPr>
        <w:t>前庭觉（含前庭眼反射 VOR）：</w:t>
      </w:r>
      <w:r>
        <w:rPr>
          <w:lang w:eastAsia="zh-CN"/>
        </w:rPr>
        <w:t>前庭系统维持注视稳定、平衡与空间定向，头动时通过前庭眼反射保持视线稳定。</w:t>
      </w:r>
    </w:p>
    <w:p w14:paraId="00827C2D" w14:textId="77777777" w:rsidR="00D47555" w:rsidRDefault="00000000">
      <w:pPr>
        <w:pStyle w:val="a0"/>
        <w:spacing w:after="40"/>
        <w:ind w:left="480"/>
        <w:rPr>
          <w:rFonts w:hint="eastAsia"/>
          <w:lang w:eastAsia="zh-CN"/>
        </w:rPr>
      </w:pPr>
      <w:r>
        <w:rPr>
          <w:b/>
          <w:color w:val="1F3A45"/>
          <w:lang w:eastAsia="zh-CN"/>
        </w:rPr>
        <w:t>本体觉与身体图式：</w:t>
      </w:r>
      <w:r>
        <w:rPr>
          <w:lang w:eastAsia="zh-CN"/>
        </w:rPr>
        <w:t>感知身体位置与肢体运动，为动作计划、双侧协调与身体意识提供基础。</w:t>
      </w:r>
    </w:p>
    <w:p w14:paraId="28E280F9" w14:textId="77777777" w:rsidR="00D47555" w:rsidRDefault="00000000">
      <w:pPr>
        <w:pStyle w:val="a0"/>
        <w:spacing w:after="40"/>
        <w:ind w:left="480"/>
        <w:rPr>
          <w:rFonts w:hint="eastAsia"/>
          <w:lang w:eastAsia="zh-CN"/>
        </w:rPr>
      </w:pPr>
      <w:r>
        <w:rPr>
          <w:b/>
          <w:color w:val="1F3A45"/>
          <w:lang w:eastAsia="zh-CN"/>
        </w:rPr>
        <w:t>感觉统合：</w:t>
      </w:r>
      <w:r>
        <w:rPr>
          <w:lang w:eastAsia="zh-CN"/>
        </w:rPr>
        <w:t>多感官信息的接收、调节与整合，决定唤醒水平与适应性反应。</w:t>
      </w:r>
    </w:p>
    <w:p w14:paraId="147A93E6" w14:textId="77777777" w:rsidR="00D47555" w:rsidRDefault="00000000">
      <w:pPr>
        <w:pStyle w:val="a0"/>
        <w:spacing w:after="40"/>
        <w:ind w:left="480"/>
        <w:rPr>
          <w:rFonts w:hint="eastAsia"/>
          <w:lang w:eastAsia="zh-CN"/>
        </w:rPr>
      </w:pPr>
      <w:r>
        <w:rPr>
          <w:b/>
          <w:color w:val="1F3A45"/>
          <w:lang w:eastAsia="zh-CN"/>
        </w:rPr>
        <w:t>执行功能与注意：</w:t>
      </w:r>
      <w:r>
        <w:rPr>
          <w:lang w:eastAsia="zh-CN"/>
        </w:rPr>
        <w:t>注意、工作记忆、认知灵活性与计划，保障视觉信息的指向、保持与运动决策。</w:t>
      </w:r>
    </w:p>
    <w:p w14:paraId="3D888974" w14:textId="77777777" w:rsidR="00D47555" w:rsidRDefault="00000000">
      <w:pPr>
        <w:keepNext/>
        <w:spacing w:before="220" w:after="100"/>
        <w:rPr>
          <w:rFonts w:hint="eastAsia"/>
          <w:lang w:eastAsia="zh-CN"/>
        </w:rPr>
      </w:pPr>
      <w:r>
        <w:rPr>
          <w:rFonts w:ascii="黑体" w:eastAsia="黑体" w:hAnsi="黑体"/>
          <w:b/>
          <w:color w:val="1F3A45"/>
          <w:sz w:val="27"/>
          <w:lang w:eastAsia="zh-CN"/>
        </w:rPr>
        <w:t>2.4　发展规律与发育里程碑</w:t>
      </w:r>
    </w:p>
    <w:p w14:paraId="3A0DED63" w14:textId="77777777" w:rsidR="00D47555" w:rsidRDefault="00000000">
      <w:pPr>
        <w:ind w:firstLine="440"/>
        <w:rPr>
          <w:rFonts w:hint="eastAsia"/>
          <w:lang w:eastAsia="zh-CN"/>
        </w:rPr>
      </w:pPr>
      <w:r>
        <w:rPr>
          <w:lang w:eastAsia="zh-CN"/>
        </w:rPr>
        <w:t>视觉功能与视觉运动整合能力随月龄/年龄有序发展。系统以 0–6 岁发育里程碑作为分层与目标设定的参照（书内表 2-3-1、表 2-3-2）。下表为关键里程碑的概要，实际应以儿童发展水平评估为准：</w:t>
      </w:r>
    </w:p>
    <w:tbl>
      <w:tblPr>
        <w:tblStyle w:val="aff1"/>
        <w:tblW w:w="0" w:type="auto"/>
        <w:jc w:val="center"/>
        <w:tblLayout w:type="fixed"/>
        <w:tblLook w:val="04A0" w:firstRow="1" w:lastRow="0" w:firstColumn="1" w:lastColumn="0" w:noHBand="0" w:noVBand="1"/>
      </w:tblPr>
      <w:tblGrid>
        <w:gridCol w:w="1814"/>
        <w:gridCol w:w="7030"/>
      </w:tblGrid>
      <w:tr w:rsidR="00D47555" w14:paraId="26813689" w14:textId="77777777">
        <w:trPr>
          <w:jc w:val="center"/>
        </w:trPr>
        <w:tc>
          <w:tcPr>
            <w:tcW w:w="1814" w:type="dxa"/>
            <w:shd w:val="clear" w:color="auto" w:fill="1F6F8B"/>
            <w:vAlign w:val="center"/>
          </w:tcPr>
          <w:p w14:paraId="4358C0A3" w14:textId="77777777" w:rsidR="00D47555" w:rsidRDefault="00000000">
            <w:pPr>
              <w:spacing w:before="20" w:after="20" w:line="276" w:lineRule="auto"/>
              <w:jc w:val="center"/>
              <w:rPr>
                <w:rFonts w:hint="eastAsia"/>
              </w:rPr>
            </w:pPr>
            <w:proofErr w:type="spellStart"/>
            <w:r>
              <w:rPr>
                <w:rFonts w:ascii="黑体" w:eastAsia="黑体" w:hAnsi="黑体"/>
                <w:b/>
                <w:color w:val="FFFFFF"/>
                <w:sz w:val="20"/>
              </w:rPr>
              <w:lastRenderedPageBreak/>
              <w:t>大致年龄</w:t>
            </w:r>
            <w:proofErr w:type="spellEnd"/>
          </w:p>
        </w:tc>
        <w:tc>
          <w:tcPr>
            <w:tcW w:w="7030" w:type="dxa"/>
            <w:shd w:val="clear" w:color="auto" w:fill="1F6F8B"/>
            <w:vAlign w:val="center"/>
          </w:tcPr>
          <w:p w14:paraId="3EE3069B" w14:textId="77777777" w:rsidR="00D47555" w:rsidRDefault="00000000">
            <w:pPr>
              <w:spacing w:before="20" w:after="20" w:line="276" w:lineRule="auto"/>
              <w:jc w:val="center"/>
              <w:rPr>
                <w:rFonts w:hint="eastAsia"/>
                <w:lang w:eastAsia="zh-CN"/>
              </w:rPr>
            </w:pPr>
            <w:r>
              <w:rPr>
                <w:rFonts w:ascii="黑体" w:eastAsia="黑体" w:hAnsi="黑体"/>
                <w:b/>
                <w:color w:val="FFFFFF"/>
                <w:sz w:val="20"/>
                <w:lang w:eastAsia="zh-CN"/>
              </w:rPr>
              <w:t>视觉/视觉运动关键表现（概要）</w:t>
            </w:r>
          </w:p>
        </w:tc>
      </w:tr>
      <w:tr w:rsidR="00D47555" w14:paraId="607EA6E9" w14:textId="77777777">
        <w:trPr>
          <w:jc w:val="center"/>
        </w:trPr>
        <w:tc>
          <w:tcPr>
            <w:tcW w:w="1814" w:type="dxa"/>
            <w:vAlign w:val="center"/>
          </w:tcPr>
          <w:p w14:paraId="4615F186" w14:textId="77777777" w:rsidR="00D47555" w:rsidRDefault="00000000">
            <w:pPr>
              <w:spacing w:before="20" w:after="20" w:line="276" w:lineRule="auto"/>
              <w:jc w:val="center"/>
              <w:rPr>
                <w:rFonts w:hint="eastAsia"/>
              </w:rPr>
            </w:pPr>
            <w:r>
              <w:rPr>
                <w:sz w:val="20"/>
              </w:rPr>
              <w:t xml:space="preserve">1–3 </w:t>
            </w:r>
            <w:proofErr w:type="spellStart"/>
            <w:r>
              <w:rPr>
                <w:sz w:val="20"/>
              </w:rPr>
              <w:t>个月</w:t>
            </w:r>
            <w:proofErr w:type="spellEnd"/>
          </w:p>
        </w:tc>
        <w:tc>
          <w:tcPr>
            <w:tcW w:w="7030" w:type="dxa"/>
            <w:vAlign w:val="center"/>
          </w:tcPr>
          <w:p w14:paraId="52DF6DA8" w14:textId="77777777" w:rsidR="00D47555" w:rsidRDefault="00000000">
            <w:pPr>
              <w:spacing w:before="20" w:after="20" w:line="276" w:lineRule="auto"/>
              <w:jc w:val="center"/>
              <w:rPr>
                <w:rFonts w:hint="eastAsia"/>
                <w:lang w:eastAsia="zh-CN"/>
              </w:rPr>
            </w:pPr>
            <w:r>
              <w:rPr>
                <w:sz w:val="20"/>
                <w:lang w:eastAsia="zh-CN"/>
              </w:rPr>
              <w:t>追视光源、开始双眼注视；头眼转动、中线位注视</w:t>
            </w:r>
          </w:p>
        </w:tc>
      </w:tr>
      <w:tr w:rsidR="00D47555" w14:paraId="145F0618" w14:textId="77777777">
        <w:trPr>
          <w:jc w:val="center"/>
        </w:trPr>
        <w:tc>
          <w:tcPr>
            <w:tcW w:w="1814" w:type="dxa"/>
            <w:shd w:val="clear" w:color="auto" w:fill="EEF4F7"/>
            <w:vAlign w:val="center"/>
          </w:tcPr>
          <w:p w14:paraId="75D63386" w14:textId="77777777" w:rsidR="00D47555" w:rsidRDefault="00000000">
            <w:pPr>
              <w:spacing w:before="20" w:after="20" w:line="276" w:lineRule="auto"/>
              <w:jc w:val="center"/>
              <w:rPr>
                <w:rFonts w:hint="eastAsia"/>
              </w:rPr>
            </w:pPr>
            <w:r>
              <w:rPr>
                <w:sz w:val="20"/>
              </w:rPr>
              <w:t xml:space="preserve">4–6 </w:t>
            </w:r>
            <w:proofErr w:type="spellStart"/>
            <w:r>
              <w:rPr>
                <w:sz w:val="20"/>
              </w:rPr>
              <w:t>个月</w:t>
            </w:r>
            <w:proofErr w:type="spellEnd"/>
          </w:p>
        </w:tc>
        <w:tc>
          <w:tcPr>
            <w:tcW w:w="7030" w:type="dxa"/>
            <w:shd w:val="clear" w:color="auto" w:fill="EEF4F7"/>
            <w:vAlign w:val="center"/>
          </w:tcPr>
          <w:p w14:paraId="358397B0" w14:textId="77777777" w:rsidR="00D47555" w:rsidRDefault="00000000">
            <w:pPr>
              <w:spacing w:before="20" w:after="20" w:line="276" w:lineRule="auto"/>
              <w:jc w:val="center"/>
              <w:rPr>
                <w:rFonts w:hint="eastAsia"/>
                <w:lang w:eastAsia="zh-CN"/>
              </w:rPr>
            </w:pPr>
            <w:r>
              <w:rPr>
                <w:sz w:val="20"/>
                <w:lang w:eastAsia="zh-CN"/>
              </w:rPr>
              <w:t>注视并抓握、注视 3 个及以上目标；寻找丢失的物件</w:t>
            </w:r>
          </w:p>
        </w:tc>
      </w:tr>
      <w:tr w:rsidR="00D47555" w14:paraId="71DBB3BE" w14:textId="77777777">
        <w:trPr>
          <w:jc w:val="center"/>
        </w:trPr>
        <w:tc>
          <w:tcPr>
            <w:tcW w:w="1814" w:type="dxa"/>
            <w:vAlign w:val="center"/>
          </w:tcPr>
          <w:p w14:paraId="1C798151" w14:textId="77777777" w:rsidR="00D47555" w:rsidRDefault="00000000">
            <w:pPr>
              <w:spacing w:before="20" w:after="20" w:line="276" w:lineRule="auto"/>
              <w:jc w:val="center"/>
              <w:rPr>
                <w:rFonts w:hint="eastAsia"/>
              </w:rPr>
            </w:pPr>
            <w:r>
              <w:rPr>
                <w:sz w:val="20"/>
              </w:rPr>
              <w:t xml:space="preserve">7–12 </w:t>
            </w:r>
            <w:proofErr w:type="spellStart"/>
            <w:r>
              <w:rPr>
                <w:sz w:val="20"/>
              </w:rPr>
              <w:t>个月</w:t>
            </w:r>
            <w:proofErr w:type="spellEnd"/>
          </w:p>
        </w:tc>
        <w:tc>
          <w:tcPr>
            <w:tcW w:w="7030" w:type="dxa"/>
            <w:vAlign w:val="center"/>
          </w:tcPr>
          <w:p w14:paraId="7C62B58C" w14:textId="77777777" w:rsidR="00D47555" w:rsidRDefault="00000000">
            <w:pPr>
              <w:spacing w:before="20" w:after="20" w:line="276" w:lineRule="auto"/>
              <w:jc w:val="center"/>
              <w:rPr>
                <w:rFonts w:hint="eastAsia"/>
                <w:lang w:eastAsia="zh-CN"/>
              </w:rPr>
            </w:pPr>
            <w:r>
              <w:rPr>
                <w:sz w:val="20"/>
                <w:lang w:eastAsia="zh-CN"/>
              </w:rPr>
              <w:t>坐定、注视小物件；注视从斜坡滚下的球、注视图片/人物</w:t>
            </w:r>
          </w:p>
        </w:tc>
      </w:tr>
      <w:tr w:rsidR="00D47555" w14:paraId="0D808148" w14:textId="77777777">
        <w:trPr>
          <w:jc w:val="center"/>
        </w:trPr>
        <w:tc>
          <w:tcPr>
            <w:tcW w:w="1814" w:type="dxa"/>
            <w:shd w:val="clear" w:color="auto" w:fill="EEF4F7"/>
            <w:vAlign w:val="center"/>
          </w:tcPr>
          <w:p w14:paraId="148B71D8" w14:textId="77777777" w:rsidR="00D47555" w:rsidRDefault="00000000">
            <w:pPr>
              <w:spacing w:before="20" w:after="20" w:line="276" w:lineRule="auto"/>
              <w:jc w:val="center"/>
              <w:rPr>
                <w:rFonts w:hint="eastAsia"/>
              </w:rPr>
            </w:pPr>
            <w:r>
              <w:rPr>
                <w:sz w:val="20"/>
              </w:rPr>
              <w:t>1–2 岁</w:t>
            </w:r>
          </w:p>
        </w:tc>
        <w:tc>
          <w:tcPr>
            <w:tcW w:w="7030" w:type="dxa"/>
            <w:shd w:val="clear" w:color="auto" w:fill="EEF4F7"/>
            <w:vAlign w:val="center"/>
          </w:tcPr>
          <w:p w14:paraId="449B1BA6" w14:textId="77777777" w:rsidR="00D47555" w:rsidRDefault="00000000">
            <w:pPr>
              <w:spacing w:before="20" w:after="20" w:line="276" w:lineRule="auto"/>
              <w:jc w:val="center"/>
              <w:rPr>
                <w:rFonts w:hint="eastAsia"/>
                <w:lang w:eastAsia="zh-CN"/>
              </w:rPr>
            </w:pPr>
            <w:r>
              <w:rPr>
                <w:sz w:val="20"/>
                <w:lang w:eastAsia="zh-CN"/>
              </w:rPr>
              <w:t>搭 1–3 块积木、完成 1–3 块拼图、匹配颜色与简单图形</w:t>
            </w:r>
          </w:p>
        </w:tc>
      </w:tr>
      <w:tr w:rsidR="00D47555" w14:paraId="7006EC08" w14:textId="77777777">
        <w:trPr>
          <w:jc w:val="center"/>
        </w:trPr>
        <w:tc>
          <w:tcPr>
            <w:tcW w:w="1814" w:type="dxa"/>
            <w:vAlign w:val="center"/>
          </w:tcPr>
          <w:p w14:paraId="15EC4FB2" w14:textId="77777777" w:rsidR="00D47555" w:rsidRDefault="00000000">
            <w:pPr>
              <w:spacing w:before="20" w:after="20" w:line="276" w:lineRule="auto"/>
              <w:jc w:val="center"/>
              <w:rPr>
                <w:rFonts w:hint="eastAsia"/>
              </w:rPr>
            </w:pPr>
            <w:r>
              <w:rPr>
                <w:sz w:val="20"/>
              </w:rPr>
              <w:t>2.5–3.5 岁</w:t>
            </w:r>
          </w:p>
        </w:tc>
        <w:tc>
          <w:tcPr>
            <w:tcW w:w="7030" w:type="dxa"/>
            <w:vAlign w:val="center"/>
          </w:tcPr>
          <w:p w14:paraId="25BA1D68" w14:textId="77777777" w:rsidR="00D47555" w:rsidRDefault="00000000">
            <w:pPr>
              <w:spacing w:before="20" w:after="20" w:line="276" w:lineRule="auto"/>
              <w:jc w:val="center"/>
              <w:rPr>
                <w:rFonts w:hint="eastAsia"/>
                <w:lang w:eastAsia="zh-CN"/>
              </w:rPr>
            </w:pPr>
            <w:r>
              <w:rPr>
                <w:sz w:val="20"/>
                <w:lang w:eastAsia="zh-CN"/>
              </w:rPr>
              <w:t>仿画直线/圆形、指出/命名形状颜色、完成 10 块拼图</w:t>
            </w:r>
          </w:p>
        </w:tc>
      </w:tr>
      <w:tr w:rsidR="00D47555" w14:paraId="2D8A6C62" w14:textId="77777777">
        <w:trPr>
          <w:jc w:val="center"/>
        </w:trPr>
        <w:tc>
          <w:tcPr>
            <w:tcW w:w="1814" w:type="dxa"/>
            <w:shd w:val="clear" w:color="auto" w:fill="EEF4F7"/>
            <w:vAlign w:val="center"/>
          </w:tcPr>
          <w:p w14:paraId="5499D329" w14:textId="77777777" w:rsidR="00D47555" w:rsidRDefault="00000000">
            <w:pPr>
              <w:spacing w:before="20" w:after="20" w:line="276" w:lineRule="auto"/>
              <w:jc w:val="center"/>
              <w:rPr>
                <w:rFonts w:hint="eastAsia"/>
              </w:rPr>
            </w:pPr>
            <w:r>
              <w:rPr>
                <w:sz w:val="20"/>
              </w:rPr>
              <w:t>4–5 岁</w:t>
            </w:r>
          </w:p>
        </w:tc>
        <w:tc>
          <w:tcPr>
            <w:tcW w:w="7030" w:type="dxa"/>
            <w:shd w:val="clear" w:color="auto" w:fill="EEF4F7"/>
            <w:vAlign w:val="center"/>
          </w:tcPr>
          <w:p w14:paraId="2C46A73C" w14:textId="77777777" w:rsidR="00D47555" w:rsidRDefault="00000000">
            <w:pPr>
              <w:spacing w:before="20" w:after="20" w:line="276" w:lineRule="auto"/>
              <w:jc w:val="center"/>
              <w:rPr>
                <w:rFonts w:hint="eastAsia"/>
                <w:lang w:eastAsia="zh-CN"/>
              </w:rPr>
            </w:pPr>
            <w:r>
              <w:rPr>
                <w:sz w:val="20"/>
                <w:lang w:eastAsia="zh-CN"/>
              </w:rPr>
              <w:t>仿画十字、画人脸/身体部位、按形状放入形状板、可辨认 4 种颜色</w:t>
            </w:r>
          </w:p>
        </w:tc>
      </w:tr>
      <w:tr w:rsidR="00D47555" w14:paraId="6CC1148F" w14:textId="77777777">
        <w:trPr>
          <w:jc w:val="center"/>
        </w:trPr>
        <w:tc>
          <w:tcPr>
            <w:tcW w:w="1814" w:type="dxa"/>
            <w:vAlign w:val="center"/>
          </w:tcPr>
          <w:p w14:paraId="326CBF4C" w14:textId="77777777" w:rsidR="00D47555" w:rsidRDefault="00000000">
            <w:pPr>
              <w:spacing w:before="20" w:after="20" w:line="276" w:lineRule="auto"/>
              <w:jc w:val="center"/>
              <w:rPr>
                <w:rFonts w:hint="eastAsia"/>
              </w:rPr>
            </w:pPr>
            <w:r>
              <w:rPr>
                <w:sz w:val="20"/>
              </w:rPr>
              <w:t>5.5–6 岁</w:t>
            </w:r>
          </w:p>
        </w:tc>
        <w:tc>
          <w:tcPr>
            <w:tcW w:w="7030" w:type="dxa"/>
            <w:vAlign w:val="center"/>
          </w:tcPr>
          <w:p w14:paraId="10F39C55" w14:textId="77777777" w:rsidR="00D47555" w:rsidRDefault="00000000">
            <w:pPr>
              <w:spacing w:before="20" w:after="20" w:line="276" w:lineRule="auto"/>
              <w:jc w:val="center"/>
              <w:rPr>
                <w:rFonts w:hint="eastAsia"/>
                <w:lang w:eastAsia="zh-CN"/>
              </w:rPr>
            </w:pPr>
            <w:r>
              <w:rPr>
                <w:sz w:val="20"/>
                <w:lang w:eastAsia="zh-CN"/>
              </w:rPr>
              <w:t>画开口的方形和圆的组合、画简单图形，可抄写少量字符，具备初步书写基础</w:t>
            </w:r>
          </w:p>
        </w:tc>
      </w:tr>
    </w:tbl>
    <w:p w14:paraId="463EAE2E" w14:textId="77777777" w:rsidR="00D47555" w:rsidRDefault="00D47555">
      <w:pPr>
        <w:spacing w:after="40"/>
        <w:rPr>
          <w:rFonts w:hint="eastAsia"/>
          <w:lang w:eastAsia="zh-CN"/>
        </w:rPr>
      </w:pPr>
    </w:p>
    <w:p w14:paraId="6DACFAD7" w14:textId="77777777" w:rsidR="00D47555" w:rsidRDefault="00000000">
      <w:pPr>
        <w:keepNext/>
        <w:spacing w:before="220" w:after="100"/>
        <w:rPr>
          <w:rFonts w:hint="eastAsia"/>
          <w:lang w:eastAsia="zh-CN"/>
        </w:rPr>
      </w:pPr>
      <w:r>
        <w:rPr>
          <w:rFonts w:ascii="黑体" w:eastAsia="黑体" w:hAnsi="黑体"/>
          <w:b/>
          <w:color w:val="1F3A45"/>
          <w:sz w:val="27"/>
          <w:lang w:eastAsia="zh-CN"/>
        </w:rPr>
        <w:t>2.5　ASD 学生视觉运动整合的特征</w:t>
      </w:r>
    </w:p>
    <w:p w14:paraId="20200C09" w14:textId="77777777" w:rsidR="00D47555" w:rsidRDefault="00000000">
      <w:pPr>
        <w:pStyle w:val="a0"/>
        <w:spacing w:after="40"/>
        <w:ind w:left="480"/>
        <w:rPr>
          <w:rFonts w:hint="eastAsia"/>
          <w:lang w:eastAsia="zh-CN"/>
        </w:rPr>
      </w:pPr>
      <w:r>
        <w:rPr>
          <w:lang w:eastAsia="zh-CN"/>
        </w:rPr>
        <w:t>视觉反应过低：回避眼神接触、关注物体局部、注视短暂、对视觉刺激反应弱。</w:t>
      </w:r>
    </w:p>
    <w:p w14:paraId="087A678D" w14:textId="77777777" w:rsidR="00D47555" w:rsidRDefault="00000000">
      <w:pPr>
        <w:pStyle w:val="a0"/>
        <w:spacing w:after="40"/>
        <w:ind w:left="480"/>
        <w:rPr>
          <w:rFonts w:hint="eastAsia"/>
          <w:lang w:eastAsia="zh-CN"/>
        </w:rPr>
      </w:pPr>
      <w:r>
        <w:rPr>
          <w:lang w:eastAsia="zh-CN"/>
        </w:rPr>
        <w:t>视觉反应过高/过敏：对光线、颜色、移动刺激过度敏感，注视后难以转移或出现情绪反应。</w:t>
      </w:r>
    </w:p>
    <w:p w14:paraId="5AE33B20" w14:textId="77777777" w:rsidR="00D47555" w:rsidRDefault="00000000">
      <w:pPr>
        <w:pStyle w:val="a0"/>
        <w:spacing w:after="40"/>
        <w:ind w:left="480"/>
        <w:rPr>
          <w:rFonts w:hint="eastAsia"/>
          <w:lang w:eastAsia="zh-CN"/>
        </w:rPr>
      </w:pPr>
      <w:r>
        <w:rPr>
          <w:lang w:eastAsia="zh-CN"/>
        </w:rPr>
        <w:t>眼动异常：平均注视时间短、眼跳幅度小、眼跳轨迹紊乱、追踪不流畅、缺乏计划性与组织性。</w:t>
      </w:r>
    </w:p>
    <w:p w14:paraId="5A602F96" w14:textId="77777777" w:rsidR="00D47555" w:rsidRDefault="00000000">
      <w:pPr>
        <w:pStyle w:val="a0"/>
        <w:spacing w:after="40"/>
        <w:ind w:left="480"/>
        <w:rPr>
          <w:rFonts w:hint="eastAsia"/>
          <w:lang w:eastAsia="zh-CN"/>
        </w:rPr>
      </w:pPr>
      <w:r>
        <w:rPr>
          <w:lang w:eastAsia="zh-CN"/>
        </w:rPr>
        <w:t>兴趣与注意特征：部分学生喜欢旋转/闪烁物体，专注于与任务无关的细节，难以协调双眼获取并整合信息。</w:t>
      </w:r>
    </w:p>
    <w:p w14:paraId="370E7C16" w14:textId="77777777" w:rsidR="00D47555" w:rsidRDefault="00000000">
      <w:pPr>
        <w:pStyle w:val="a0"/>
        <w:spacing w:after="40"/>
        <w:ind w:left="480"/>
        <w:rPr>
          <w:rFonts w:hint="eastAsia"/>
          <w:lang w:eastAsia="zh-CN"/>
        </w:rPr>
      </w:pPr>
      <w:r>
        <w:rPr>
          <w:lang w:eastAsia="zh-CN"/>
        </w:rPr>
        <w:t>运动输出困难：手眼协调、精细抓握、动作计划与双侧协调薄弱，影响仿画、书写与工具使用。</w:t>
      </w:r>
    </w:p>
    <w:p w14:paraId="41BB35BA" w14:textId="77777777" w:rsidR="00D47555" w:rsidRDefault="00000000">
      <w:pPr>
        <w:keepNext/>
        <w:spacing w:before="220" w:after="100"/>
        <w:rPr>
          <w:rFonts w:hint="eastAsia"/>
          <w:lang w:eastAsia="zh-CN"/>
        </w:rPr>
      </w:pPr>
      <w:r>
        <w:rPr>
          <w:rFonts w:ascii="黑体" w:eastAsia="黑体" w:hAnsi="黑体"/>
          <w:b/>
          <w:color w:val="1F3A45"/>
          <w:sz w:val="27"/>
          <w:lang w:eastAsia="zh-CN"/>
        </w:rPr>
        <w:t>2.6　干预机制：训练如何起作用</w:t>
      </w:r>
    </w:p>
    <w:p w14:paraId="46090353" w14:textId="77777777" w:rsidR="00D47555" w:rsidRDefault="00000000">
      <w:pPr>
        <w:pStyle w:val="a"/>
        <w:spacing w:after="40"/>
        <w:ind w:left="480"/>
        <w:rPr>
          <w:rFonts w:hint="eastAsia"/>
          <w:lang w:eastAsia="zh-CN"/>
        </w:rPr>
      </w:pPr>
      <w:r>
        <w:rPr>
          <w:lang w:eastAsia="zh-CN"/>
        </w:rPr>
        <w:t>感觉运动学习与神经可塑性：通过结构化、重复、渐进的练习，促进视觉—运动神经通路的协同与髓鞘化，提高动作效率与自动化。</w:t>
      </w:r>
    </w:p>
    <w:p w14:paraId="62D1706D" w14:textId="77777777" w:rsidR="00D47555" w:rsidRDefault="00000000">
      <w:pPr>
        <w:pStyle w:val="a"/>
        <w:spacing w:after="40"/>
        <w:ind w:left="480"/>
        <w:rPr>
          <w:rFonts w:hint="eastAsia"/>
          <w:lang w:eastAsia="zh-CN"/>
        </w:rPr>
      </w:pPr>
      <w:r>
        <w:rPr>
          <w:lang w:eastAsia="zh-CN"/>
        </w:rPr>
        <w:t>唤醒与注意调节：通过感觉运动活动调节唤醒水平，改善注视与共同注意，为学习创造条件。</w:t>
      </w:r>
    </w:p>
    <w:p w14:paraId="17D2E74F" w14:textId="77777777" w:rsidR="00D47555" w:rsidRDefault="00000000">
      <w:pPr>
        <w:pStyle w:val="a"/>
        <w:spacing w:after="40"/>
        <w:ind w:left="480"/>
        <w:rPr>
          <w:rFonts w:hint="eastAsia"/>
          <w:lang w:eastAsia="zh-CN"/>
        </w:rPr>
      </w:pPr>
      <w:r>
        <w:rPr>
          <w:lang w:eastAsia="zh-CN"/>
        </w:rPr>
        <w:t>眼动与双眼视功能改善：针对注视、追踪、扫视、调节与集合/散开进行专项练习，提高视觉稳定性与协调性。</w:t>
      </w:r>
    </w:p>
    <w:p w14:paraId="11006FC9" w14:textId="77777777" w:rsidR="00D47555" w:rsidRDefault="00000000">
      <w:pPr>
        <w:pStyle w:val="a"/>
        <w:spacing w:after="40"/>
        <w:ind w:left="480"/>
        <w:rPr>
          <w:rFonts w:hint="eastAsia"/>
          <w:lang w:eastAsia="zh-CN"/>
        </w:rPr>
      </w:pPr>
      <w:r>
        <w:rPr>
          <w:lang w:eastAsia="zh-CN"/>
        </w:rPr>
        <w:t>视觉信息加工训练：通过辨别、记忆、完型、空间与图形-背景任务，提升视觉信息处理的速度与准确性。</w:t>
      </w:r>
    </w:p>
    <w:p w14:paraId="58CD1A54" w14:textId="77777777" w:rsidR="00D47555" w:rsidRDefault="00000000">
      <w:pPr>
        <w:pStyle w:val="a"/>
        <w:spacing w:after="40"/>
        <w:ind w:left="480"/>
        <w:rPr>
          <w:rFonts w:hint="eastAsia"/>
          <w:lang w:eastAsia="zh-CN"/>
        </w:rPr>
      </w:pPr>
      <w:r>
        <w:rPr>
          <w:lang w:eastAsia="zh-CN"/>
        </w:rPr>
        <w:t>整合与自动化：将视觉感知与手部动作在真实任务中反复协同，形成稳定的手眼协调与操作能力。</w:t>
      </w:r>
    </w:p>
    <w:p w14:paraId="4F77FE14" w14:textId="77777777" w:rsidR="00D47555" w:rsidRDefault="00000000">
      <w:pPr>
        <w:pStyle w:val="a"/>
        <w:spacing w:after="40"/>
        <w:ind w:left="480"/>
        <w:rPr>
          <w:rFonts w:hint="eastAsia"/>
          <w:lang w:eastAsia="zh-CN"/>
        </w:rPr>
      </w:pPr>
      <w:r>
        <w:rPr>
          <w:lang w:eastAsia="zh-CN"/>
        </w:rPr>
        <w:t>泛化与迁移：在不同材料、人物与情境中练习，使能力迁移到课堂、家庭与社区生活。</w:t>
      </w:r>
    </w:p>
    <w:p w14:paraId="495B1EE1" w14:textId="77777777" w:rsidR="00D47555" w:rsidRDefault="00000000">
      <w:pPr>
        <w:keepNext/>
        <w:spacing w:before="220" w:after="100"/>
        <w:rPr>
          <w:rFonts w:hint="eastAsia"/>
          <w:lang w:eastAsia="zh-CN"/>
        </w:rPr>
      </w:pPr>
      <w:r>
        <w:rPr>
          <w:rFonts w:ascii="黑体" w:eastAsia="黑体" w:hAnsi="黑体"/>
          <w:b/>
          <w:color w:val="1F3A45"/>
          <w:sz w:val="27"/>
          <w:lang w:eastAsia="zh-CN"/>
        </w:rPr>
        <w:lastRenderedPageBreak/>
        <w:t>2.7　循证依据汇总</w:t>
      </w:r>
    </w:p>
    <w:p w14:paraId="47BC80DE" w14:textId="77777777" w:rsidR="00D47555" w:rsidRDefault="00000000">
      <w:pPr>
        <w:ind w:firstLine="440"/>
        <w:rPr>
          <w:rFonts w:hint="eastAsia"/>
          <w:lang w:eastAsia="zh-CN"/>
        </w:rPr>
      </w:pPr>
      <w:r>
        <w:rPr>
          <w:lang w:eastAsia="zh-CN"/>
        </w:rPr>
        <w:t>本系统的循证依据包括评估工具、干预研究与政策指南三类，主要内容如下；其中证据强度按客观研究现状标注：</w:t>
      </w:r>
    </w:p>
    <w:tbl>
      <w:tblPr>
        <w:tblStyle w:val="aff1"/>
        <w:tblW w:w="0" w:type="auto"/>
        <w:jc w:val="center"/>
        <w:tblLayout w:type="fixed"/>
        <w:tblLook w:val="04A0" w:firstRow="1" w:lastRow="0" w:firstColumn="1" w:lastColumn="0" w:noHBand="0" w:noVBand="1"/>
      </w:tblPr>
      <w:tblGrid>
        <w:gridCol w:w="1361"/>
        <w:gridCol w:w="2494"/>
        <w:gridCol w:w="3628"/>
        <w:gridCol w:w="1701"/>
      </w:tblGrid>
      <w:tr w:rsidR="00D47555" w14:paraId="1AC7C16C" w14:textId="77777777">
        <w:trPr>
          <w:jc w:val="center"/>
        </w:trPr>
        <w:tc>
          <w:tcPr>
            <w:tcW w:w="1361" w:type="dxa"/>
            <w:shd w:val="clear" w:color="auto" w:fill="1F6F8B"/>
            <w:vAlign w:val="center"/>
          </w:tcPr>
          <w:p w14:paraId="25A8AA67" w14:textId="77777777" w:rsidR="00D47555" w:rsidRDefault="00000000">
            <w:pPr>
              <w:spacing w:before="20" w:after="20" w:line="276" w:lineRule="auto"/>
              <w:jc w:val="center"/>
              <w:rPr>
                <w:rFonts w:hint="eastAsia"/>
              </w:rPr>
            </w:pPr>
            <w:proofErr w:type="spellStart"/>
            <w:r>
              <w:rPr>
                <w:rFonts w:ascii="黑体" w:eastAsia="黑体" w:hAnsi="黑体"/>
                <w:b/>
                <w:color w:val="FFFFFF"/>
                <w:sz w:val="19"/>
              </w:rPr>
              <w:t>类别</w:t>
            </w:r>
            <w:proofErr w:type="spellEnd"/>
          </w:p>
        </w:tc>
        <w:tc>
          <w:tcPr>
            <w:tcW w:w="2494" w:type="dxa"/>
            <w:shd w:val="clear" w:color="auto" w:fill="1F6F8B"/>
            <w:vAlign w:val="center"/>
          </w:tcPr>
          <w:p w14:paraId="529DFE85" w14:textId="77777777" w:rsidR="00D47555" w:rsidRDefault="00000000">
            <w:pPr>
              <w:spacing w:before="20" w:after="20" w:line="276" w:lineRule="auto"/>
              <w:jc w:val="center"/>
              <w:rPr>
                <w:rFonts w:hint="eastAsia"/>
              </w:rPr>
            </w:pPr>
            <w:r>
              <w:rPr>
                <w:rFonts w:ascii="黑体" w:eastAsia="黑体" w:hAnsi="黑体"/>
                <w:b/>
                <w:color w:val="FFFFFF"/>
                <w:sz w:val="19"/>
              </w:rPr>
              <w:t>依据</w:t>
            </w:r>
          </w:p>
        </w:tc>
        <w:tc>
          <w:tcPr>
            <w:tcW w:w="3628" w:type="dxa"/>
            <w:shd w:val="clear" w:color="auto" w:fill="1F6F8B"/>
            <w:vAlign w:val="center"/>
          </w:tcPr>
          <w:p w14:paraId="123A0AA3" w14:textId="77777777" w:rsidR="00D47555" w:rsidRDefault="00000000">
            <w:pPr>
              <w:spacing w:before="20" w:after="20" w:line="276" w:lineRule="auto"/>
              <w:jc w:val="center"/>
              <w:rPr>
                <w:rFonts w:hint="eastAsia"/>
              </w:rPr>
            </w:pPr>
            <w:r>
              <w:rPr>
                <w:rFonts w:ascii="黑体" w:eastAsia="黑体" w:hAnsi="黑体"/>
                <w:b/>
                <w:color w:val="FFFFFF"/>
                <w:sz w:val="19"/>
              </w:rPr>
              <w:t>内容/作用</w:t>
            </w:r>
          </w:p>
        </w:tc>
        <w:tc>
          <w:tcPr>
            <w:tcW w:w="1701" w:type="dxa"/>
            <w:shd w:val="clear" w:color="auto" w:fill="1F6F8B"/>
            <w:vAlign w:val="center"/>
          </w:tcPr>
          <w:p w14:paraId="57B6CC48" w14:textId="77777777" w:rsidR="00D47555" w:rsidRDefault="00000000">
            <w:pPr>
              <w:spacing w:before="20" w:after="20" w:line="276" w:lineRule="auto"/>
              <w:jc w:val="center"/>
              <w:rPr>
                <w:rFonts w:hint="eastAsia"/>
              </w:rPr>
            </w:pPr>
            <w:r>
              <w:rPr>
                <w:rFonts w:ascii="黑体" w:eastAsia="黑体" w:hAnsi="黑体"/>
                <w:b/>
                <w:color w:val="FFFFFF"/>
                <w:sz w:val="19"/>
              </w:rPr>
              <w:t>证据强度（客观）</w:t>
            </w:r>
          </w:p>
        </w:tc>
      </w:tr>
      <w:tr w:rsidR="00D47555" w14:paraId="7730EF4C" w14:textId="77777777">
        <w:trPr>
          <w:jc w:val="center"/>
        </w:trPr>
        <w:tc>
          <w:tcPr>
            <w:tcW w:w="1361" w:type="dxa"/>
            <w:vAlign w:val="center"/>
          </w:tcPr>
          <w:p w14:paraId="7C5408D9" w14:textId="77777777" w:rsidR="00D47555" w:rsidRDefault="00000000">
            <w:pPr>
              <w:spacing w:before="20" w:after="20" w:line="276" w:lineRule="auto"/>
              <w:jc w:val="center"/>
              <w:rPr>
                <w:rFonts w:hint="eastAsia"/>
              </w:rPr>
            </w:pPr>
            <w:r>
              <w:rPr>
                <w:sz w:val="19"/>
              </w:rPr>
              <w:t>评估工具</w:t>
            </w:r>
          </w:p>
        </w:tc>
        <w:tc>
          <w:tcPr>
            <w:tcW w:w="2494" w:type="dxa"/>
            <w:vAlign w:val="center"/>
          </w:tcPr>
          <w:p w14:paraId="3EE46B03" w14:textId="77777777" w:rsidR="00D47555" w:rsidRDefault="00000000">
            <w:pPr>
              <w:spacing w:before="20" w:after="20" w:line="276" w:lineRule="auto"/>
              <w:jc w:val="center"/>
              <w:rPr>
                <w:rFonts w:hint="eastAsia"/>
              </w:rPr>
            </w:pPr>
            <w:r>
              <w:rPr>
                <w:sz w:val="19"/>
              </w:rPr>
              <w:t>Beery VMI-6</w:t>
            </w:r>
          </w:p>
        </w:tc>
        <w:tc>
          <w:tcPr>
            <w:tcW w:w="3628" w:type="dxa"/>
            <w:vAlign w:val="center"/>
          </w:tcPr>
          <w:p w14:paraId="5BEA276F" w14:textId="77777777" w:rsidR="00D47555" w:rsidRDefault="00000000">
            <w:pPr>
              <w:spacing w:before="20" w:after="20" w:line="276" w:lineRule="auto"/>
              <w:jc w:val="center"/>
              <w:rPr>
                <w:rFonts w:hint="eastAsia"/>
                <w:lang w:eastAsia="zh-CN"/>
              </w:rPr>
            </w:pPr>
            <w:r>
              <w:rPr>
                <w:sz w:val="19"/>
                <w:lang w:eastAsia="zh-CN"/>
              </w:rPr>
              <w:t>视觉运动整合，2 岁–成人，含视觉感知/运动协调补充测试；信效度良好</w:t>
            </w:r>
          </w:p>
        </w:tc>
        <w:tc>
          <w:tcPr>
            <w:tcW w:w="1701" w:type="dxa"/>
            <w:vAlign w:val="center"/>
          </w:tcPr>
          <w:p w14:paraId="40F7A2E5" w14:textId="77777777" w:rsidR="00D47555" w:rsidRDefault="00000000">
            <w:pPr>
              <w:spacing w:before="20" w:after="20" w:line="276" w:lineRule="auto"/>
              <w:jc w:val="center"/>
              <w:rPr>
                <w:rFonts w:hint="eastAsia"/>
              </w:rPr>
            </w:pPr>
            <w:proofErr w:type="spellStart"/>
            <w:r>
              <w:rPr>
                <w:sz w:val="19"/>
              </w:rPr>
              <w:t>成熟、应用广泛</w:t>
            </w:r>
            <w:proofErr w:type="spellEnd"/>
          </w:p>
        </w:tc>
      </w:tr>
      <w:tr w:rsidR="00D47555" w14:paraId="2507B28C" w14:textId="77777777">
        <w:trPr>
          <w:jc w:val="center"/>
        </w:trPr>
        <w:tc>
          <w:tcPr>
            <w:tcW w:w="1361" w:type="dxa"/>
            <w:shd w:val="clear" w:color="auto" w:fill="EEF4F7"/>
            <w:vAlign w:val="center"/>
          </w:tcPr>
          <w:p w14:paraId="2B593B16" w14:textId="77777777" w:rsidR="00D47555" w:rsidRDefault="00000000">
            <w:pPr>
              <w:spacing w:before="20" w:after="20" w:line="276" w:lineRule="auto"/>
              <w:jc w:val="center"/>
              <w:rPr>
                <w:rFonts w:hint="eastAsia"/>
              </w:rPr>
            </w:pPr>
            <w:r>
              <w:rPr>
                <w:sz w:val="19"/>
              </w:rPr>
              <w:t>评估工具</w:t>
            </w:r>
          </w:p>
        </w:tc>
        <w:tc>
          <w:tcPr>
            <w:tcW w:w="2494" w:type="dxa"/>
            <w:shd w:val="clear" w:color="auto" w:fill="EEF4F7"/>
            <w:vAlign w:val="center"/>
          </w:tcPr>
          <w:p w14:paraId="193C73DE" w14:textId="77777777" w:rsidR="00D47555" w:rsidRDefault="00000000">
            <w:pPr>
              <w:spacing w:before="20" w:after="20" w:line="276" w:lineRule="auto"/>
              <w:jc w:val="center"/>
              <w:rPr>
                <w:rFonts w:hint="eastAsia"/>
              </w:rPr>
            </w:pPr>
            <w:r>
              <w:rPr>
                <w:sz w:val="19"/>
              </w:rPr>
              <w:t>TVPS-4 / MVPT-3 / TVMS-3</w:t>
            </w:r>
          </w:p>
        </w:tc>
        <w:tc>
          <w:tcPr>
            <w:tcW w:w="3628" w:type="dxa"/>
            <w:shd w:val="clear" w:color="auto" w:fill="EEF4F7"/>
            <w:vAlign w:val="center"/>
          </w:tcPr>
          <w:p w14:paraId="3F35B9F4" w14:textId="77777777" w:rsidR="00D47555" w:rsidRDefault="00000000">
            <w:pPr>
              <w:spacing w:before="20" w:after="20" w:line="276" w:lineRule="auto"/>
              <w:jc w:val="center"/>
              <w:rPr>
                <w:rFonts w:hint="eastAsia"/>
                <w:lang w:eastAsia="zh-CN"/>
              </w:rPr>
            </w:pPr>
            <w:r>
              <w:rPr>
                <w:sz w:val="19"/>
                <w:lang w:eastAsia="zh-CN"/>
              </w:rPr>
              <w:t>视觉感知与视觉运动技能的标准化评估</w:t>
            </w:r>
          </w:p>
        </w:tc>
        <w:tc>
          <w:tcPr>
            <w:tcW w:w="1701" w:type="dxa"/>
            <w:shd w:val="clear" w:color="auto" w:fill="EEF4F7"/>
            <w:vAlign w:val="center"/>
          </w:tcPr>
          <w:p w14:paraId="0B2BA939" w14:textId="77777777" w:rsidR="00D47555" w:rsidRDefault="00000000">
            <w:pPr>
              <w:spacing w:before="20" w:after="20" w:line="276" w:lineRule="auto"/>
              <w:jc w:val="center"/>
              <w:rPr>
                <w:rFonts w:hint="eastAsia"/>
              </w:rPr>
            </w:pPr>
            <w:proofErr w:type="spellStart"/>
            <w:r>
              <w:rPr>
                <w:sz w:val="19"/>
              </w:rPr>
              <w:t>成熟</w:t>
            </w:r>
            <w:proofErr w:type="spellEnd"/>
          </w:p>
        </w:tc>
      </w:tr>
      <w:tr w:rsidR="00D47555" w14:paraId="141A1F57" w14:textId="77777777">
        <w:trPr>
          <w:jc w:val="center"/>
        </w:trPr>
        <w:tc>
          <w:tcPr>
            <w:tcW w:w="1361" w:type="dxa"/>
            <w:vAlign w:val="center"/>
          </w:tcPr>
          <w:p w14:paraId="3359593C" w14:textId="77777777" w:rsidR="00D47555" w:rsidRDefault="00000000">
            <w:pPr>
              <w:spacing w:before="20" w:after="20" w:line="276" w:lineRule="auto"/>
              <w:jc w:val="center"/>
              <w:rPr>
                <w:rFonts w:hint="eastAsia"/>
              </w:rPr>
            </w:pPr>
            <w:r>
              <w:rPr>
                <w:sz w:val="19"/>
              </w:rPr>
              <w:t>评估工具</w:t>
            </w:r>
          </w:p>
        </w:tc>
        <w:tc>
          <w:tcPr>
            <w:tcW w:w="2494" w:type="dxa"/>
            <w:vAlign w:val="center"/>
          </w:tcPr>
          <w:p w14:paraId="05C12B5E" w14:textId="77777777" w:rsidR="00D47555" w:rsidRDefault="00000000">
            <w:pPr>
              <w:spacing w:before="20" w:after="20" w:line="276" w:lineRule="auto"/>
              <w:jc w:val="center"/>
              <w:rPr>
                <w:rFonts w:hint="eastAsia"/>
              </w:rPr>
            </w:pPr>
            <w:r>
              <w:rPr>
                <w:sz w:val="19"/>
              </w:rPr>
              <w:t>DEM / RAN·RAS</w:t>
            </w:r>
          </w:p>
        </w:tc>
        <w:tc>
          <w:tcPr>
            <w:tcW w:w="3628" w:type="dxa"/>
            <w:vAlign w:val="center"/>
          </w:tcPr>
          <w:p w14:paraId="5EA95D15" w14:textId="77777777" w:rsidR="00D47555" w:rsidRDefault="00000000">
            <w:pPr>
              <w:spacing w:before="20" w:after="20" w:line="276" w:lineRule="auto"/>
              <w:jc w:val="center"/>
              <w:rPr>
                <w:rFonts w:hint="eastAsia"/>
                <w:lang w:eastAsia="zh-CN"/>
              </w:rPr>
            </w:pPr>
            <w:r>
              <w:rPr>
                <w:sz w:val="19"/>
                <w:lang w:eastAsia="zh-CN"/>
              </w:rPr>
              <w:t>发育性眼动、快速自动命名</w:t>
            </w:r>
          </w:p>
        </w:tc>
        <w:tc>
          <w:tcPr>
            <w:tcW w:w="1701" w:type="dxa"/>
            <w:vAlign w:val="center"/>
          </w:tcPr>
          <w:p w14:paraId="2264E7B7" w14:textId="77777777" w:rsidR="00D47555" w:rsidRDefault="00000000">
            <w:pPr>
              <w:spacing w:before="20" w:after="20" w:line="276" w:lineRule="auto"/>
              <w:jc w:val="center"/>
              <w:rPr>
                <w:rFonts w:hint="eastAsia"/>
              </w:rPr>
            </w:pPr>
            <w:proofErr w:type="spellStart"/>
            <w:r>
              <w:rPr>
                <w:sz w:val="19"/>
              </w:rPr>
              <w:t>成熟</w:t>
            </w:r>
            <w:proofErr w:type="spellEnd"/>
          </w:p>
        </w:tc>
      </w:tr>
      <w:tr w:rsidR="00D47555" w14:paraId="2DB11C60" w14:textId="77777777">
        <w:trPr>
          <w:jc w:val="center"/>
        </w:trPr>
        <w:tc>
          <w:tcPr>
            <w:tcW w:w="1361" w:type="dxa"/>
            <w:shd w:val="clear" w:color="auto" w:fill="EEF4F7"/>
            <w:vAlign w:val="center"/>
          </w:tcPr>
          <w:p w14:paraId="49310780" w14:textId="77777777" w:rsidR="00D47555" w:rsidRDefault="00000000">
            <w:pPr>
              <w:spacing w:before="20" w:after="20" w:line="276" w:lineRule="auto"/>
              <w:jc w:val="center"/>
              <w:rPr>
                <w:rFonts w:hint="eastAsia"/>
              </w:rPr>
            </w:pPr>
            <w:r>
              <w:rPr>
                <w:sz w:val="19"/>
              </w:rPr>
              <w:t>评估工具</w:t>
            </w:r>
          </w:p>
        </w:tc>
        <w:tc>
          <w:tcPr>
            <w:tcW w:w="2494" w:type="dxa"/>
            <w:shd w:val="clear" w:color="auto" w:fill="EEF4F7"/>
            <w:vAlign w:val="center"/>
          </w:tcPr>
          <w:p w14:paraId="78F98A7F" w14:textId="77777777" w:rsidR="00D47555" w:rsidRDefault="00000000">
            <w:pPr>
              <w:spacing w:before="20" w:after="20" w:line="276" w:lineRule="auto"/>
              <w:jc w:val="center"/>
              <w:rPr>
                <w:rFonts w:hint="eastAsia"/>
              </w:rPr>
            </w:pPr>
            <w:r>
              <w:rPr>
                <w:sz w:val="19"/>
              </w:rPr>
              <w:t>SIPT / SPSRC</w:t>
            </w:r>
          </w:p>
        </w:tc>
        <w:tc>
          <w:tcPr>
            <w:tcW w:w="3628" w:type="dxa"/>
            <w:shd w:val="clear" w:color="auto" w:fill="EEF4F7"/>
            <w:vAlign w:val="center"/>
          </w:tcPr>
          <w:p w14:paraId="1843118A" w14:textId="77777777" w:rsidR="00D47555" w:rsidRDefault="00000000">
            <w:pPr>
              <w:spacing w:before="20" w:after="20" w:line="276" w:lineRule="auto"/>
              <w:jc w:val="center"/>
              <w:rPr>
                <w:rFonts w:hint="eastAsia"/>
                <w:lang w:eastAsia="zh-CN"/>
              </w:rPr>
            </w:pPr>
            <w:r>
              <w:rPr>
                <w:sz w:val="19"/>
                <w:lang w:eastAsia="zh-CN"/>
              </w:rPr>
              <w:t>感觉统合与运用能力，3–8 岁</w:t>
            </w:r>
          </w:p>
        </w:tc>
        <w:tc>
          <w:tcPr>
            <w:tcW w:w="1701" w:type="dxa"/>
            <w:shd w:val="clear" w:color="auto" w:fill="EEF4F7"/>
            <w:vAlign w:val="center"/>
          </w:tcPr>
          <w:p w14:paraId="6004A815" w14:textId="77777777" w:rsidR="00D47555" w:rsidRDefault="00000000">
            <w:pPr>
              <w:spacing w:before="20" w:after="20" w:line="276" w:lineRule="auto"/>
              <w:jc w:val="center"/>
              <w:rPr>
                <w:rFonts w:hint="eastAsia"/>
              </w:rPr>
            </w:pPr>
            <w:proofErr w:type="spellStart"/>
            <w:r>
              <w:rPr>
                <w:sz w:val="19"/>
              </w:rPr>
              <w:t>成熟</w:t>
            </w:r>
            <w:proofErr w:type="spellEnd"/>
          </w:p>
        </w:tc>
      </w:tr>
      <w:tr w:rsidR="00D47555" w14:paraId="1EBEF576" w14:textId="77777777">
        <w:trPr>
          <w:jc w:val="center"/>
        </w:trPr>
        <w:tc>
          <w:tcPr>
            <w:tcW w:w="1361" w:type="dxa"/>
            <w:vAlign w:val="center"/>
          </w:tcPr>
          <w:p w14:paraId="7E9A542E" w14:textId="77777777" w:rsidR="00D47555" w:rsidRDefault="00000000">
            <w:pPr>
              <w:spacing w:before="20" w:after="20" w:line="276" w:lineRule="auto"/>
              <w:jc w:val="center"/>
              <w:rPr>
                <w:rFonts w:hint="eastAsia"/>
              </w:rPr>
            </w:pPr>
            <w:r>
              <w:rPr>
                <w:sz w:val="19"/>
              </w:rPr>
              <w:t>干预研究</w:t>
            </w:r>
          </w:p>
        </w:tc>
        <w:tc>
          <w:tcPr>
            <w:tcW w:w="2494" w:type="dxa"/>
            <w:vAlign w:val="center"/>
          </w:tcPr>
          <w:p w14:paraId="019C6997" w14:textId="77777777" w:rsidR="00D47555" w:rsidRDefault="00000000">
            <w:pPr>
              <w:spacing w:before="20" w:after="20" w:line="276" w:lineRule="auto"/>
              <w:jc w:val="center"/>
              <w:rPr>
                <w:rFonts w:hint="eastAsia"/>
              </w:rPr>
            </w:pPr>
            <w:r>
              <w:rPr>
                <w:sz w:val="19"/>
              </w:rPr>
              <w:t>CITT 多中心 RCT</w:t>
            </w:r>
          </w:p>
        </w:tc>
        <w:tc>
          <w:tcPr>
            <w:tcW w:w="3628" w:type="dxa"/>
            <w:vAlign w:val="center"/>
          </w:tcPr>
          <w:p w14:paraId="688B8983" w14:textId="77777777" w:rsidR="00D47555" w:rsidRDefault="00000000">
            <w:pPr>
              <w:spacing w:before="20" w:after="20" w:line="276" w:lineRule="auto"/>
              <w:jc w:val="center"/>
              <w:rPr>
                <w:rFonts w:hint="eastAsia"/>
                <w:lang w:eastAsia="zh-CN"/>
              </w:rPr>
            </w:pPr>
            <w:r>
              <w:rPr>
                <w:sz w:val="19"/>
                <w:lang w:eastAsia="zh-CN"/>
              </w:rPr>
              <w:t>诊所视觉训练+家庭强化对儿童集合不足最有效，优于单纯铅笔推动或单纯电脑训练</w:t>
            </w:r>
          </w:p>
        </w:tc>
        <w:tc>
          <w:tcPr>
            <w:tcW w:w="1701" w:type="dxa"/>
            <w:vAlign w:val="center"/>
          </w:tcPr>
          <w:p w14:paraId="4C27679E" w14:textId="77777777" w:rsidR="00D47555" w:rsidRDefault="00000000">
            <w:pPr>
              <w:spacing w:before="20" w:after="20" w:line="276" w:lineRule="auto"/>
              <w:jc w:val="center"/>
              <w:rPr>
                <w:rFonts w:hint="eastAsia"/>
                <w:lang w:eastAsia="zh-CN"/>
              </w:rPr>
            </w:pPr>
            <w:r>
              <w:rPr>
                <w:sz w:val="19"/>
                <w:lang w:eastAsia="zh-CN"/>
              </w:rPr>
              <w:t>较充分（针对集合不足）</w:t>
            </w:r>
          </w:p>
        </w:tc>
      </w:tr>
      <w:tr w:rsidR="00D47555" w14:paraId="59AA4074" w14:textId="77777777">
        <w:trPr>
          <w:jc w:val="center"/>
        </w:trPr>
        <w:tc>
          <w:tcPr>
            <w:tcW w:w="1361" w:type="dxa"/>
            <w:shd w:val="clear" w:color="auto" w:fill="EEF4F7"/>
            <w:vAlign w:val="center"/>
          </w:tcPr>
          <w:p w14:paraId="1EDB7A46" w14:textId="77777777" w:rsidR="00D47555" w:rsidRDefault="00000000">
            <w:pPr>
              <w:spacing w:before="20" w:after="20" w:line="276" w:lineRule="auto"/>
              <w:jc w:val="center"/>
              <w:rPr>
                <w:rFonts w:hint="eastAsia"/>
              </w:rPr>
            </w:pPr>
            <w:proofErr w:type="spellStart"/>
            <w:r>
              <w:rPr>
                <w:sz w:val="19"/>
              </w:rPr>
              <w:t>干预研究</w:t>
            </w:r>
            <w:proofErr w:type="spellEnd"/>
          </w:p>
        </w:tc>
        <w:tc>
          <w:tcPr>
            <w:tcW w:w="2494" w:type="dxa"/>
            <w:shd w:val="clear" w:color="auto" w:fill="EEF4F7"/>
            <w:vAlign w:val="center"/>
          </w:tcPr>
          <w:p w14:paraId="64EE9111" w14:textId="77777777" w:rsidR="00D47555" w:rsidRDefault="00000000">
            <w:pPr>
              <w:spacing w:before="20" w:after="20" w:line="276" w:lineRule="auto"/>
              <w:jc w:val="center"/>
              <w:rPr>
                <w:rFonts w:hint="eastAsia"/>
                <w:lang w:eastAsia="zh-CN"/>
              </w:rPr>
            </w:pPr>
            <w:r>
              <w:rPr>
                <w:sz w:val="19"/>
                <w:lang w:eastAsia="zh-CN"/>
              </w:rPr>
              <w:t>ASD 视觉/视觉运动训练研究</w:t>
            </w:r>
          </w:p>
        </w:tc>
        <w:tc>
          <w:tcPr>
            <w:tcW w:w="3628" w:type="dxa"/>
            <w:shd w:val="clear" w:color="auto" w:fill="EEF4F7"/>
            <w:vAlign w:val="center"/>
          </w:tcPr>
          <w:p w14:paraId="2F401783" w14:textId="77777777" w:rsidR="00D47555" w:rsidRDefault="00000000">
            <w:pPr>
              <w:spacing w:before="20" w:after="20" w:line="276" w:lineRule="auto"/>
              <w:jc w:val="center"/>
              <w:rPr>
                <w:rFonts w:hint="eastAsia"/>
                <w:lang w:eastAsia="zh-CN"/>
              </w:rPr>
            </w:pPr>
            <w:r>
              <w:rPr>
                <w:sz w:val="19"/>
                <w:lang w:eastAsia="zh-CN"/>
              </w:rPr>
              <w:t>前瞻性研究显示视觉感知、眼动及 VMI 改善；轻中度改善优于重度；实体活动+计算机联合优于单纯计算机</w:t>
            </w:r>
          </w:p>
        </w:tc>
        <w:tc>
          <w:tcPr>
            <w:tcW w:w="1701" w:type="dxa"/>
            <w:shd w:val="clear" w:color="auto" w:fill="EEF4F7"/>
            <w:vAlign w:val="center"/>
          </w:tcPr>
          <w:p w14:paraId="48D2CA5D" w14:textId="77777777" w:rsidR="00D47555" w:rsidRDefault="00000000">
            <w:pPr>
              <w:spacing w:before="20" w:after="20" w:line="276" w:lineRule="auto"/>
              <w:jc w:val="center"/>
              <w:rPr>
                <w:rFonts w:hint="eastAsia"/>
              </w:rPr>
            </w:pPr>
            <w:proofErr w:type="spellStart"/>
            <w:r>
              <w:rPr>
                <w:sz w:val="19"/>
              </w:rPr>
              <w:t>有限（多为小样本</w:t>
            </w:r>
            <w:proofErr w:type="spellEnd"/>
            <w:r>
              <w:rPr>
                <w:sz w:val="19"/>
              </w:rPr>
              <w:t>）</w:t>
            </w:r>
          </w:p>
        </w:tc>
      </w:tr>
      <w:tr w:rsidR="00D47555" w14:paraId="2C02EA03" w14:textId="77777777">
        <w:trPr>
          <w:jc w:val="center"/>
        </w:trPr>
        <w:tc>
          <w:tcPr>
            <w:tcW w:w="1361" w:type="dxa"/>
            <w:vAlign w:val="center"/>
          </w:tcPr>
          <w:p w14:paraId="737786D7" w14:textId="77777777" w:rsidR="00D47555" w:rsidRDefault="00000000">
            <w:pPr>
              <w:spacing w:before="20" w:after="20" w:line="276" w:lineRule="auto"/>
              <w:jc w:val="center"/>
              <w:rPr>
                <w:rFonts w:hint="eastAsia"/>
              </w:rPr>
            </w:pPr>
            <w:r>
              <w:rPr>
                <w:sz w:val="19"/>
              </w:rPr>
              <w:t>循证实践</w:t>
            </w:r>
          </w:p>
        </w:tc>
        <w:tc>
          <w:tcPr>
            <w:tcW w:w="2494" w:type="dxa"/>
            <w:vAlign w:val="center"/>
          </w:tcPr>
          <w:p w14:paraId="4B7CEB1A" w14:textId="77777777" w:rsidR="00D47555" w:rsidRDefault="00000000">
            <w:pPr>
              <w:spacing w:before="20" w:after="20" w:line="276" w:lineRule="auto"/>
              <w:jc w:val="center"/>
              <w:rPr>
                <w:rFonts w:hint="eastAsia"/>
              </w:rPr>
            </w:pPr>
            <w:r>
              <w:rPr>
                <w:sz w:val="19"/>
              </w:rPr>
              <w:t>NCAEP（2020）28 项 EBP</w:t>
            </w:r>
          </w:p>
        </w:tc>
        <w:tc>
          <w:tcPr>
            <w:tcW w:w="3628" w:type="dxa"/>
            <w:vAlign w:val="center"/>
          </w:tcPr>
          <w:p w14:paraId="12542E2C" w14:textId="77777777" w:rsidR="00D47555" w:rsidRDefault="00000000">
            <w:pPr>
              <w:spacing w:before="20" w:after="20" w:line="276" w:lineRule="auto"/>
              <w:jc w:val="center"/>
              <w:rPr>
                <w:rFonts w:hint="eastAsia"/>
                <w:lang w:eastAsia="zh-CN"/>
              </w:rPr>
            </w:pPr>
            <w:r>
              <w:rPr>
                <w:sz w:val="19"/>
                <w:lang w:eastAsia="zh-CN"/>
              </w:rPr>
              <w:t>视觉支持、运动与锻炼、录像示范、示范等为循证实践</w:t>
            </w:r>
          </w:p>
        </w:tc>
        <w:tc>
          <w:tcPr>
            <w:tcW w:w="1701" w:type="dxa"/>
            <w:vAlign w:val="center"/>
          </w:tcPr>
          <w:p w14:paraId="427C0CC6" w14:textId="77777777" w:rsidR="00D47555" w:rsidRDefault="00000000">
            <w:pPr>
              <w:spacing w:before="20" w:after="20" w:line="276" w:lineRule="auto"/>
              <w:jc w:val="center"/>
              <w:rPr>
                <w:rFonts w:hint="eastAsia"/>
              </w:rPr>
            </w:pPr>
            <w:proofErr w:type="spellStart"/>
            <w:r>
              <w:rPr>
                <w:sz w:val="19"/>
              </w:rPr>
              <w:t>系统综述</w:t>
            </w:r>
            <w:proofErr w:type="spellEnd"/>
          </w:p>
        </w:tc>
      </w:tr>
      <w:tr w:rsidR="00D47555" w14:paraId="4EAA6417" w14:textId="77777777">
        <w:trPr>
          <w:jc w:val="center"/>
        </w:trPr>
        <w:tc>
          <w:tcPr>
            <w:tcW w:w="1361" w:type="dxa"/>
            <w:shd w:val="clear" w:color="auto" w:fill="EEF4F7"/>
            <w:vAlign w:val="center"/>
          </w:tcPr>
          <w:p w14:paraId="06D84604" w14:textId="77777777" w:rsidR="00D47555" w:rsidRDefault="00000000">
            <w:pPr>
              <w:spacing w:before="20" w:after="20" w:line="276" w:lineRule="auto"/>
              <w:jc w:val="center"/>
              <w:rPr>
                <w:rFonts w:hint="eastAsia"/>
              </w:rPr>
            </w:pPr>
            <w:r>
              <w:rPr>
                <w:sz w:val="19"/>
              </w:rPr>
              <w:t>政策指南</w:t>
            </w:r>
          </w:p>
        </w:tc>
        <w:tc>
          <w:tcPr>
            <w:tcW w:w="2494" w:type="dxa"/>
            <w:shd w:val="clear" w:color="auto" w:fill="EEF4F7"/>
            <w:vAlign w:val="center"/>
          </w:tcPr>
          <w:p w14:paraId="3202C186" w14:textId="77777777" w:rsidR="00D47555" w:rsidRDefault="00000000">
            <w:pPr>
              <w:spacing w:before="20" w:after="20" w:line="276" w:lineRule="auto"/>
              <w:jc w:val="center"/>
              <w:rPr>
                <w:rFonts w:hint="eastAsia"/>
                <w:lang w:eastAsia="zh-CN"/>
              </w:rPr>
            </w:pPr>
            <w:r>
              <w:rPr>
                <w:sz w:val="19"/>
                <w:lang w:eastAsia="zh-CN"/>
              </w:rPr>
              <w:t>孤独症干预康复指南（2026）</w:t>
            </w:r>
          </w:p>
        </w:tc>
        <w:tc>
          <w:tcPr>
            <w:tcW w:w="3628" w:type="dxa"/>
            <w:shd w:val="clear" w:color="auto" w:fill="EEF4F7"/>
            <w:vAlign w:val="center"/>
          </w:tcPr>
          <w:p w14:paraId="2EC702C1" w14:textId="77777777" w:rsidR="00D47555" w:rsidRDefault="00000000">
            <w:pPr>
              <w:spacing w:before="20" w:after="20" w:line="276" w:lineRule="auto"/>
              <w:jc w:val="center"/>
              <w:rPr>
                <w:rFonts w:hint="eastAsia"/>
                <w:lang w:eastAsia="zh-CN"/>
              </w:rPr>
            </w:pPr>
            <w:r>
              <w:rPr>
                <w:sz w:val="19"/>
                <w:lang w:eastAsia="zh-CN"/>
              </w:rPr>
              <w:t>科学循证、作业治疗、感觉统合、数智与线下融合、质量控制</w:t>
            </w:r>
          </w:p>
        </w:tc>
        <w:tc>
          <w:tcPr>
            <w:tcW w:w="1701" w:type="dxa"/>
            <w:shd w:val="clear" w:color="auto" w:fill="EEF4F7"/>
            <w:vAlign w:val="center"/>
          </w:tcPr>
          <w:p w14:paraId="23C16E1F" w14:textId="77777777" w:rsidR="00D47555" w:rsidRDefault="00000000">
            <w:pPr>
              <w:spacing w:before="20" w:after="20" w:line="276" w:lineRule="auto"/>
              <w:jc w:val="center"/>
              <w:rPr>
                <w:rFonts w:hint="eastAsia"/>
              </w:rPr>
            </w:pPr>
            <w:proofErr w:type="spellStart"/>
            <w:r>
              <w:rPr>
                <w:sz w:val="19"/>
              </w:rPr>
              <w:t>国家指南</w:t>
            </w:r>
            <w:proofErr w:type="spellEnd"/>
          </w:p>
        </w:tc>
      </w:tr>
      <w:tr w:rsidR="00D47555" w14:paraId="3AB4F618" w14:textId="77777777">
        <w:trPr>
          <w:jc w:val="center"/>
        </w:trPr>
        <w:tc>
          <w:tcPr>
            <w:tcW w:w="1361" w:type="dxa"/>
            <w:vAlign w:val="center"/>
          </w:tcPr>
          <w:p w14:paraId="79CEB579" w14:textId="77777777" w:rsidR="00D47555" w:rsidRDefault="00000000">
            <w:pPr>
              <w:spacing w:before="20" w:after="20" w:line="276" w:lineRule="auto"/>
              <w:jc w:val="center"/>
              <w:rPr>
                <w:rFonts w:hint="eastAsia"/>
              </w:rPr>
            </w:pPr>
            <w:r>
              <w:rPr>
                <w:sz w:val="19"/>
              </w:rPr>
              <w:t>政策标准</w:t>
            </w:r>
          </w:p>
        </w:tc>
        <w:tc>
          <w:tcPr>
            <w:tcW w:w="2494" w:type="dxa"/>
            <w:vAlign w:val="center"/>
          </w:tcPr>
          <w:p w14:paraId="0A14CB1C" w14:textId="77777777" w:rsidR="00D47555" w:rsidRDefault="00000000">
            <w:pPr>
              <w:spacing w:before="20" w:after="20" w:line="276" w:lineRule="auto"/>
              <w:jc w:val="center"/>
              <w:rPr>
                <w:rFonts w:hint="eastAsia"/>
                <w:lang w:eastAsia="zh-CN"/>
              </w:rPr>
            </w:pPr>
            <w:r>
              <w:rPr>
                <w:sz w:val="19"/>
                <w:lang w:eastAsia="zh-CN"/>
              </w:rPr>
              <w:t>培智学校康复训练课程标准（2016）</w:t>
            </w:r>
          </w:p>
        </w:tc>
        <w:tc>
          <w:tcPr>
            <w:tcW w:w="3628" w:type="dxa"/>
            <w:vAlign w:val="center"/>
          </w:tcPr>
          <w:p w14:paraId="5AC0B73B" w14:textId="77777777" w:rsidR="00D47555" w:rsidRDefault="00000000">
            <w:pPr>
              <w:spacing w:before="20" w:after="20" w:line="276" w:lineRule="auto"/>
              <w:jc w:val="center"/>
              <w:rPr>
                <w:rFonts w:hint="eastAsia"/>
                <w:lang w:eastAsia="zh-CN"/>
              </w:rPr>
            </w:pPr>
            <w:r>
              <w:rPr>
                <w:sz w:val="19"/>
                <w:lang w:eastAsia="zh-CN"/>
              </w:rPr>
              <w:t>感知觉、运动、手眼协调等康复训练目标</w:t>
            </w:r>
          </w:p>
        </w:tc>
        <w:tc>
          <w:tcPr>
            <w:tcW w:w="1701" w:type="dxa"/>
            <w:vAlign w:val="center"/>
          </w:tcPr>
          <w:p w14:paraId="2E4225E8" w14:textId="77777777" w:rsidR="00D47555" w:rsidRDefault="00000000">
            <w:pPr>
              <w:spacing w:before="20" w:after="20" w:line="276" w:lineRule="auto"/>
              <w:jc w:val="center"/>
              <w:rPr>
                <w:rFonts w:hint="eastAsia"/>
              </w:rPr>
            </w:pPr>
            <w:proofErr w:type="spellStart"/>
            <w:r>
              <w:rPr>
                <w:sz w:val="19"/>
              </w:rPr>
              <w:t>国家课程标准</w:t>
            </w:r>
            <w:proofErr w:type="spellEnd"/>
          </w:p>
        </w:tc>
      </w:tr>
    </w:tbl>
    <w:p w14:paraId="4B51D521" w14:textId="77777777" w:rsidR="00D47555" w:rsidRDefault="00D47555">
      <w:pPr>
        <w:spacing w:after="40"/>
        <w:rPr>
          <w:rFonts w:hint="eastAsia"/>
        </w:rPr>
      </w:pPr>
    </w:p>
    <w:p w14:paraId="1D6A27BC" w14:textId="77777777" w:rsidR="00D47555" w:rsidRDefault="00000000">
      <w:pPr>
        <w:ind w:firstLine="440"/>
        <w:rPr>
          <w:rFonts w:hint="eastAsia"/>
          <w:lang w:eastAsia="zh-CN"/>
        </w:rPr>
      </w:pPr>
      <w:r>
        <w:rPr>
          <w:color w:val="5A6B75"/>
          <w:sz w:val="20"/>
          <w:lang w:eastAsia="zh-CN"/>
        </w:rPr>
        <w:t>说明：视觉治疗用于“学习障碍/阅读障碍”的主张缺乏充分科学证据，美国眼科学会等机构不支持以视觉训练矫正学习障碍；本系统不据此宣传。视觉治疗可改善视觉效率与视觉处理，从而使学生更能响应教育教学。</w:t>
      </w:r>
    </w:p>
    <w:p w14:paraId="0C831B7C" w14:textId="77777777" w:rsidR="00D47555" w:rsidRDefault="00000000">
      <w:pPr>
        <w:keepNext/>
        <w:spacing w:before="320" w:after="160"/>
        <w:rPr>
          <w:rFonts w:hint="eastAsia"/>
          <w:lang w:eastAsia="zh-CN"/>
        </w:rPr>
      </w:pPr>
      <w:r>
        <w:rPr>
          <w:rFonts w:ascii="黑体" w:eastAsia="黑体" w:hAnsi="黑体"/>
          <w:b/>
          <w:color w:val="1F6F8B"/>
          <w:sz w:val="32"/>
          <w:lang w:eastAsia="zh-CN"/>
        </w:rPr>
        <w:t>第三章　评估子系统</w:t>
      </w:r>
    </w:p>
    <w:p w14:paraId="1CC222C4" w14:textId="77777777" w:rsidR="00D47555" w:rsidRDefault="00000000">
      <w:pPr>
        <w:keepNext/>
        <w:spacing w:before="220" w:after="100"/>
        <w:rPr>
          <w:rFonts w:hint="eastAsia"/>
          <w:lang w:eastAsia="zh-CN"/>
        </w:rPr>
      </w:pPr>
      <w:r>
        <w:rPr>
          <w:rFonts w:ascii="黑体" w:eastAsia="黑体" w:hAnsi="黑体"/>
          <w:b/>
          <w:color w:val="1F3A45"/>
          <w:sz w:val="27"/>
          <w:lang w:eastAsia="zh-CN"/>
        </w:rPr>
        <w:t>3.1　四层评估框架</w:t>
      </w:r>
    </w:p>
    <w:p w14:paraId="5EBC6DF3" w14:textId="77777777" w:rsidR="00D47555" w:rsidRDefault="00000000">
      <w:pPr>
        <w:ind w:firstLine="440"/>
        <w:rPr>
          <w:rFonts w:hint="eastAsia"/>
          <w:lang w:eastAsia="zh-CN"/>
        </w:rPr>
      </w:pPr>
      <w:r>
        <w:rPr>
          <w:lang w:eastAsia="zh-CN"/>
        </w:rPr>
        <w:t>评估是训练的起点与质量控制的核心。系统建立“筛查预警—专科评估—功能评估—过程评估”四层框架，层层递进、动态反馈（见 图3）：</w:t>
      </w:r>
    </w:p>
    <w:tbl>
      <w:tblPr>
        <w:tblStyle w:val="aff1"/>
        <w:tblW w:w="0" w:type="auto"/>
        <w:jc w:val="center"/>
        <w:tblLayout w:type="fixed"/>
        <w:tblLook w:val="04A0" w:firstRow="1" w:lastRow="0" w:firstColumn="1" w:lastColumn="0" w:noHBand="0" w:noVBand="1"/>
      </w:tblPr>
      <w:tblGrid>
        <w:gridCol w:w="1814"/>
        <w:gridCol w:w="3402"/>
        <w:gridCol w:w="1928"/>
        <w:gridCol w:w="1701"/>
      </w:tblGrid>
      <w:tr w:rsidR="00D47555" w14:paraId="29379F48" w14:textId="77777777">
        <w:trPr>
          <w:jc w:val="center"/>
        </w:trPr>
        <w:tc>
          <w:tcPr>
            <w:tcW w:w="1814" w:type="dxa"/>
            <w:shd w:val="clear" w:color="auto" w:fill="1F6F8B"/>
            <w:vAlign w:val="center"/>
          </w:tcPr>
          <w:p w14:paraId="7DD2FEAE" w14:textId="77777777" w:rsidR="00D47555" w:rsidRDefault="00000000">
            <w:pPr>
              <w:spacing w:before="20" w:after="20" w:line="276" w:lineRule="auto"/>
              <w:jc w:val="center"/>
              <w:rPr>
                <w:rFonts w:hint="eastAsia"/>
              </w:rPr>
            </w:pPr>
            <w:proofErr w:type="spellStart"/>
            <w:r>
              <w:rPr>
                <w:rFonts w:ascii="黑体" w:eastAsia="黑体" w:hAnsi="黑体"/>
                <w:b/>
                <w:color w:val="FFFFFF"/>
                <w:sz w:val="19"/>
              </w:rPr>
              <w:t>层级</w:t>
            </w:r>
            <w:proofErr w:type="spellEnd"/>
          </w:p>
        </w:tc>
        <w:tc>
          <w:tcPr>
            <w:tcW w:w="3402" w:type="dxa"/>
            <w:shd w:val="clear" w:color="auto" w:fill="1F6F8B"/>
            <w:vAlign w:val="center"/>
          </w:tcPr>
          <w:p w14:paraId="22815FA2" w14:textId="77777777" w:rsidR="00D47555" w:rsidRDefault="00000000">
            <w:pPr>
              <w:spacing w:before="20" w:after="20" w:line="276" w:lineRule="auto"/>
              <w:jc w:val="center"/>
              <w:rPr>
                <w:rFonts w:hint="eastAsia"/>
              </w:rPr>
            </w:pPr>
            <w:r>
              <w:rPr>
                <w:rFonts w:ascii="黑体" w:eastAsia="黑体" w:hAnsi="黑体"/>
                <w:b/>
                <w:color w:val="FFFFFF"/>
                <w:sz w:val="19"/>
              </w:rPr>
              <w:t>评估内容</w:t>
            </w:r>
          </w:p>
        </w:tc>
        <w:tc>
          <w:tcPr>
            <w:tcW w:w="1928" w:type="dxa"/>
            <w:shd w:val="clear" w:color="auto" w:fill="1F6F8B"/>
            <w:vAlign w:val="center"/>
          </w:tcPr>
          <w:p w14:paraId="583E9E98" w14:textId="77777777" w:rsidR="00D47555" w:rsidRDefault="00000000">
            <w:pPr>
              <w:spacing w:before="20" w:after="20" w:line="276" w:lineRule="auto"/>
              <w:jc w:val="center"/>
              <w:rPr>
                <w:rFonts w:hint="eastAsia"/>
              </w:rPr>
            </w:pPr>
            <w:r>
              <w:rPr>
                <w:rFonts w:ascii="黑体" w:eastAsia="黑体" w:hAnsi="黑体"/>
                <w:b/>
                <w:color w:val="FFFFFF"/>
                <w:sz w:val="19"/>
              </w:rPr>
              <w:t>实施者</w:t>
            </w:r>
          </w:p>
        </w:tc>
        <w:tc>
          <w:tcPr>
            <w:tcW w:w="1701" w:type="dxa"/>
            <w:shd w:val="clear" w:color="auto" w:fill="1F6F8B"/>
            <w:vAlign w:val="center"/>
          </w:tcPr>
          <w:p w14:paraId="755717C4" w14:textId="77777777" w:rsidR="00D47555" w:rsidRDefault="00000000">
            <w:pPr>
              <w:spacing w:before="20" w:after="20" w:line="276" w:lineRule="auto"/>
              <w:jc w:val="center"/>
              <w:rPr>
                <w:rFonts w:hint="eastAsia"/>
              </w:rPr>
            </w:pPr>
            <w:r>
              <w:rPr>
                <w:rFonts w:ascii="黑体" w:eastAsia="黑体" w:hAnsi="黑体"/>
                <w:b/>
                <w:color w:val="FFFFFF"/>
                <w:sz w:val="19"/>
              </w:rPr>
              <w:t>主要产出</w:t>
            </w:r>
          </w:p>
        </w:tc>
      </w:tr>
      <w:tr w:rsidR="00D47555" w14:paraId="338E399A" w14:textId="77777777">
        <w:trPr>
          <w:jc w:val="center"/>
        </w:trPr>
        <w:tc>
          <w:tcPr>
            <w:tcW w:w="1814" w:type="dxa"/>
            <w:vAlign w:val="center"/>
          </w:tcPr>
          <w:p w14:paraId="55E66858" w14:textId="77777777" w:rsidR="00D47555" w:rsidRDefault="00000000">
            <w:pPr>
              <w:spacing w:before="20" w:after="20" w:line="276" w:lineRule="auto"/>
              <w:jc w:val="center"/>
              <w:rPr>
                <w:rFonts w:hint="eastAsia"/>
              </w:rPr>
            </w:pPr>
            <w:r>
              <w:rPr>
                <w:sz w:val="19"/>
              </w:rPr>
              <w:t>① 筛查与预警</w:t>
            </w:r>
          </w:p>
        </w:tc>
        <w:tc>
          <w:tcPr>
            <w:tcW w:w="3402" w:type="dxa"/>
            <w:vAlign w:val="center"/>
          </w:tcPr>
          <w:p w14:paraId="033DD3FC" w14:textId="77777777" w:rsidR="00D47555" w:rsidRDefault="00000000">
            <w:pPr>
              <w:spacing w:before="20" w:after="20" w:line="276" w:lineRule="auto"/>
              <w:jc w:val="center"/>
              <w:rPr>
                <w:rFonts w:hint="eastAsia"/>
                <w:lang w:eastAsia="zh-CN"/>
              </w:rPr>
            </w:pPr>
            <w:r>
              <w:rPr>
                <w:sz w:val="19"/>
                <w:lang w:eastAsia="zh-CN"/>
              </w:rPr>
              <w:t>视觉行为观察、问卷、发育里程碑核查、异常预警</w:t>
            </w:r>
          </w:p>
        </w:tc>
        <w:tc>
          <w:tcPr>
            <w:tcW w:w="1928" w:type="dxa"/>
            <w:vAlign w:val="center"/>
          </w:tcPr>
          <w:p w14:paraId="75FA201E" w14:textId="77777777" w:rsidR="00D47555" w:rsidRDefault="00000000">
            <w:pPr>
              <w:spacing w:before="20" w:after="20" w:line="276" w:lineRule="auto"/>
              <w:jc w:val="center"/>
              <w:rPr>
                <w:rFonts w:hint="eastAsia"/>
              </w:rPr>
            </w:pPr>
            <w:proofErr w:type="spellStart"/>
            <w:r>
              <w:rPr>
                <w:sz w:val="19"/>
              </w:rPr>
              <w:t>特教教师</w:t>
            </w:r>
            <w:proofErr w:type="spellEnd"/>
            <w:r>
              <w:rPr>
                <w:sz w:val="19"/>
              </w:rPr>
              <w:t>/</w:t>
            </w:r>
            <w:proofErr w:type="spellStart"/>
            <w:r>
              <w:rPr>
                <w:sz w:val="19"/>
              </w:rPr>
              <w:t>康复师</w:t>
            </w:r>
            <w:proofErr w:type="spellEnd"/>
            <w:r>
              <w:rPr>
                <w:sz w:val="19"/>
              </w:rPr>
              <w:t>/</w:t>
            </w:r>
            <w:proofErr w:type="spellStart"/>
            <w:r>
              <w:rPr>
                <w:sz w:val="19"/>
              </w:rPr>
              <w:t>家长</w:t>
            </w:r>
            <w:proofErr w:type="spellEnd"/>
          </w:p>
        </w:tc>
        <w:tc>
          <w:tcPr>
            <w:tcW w:w="1701" w:type="dxa"/>
            <w:vAlign w:val="center"/>
          </w:tcPr>
          <w:p w14:paraId="17AF1A3C" w14:textId="77777777" w:rsidR="00D47555" w:rsidRDefault="00000000">
            <w:pPr>
              <w:spacing w:before="20" w:after="20" w:line="276" w:lineRule="auto"/>
              <w:jc w:val="center"/>
              <w:rPr>
                <w:rFonts w:hint="eastAsia"/>
              </w:rPr>
            </w:pPr>
            <w:r>
              <w:rPr>
                <w:sz w:val="19"/>
              </w:rPr>
              <w:t>筛查结论、转介提示</w:t>
            </w:r>
          </w:p>
        </w:tc>
      </w:tr>
      <w:tr w:rsidR="00D47555" w14:paraId="6EBE50D1" w14:textId="77777777">
        <w:trPr>
          <w:jc w:val="center"/>
        </w:trPr>
        <w:tc>
          <w:tcPr>
            <w:tcW w:w="1814" w:type="dxa"/>
            <w:shd w:val="clear" w:color="auto" w:fill="EEF4F7"/>
            <w:vAlign w:val="center"/>
          </w:tcPr>
          <w:p w14:paraId="72449F8F" w14:textId="77777777" w:rsidR="00D47555" w:rsidRDefault="00000000">
            <w:pPr>
              <w:spacing w:before="20" w:after="20" w:line="276" w:lineRule="auto"/>
              <w:jc w:val="center"/>
              <w:rPr>
                <w:rFonts w:hint="eastAsia"/>
              </w:rPr>
            </w:pPr>
            <w:r>
              <w:rPr>
                <w:sz w:val="19"/>
              </w:rPr>
              <w:t>② 专科评估</w:t>
            </w:r>
          </w:p>
        </w:tc>
        <w:tc>
          <w:tcPr>
            <w:tcW w:w="3402" w:type="dxa"/>
            <w:shd w:val="clear" w:color="auto" w:fill="EEF4F7"/>
            <w:vAlign w:val="center"/>
          </w:tcPr>
          <w:p w14:paraId="4DAA3040" w14:textId="77777777" w:rsidR="00D47555" w:rsidRDefault="00000000">
            <w:pPr>
              <w:spacing w:before="20" w:after="20" w:line="276" w:lineRule="auto"/>
              <w:jc w:val="center"/>
              <w:rPr>
                <w:rFonts w:hint="eastAsia"/>
                <w:lang w:eastAsia="zh-CN"/>
              </w:rPr>
            </w:pPr>
            <w:r>
              <w:rPr>
                <w:sz w:val="19"/>
                <w:lang w:eastAsia="zh-CN"/>
              </w:rPr>
              <w:t>视力、屈光、调节、双眼视三级、眼动、遮盖试验</w:t>
            </w:r>
          </w:p>
        </w:tc>
        <w:tc>
          <w:tcPr>
            <w:tcW w:w="1928" w:type="dxa"/>
            <w:shd w:val="clear" w:color="auto" w:fill="EEF4F7"/>
            <w:vAlign w:val="center"/>
          </w:tcPr>
          <w:p w14:paraId="1509F878" w14:textId="77777777" w:rsidR="00D47555" w:rsidRDefault="00000000">
            <w:pPr>
              <w:spacing w:before="20" w:after="20" w:line="276" w:lineRule="auto"/>
              <w:jc w:val="center"/>
              <w:rPr>
                <w:rFonts w:hint="eastAsia"/>
              </w:rPr>
            </w:pPr>
            <w:proofErr w:type="spellStart"/>
            <w:r>
              <w:rPr>
                <w:sz w:val="19"/>
              </w:rPr>
              <w:t>眼科</w:t>
            </w:r>
            <w:proofErr w:type="spellEnd"/>
            <w:r>
              <w:rPr>
                <w:sz w:val="19"/>
              </w:rPr>
              <w:t>/</w:t>
            </w:r>
            <w:proofErr w:type="spellStart"/>
            <w:r>
              <w:rPr>
                <w:sz w:val="19"/>
              </w:rPr>
              <w:t>视光师</w:t>
            </w:r>
            <w:proofErr w:type="spellEnd"/>
          </w:p>
        </w:tc>
        <w:tc>
          <w:tcPr>
            <w:tcW w:w="1701" w:type="dxa"/>
            <w:shd w:val="clear" w:color="auto" w:fill="EEF4F7"/>
            <w:vAlign w:val="center"/>
          </w:tcPr>
          <w:p w14:paraId="3A8DD8AE" w14:textId="77777777" w:rsidR="00D47555" w:rsidRDefault="00000000">
            <w:pPr>
              <w:spacing w:before="20" w:after="20" w:line="276" w:lineRule="auto"/>
              <w:jc w:val="center"/>
              <w:rPr>
                <w:rFonts w:hint="eastAsia"/>
                <w:lang w:eastAsia="zh-CN"/>
              </w:rPr>
            </w:pPr>
            <w:r>
              <w:rPr>
                <w:sz w:val="19"/>
                <w:lang w:eastAsia="zh-CN"/>
              </w:rPr>
              <w:t>视觉功能诊断、矫正建议</w:t>
            </w:r>
          </w:p>
        </w:tc>
      </w:tr>
      <w:tr w:rsidR="00D47555" w14:paraId="55D07D4D" w14:textId="77777777">
        <w:trPr>
          <w:jc w:val="center"/>
        </w:trPr>
        <w:tc>
          <w:tcPr>
            <w:tcW w:w="1814" w:type="dxa"/>
            <w:vAlign w:val="center"/>
          </w:tcPr>
          <w:p w14:paraId="162F5851" w14:textId="77777777" w:rsidR="00D47555" w:rsidRDefault="00000000">
            <w:pPr>
              <w:spacing w:before="20" w:after="20" w:line="276" w:lineRule="auto"/>
              <w:jc w:val="center"/>
              <w:rPr>
                <w:rFonts w:hint="eastAsia"/>
              </w:rPr>
            </w:pPr>
            <w:r>
              <w:rPr>
                <w:sz w:val="19"/>
              </w:rPr>
              <w:t xml:space="preserve">③ </w:t>
            </w:r>
            <w:proofErr w:type="spellStart"/>
            <w:r>
              <w:rPr>
                <w:sz w:val="19"/>
              </w:rPr>
              <w:t>功能评估</w:t>
            </w:r>
            <w:proofErr w:type="spellEnd"/>
          </w:p>
        </w:tc>
        <w:tc>
          <w:tcPr>
            <w:tcW w:w="3402" w:type="dxa"/>
            <w:vAlign w:val="center"/>
          </w:tcPr>
          <w:p w14:paraId="315BCE9A" w14:textId="77777777" w:rsidR="00D47555" w:rsidRDefault="00000000">
            <w:pPr>
              <w:spacing w:before="20" w:after="20" w:line="276" w:lineRule="auto"/>
              <w:jc w:val="center"/>
              <w:rPr>
                <w:rFonts w:hint="eastAsia"/>
                <w:lang w:eastAsia="zh-CN"/>
              </w:rPr>
            </w:pPr>
            <w:r>
              <w:rPr>
                <w:sz w:val="19"/>
                <w:lang w:eastAsia="zh-CN"/>
              </w:rPr>
              <w:t>视觉感知、视觉运动整合、感觉统合、眼动与命名</w:t>
            </w:r>
          </w:p>
        </w:tc>
        <w:tc>
          <w:tcPr>
            <w:tcW w:w="1928" w:type="dxa"/>
            <w:vAlign w:val="center"/>
          </w:tcPr>
          <w:p w14:paraId="2A11C61C" w14:textId="77777777" w:rsidR="00D47555" w:rsidRDefault="00000000">
            <w:pPr>
              <w:spacing w:before="20" w:after="20" w:line="276" w:lineRule="auto"/>
              <w:jc w:val="center"/>
              <w:rPr>
                <w:rFonts w:hint="eastAsia"/>
              </w:rPr>
            </w:pPr>
            <w:r>
              <w:rPr>
                <w:sz w:val="19"/>
              </w:rPr>
              <w:t>OT/</w:t>
            </w:r>
            <w:proofErr w:type="spellStart"/>
            <w:r>
              <w:rPr>
                <w:sz w:val="19"/>
              </w:rPr>
              <w:t>视光师</w:t>
            </w:r>
            <w:proofErr w:type="spellEnd"/>
            <w:r>
              <w:rPr>
                <w:sz w:val="19"/>
              </w:rPr>
              <w:t>/</w:t>
            </w:r>
            <w:proofErr w:type="spellStart"/>
            <w:r>
              <w:rPr>
                <w:sz w:val="19"/>
              </w:rPr>
              <w:t>康复师</w:t>
            </w:r>
            <w:proofErr w:type="spellEnd"/>
          </w:p>
        </w:tc>
        <w:tc>
          <w:tcPr>
            <w:tcW w:w="1701" w:type="dxa"/>
            <w:vAlign w:val="center"/>
          </w:tcPr>
          <w:p w14:paraId="06E9E3B0" w14:textId="77777777" w:rsidR="00D47555" w:rsidRDefault="00000000">
            <w:pPr>
              <w:spacing w:before="20" w:after="20" w:line="276" w:lineRule="auto"/>
              <w:jc w:val="center"/>
              <w:rPr>
                <w:rFonts w:hint="eastAsia"/>
              </w:rPr>
            </w:pPr>
            <w:r>
              <w:rPr>
                <w:sz w:val="19"/>
              </w:rPr>
              <w:t>能力画像、能力分层</w:t>
            </w:r>
          </w:p>
        </w:tc>
      </w:tr>
      <w:tr w:rsidR="00D47555" w14:paraId="75363482" w14:textId="77777777">
        <w:trPr>
          <w:jc w:val="center"/>
        </w:trPr>
        <w:tc>
          <w:tcPr>
            <w:tcW w:w="1814" w:type="dxa"/>
            <w:shd w:val="clear" w:color="auto" w:fill="EEF4F7"/>
            <w:vAlign w:val="center"/>
          </w:tcPr>
          <w:p w14:paraId="3A63CCD0" w14:textId="77777777" w:rsidR="00D47555" w:rsidRDefault="00000000">
            <w:pPr>
              <w:spacing w:before="20" w:after="20" w:line="276" w:lineRule="auto"/>
              <w:jc w:val="center"/>
              <w:rPr>
                <w:rFonts w:hint="eastAsia"/>
              </w:rPr>
            </w:pPr>
            <w:r>
              <w:rPr>
                <w:sz w:val="19"/>
              </w:rPr>
              <w:lastRenderedPageBreak/>
              <w:t>④ 过程评估</w:t>
            </w:r>
          </w:p>
        </w:tc>
        <w:tc>
          <w:tcPr>
            <w:tcW w:w="3402" w:type="dxa"/>
            <w:shd w:val="clear" w:color="auto" w:fill="EEF4F7"/>
            <w:vAlign w:val="center"/>
          </w:tcPr>
          <w:p w14:paraId="21B5193D" w14:textId="77777777" w:rsidR="00D47555" w:rsidRDefault="00000000">
            <w:pPr>
              <w:spacing w:before="20" w:after="20" w:line="276" w:lineRule="auto"/>
              <w:jc w:val="center"/>
              <w:rPr>
                <w:rFonts w:hint="eastAsia"/>
                <w:lang w:eastAsia="zh-CN"/>
              </w:rPr>
            </w:pPr>
            <w:r>
              <w:rPr>
                <w:sz w:val="19"/>
                <w:lang w:eastAsia="zh-CN"/>
              </w:rPr>
              <w:t>每次训练的正确率、反应时、眼动、配合度等</w:t>
            </w:r>
          </w:p>
        </w:tc>
        <w:tc>
          <w:tcPr>
            <w:tcW w:w="1928" w:type="dxa"/>
            <w:shd w:val="clear" w:color="auto" w:fill="EEF4F7"/>
            <w:vAlign w:val="center"/>
          </w:tcPr>
          <w:p w14:paraId="3B95EC30" w14:textId="77777777" w:rsidR="00D47555" w:rsidRDefault="00000000">
            <w:pPr>
              <w:spacing w:before="20" w:after="20" w:line="276" w:lineRule="auto"/>
              <w:jc w:val="center"/>
              <w:rPr>
                <w:rFonts w:hint="eastAsia"/>
              </w:rPr>
            </w:pPr>
            <w:proofErr w:type="spellStart"/>
            <w:r>
              <w:rPr>
                <w:sz w:val="19"/>
              </w:rPr>
              <w:t>康复师</w:t>
            </w:r>
            <w:proofErr w:type="spellEnd"/>
            <w:r>
              <w:rPr>
                <w:sz w:val="19"/>
              </w:rPr>
              <w:t>/</w:t>
            </w:r>
            <w:proofErr w:type="spellStart"/>
            <w:r>
              <w:rPr>
                <w:sz w:val="19"/>
              </w:rPr>
              <w:t>平台</w:t>
            </w:r>
            <w:proofErr w:type="spellEnd"/>
          </w:p>
        </w:tc>
        <w:tc>
          <w:tcPr>
            <w:tcW w:w="1701" w:type="dxa"/>
            <w:shd w:val="clear" w:color="auto" w:fill="EEF4F7"/>
            <w:vAlign w:val="center"/>
          </w:tcPr>
          <w:p w14:paraId="0192BBAB" w14:textId="77777777" w:rsidR="00D47555" w:rsidRDefault="00000000">
            <w:pPr>
              <w:spacing w:before="20" w:after="20" w:line="276" w:lineRule="auto"/>
              <w:jc w:val="center"/>
              <w:rPr>
                <w:rFonts w:hint="eastAsia"/>
              </w:rPr>
            </w:pPr>
            <w:r>
              <w:rPr>
                <w:sz w:val="19"/>
              </w:rPr>
              <w:t>趋势数据、计划调整</w:t>
            </w:r>
          </w:p>
        </w:tc>
      </w:tr>
    </w:tbl>
    <w:p w14:paraId="3B895192" w14:textId="77777777" w:rsidR="00D47555" w:rsidRDefault="00D47555">
      <w:pPr>
        <w:spacing w:after="40"/>
        <w:rPr>
          <w:rFonts w:hint="eastAsia"/>
        </w:rPr>
      </w:pPr>
    </w:p>
    <w:p w14:paraId="1E0B1419" w14:textId="77777777" w:rsidR="00D47555" w:rsidRDefault="00000000">
      <w:pPr>
        <w:spacing w:before="120"/>
        <w:jc w:val="center"/>
        <w:rPr>
          <w:rFonts w:hint="eastAsia"/>
        </w:rPr>
      </w:pPr>
      <w:r>
        <w:rPr>
          <w:noProof/>
        </w:rPr>
        <w:drawing>
          <wp:inline distT="0" distB="0" distL="0" distR="0" wp14:anchorId="79B5C942" wp14:editId="4DF6E4C2">
            <wp:extent cx="5616000" cy="33860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_评估流程.png"/>
                    <pic:cNvPicPr/>
                  </pic:nvPicPr>
                  <pic:blipFill>
                    <a:blip r:embed="rId10"/>
                    <a:stretch>
                      <a:fillRect/>
                    </a:stretch>
                  </pic:blipFill>
                  <pic:spPr>
                    <a:xfrm>
                      <a:off x="0" y="0"/>
                      <a:ext cx="5616000" cy="3386071"/>
                    </a:xfrm>
                    <a:prstGeom prst="rect">
                      <a:avLst/>
                    </a:prstGeom>
                  </pic:spPr>
                </pic:pic>
              </a:graphicData>
            </a:graphic>
          </wp:inline>
        </w:drawing>
      </w:r>
    </w:p>
    <w:p w14:paraId="2A0ED68E" w14:textId="77777777" w:rsidR="00D47555" w:rsidRDefault="00000000">
      <w:pPr>
        <w:spacing w:after="160"/>
        <w:jc w:val="center"/>
        <w:rPr>
          <w:rFonts w:hint="eastAsia"/>
          <w:lang w:eastAsia="zh-CN"/>
        </w:rPr>
      </w:pPr>
      <w:r>
        <w:rPr>
          <w:rFonts w:ascii="微软雅黑" w:eastAsia="微软雅黑" w:hAnsi="微软雅黑"/>
          <w:b/>
          <w:color w:val="5A6B75"/>
          <w:sz w:val="19"/>
          <w:lang w:eastAsia="zh-CN"/>
        </w:rPr>
        <w:t>图 3　评估流程与红区分流</w:t>
      </w:r>
    </w:p>
    <w:p w14:paraId="1649C667" w14:textId="77777777" w:rsidR="00D47555" w:rsidRDefault="00000000">
      <w:pPr>
        <w:keepNext/>
        <w:spacing w:before="220" w:after="100"/>
        <w:rPr>
          <w:rFonts w:hint="eastAsia"/>
          <w:lang w:eastAsia="zh-CN"/>
        </w:rPr>
      </w:pPr>
      <w:r>
        <w:rPr>
          <w:rFonts w:ascii="黑体" w:eastAsia="黑体" w:hAnsi="黑体"/>
          <w:b/>
          <w:color w:val="1F3A45"/>
          <w:sz w:val="27"/>
          <w:lang w:eastAsia="zh-CN"/>
        </w:rPr>
        <w:t>3.2　第一层：筛查与异常预警</w:t>
      </w:r>
    </w:p>
    <w:p w14:paraId="274D1577" w14:textId="77777777" w:rsidR="00D47555" w:rsidRDefault="00000000">
      <w:pPr>
        <w:keepNext/>
        <w:spacing w:before="160" w:after="60"/>
        <w:rPr>
          <w:rFonts w:hint="eastAsia"/>
        </w:rPr>
      </w:pPr>
      <w:r>
        <w:rPr>
          <w:rFonts w:ascii="黑体" w:eastAsia="黑体" w:hAnsi="黑体"/>
          <w:b/>
          <w:color w:val="2E4A57"/>
          <w:sz w:val="23"/>
        </w:rPr>
        <w:t xml:space="preserve">3.2.1　</w:t>
      </w:r>
      <w:proofErr w:type="spellStart"/>
      <w:r>
        <w:rPr>
          <w:rFonts w:ascii="黑体" w:eastAsia="黑体" w:hAnsi="黑体"/>
          <w:b/>
          <w:color w:val="2E4A57"/>
          <w:sz w:val="23"/>
        </w:rPr>
        <w:t>视觉行为观察与问卷</w:t>
      </w:r>
      <w:proofErr w:type="spellEnd"/>
    </w:p>
    <w:p w14:paraId="533D4AF9" w14:textId="77777777" w:rsidR="00D47555" w:rsidRDefault="00000000">
      <w:pPr>
        <w:pStyle w:val="a0"/>
        <w:spacing w:after="40"/>
        <w:ind w:left="480"/>
        <w:rPr>
          <w:rFonts w:hint="eastAsia"/>
          <w:lang w:eastAsia="zh-CN"/>
        </w:rPr>
      </w:pPr>
      <w:r>
        <w:rPr>
          <w:lang w:eastAsia="zh-CN"/>
        </w:rPr>
        <w:t>近距离用眼表现：阅读视物模糊、重影、头痛、头晕，眼酸、流泪、畏光，注视近物时疲劳。</w:t>
      </w:r>
    </w:p>
    <w:p w14:paraId="71721D01" w14:textId="77777777" w:rsidR="00D47555" w:rsidRDefault="00000000">
      <w:pPr>
        <w:pStyle w:val="a0"/>
        <w:spacing w:after="40"/>
        <w:ind w:left="480"/>
        <w:rPr>
          <w:rFonts w:hint="eastAsia"/>
          <w:lang w:eastAsia="zh-CN"/>
        </w:rPr>
      </w:pPr>
      <w:r>
        <w:rPr>
          <w:lang w:eastAsia="zh-CN"/>
        </w:rPr>
        <w:t>阅读与书写：阅读时跳字漏行、需用手指引导、读写姿势异常、本子放得过近/偏斜、坐姿不佳。</w:t>
      </w:r>
    </w:p>
    <w:p w14:paraId="41CF9471" w14:textId="77777777" w:rsidR="00D47555" w:rsidRDefault="00000000">
      <w:pPr>
        <w:pStyle w:val="a0"/>
        <w:spacing w:after="40"/>
        <w:ind w:left="480"/>
        <w:rPr>
          <w:rFonts w:hint="eastAsia"/>
          <w:lang w:eastAsia="zh-CN"/>
        </w:rPr>
      </w:pPr>
      <w:r>
        <w:rPr>
          <w:lang w:eastAsia="zh-CN"/>
        </w:rPr>
        <w:t>空间与动作：上下楼梯困难、磕碰碰撞、对物体距离判断不准、动作笨拙、双侧协调差。</w:t>
      </w:r>
    </w:p>
    <w:p w14:paraId="537E8E3D" w14:textId="77777777" w:rsidR="00D47555" w:rsidRDefault="00000000">
      <w:pPr>
        <w:pStyle w:val="a0"/>
        <w:spacing w:after="40"/>
        <w:ind w:left="480"/>
        <w:rPr>
          <w:rFonts w:hint="eastAsia"/>
          <w:lang w:eastAsia="zh-CN"/>
        </w:rPr>
      </w:pPr>
      <w:r>
        <w:rPr>
          <w:lang w:eastAsia="zh-CN"/>
        </w:rPr>
        <w:t>注意与跟随：注视时间短、易分心、难以跟随移动目标、回避眼神或对视觉刺激过度/不足反应。</w:t>
      </w:r>
    </w:p>
    <w:p w14:paraId="3923962C" w14:textId="77777777" w:rsidR="00D47555" w:rsidRDefault="00000000">
      <w:pPr>
        <w:pStyle w:val="a0"/>
        <w:spacing w:after="40"/>
        <w:ind w:left="480"/>
        <w:rPr>
          <w:rFonts w:hint="eastAsia"/>
          <w:lang w:eastAsia="zh-CN"/>
        </w:rPr>
      </w:pPr>
      <w:r>
        <w:rPr>
          <w:lang w:eastAsia="zh-CN"/>
        </w:rPr>
        <w:t>日常线索：在家中找东西困难（如洗衣机里找袜子）、擦窗户时找不到污点、记不住门牌车牌。</w:t>
      </w:r>
    </w:p>
    <w:p w14:paraId="2544F1EC" w14:textId="77777777" w:rsidR="00D47555" w:rsidRDefault="00000000">
      <w:pPr>
        <w:keepNext/>
        <w:spacing w:before="160" w:after="60"/>
        <w:rPr>
          <w:rFonts w:hint="eastAsia"/>
          <w:lang w:eastAsia="zh-CN"/>
        </w:rPr>
      </w:pPr>
      <w:r>
        <w:rPr>
          <w:rFonts w:ascii="黑体" w:eastAsia="黑体" w:hAnsi="黑体"/>
          <w:b/>
          <w:color w:val="2E4A57"/>
          <w:sz w:val="23"/>
          <w:lang w:eastAsia="zh-CN"/>
        </w:rPr>
        <w:t>3.2.2　发育里程碑核查</w:t>
      </w:r>
    </w:p>
    <w:p w14:paraId="6101BFB4" w14:textId="77777777" w:rsidR="00D47555" w:rsidRDefault="00000000">
      <w:pPr>
        <w:ind w:firstLine="440"/>
        <w:rPr>
          <w:rFonts w:hint="eastAsia"/>
          <w:lang w:eastAsia="zh-CN"/>
        </w:rPr>
      </w:pPr>
      <w:r>
        <w:rPr>
          <w:lang w:eastAsia="zh-CN"/>
        </w:rPr>
        <w:t>对照 0–6 岁视觉功能与视觉运动整合发育里程碑（表 2-3-1、表 2-3-2），判断学生当前发展水平及显著滞后领域，作为选择评估工具与分层的依据。</w:t>
      </w:r>
    </w:p>
    <w:p w14:paraId="1B24357C" w14:textId="77777777" w:rsidR="00D47555" w:rsidRDefault="00000000">
      <w:pPr>
        <w:keepNext/>
        <w:spacing w:before="160" w:after="60"/>
        <w:rPr>
          <w:rFonts w:hint="eastAsia"/>
          <w:lang w:eastAsia="zh-CN"/>
        </w:rPr>
      </w:pPr>
      <w:r>
        <w:rPr>
          <w:rFonts w:ascii="黑体" w:eastAsia="黑体" w:hAnsi="黑体"/>
          <w:b/>
          <w:color w:val="2E4A57"/>
          <w:sz w:val="23"/>
          <w:lang w:eastAsia="zh-CN"/>
        </w:rPr>
        <w:lastRenderedPageBreak/>
        <w:t>3.2.3　异常预警征（红区）</w:t>
      </w:r>
    </w:p>
    <w:p w14:paraId="57248866" w14:textId="77777777" w:rsidR="00D47555" w:rsidRDefault="00000000">
      <w:pPr>
        <w:ind w:firstLine="440"/>
        <w:rPr>
          <w:rFonts w:hint="eastAsia"/>
          <w:lang w:eastAsia="zh-CN"/>
        </w:rPr>
      </w:pPr>
      <w:r>
        <w:rPr>
          <w:b/>
          <w:lang w:eastAsia="zh-CN"/>
        </w:rPr>
        <w:t>出现以下任一情况，应转介眼科/视光专科，先矫正后训练：</w:t>
      </w:r>
    </w:p>
    <w:p w14:paraId="2F918D4B" w14:textId="77777777" w:rsidR="00D47555" w:rsidRDefault="00000000">
      <w:pPr>
        <w:pStyle w:val="a0"/>
        <w:spacing w:after="40"/>
        <w:ind w:left="480"/>
        <w:rPr>
          <w:rFonts w:hint="eastAsia"/>
          <w:lang w:eastAsia="zh-CN"/>
        </w:rPr>
      </w:pPr>
      <w:r>
        <w:rPr>
          <w:lang w:eastAsia="zh-CN"/>
        </w:rPr>
        <w:t>视力可疑、屈光不正、需眯眼/凑近视物；眼球震颤、瞳孔/外观异常。</w:t>
      </w:r>
    </w:p>
    <w:p w14:paraId="7DE640B9" w14:textId="77777777" w:rsidR="00D47555" w:rsidRDefault="00000000">
      <w:pPr>
        <w:pStyle w:val="a0"/>
        <w:spacing w:after="40"/>
        <w:ind w:left="480"/>
        <w:rPr>
          <w:rFonts w:hint="eastAsia"/>
          <w:lang w:eastAsia="zh-CN"/>
        </w:rPr>
      </w:pPr>
      <w:r>
        <w:rPr>
          <w:lang w:eastAsia="zh-CN"/>
        </w:rPr>
        <w:t>斜视、复视（看东西重影）、双眼不能协调、遮盖时异常。</w:t>
      </w:r>
    </w:p>
    <w:p w14:paraId="054DE82E" w14:textId="77777777" w:rsidR="00D47555" w:rsidRDefault="00000000">
      <w:pPr>
        <w:pStyle w:val="a0"/>
        <w:spacing w:after="40"/>
        <w:ind w:left="480"/>
        <w:rPr>
          <w:rFonts w:hint="eastAsia"/>
          <w:lang w:eastAsia="zh-CN"/>
        </w:rPr>
      </w:pPr>
      <w:r>
        <w:rPr>
          <w:lang w:eastAsia="zh-CN"/>
        </w:rPr>
        <w:t>弱视危险因素、注视不稳定、伴头痛呕吐等。</w:t>
      </w:r>
    </w:p>
    <w:p w14:paraId="18D0E0A4" w14:textId="77777777" w:rsidR="00D47555" w:rsidRDefault="00000000">
      <w:pPr>
        <w:ind w:firstLine="440"/>
        <w:rPr>
          <w:rFonts w:hint="eastAsia"/>
          <w:lang w:eastAsia="zh-CN"/>
        </w:rPr>
      </w:pPr>
      <w:r>
        <w:rPr>
          <w:b/>
          <w:color w:val="B5495B"/>
          <w:lang w:eastAsia="zh-CN"/>
        </w:rPr>
        <w:t>筛查不是诊断，阳性或可疑者均应转介，不得据此直接训练。</w:t>
      </w:r>
    </w:p>
    <w:p w14:paraId="2046A256" w14:textId="77777777" w:rsidR="00D47555" w:rsidRDefault="00000000">
      <w:pPr>
        <w:keepNext/>
        <w:spacing w:before="220" w:after="100"/>
        <w:rPr>
          <w:rFonts w:hint="eastAsia"/>
          <w:lang w:eastAsia="zh-CN"/>
        </w:rPr>
      </w:pPr>
      <w:r>
        <w:rPr>
          <w:rFonts w:ascii="黑体" w:eastAsia="黑体" w:hAnsi="黑体"/>
          <w:b/>
          <w:color w:val="1F3A45"/>
          <w:sz w:val="27"/>
          <w:lang w:eastAsia="zh-CN"/>
        </w:rPr>
        <w:t>3.3　第二层：视觉通路与视觉效率专科评估</w:t>
      </w:r>
    </w:p>
    <w:p w14:paraId="50CE7DE8" w14:textId="77777777" w:rsidR="00D47555" w:rsidRDefault="00000000">
      <w:pPr>
        <w:keepNext/>
        <w:spacing w:before="160" w:after="60"/>
        <w:rPr>
          <w:rFonts w:hint="eastAsia"/>
          <w:lang w:eastAsia="zh-CN"/>
        </w:rPr>
      </w:pPr>
      <w:r>
        <w:rPr>
          <w:rFonts w:ascii="黑体" w:eastAsia="黑体" w:hAnsi="黑体"/>
          <w:b/>
          <w:color w:val="2E4A57"/>
          <w:sz w:val="23"/>
          <w:lang w:eastAsia="zh-CN"/>
        </w:rPr>
        <w:t>3.3.1　视力检查（分年龄段）</w:t>
      </w:r>
    </w:p>
    <w:tbl>
      <w:tblPr>
        <w:tblStyle w:val="aff1"/>
        <w:tblW w:w="0" w:type="auto"/>
        <w:jc w:val="center"/>
        <w:tblLayout w:type="fixed"/>
        <w:tblLook w:val="04A0" w:firstRow="1" w:lastRow="0" w:firstColumn="1" w:lastColumn="0" w:noHBand="0" w:noVBand="1"/>
      </w:tblPr>
      <w:tblGrid>
        <w:gridCol w:w="2551"/>
        <w:gridCol w:w="6293"/>
      </w:tblGrid>
      <w:tr w:rsidR="00D47555" w14:paraId="7E6452E1" w14:textId="77777777">
        <w:trPr>
          <w:jc w:val="center"/>
        </w:trPr>
        <w:tc>
          <w:tcPr>
            <w:tcW w:w="2551" w:type="dxa"/>
            <w:shd w:val="clear" w:color="auto" w:fill="1F6F8B"/>
            <w:vAlign w:val="center"/>
          </w:tcPr>
          <w:p w14:paraId="1CC0FDC2" w14:textId="77777777" w:rsidR="00D47555" w:rsidRDefault="00000000">
            <w:pPr>
              <w:spacing w:before="20" w:after="20" w:line="276" w:lineRule="auto"/>
              <w:jc w:val="center"/>
              <w:rPr>
                <w:rFonts w:hint="eastAsia"/>
              </w:rPr>
            </w:pPr>
            <w:proofErr w:type="spellStart"/>
            <w:r>
              <w:rPr>
                <w:rFonts w:ascii="黑体" w:eastAsia="黑体" w:hAnsi="黑体"/>
                <w:b/>
                <w:color w:val="FFFFFF"/>
                <w:sz w:val="20"/>
              </w:rPr>
              <w:t>年龄</w:t>
            </w:r>
            <w:proofErr w:type="spellEnd"/>
            <w:r>
              <w:rPr>
                <w:rFonts w:ascii="黑体" w:eastAsia="黑体" w:hAnsi="黑体"/>
                <w:b/>
                <w:color w:val="FFFFFF"/>
                <w:sz w:val="20"/>
              </w:rPr>
              <w:t>/</w:t>
            </w:r>
            <w:proofErr w:type="spellStart"/>
            <w:r>
              <w:rPr>
                <w:rFonts w:ascii="黑体" w:eastAsia="黑体" w:hAnsi="黑体"/>
                <w:b/>
                <w:color w:val="FFFFFF"/>
                <w:sz w:val="20"/>
              </w:rPr>
              <w:t>能力</w:t>
            </w:r>
            <w:proofErr w:type="spellEnd"/>
          </w:p>
        </w:tc>
        <w:tc>
          <w:tcPr>
            <w:tcW w:w="6293" w:type="dxa"/>
            <w:shd w:val="clear" w:color="auto" w:fill="1F6F8B"/>
            <w:vAlign w:val="center"/>
          </w:tcPr>
          <w:p w14:paraId="32D3B21A" w14:textId="77777777" w:rsidR="00D47555" w:rsidRDefault="00000000">
            <w:pPr>
              <w:spacing w:before="20" w:after="20" w:line="276" w:lineRule="auto"/>
              <w:jc w:val="center"/>
              <w:rPr>
                <w:rFonts w:hint="eastAsia"/>
              </w:rPr>
            </w:pPr>
            <w:r>
              <w:rPr>
                <w:rFonts w:ascii="黑体" w:eastAsia="黑体" w:hAnsi="黑体"/>
                <w:b/>
                <w:color w:val="FFFFFF"/>
                <w:sz w:val="20"/>
              </w:rPr>
              <w:t>适用方法</w:t>
            </w:r>
          </w:p>
        </w:tc>
      </w:tr>
      <w:tr w:rsidR="00D47555" w14:paraId="19708546" w14:textId="77777777">
        <w:trPr>
          <w:jc w:val="center"/>
        </w:trPr>
        <w:tc>
          <w:tcPr>
            <w:tcW w:w="2551" w:type="dxa"/>
            <w:vAlign w:val="center"/>
          </w:tcPr>
          <w:p w14:paraId="69CC6DDC" w14:textId="77777777" w:rsidR="00D47555" w:rsidRDefault="00000000">
            <w:pPr>
              <w:spacing w:before="20" w:after="20" w:line="276" w:lineRule="auto"/>
              <w:jc w:val="center"/>
              <w:rPr>
                <w:rFonts w:hint="eastAsia"/>
              </w:rPr>
            </w:pPr>
            <w:r>
              <w:rPr>
                <w:sz w:val="20"/>
              </w:rPr>
              <w:t>婴幼儿/不合作者</w:t>
            </w:r>
          </w:p>
        </w:tc>
        <w:tc>
          <w:tcPr>
            <w:tcW w:w="6293" w:type="dxa"/>
            <w:vAlign w:val="center"/>
          </w:tcPr>
          <w:p w14:paraId="629F6EF5" w14:textId="77777777" w:rsidR="00D47555" w:rsidRDefault="00000000">
            <w:pPr>
              <w:spacing w:before="20" w:after="20" w:line="276" w:lineRule="auto"/>
              <w:jc w:val="center"/>
              <w:rPr>
                <w:rFonts w:hint="eastAsia"/>
                <w:lang w:eastAsia="zh-CN"/>
              </w:rPr>
            </w:pPr>
            <w:r>
              <w:rPr>
                <w:sz w:val="20"/>
                <w:lang w:eastAsia="zh-CN"/>
              </w:rPr>
              <w:t>视觉眼动仪、选择性观看、注视/追视反应、点状视力检测仪</w:t>
            </w:r>
          </w:p>
        </w:tc>
      </w:tr>
      <w:tr w:rsidR="00D47555" w14:paraId="3D7E0990" w14:textId="77777777">
        <w:trPr>
          <w:jc w:val="center"/>
        </w:trPr>
        <w:tc>
          <w:tcPr>
            <w:tcW w:w="2551" w:type="dxa"/>
            <w:shd w:val="clear" w:color="auto" w:fill="EEF4F7"/>
            <w:vAlign w:val="center"/>
          </w:tcPr>
          <w:p w14:paraId="0CB580DC" w14:textId="77777777" w:rsidR="00D47555" w:rsidRDefault="00000000">
            <w:pPr>
              <w:spacing w:before="20" w:after="20" w:line="276" w:lineRule="auto"/>
              <w:jc w:val="center"/>
              <w:rPr>
                <w:rFonts w:hint="eastAsia"/>
              </w:rPr>
            </w:pPr>
            <w:proofErr w:type="spellStart"/>
            <w:r>
              <w:rPr>
                <w:sz w:val="20"/>
              </w:rPr>
              <w:t>学龄前</w:t>
            </w:r>
            <w:proofErr w:type="spellEnd"/>
          </w:p>
        </w:tc>
        <w:tc>
          <w:tcPr>
            <w:tcW w:w="6293" w:type="dxa"/>
            <w:shd w:val="clear" w:color="auto" w:fill="EEF4F7"/>
            <w:vAlign w:val="center"/>
          </w:tcPr>
          <w:p w14:paraId="2A1D34C4" w14:textId="77777777" w:rsidR="00D47555" w:rsidRDefault="00000000">
            <w:pPr>
              <w:spacing w:before="20" w:after="20" w:line="276" w:lineRule="auto"/>
              <w:jc w:val="center"/>
              <w:rPr>
                <w:rFonts w:hint="eastAsia"/>
                <w:lang w:eastAsia="zh-CN"/>
              </w:rPr>
            </w:pPr>
            <w:r>
              <w:rPr>
                <w:sz w:val="20"/>
                <w:lang w:eastAsia="zh-CN"/>
              </w:rPr>
              <w:t>图形视力表（图形视力卡）、对数视力表</w:t>
            </w:r>
          </w:p>
        </w:tc>
      </w:tr>
      <w:tr w:rsidR="00D47555" w14:paraId="2AE3F019" w14:textId="77777777">
        <w:trPr>
          <w:jc w:val="center"/>
        </w:trPr>
        <w:tc>
          <w:tcPr>
            <w:tcW w:w="2551" w:type="dxa"/>
            <w:vAlign w:val="center"/>
          </w:tcPr>
          <w:p w14:paraId="2741A24B" w14:textId="77777777" w:rsidR="00D47555" w:rsidRDefault="00000000">
            <w:pPr>
              <w:spacing w:before="20" w:after="20" w:line="276" w:lineRule="auto"/>
              <w:jc w:val="center"/>
              <w:rPr>
                <w:rFonts w:hint="eastAsia"/>
              </w:rPr>
            </w:pPr>
            <w:proofErr w:type="spellStart"/>
            <w:r>
              <w:rPr>
                <w:sz w:val="20"/>
              </w:rPr>
              <w:t>学龄及以上</w:t>
            </w:r>
            <w:proofErr w:type="spellEnd"/>
          </w:p>
        </w:tc>
        <w:tc>
          <w:tcPr>
            <w:tcW w:w="6293" w:type="dxa"/>
            <w:vAlign w:val="center"/>
          </w:tcPr>
          <w:p w14:paraId="1BFBEDF1" w14:textId="77777777" w:rsidR="00D47555" w:rsidRDefault="00000000">
            <w:pPr>
              <w:spacing w:before="20" w:after="20" w:line="276" w:lineRule="auto"/>
              <w:jc w:val="center"/>
              <w:rPr>
                <w:rFonts w:hint="eastAsia"/>
                <w:lang w:eastAsia="zh-CN"/>
              </w:rPr>
            </w:pPr>
            <w:r>
              <w:rPr>
                <w:sz w:val="20"/>
                <w:lang w:eastAsia="zh-CN"/>
              </w:rPr>
              <w:t>标准对数视力表（E字/字母表）、双眼/单眼检查</w:t>
            </w:r>
          </w:p>
        </w:tc>
      </w:tr>
    </w:tbl>
    <w:p w14:paraId="057EB5BE" w14:textId="77777777" w:rsidR="00D47555" w:rsidRDefault="00D47555">
      <w:pPr>
        <w:spacing w:after="40"/>
        <w:rPr>
          <w:rFonts w:hint="eastAsia"/>
          <w:lang w:eastAsia="zh-CN"/>
        </w:rPr>
      </w:pPr>
    </w:p>
    <w:p w14:paraId="690EF883" w14:textId="77777777" w:rsidR="00D47555" w:rsidRDefault="00000000">
      <w:pPr>
        <w:keepNext/>
        <w:spacing w:before="160" w:after="60"/>
        <w:rPr>
          <w:rFonts w:hint="eastAsia"/>
        </w:rPr>
      </w:pPr>
      <w:r>
        <w:rPr>
          <w:rFonts w:ascii="黑体" w:eastAsia="黑体" w:hAnsi="黑体"/>
          <w:b/>
          <w:color w:val="2E4A57"/>
          <w:sz w:val="23"/>
        </w:rPr>
        <w:t xml:space="preserve">3.3.2　</w:t>
      </w:r>
      <w:proofErr w:type="spellStart"/>
      <w:r>
        <w:rPr>
          <w:rFonts w:ascii="黑体" w:eastAsia="黑体" w:hAnsi="黑体"/>
          <w:b/>
          <w:color w:val="2E4A57"/>
          <w:sz w:val="23"/>
        </w:rPr>
        <w:t>屈光与眼健康检查</w:t>
      </w:r>
      <w:proofErr w:type="spellEnd"/>
    </w:p>
    <w:p w14:paraId="7E60A628" w14:textId="77777777" w:rsidR="00D47555" w:rsidRDefault="00000000">
      <w:pPr>
        <w:pStyle w:val="a0"/>
        <w:spacing w:after="40"/>
        <w:ind w:left="480"/>
        <w:rPr>
          <w:rFonts w:hint="eastAsia"/>
          <w:lang w:eastAsia="zh-CN"/>
        </w:rPr>
      </w:pPr>
      <w:r>
        <w:rPr>
          <w:lang w:eastAsia="zh-CN"/>
        </w:rPr>
        <w:t>屈光检查：判断近视、远视、散光及屈光参差；必要时睫状肌麻痹验光。</w:t>
      </w:r>
    </w:p>
    <w:p w14:paraId="5CD3544D" w14:textId="77777777" w:rsidR="00D47555" w:rsidRDefault="00000000">
      <w:pPr>
        <w:pStyle w:val="a0"/>
        <w:spacing w:after="40"/>
        <w:ind w:left="480"/>
        <w:rPr>
          <w:rFonts w:hint="eastAsia"/>
          <w:lang w:eastAsia="zh-CN"/>
        </w:rPr>
      </w:pPr>
      <w:r>
        <w:rPr>
          <w:lang w:eastAsia="zh-CN"/>
        </w:rPr>
        <w:t>眼健康：外眼、眼位、眼球运动、眼底等，排除器质性眼病。</w:t>
      </w:r>
    </w:p>
    <w:p w14:paraId="3255ECE8" w14:textId="77777777" w:rsidR="00D47555" w:rsidRDefault="00000000">
      <w:pPr>
        <w:keepNext/>
        <w:spacing w:before="160" w:after="60"/>
        <w:rPr>
          <w:rFonts w:hint="eastAsia"/>
        </w:rPr>
      </w:pPr>
      <w:r>
        <w:rPr>
          <w:rFonts w:ascii="黑体" w:eastAsia="黑体" w:hAnsi="黑体"/>
          <w:b/>
          <w:color w:val="2E4A57"/>
          <w:sz w:val="23"/>
        </w:rPr>
        <w:t xml:space="preserve">3.3.3　</w:t>
      </w:r>
      <w:proofErr w:type="spellStart"/>
      <w:r>
        <w:rPr>
          <w:rFonts w:ascii="黑体" w:eastAsia="黑体" w:hAnsi="黑体"/>
          <w:b/>
          <w:color w:val="2E4A57"/>
          <w:sz w:val="23"/>
        </w:rPr>
        <w:t>调节功能评估</w:t>
      </w:r>
      <w:proofErr w:type="spellEnd"/>
    </w:p>
    <w:p w14:paraId="256E5F71" w14:textId="77777777" w:rsidR="00D47555" w:rsidRDefault="00000000">
      <w:pPr>
        <w:pStyle w:val="a0"/>
        <w:spacing w:after="40"/>
        <w:ind w:left="480"/>
        <w:rPr>
          <w:rFonts w:hint="eastAsia"/>
          <w:lang w:eastAsia="zh-CN"/>
        </w:rPr>
      </w:pPr>
      <w:r>
        <w:rPr>
          <w:lang w:eastAsia="zh-CN"/>
        </w:rPr>
        <w:t>调节幅度：使用调节尺（Age Duane 尺）测量近点，结合年龄判断（如厘米/英寸、DIPTER、CM 标识）。</w:t>
      </w:r>
    </w:p>
    <w:p w14:paraId="16503FC1" w14:textId="77777777" w:rsidR="00D47555" w:rsidRDefault="00000000">
      <w:pPr>
        <w:pStyle w:val="a0"/>
        <w:spacing w:after="40"/>
        <w:ind w:left="480"/>
        <w:rPr>
          <w:rFonts w:hint="eastAsia"/>
          <w:lang w:eastAsia="zh-CN"/>
        </w:rPr>
      </w:pPr>
      <w:r>
        <w:rPr>
          <w:lang w:eastAsia="zh-CN"/>
        </w:rPr>
        <w:t>调节灵活度：使用 ±2.00D 双面镜（翻转镜）配合视力卡，测量单位时间翻转周期。</w:t>
      </w:r>
    </w:p>
    <w:p w14:paraId="1FAA9074" w14:textId="77777777" w:rsidR="00D47555" w:rsidRDefault="00000000">
      <w:pPr>
        <w:pStyle w:val="a0"/>
        <w:spacing w:after="40"/>
        <w:ind w:left="480"/>
        <w:rPr>
          <w:rFonts w:hint="eastAsia"/>
          <w:lang w:eastAsia="zh-CN"/>
        </w:rPr>
      </w:pPr>
      <w:r>
        <w:rPr>
          <w:lang w:eastAsia="zh-CN"/>
        </w:rPr>
        <w:t>调节反应：观察注视近处时是否清晰、稳定，有无滞后/超前。</w:t>
      </w:r>
    </w:p>
    <w:p w14:paraId="6D747499" w14:textId="77777777" w:rsidR="00D47555" w:rsidRDefault="00000000">
      <w:pPr>
        <w:keepNext/>
        <w:spacing w:before="160" w:after="60"/>
        <w:rPr>
          <w:rFonts w:hint="eastAsia"/>
          <w:lang w:eastAsia="zh-CN"/>
        </w:rPr>
      </w:pPr>
      <w:r>
        <w:rPr>
          <w:rFonts w:ascii="黑体" w:eastAsia="黑体" w:hAnsi="黑体"/>
          <w:b/>
          <w:color w:val="2E4A57"/>
          <w:sz w:val="23"/>
          <w:lang w:eastAsia="zh-CN"/>
        </w:rPr>
        <w:t>3.3.4　双眼视功能（三级）评估</w:t>
      </w:r>
    </w:p>
    <w:tbl>
      <w:tblPr>
        <w:tblStyle w:val="aff1"/>
        <w:tblW w:w="0" w:type="auto"/>
        <w:jc w:val="center"/>
        <w:tblLayout w:type="fixed"/>
        <w:tblLook w:val="04A0" w:firstRow="1" w:lastRow="0" w:firstColumn="1" w:lastColumn="0" w:noHBand="0" w:noVBand="1"/>
      </w:tblPr>
      <w:tblGrid>
        <w:gridCol w:w="1814"/>
        <w:gridCol w:w="3515"/>
        <w:gridCol w:w="3515"/>
      </w:tblGrid>
      <w:tr w:rsidR="00D47555" w14:paraId="2E32EC46" w14:textId="77777777">
        <w:trPr>
          <w:jc w:val="center"/>
        </w:trPr>
        <w:tc>
          <w:tcPr>
            <w:tcW w:w="1814" w:type="dxa"/>
            <w:shd w:val="clear" w:color="auto" w:fill="1F6F8B"/>
            <w:vAlign w:val="center"/>
          </w:tcPr>
          <w:p w14:paraId="27AA1635" w14:textId="77777777" w:rsidR="00D47555" w:rsidRDefault="00000000">
            <w:pPr>
              <w:spacing w:before="20" w:after="20" w:line="276" w:lineRule="auto"/>
              <w:jc w:val="center"/>
              <w:rPr>
                <w:rFonts w:hint="eastAsia"/>
              </w:rPr>
            </w:pPr>
            <w:proofErr w:type="spellStart"/>
            <w:r>
              <w:rPr>
                <w:rFonts w:ascii="黑体" w:eastAsia="黑体" w:hAnsi="黑体"/>
                <w:b/>
                <w:color w:val="FFFFFF"/>
                <w:sz w:val="20"/>
              </w:rPr>
              <w:t>级别</w:t>
            </w:r>
            <w:proofErr w:type="spellEnd"/>
          </w:p>
        </w:tc>
        <w:tc>
          <w:tcPr>
            <w:tcW w:w="3515" w:type="dxa"/>
            <w:shd w:val="clear" w:color="auto" w:fill="1F6F8B"/>
            <w:vAlign w:val="center"/>
          </w:tcPr>
          <w:p w14:paraId="4322B636" w14:textId="77777777" w:rsidR="00D47555" w:rsidRDefault="00000000">
            <w:pPr>
              <w:spacing w:before="20" w:after="20" w:line="276" w:lineRule="auto"/>
              <w:jc w:val="center"/>
              <w:rPr>
                <w:rFonts w:hint="eastAsia"/>
              </w:rPr>
            </w:pPr>
            <w:r>
              <w:rPr>
                <w:rFonts w:ascii="黑体" w:eastAsia="黑体" w:hAnsi="黑体"/>
                <w:b/>
                <w:color w:val="FFFFFF"/>
                <w:sz w:val="20"/>
              </w:rPr>
              <w:t>功能</w:t>
            </w:r>
          </w:p>
        </w:tc>
        <w:tc>
          <w:tcPr>
            <w:tcW w:w="3515" w:type="dxa"/>
            <w:shd w:val="clear" w:color="auto" w:fill="1F6F8B"/>
            <w:vAlign w:val="center"/>
          </w:tcPr>
          <w:p w14:paraId="25B50FFC" w14:textId="77777777" w:rsidR="00D47555" w:rsidRDefault="00000000">
            <w:pPr>
              <w:spacing w:before="20" w:after="20" w:line="276" w:lineRule="auto"/>
              <w:jc w:val="center"/>
              <w:rPr>
                <w:rFonts w:hint="eastAsia"/>
              </w:rPr>
            </w:pPr>
            <w:r>
              <w:rPr>
                <w:rFonts w:ascii="黑体" w:eastAsia="黑体" w:hAnsi="黑体"/>
                <w:b/>
                <w:color w:val="FFFFFF"/>
                <w:sz w:val="20"/>
              </w:rPr>
              <w:t>常用检查</w:t>
            </w:r>
          </w:p>
        </w:tc>
      </w:tr>
      <w:tr w:rsidR="00D47555" w14:paraId="6EA9E489" w14:textId="77777777">
        <w:trPr>
          <w:jc w:val="center"/>
        </w:trPr>
        <w:tc>
          <w:tcPr>
            <w:tcW w:w="1814" w:type="dxa"/>
            <w:vAlign w:val="center"/>
          </w:tcPr>
          <w:p w14:paraId="729EF5F8" w14:textId="77777777" w:rsidR="00D47555" w:rsidRDefault="00000000">
            <w:pPr>
              <w:spacing w:before="20" w:after="20" w:line="276" w:lineRule="auto"/>
              <w:jc w:val="center"/>
              <w:rPr>
                <w:rFonts w:hint="eastAsia"/>
              </w:rPr>
            </w:pPr>
            <w:r>
              <w:rPr>
                <w:sz w:val="20"/>
              </w:rPr>
              <w:t>Ⅰ级 同时视</w:t>
            </w:r>
          </w:p>
        </w:tc>
        <w:tc>
          <w:tcPr>
            <w:tcW w:w="3515" w:type="dxa"/>
            <w:vAlign w:val="center"/>
          </w:tcPr>
          <w:p w14:paraId="574F224E" w14:textId="77777777" w:rsidR="00D47555" w:rsidRDefault="00000000">
            <w:pPr>
              <w:spacing w:before="20" w:after="20" w:line="276" w:lineRule="auto"/>
              <w:jc w:val="center"/>
              <w:rPr>
                <w:rFonts w:hint="eastAsia"/>
                <w:lang w:eastAsia="zh-CN"/>
              </w:rPr>
            </w:pPr>
            <w:r>
              <w:rPr>
                <w:sz w:val="20"/>
                <w:lang w:eastAsia="zh-CN"/>
              </w:rPr>
              <w:t>双眼能同时看到各自图像并叠加</w:t>
            </w:r>
          </w:p>
        </w:tc>
        <w:tc>
          <w:tcPr>
            <w:tcW w:w="3515" w:type="dxa"/>
            <w:vAlign w:val="center"/>
          </w:tcPr>
          <w:p w14:paraId="11E3E3E1" w14:textId="77777777" w:rsidR="00D47555" w:rsidRDefault="00000000">
            <w:pPr>
              <w:spacing w:before="20" w:after="20" w:line="276" w:lineRule="auto"/>
              <w:jc w:val="center"/>
              <w:rPr>
                <w:rFonts w:hint="eastAsia"/>
                <w:lang w:eastAsia="zh-CN"/>
              </w:rPr>
            </w:pPr>
            <w:r>
              <w:rPr>
                <w:sz w:val="20"/>
                <w:lang w:eastAsia="zh-CN"/>
              </w:rPr>
              <w:t>同视机/红绿（卡尔）卡片、Worth 四点</w:t>
            </w:r>
          </w:p>
        </w:tc>
      </w:tr>
      <w:tr w:rsidR="00D47555" w14:paraId="192A9CEF" w14:textId="77777777">
        <w:trPr>
          <w:jc w:val="center"/>
        </w:trPr>
        <w:tc>
          <w:tcPr>
            <w:tcW w:w="1814" w:type="dxa"/>
            <w:shd w:val="clear" w:color="auto" w:fill="EEF4F7"/>
            <w:vAlign w:val="center"/>
          </w:tcPr>
          <w:p w14:paraId="06B145A6" w14:textId="77777777" w:rsidR="00D47555" w:rsidRDefault="00000000">
            <w:pPr>
              <w:spacing w:before="20" w:after="20" w:line="276" w:lineRule="auto"/>
              <w:jc w:val="center"/>
              <w:rPr>
                <w:rFonts w:hint="eastAsia"/>
              </w:rPr>
            </w:pPr>
            <w:proofErr w:type="spellStart"/>
            <w:r>
              <w:rPr>
                <w:sz w:val="20"/>
              </w:rPr>
              <w:t>Ⅱ级</w:t>
            </w:r>
            <w:proofErr w:type="spellEnd"/>
            <w:r>
              <w:rPr>
                <w:sz w:val="20"/>
              </w:rPr>
              <w:t xml:space="preserve"> </w:t>
            </w:r>
            <w:proofErr w:type="spellStart"/>
            <w:r>
              <w:rPr>
                <w:sz w:val="20"/>
              </w:rPr>
              <w:t>融合视</w:t>
            </w:r>
            <w:proofErr w:type="spellEnd"/>
          </w:p>
        </w:tc>
        <w:tc>
          <w:tcPr>
            <w:tcW w:w="3515" w:type="dxa"/>
            <w:shd w:val="clear" w:color="auto" w:fill="EEF4F7"/>
            <w:vAlign w:val="center"/>
          </w:tcPr>
          <w:p w14:paraId="59C997BE" w14:textId="77777777" w:rsidR="00D47555" w:rsidRDefault="00000000">
            <w:pPr>
              <w:spacing w:before="20" w:after="20" w:line="276" w:lineRule="auto"/>
              <w:jc w:val="center"/>
              <w:rPr>
                <w:rFonts w:hint="eastAsia"/>
                <w:lang w:eastAsia="zh-CN"/>
              </w:rPr>
            </w:pPr>
            <w:r>
              <w:rPr>
                <w:sz w:val="20"/>
                <w:lang w:eastAsia="zh-CN"/>
              </w:rPr>
              <w:t>双眼图像融合为一并有一定融合范围</w:t>
            </w:r>
          </w:p>
        </w:tc>
        <w:tc>
          <w:tcPr>
            <w:tcW w:w="3515" w:type="dxa"/>
            <w:shd w:val="clear" w:color="auto" w:fill="EEF4F7"/>
            <w:vAlign w:val="center"/>
          </w:tcPr>
          <w:p w14:paraId="25CF34D5" w14:textId="77777777" w:rsidR="00D47555" w:rsidRDefault="00000000">
            <w:pPr>
              <w:spacing w:before="20" w:after="20" w:line="276" w:lineRule="auto"/>
              <w:jc w:val="center"/>
              <w:rPr>
                <w:rFonts w:hint="eastAsia"/>
                <w:lang w:eastAsia="zh-CN"/>
              </w:rPr>
            </w:pPr>
            <w:r>
              <w:rPr>
                <w:sz w:val="20"/>
                <w:lang w:eastAsia="zh-CN"/>
              </w:rPr>
              <w:t>融合视卡片、聚散能力测量</w:t>
            </w:r>
          </w:p>
        </w:tc>
      </w:tr>
      <w:tr w:rsidR="00D47555" w14:paraId="1A3404E7" w14:textId="77777777">
        <w:trPr>
          <w:jc w:val="center"/>
        </w:trPr>
        <w:tc>
          <w:tcPr>
            <w:tcW w:w="1814" w:type="dxa"/>
            <w:vAlign w:val="center"/>
          </w:tcPr>
          <w:p w14:paraId="12D3303A" w14:textId="77777777" w:rsidR="00D47555" w:rsidRDefault="00000000">
            <w:pPr>
              <w:spacing w:before="20" w:after="20" w:line="276" w:lineRule="auto"/>
              <w:jc w:val="center"/>
              <w:rPr>
                <w:rFonts w:hint="eastAsia"/>
              </w:rPr>
            </w:pPr>
            <w:proofErr w:type="spellStart"/>
            <w:r>
              <w:rPr>
                <w:sz w:val="20"/>
              </w:rPr>
              <w:t>Ⅲ级</w:t>
            </w:r>
            <w:proofErr w:type="spellEnd"/>
            <w:r>
              <w:rPr>
                <w:sz w:val="20"/>
              </w:rPr>
              <w:t xml:space="preserve"> </w:t>
            </w:r>
            <w:proofErr w:type="spellStart"/>
            <w:r>
              <w:rPr>
                <w:sz w:val="20"/>
              </w:rPr>
              <w:t>立体视</w:t>
            </w:r>
            <w:proofErr w:type="spellEnd"/>
          </w:p>
        </w:tc>
        <w:tc>
          <w:tcPr>
            <w:tcW w:w="3515" w:type="dxa"/>
            <w:vAlign w:val="center"/>
          </w:tcPr>
          <w:p w14:paraId="4AEDEBC6" w14:textId="77777777" w:rsidR="00D47555" w:rsidRDefault="00000000">
            <w:pPr>
              <w:spacing w:before="20" w:after="20" w:line="276" w:lineRule="auto"/>
              <w:jc w:val="center"/>
              <w:rPr>
                <w:rFonts w:hint="eastAsia"/>
                <w:lang w:eastAsia="zh-CN"/>
              </w:rPr>
            </w:pPr>
            <w:r>
              <w:rPr>
                <w:sz w:val="20"/>
                <w:lang w:eastAsia="zh-CN"/>
              </w:rPr>
              <w:t>感知深度、形成三维空间知觉</w:t>
            </w:r>
          </w:p>
        </w:tc>
        <w:tc>
          <w:tcPr>
            <w:tcW w:w="3515" w:type="dxa"/>
            <w:vAlign w:val="center"/>
          </w:tcPr>
          <w:p w14:paraId="247AE871" w14:textId="77777777" w:rsidR="00D47555" w:rsidRDefault="00000000">
            <w:pPr>
              <w:spacing w:before="20" w:after="20" w:line="276" w:lineRule="auto"/>
              <w:jc w:val="center"/>
              <w:rPr>
                <w:rFonts w:hint="eastAsia"/>
              </w:rPr>
            </w:pPr>
            <w:proofErr w:type="spellStart"/>
            <w:r>
              <w:rPr>
                <w:sz w:val="20"/>
              </w:rPr>
              <w:t>立体图、Randot</w:t>
            </w:r>
            <w:proofErr w:type="spellEnd"/>
            <w:r>
              <w:rPr>
                <w:sz w:val="20"/>
              </w:rPr>
              <w:t xml:space="preserve">/Titmus </w:t>
            </w:r>
            <w:proofErr w:type="spellStart"/>
            <w:r>
              <w:rPr>
                <w:sz w:val="20"/>
              </w:rPr>
              <w:t>立体视图</w:t>
            </w:r>
            <w:proofErr w:type="spellEnd"/>
          </w:p>
        </w:tc>
      </w:tr>
    </w:tbl>
    <w:p w14:paraId="58ACE131" w14:textId="77777777" w:rsidR="00D47555" w:rsidRDefault="00D47555">
      <w:pPr>
        <w:spacing w:after="40"/>
        <w:rPr>
          <w:rFonts w:hint="eastAsia"/>
        </w:rPr>
      </w:pPr>
    </w:p>
    <w:p w14:paraId="7B47F561" w14:textId="77777777" w:rsidR="00D47555" w:rsidRDefault="00000000">
      <w:pPr>
        <w:keepNext/>
        <w:spacing w:before="160" w:after="60"/>
        <w:rPr>
          <w:rFonts w:hint="eastAsia"/>
        </w:rPr>
      </w:pPr>
      <w:r>
        <w:rPr>
          <w:rFonts w:ascii="黑体" w:eastAsia="黑体" w:hAnsi="黑体"/>
          <w:b/>
          <w:color w:val="2E4A57"/>
          <w:sz w:val="23"/>
        </w:rPr>
        <w:t>3.3.5　眼球运动与注视评估</w:t>
      </w:r>
    </w:p>
    <w:p w14:paraId="129D8F9D" w14:textId="77777777" w:rsidR="00D47555" w:rsidRDefault="00000000">
      <w:pPr>
        <w:pStyle w:val="a0"/>
        <w:spacing w:after="40"/>
        <w:ind w:left="480"/>
        <w:rPr>
          <w:rFonts w:hint="eastAsia"/>
          <w:lang w:eastAsia="zh-CN"/>
        </w:rPr>
      </w:pPr>
      <w:r>
        <w:rPr>
          <w:lang w:eastAsia="zh-CN"/>
        </w:rPr>
        <w:t>追视（平滑追踪）：注视约 30cm 的小目标，水平、垂直、“8”字移动，观察追踪是否流畅、是否有代偿头位。</w:t>
      </w:r>
    </w:p>
    <w:p w14:paraId="419B39CD" w14:textId="77777777" w:rsidR="00D47555" w:rsidRDefault="00000000">
      <w:pPr>
        <w:pStyle w:val="a0"/>
        <w:spacing w:after="40"/>
        <w:ind w:left="480"/>
        <w:rPr>
          <w:rFonts w:hint="eastAsia"/>
          <w:lang w:eastAsia="zh-CN"/>
        </w:rPr>
      </w:pPr>
      <w:r>
        <w:rPr>
          <w:lang w:eastAsia="zh-CN"/>
        </w:rPr>
        <w:t>集合（辐辏）：注视目标缓慢向鼻根移动，观察集合近点、是否保持单视清晰。</w:t>
      </w:r>
    </w:p>
    <w:p w14:paraId="7B05370D" w14:textId="77777777" w:rsidR="00D47555" w:rsidRDefault="00000000">
      <w:pPr>
        <w:pStyle w:val="a0"/>
        <w:spacing w:after="40"/>
        <w:ind w:left="480"/>
        <w:rPr>
          <w:rFonts w:hint="eastAsia"/>
          <w:lang w:eastAsia="zh-CN"/>
        </w:rPr>
      </w:pPr>
      <w:r>
        <w:rPr>
          <w:lang w:eastAsia="zh-CN"/>
        </w:rPr>
        <w:lastRenderedPageBreak/>
        <w:t>扫视：注视在两个目标间快速切换，观察眼跳的准确性、速度与头部代偿。</w:t>
      </w:r>
    </w:p>
    <w:p w14:paraId="121DD5CD" w14:textId="77777777" w:rsidR="00D47555" w:rsidRDefault="00000000">
      <w:pPr>
        <w:pStyle w:val="a0"/>
        <w:spacing w:after="40"/>
        <w:ind w:left="480"/>
        <w:rPr>
          <w:rFonts w:hint="eastAsia"/>
          <w:lang w:eastAsia="zh-CN"/>
        </w:rPr>
      </w:pPr>
      <w:r>
        <w:rPr>
          <w:lang w:eastAsia="zh-CN"/>
        </w:rPr>
        <w:t>NSUCO 等标准化观察：对注视、追踪、扫视及头/身体配合进行分级评定。</w:t>
      </w:r>
    </w:p>
    <w:p w14:paraId="1D9FD87D" w14:textId="77777777" w:rsidR="00D47555" w:rsidRDefault="00000000">
      <w:pPr>
        <w:pStyle w:val="a0"/>
        <w:spacing w:after="40"/>
        <w:ind w:left="480"/>
        <w:rPr>
          <w:rFonts w:hint="eastAsia"/>
          <w:lang w:eastAsia="zh-CN"/>
        </w:rPr>
      </w:pPr>
      <w:r>
        <w:rPr>
          <w:lang w:eastAsia="zh-CN"/>
        </w:rPr>
        <w:t>遮盖试验：交替遮盖/单眼遮盖，观察眼位变化与注视能力，排查斜视与弱视。</w:t>
      </w:r>
    </w:p>
    <w:p w14:paraId="18410409" w14:textId="77777777" w:rsidR="00D47555" w:rsidRDefault="00000000">
      <w:pPr>
        <w:keepNext/>
        <w:spacing w:before="220" w:after="100"/>
        <w:rPr>
          <w:rFonts w:hint="eastAsia"/>
          <w:lang w:eastAsia="zh-CN"/>
        </w:rPr>
      </w:pPr>
      <w:r>
        <w:rPr>
          <w:rFonts w:ascii="黑体" w:eastAsia="黑体" w:hAnsi="黑体"/>
          <w:b/>
          <w:color w:val="1F3A45"/>
          <w:sz w:val="27"/>
          <w:lang w:eastAsia="zh-CN"/>
        </w:rPr>
        <w:t>3.4　第三层：视觉感知与整合功能评估</w:t>
      </w:r>
    </w:p>
    <w:p w14:paraId="114491D5" w14:textId="77777777" w:rsidR="00D47555" w:rsidRDefault="00000000">
      <w:pPr>
        <w:ind w:firstLine="440"/>
        <w:rPr>
          <w:rFonts w:hint="eastAsia"/>
          <w:lang w:eastAsia="zh-CN"/>
        </w:rPr>
      </w:pPr>
      <w:r>
        <w:rPr>
          <w:lang w:eastAsia="zh-CN"/>
        </w:rPr>
        <w:t>功能评估用于明确学生在视觉感知、视觉运动整合及感觉统合上的具体能力剖面，是制定训练内容的直接依据。各工具要点见下表。</w:t>
      </w:r>
    </w:p>
    <w:p w14:paraId="0E9B5393" w14:textId="77777777" w:rsidR="00D47555" w:rsidRDefault="00000000">
      <w:pPr>
        <w:keepNext/>
        <w:spacing w:before="160" w:after="60"/>
        <w:rPr>
          <w:rFonts w:hint="eastAsia"/>
          <w:lang w:eastAsia="zh-CN"/>
        </w:rPr>
      </w:pPr>
      <w:r>
        <w:rPr>
          <w:rFonts w:ascii="黑体" w:eastAsia="黑体" w:hAnsi="黑体"/>
          <w:b/>
          <w:color w:val="2E4A57"/>
          <w:sz w:val="23"/>
          <w:lang w:eastAsia="zh-CN"/>
        </w:rPr>
        <w:t>3.4.1　Beery VMI-6（视觉运动整合发育测验，第 6 版）</w:t>
      </w:r>
    </w:p>
    <w:p w14:paraId="77E1F4E8" w14:textId="77777777" w:rsidR="00D47555" w:rsidRDefault="00000000">
      <w:pPr>
        <w:ind w:firstLine="440"/>
        <w:rPr>
          <w:rFonts w:hint="eastAsia"/>
          <w:lang w:eastAsia="zh-CN"/>
        </w:rPr>
      </w:pPr>
      <w:r>
        <w:rPr>
          <w:b/>
          <w:color w:val="1F3A45"/>
          <w:lang w:eastAsia="zh-CN"/>
        </w:rPr>
        <w:t>适用范围。</w:t>
      </w:r>
      <w:r>
        <w:rPr>
          <w:lang w:eastAsia="zh-CN"/>
        </w:rPr>
        <w:t>2 岁–100 岁；短表（2–7 岁）含 21 个几何图形，全表 30 个；要求被试用铅笔依次临摹几何图形。</w:t>
      </w:r>
    </w:p>
    <w:p w14:paraId="327D6590" w14:textId="77777777" w:rsidR="00D47555" w:rsidRDefault="00000000">
      <w:pPr>
        <w:ind w:firstLine="440"/>
        <w:rPr>
          <w:rFonts w:hint="eastAsia"/>
          <w:lang w:eastAsia="zh-CN"/>
        </w:rPr>
      </w:pPr>
      <w:r>
        <w:rPr>
          <w:b/>
          <w:color w:val="1F3A45"/>
          <w:lang w:eastAsia="zh-CN"/>
        </w:rPr>
        <w:t>补充测试。</w:t>
      </w:r>
      <w:r>
        <w:rPr>
          <w:lang w:eastAsia="zh-CN"/>
        </w:rPr>
        <w:t>另含视觉感知、运动协调两项补充测验，可区分“看不准”“动不准”与“整合不准”。</w:t>
      </w:r>
    </w:p>
    <w:p w14:paraId="0FAE13C4" w14:textId="77777777" w:rsidR="00D47555" w:rsidRDefault="00000000">
      <w:pPr>
        <w:ind w:firstLine="440"/>
        <w:rPr>
          <w:rFonts w:hint="eastAsia"/>
          <w:lang w:eastAsia="zh-CN"/>
        </w:rPr>
      </w:pPr>
      <w:r>
        <w:rPr>
          <w:b/>
          <w:color w:val="1F3A45"/>
          <w:lang w:eastAsia="zh-CN"/>
        </w:rPr>
        <w:t>标准化与信效度。</w:t>
      </w:r>
      <w:r>
        <w:rPr>
          <w:lang w:eastAsia="zh-CN"/>
        </w:rPr>
        <w:t>美国全国样本 2–18 岁 1737 人、成人 1021 人；重测信度约 0.84–0.88、内部一致性约 0.81–0.82、评分者一致性约 0.90；并有中国学龄前儿童的临床验证研究。</w:t>
      </w:r>
    </w:p>
    <w:p w14:paraId="24390080" w14:textId="77777777" w:rsidR="00D47555" w:rsidRDefault="00000000">
      <w:pPr>
        <w:ind w:firstLine="440"/>
        <w:rPr>
          <w:rFonts w:hint="eastAsia"/>
          <w:lang w:eastAsia="zh-CN"/>
        </w:rPr>
      </w:pPr>
      <w:r>
        <w:rPr>
          <w:b/>
          <w:color w:val="1F3A45"/>
          <w:lang w:eastAsia="zh-CN"/>
        </w:rPr>
        <w:t>评分。</w:t>
      </w:r>
      <w:r>
        <w:rPr>
          <w:lang w:eastAsia="zh-CN"/>
        </w:rPr>
        <w:t>每个图形按标准 0/1 计分，转换为标准分、百分位与发展年龄；关注角度、线条关系、闭合与方向等本质特征。</w:t>
      </w:r>
    </w:p>
    <w:p w14:paraId="39D4EE1D" w14:textId="77777777" w:rsidR="00D47555" w:rsidRDefault="00000000">
      <w:pPr>
        <w:keepNext/>
        <w:spacing w:before="160" w:after="60"/>
        <w:rPr>
          <w:rFonts w:hint="eastAsia"/>
          <w:lang w:eastAsia="zh-CN"/>
        </w:rPr>
      </w:pPr>
      <w:r>
        <w:rPr>
          <w:rFonts w:ascii="黑体" w:eastAsia="黑体" w:hAnsi="黑体"/>
          <w:b/>
          <w:color w:val="2E4A57"/>
          <w:sz w:val="23"/>
          <w:lang w:eastAsia="zh-CN"/>
        </w:rPr>
        <w:t>3.4.2　TVPS-4（视觉感知能力测试，第 4 版）</w:t>
      </w:r>
    </w:p>
    <w:p w14:paraId="38BFB08B" w14:textId="77777777" w:rsidR="00D47555" w:rsidRDefault="00000000">
      <w:pPr>
        <w:pStyle w:val="a0"/>
        <w:spacing w:after="40"/>
        <w:ind w:left="480"/>
        <w:rPr>
          <w:rFonts w:hint="eastAsia"/>
          <w:lang w:eastAsia="zh-CN"/>
        </w:rPr>
      </w:pPr>
      <w:r>
        <w:rPr>
          <w:lang w:eastAsia="zh-CN"/>
        </w:rPr>
        <w:t>适用 5–21 岁；约 20 分钟，含 7 个子测试：视觉辨别、视觉记忆、视觉空间、视觉形式恒常、序列记忆、图形-背景、视觉闭合。</w:t>
      </w:r>
    </w:p>
    <w:p w14:paraId="2CE48E74" w14:textId="77777777" w:rsidR="00D47555" w:rsidRDefault="00000000">
      <w:pPr>
        <w:pStyle w:val="a0"/>
        <w:spacing w:after="40"/>
        <w:ind w:left="480"/>
        <w:rPr>
          <w:rFonts w:hint="eastAsia"/>
          <w:lang w:eastAsia="zh-CN"/>
        </w:rPr>
      </w:pPr>
      <w:r>
        <w:rPr>
          <w:lang w:eastAsia="zh-CN"/>
        </w:rPr>
        <w:t>无需运动反应（指认/口头作答），可减少运动能力对结果的影响；得分可分整体与分项，定位薄弱环节。</w:t>
      </w:r>
    </w:p>
    <w:p w14:paraId="5739B654" w14:textId="77777777" w:rsidR="00D47555" w:rsidRDefault="00000000">
      <w:pPr>
        <w:keepNext/>
        <w:spacing w:before="160" w:after="60"/>
        <w:rPr>
          <w:rFonts w:hint="eastAsia"/>
          <w:lang w:eastAsia="zh-CN"/>
        </w:rPr>
      </w:pPr>
      <w:r>
        <w:rPr>
          <w:rFonts w:ascii="黑体" w:eastAsia="黑体" w:hAnsi="黑体"/>
          <w:b/>
          <w:color w:val="2E4A57"/>
          <w:sz w:val="23"/>
          <w:lang w:eastAsia="zh-CN"/>
        </w:rPr>
        <w:t>3.4.3　MVPT-3（无运动视觉感知测验，第 3 版）</w:t>
      </w:r>
    </w:p>
    <w:p w14:paraId="5C14AB93" w14:textId="77777777" w:rsidR="00D47555" w:rsidRDefault="00000000">
      <w:pPr>
        <w:pStyle w:val="a0"/>
        <w:spacing w:after="40"/>
        <w:ind w:left="480"/>
        <w:rPr>
          <w:rFonts w:hint="eastAsia"/>
          <w:lang w:eastAsia="zh-CN"/>
        </w:rPr>
      </w:pPr>
      <w:r>
        <w:rPr>
          <w:lang w:eastAsia="zh-CN"/>
        </w:rPr>
        <w:t>适用 4–8 岁（也可用于更年长的功能评估），施测便捷；通过指认作答评估视觉辨别、记忆、空间、图形-背景等。</w:t>
      </w:r>
    </w:p>
    <w:p w14:paraId="2007184C" w14:textId="77777777" w:rsidR="00D47555" w:rsidRDefault="00000000">
      <w:pPr>
        <w:pStyle w:val="a0"/>
        <w:spacing w:after="40"/>
        <w:ind w:left="480"/>
        <w:rPr>
          <w:rFonts w:hint="eastAsia"/>
          <w:lang w:eastAsia="zh-CN"/>
        </w:rPr>
      </w:pPr>
      <w:r>
        <w:rPr>
          <w:lang w:eastAsia="zh-CN"/>
        </w:rPr>
        <w:t>无需手部精细运动，适合运动受限学生；在多项视觉运动干预研究中作为结局指标（如 Kinect 干预研究）。</w:t>
      </w:r>
    </w:p>
    <w:p w14:paraId="4B3BD2AE" w14:textId="77777777" w:rsidR="00D47555" w:rsidRDefault="00000000">
      <w:pPr>
        <w:keepNext/>
        <w:spacing w:before="160" w:after="60"/>
        <w:rPr>
          <w:rFonts w:hint="eastAsia"/>
          <w:lang w:eastAsia="zh-CN"/>
        </w:rPr>
      </w:pPr>
      <w:r>
        <w:rPr>
          <w:rFonts w:ascii="黑体" w:eastAsia="黑体" w:hAnsi="黑体"/>
          <w:b/>
          <w:color w:val="2E4A57"/>
          <w:sz w:val="23"/>
          <w:lang w:eastAsia="zh-CN"/>
        </w:rPr>
        <w:t>3.4.4　DEM（发育性眼动测验）</w:t>
      </w:r>
    </w:p>
    <w:p w14:paraId="510E4A75" w14:textId="77777777" w:rsidR="00D47555" w:rsidRDefault="00000000">
      <w:pPr>
        <w:pStyle w:val="a0"/>
        <w:spacing w:after="40"/>
        <w:ind w:left="480"/>
        <w:rPr>
          <w:rFonts w:hint="eastAsia"/>
          <w:lang w:eastAsia="zh-CN"/>
        </w:rPr>
      </w:pPr>
      <w:r>
        <w:rPr>
          <w:lang w:eastAsia="zh-CN"/>
        </w:rPr>
        <w:t>适用 6 岁及以上；分纵向（单栏读数字）与横向（多栏读数字）两部分，记录时间、错误（遗漏/添加/替代/移位）。</w:t>
      </w:r>
    </w:p>
    <w:p w14:paraId="2C4B3DE7" w14:textId="77777777" w:rsidR="00D47555" w:rsidRDefault="00000000">
      <w:pPr>
        <w:pStyle w:val="a0"/>
        <w:spacing w:after="40"/>
        <w:ind w:left="480"/>
        <w:rPr>
          <w:rFonts w:hint="eastAsia"/>
          <w:lang w:eastAsia="zh-CN"/>
        </w:rPr>
      </w:pPr>
      <w:r>
        <w:rPr>
          <w:lang w:eastAsia="zh-CN"/>
        </w:rPr>
        <w:t>通过纵横时间比与错误类型，鉴别“自动性（命名速度）”问题与“眼动”问题；异常类型分为 4 类（眼动异常、时间异常、混合、正常）。</w:t>
      </w:r>
    </w:p>
    <w:p w14:paraId="5D9280C3" w14:textId="77777777" w:rsidR="00D47555" w:rsidRDefault="00000000">
      <w:pPr>
        <w:keepNext/>
        <w:spacing w:before="160" w:after="60"/>
        <w:rPr>
          <w:rFonts w:hint="eastAsia"/>
        </w:rPr>
      </w:pPr>
      <w:r>
        <w:rPr>
          <w:rFonts w:ascii="黑体" w:eastAsia="黑体" w:hAnsi="黑体"/>
          <w:b/>
          <w:color w:val="2E4A57"/>
          <w:sz w:val="23"/>
        </w:rPr>
        <w:lastRenderedPageBreak/>
        <w:t xml:space="preserve">3.4.5　</w:t>
      </w:r>
      <w:proofErr w:type="spellStart"/>
      <w:r>
        <w:rPr>
          <w:rFonts w:ascii="黑体" w:eastAsia="黑体" w:hAnsi="黑体"/>
          <w:b/>
          <w:color w:val="2E4A57"/>
          <w:sz w:val="23"/>
        </w:rPr>
        <w:t>其他工具</w:t>
      </w:r>
      <w:proofErr w:type="spellEnd"/>
    </w:p>
    <w:p w14:paraId="58629B5F" w14:textId="77777777" w:rsidR="00D47555" w:rsidRDefault="00000000">
      <w:pPr>
        <w:pStyle w:val="a0"/>
        <w:spacing w:after="40"/>
        <w:ind w:left="480"/>
        <w:rPr>
          <w:rFonts w:hint="eastAsia"/>
          <w:lang w:eastAsia="zh-CN"/>
        </w:rPr>
      </w:pPr>
      <w:r>
        <w:rPr>
          <w:lang w:eastAsia="zh-CN"/>
        </w:rPr>
        <w:t>TVMS-3（视觉运动技能测试，第 3 版）：3 岁以上，含图形临摹，评定闭合、角度、线条、交集、线质、线条长度、背景等。</w:t>
      </w:r>
    </w:p>
    <w:p w14:paraId="59EF5FE1" w14:textId="77777777" w:rsidR="00D47555" w:rsidRDefault="00000000">
      <w:pPr>
        <w:pStyle w:val="a0"/>
        <w:spacing w:after="40"/>
        <w:ind w:left="480"/>
        <w:rPr>
          <w:rFonts w:hint="eastAsia"/>
          <w:lang w:eastAsia="zh-CN"/>
        </w:rPr>
      </w:pPr>
      <w:r>
        <w:rPr>
          <w:lang w:eastAsia="zh-CN"/>
        </w:rPr>
        <w:t>RAN/RAS（快速自动命名/快速交替刺激）：5–12 岁；测查颜色、数字、物体、字母的快速命名与交替命名，反映视觉—语言自动化。</w:t>
      </w:r>
    </w:p>
    <w:p w14:paraId="4F3E28CF" w14:textId="77777777" w:rsidR="00D47555" w:rsidRDefault="00000000">
      <w:pPr>
        <w:pStyle w:val="a0"/>
        <w:spacing w:after="40"/>
        <w:ind w:left="480"/>
        <w:rPr>
          <w:rFonts w:hint="eastAsia"/>
          <w:lang w:eastAsia="zh-CN"/>
        </w:rPr>
      </w:pPr>
      <w:r>
        <w:rPr>
          <w:lang w:eastAsia="zh-CN"/>
        </w:rPr>
        <w:t>SIPT（感觉统合与运用能力测验）：3–8 岁，综合评估触觉、前庭、本体、肢体运用与视觉运动；中国香港有 SPSRC（感觉处理与自我调节检核表）。</w:t>
      </w:r>
    </w:p>
    <w:p w14:paraId="1EB06086" w14:textId="77777777" w:rsidR="00D47555" w:rsidRDefault="00000000">
      <w:pPr>
        <w:keepNext/>
        <w:spacing w:before="220" w:after="100"/>
        <w:rPr>
          <w:rFonts w:hint="eastAsia"/>
        </w:rPr>
      </w:pPr>
      <w:r>
        <w:rPr>
          <w:rFonts w:ascii="黑体" w:eastAsia="黑体" w:hAnsi="黑体"/>
          <w:b/>
          <w:color w:val="1F3A45"/>
          <w:sz w:val="27"/>
        </w:rPr>
        <w:t xml:space="preserve">3.5　</w:t>
      </w:r>
      <w:proofErr w:type="spellStart"/>
      <w:r>
        <w:rPr>
          <w:rFonts w:ascii="黑体" w:eastAsia="黑体" w:hAnsi="黑体"/>
          <w:b/>
          <w:color w:val="1F3A45"/>
          <w:sz w:val="27"/>
        </w:rPr>
        <w:t>评估工具选型对照表</w:t>
      </w:r>
      <w:proofErr w:type="spellEnd"/>
    </w:p>
    <w:tbl>
      <w:tblPr>
        <w:tblStyle w:val="aff1"/>
        <w:tblW w:w="0" w:type="auto"/>
        <w:jc w:val="center"/>
        <w:tblLayout w:type="fixed"/>
        <w:tblLook w:val="04A0" w:firstRow="1" w:lastRow="0" w:firstColumn="1" w:lastColumn="0" w:noHBand="0" w:noVBand="1"/>
      </w:tblPr>
      <w:tblGrid>
        <w:gridCol w:w="1474"/>
        <w:gridCol w:w="2494"/>
        <w:gridCol w:w="1361"/>
        <w:gridCol w:w="2494"/>
        <w:gridCol w:w="1134"/>
      </w:tblGrid>
      <w:tr w:rsidR="00D47555" w14:paraId="31828B31" w14:textId="77777777">
        <w:trPr>
          <w:jc w:val="center"/>
        </w:trPr>
        <w:tc>
          <w:tcPr>
            <w:tcW w:w="1474" w:type="dxa"/>
            <w:shd w:val="clear" w:color="auto" w:fill="1F6F8B"/>
            <w:vAlign w:val="center"/>
          </w:tcPr>
          <w:p w14:paraId="6F73A78E" w14:textId="77777777" w:rsidR="00D47555" w:rsidRDefault="00000000">
            <w:pPr>
              <w:spacing w:before="20" w:after="20" w:line="276" w:lineRule="auto"/>
              <w:jc w:val="center"/>
              <w:rPr>
                <w:rFonts w:hint="eastAsia"/>
              </w:rPr>
            </w:pPr>
            <w:r>
              <w:rPr>
                <w:rFonts w:ascii="黑体" w:eastAsia="黑体" w:hAnsi="黑体"/>
                <w:b/>
                <w:color w:val="FFFFFF"/>
                <w:sz w:val="18"/>
              </w:rPr>
              <w:t>工具（缩写）</w:t>
            </w:r>
          </w:p>
        </w:tc>
        <w:tc>
          <w:tcPr>
            <w:tcW w:w="2494" w:type="dxa"/>
            <w:shd w:val="clear" w:color="auto" w:fill="1F6F8B"/>
            <w:vAlign w:val="center"/>
          </w:tcPr>
          <w:p w14:paraId="42EFD93D" w14:textId="77777777" w:rsidR="00D47555" w:rsidRDefault="00000000">
            <w:pPr>
              <w:spacing w:before="20" w:after="20" w:line="276" w:lineRule="auto"/>
              <w:jc w:val="center"/>
              <w:rPr>
                <w:rFonts w:hint="eastAsia"/>
              </w:rPr>
            </w:pPr>
            <w:r>
              <w:rPr>
                <w:rFonts w:ascii="黑体" w:eastAsia="黑体" w:hAnsi="黑体"/>
                <w:b/>
                <w:color w:val="FFFFFF"/>
                <w:sz w:val="18"/>
              </w:rPr>
              <w:t>全称</w:t>
            </w:r>
          </w:p>
        </w:tc>
        <w:tc>
          <w:tcPr>
            <w:tcW w:w="1361" w:type="dxa"/>
            <w:shd w:val="clear" w:color="auto" w:fill="1F6F8B"/>
            <w:vAlign w:val="center"/>
          </w:tcPr>
          <w:p w14:paraId="066DCD4F" w14:textId="77777777" w:rsidR="00D47555" w:rsidRDefault="00000000">
            <w:pPr>
              <w:spacing w:before="20" w:after="20" w:line="276" w:lineRule="auto"/>
              <w:jc w:val="center"/>
              <w:rPr>
                <w:rFonts w:hint="eastAsia"/>
              </w:rPr>
            </w:pPr>
            <w:r>
              <w:rPr>
                <w:rFonts w:ascii="黑体" w:eastAsia="黑体" w:hAnsi="黑体"/>
                <w:b/>
                <w:color w:val="FFFFFF"/>
                <w:sz w:val="18"/>
              </w:rPr>
              <w:t>适用年龄</w:t>
            </w:r>
          </w:p>
        </w:tc>
        <w:tc>
          <w:tcPr>
            <w:tcW w:w="2494" w:type="dxa"/>
            <w:shd w:val="clear" w:color="auto" w:fill="1F6F8B"/>
            <w:vAlign w:val="center"/>
          </w:tcPr>
          <w:p w14:paraId="3D6A0280" w14:textId="77777777" w:rsidR="00D47555" w:rsidRDefault="00000000">
            <w:pPr>
              <w:spacing w:before="20" w:after="20" w:line="276" w:lineRule="auto"/>
              <w:jc w:val="center"/>
              <w:rPr>
                <w:rFonts w:hint="eastAsia"/>
              </w:rPr>
            </w:pPr>
            <w:r>
              <w:rPr>
                <w:rFonts w:ascii="黑体" w:eastAsia="黑体" w:hAnsi="黑体"/>
                <w:b/>
                <w:color w:val="FFFFFF"/>
                <w:sz w:val="18"/>
              </w:rPr>
              <w:t>主要维度</w:t>
            </w:r>
          </w:p>
        </w:tc>
        <w:tc>
          <w:tcPr>
            <w:tcW w:w="1134" w:type="dxa"/>
            <w:shd w:val="clear" w:color="auto" w:fill="1F6F8B"/>
            <w:vAlign w:val="center"/>
          </w:tcPr>
          <w:p w14:paraId="26EEC82F" w14:textId="77777777" w:rsidR="00D47555" w:rsidRDefault="00000000">
            <w:pPr>
              <w:spacing w:before="20" w:after="20" w:line="276" w:lineRule="auto"/>
              <w:jc w:val="center"/>
              <w:rPr>
                <w:rFonts w:hint="eastAsia"/>
              </w:rPr>
            </w:pPr>
            <w:r>
              <w:rPr>
                <w:rFonts w:ascii="黑体" w:eastAsia="黑体" w:hAnsi="黑体"/>
                <w:b/>
                <w:color w:val="FFFFFF"/>
                <w:sz w:val="18"/>
              </w:rPr>
              <w:t>施测时长</w:t>
            </w:r>
          </w:p>
        </w:tc>
      </w:tr>
      <w:tr w:rsidR="00D47555" w14:paraId="395E4807" w14:textId="77777777">
        <w:trPr>
          <w:jc w:val="center"/>
        </w:trPr>
        <w:tc>
          <w:tcPr>
            <w:tcW w:w="1474" w:type="dxa"/>
            <w:vAlign w:val="center"/>
          </w:tcPr>
          <w:p w14:paraId="7822A1A7" w14:textId="77777777" w:rsidR="00D47555" w:rsidRPr="00446D65" w:rsidRDefault="00000000">
            <w:pPr>
              <w:spacing w:before="20" w:after="20" w:line="276" w:lineRule="auto"/>
              <w:jc w:val="center"/>
              <w:rPr>
                <w:rFonts w:hint="eastAsia"/>
                <w:highlight w:val="yellow"/>
              </w:rPr>
            </w:pPr>
            <w:r w:rsidRPr="00446D65">
              <w:rPr>
                <w:sz w:val="18"/>
                <w:highlight w:val="yellow"/>
              </w:rPr>
              <w:t>Beery VMI-6</w:t>
            </w:r>
          </w:p>
        </w:tc>
        <w:tc>
          <w:tcPr>
            <w:tcW w:w="2494" w:type="dxa"/>
            <w:vAlign w:val="center"/>
          </w:tcPr>
          <w:p w14:paraId="63A06F1D" w14:textId="77777777" w:rsidR="00D47555" w:rsidRPr="00446D65" w:rsidRDefault="00000000">
            <w:pPr>
              <w:spacing w:before="20" w:after="20" w:line="276" w:lineRule="auto"/>
              <w:jc w:val="center"/>
              <w:rPr>
                <w:rFonts w:hint="eastAsia"/>
                <w:highlight w:val="yellow"/>
                <w:lang w:eastAsia="zh-CN"/>
              </w:rPr>
            </w:pPr>
            <w:r w:rsidRPr="00446D65">
              <w:rPr>
                <w:sz w:val="18"/>
                <w:highlight w:val="yellow"/>
                <w:lang w:eastAsia="zh-CN"/>
              </w:rPr>
              <w:t>视觉运动整合发育测验</w:t>
            </w:r>
          </w:p>
        </w:tc>
        <w:tc>
          <w:tcPr>
            <w:tcW w:w="1361" w:type="dxa"/>
            <w:vAlign w:val="center"/>
          </w:tcPr>
          <w:p w14:paraId="1CD397A9" w14:textId="77777777" w:rsidR="00D47555" w:rsidRDefault="00000000">
            <w:pPr>
              <w:spacing w:before="20" w:after="20" w:line="276" w:lineRule="auto"/>
              <w:jc w:val="center"/>
              <w:rPr>
                <w:rFonts w:hint="eastAsia"/>
              </w:rPr>
            </w:pPr>
            <w:r>
              <w:rPr>
                <w:sz w:val="18"/>
              </w:rPr>
              <w:t>2 岁–</w:t>
            </w:r>
            <w:proofErr w:type="spellStart"/>
            <w:r>
              <w:rPr>
                <w:sz w:val="18"/>
              </w:rPr>
              <w:t>成人</w:t>
            </w:r>
            <w:proofErr w:type="spellEnd"/>
          </w:p>
        </w:tc>
        <w:tc>
          <w:tcPr>
            <w:tcW w:w="2494" w:type="dxa"/>
            <w:vAlign w:val="center"/>
          </w:tcPr>
          <w:p w14:paraId="7C6DE5FD" w14:textId="77777777" w:rsidR="00D47555" w:rsidRDefault="00000000">
            <w:pPr>
              <w:spacing w:before="20" w:after="20" w:line="276" w:lineRule="auto"/>
              <w:jc w:val="center"/>
              <w:rPr>
                <w:rFonts w:hint="eastAsia"/>
                <w:lang w:eastAsia="zh-CN"/>
              </w:rPr>
            </w:pPr>
            <w:r>
              <w:rPr>
                <w:sz w:val="18"/>
                <w:lang w:eastAsia="zh-CN"/>
              </w:rPr>
              <w:t>视觉运动整合(+视觉感知/运动协调)</w:t>
            </w:r>
          </w:p>
        </w:tc>
        <w:tc>
          <w:tcPr>
            <w:tcW w:w="1134" w:type="dxa"/>
            <w:vAlign w:val="center"/>
          </w:tcPr>
          <w:p w14:paraId="1F1D1293" w14:textId="77777777" w:rsidR="00D47555" w:rsidRDefault="00000000">
            <w:pPr>
              <w:spacing w:before="20" w:after="20" w:line="276" w:lineRule="auto"/>
              <w:jc w:val="center"/>
              <w:rPr>
                <w:rFonts w:hint="eastAsia"/>
              </w:rPr>
            </w:pPr>
            <w:r>
              <w:rPr>
                <w:sz w:val="18"/>
              </w:rPr>
              <w:t xml:space="preserve">10–15 </w:t>
            </w:r>
            <w:proofErr w:type="spellStart"/>
            <w:r>
              <w:rPr>
                <w:sz w:val="18"/>
              </w:rPr>
              <w:t>分钟</w:t>
            </w:r>
            <w:proofErr w:type="spellEnd"/>
          </w:p>
        </w:tc>
      </w:tr>
      <w:tr w:rsidR="00D47555" w14:paraId="279D28A7" w14:textId="77777777">
        <w:trPr>
          <w:jc w:val="center"/>
        </w:trPr>
        <w:tc>
          <w:tcPr>
            <w:tcW w:w="1474" w:type="dxa"/>
            <w:shd w:val="clear" w:color="auto" w:fill="EEF4F7"/>
            <w:vAlign w:val="center"/>
          </w:tcPr>
          <w:p w14:paraId="70FDF7FA" w14:textId="77777777" w:rsidR="00D47555" w:rsidRPr="00446D65" w:rsidRDefault="00000000">
            <w:pPr>
              <w:spacing w:before="20" w:after="20" w:line="276" w:lineRule="auto"/>
              <w:jc w:val="center"/>
              <w:rPr>
                <w:rFonts w:hint="eastAsia"/>
                <w:highlight w:val="yellow"/>
              </w:rPr>
            </w:pPr>
            <w:r w:rsidRPr="00446D65">
              <w:rPr>
                <w:sz w:val="18"/>
                <w:highlight w:val="yellow"/>
              </w:rPr>
              <w:t>TVPS-4</w:t>
            </w:r>
          </w:p>
        </w:tc>
        <w:tc>
          <w:tcPr>
            <w:tcW w:w="2494" w:type="dxa"/>
            <w:shd w:val="clear" w:color="auto" w:fill="EEF4F7"/>
            <w:vAlign w:val="center"/>
          </w:tcPr>
          <w:p w14:paraId="5A1F1DF1" w14:textId="77777777" w:rsidR="00D47555" w:rsidRPr="00446D65" w:rsidRDefault="00000000">
            <w:pPr>
              <w:spacing w:before="20" w:after="20" w:line="276" w:lineRule="auto"/>
              <w:jc w:val="center"/>
              <w:rPr>
                <w:rFonts w:hint="eastAsia"/>
                <w:highlight w:val="yellow"/>
                <w:lang w:eastAsia="zh-CN"/>
              </w:rPr>
            </w:pPr>
            <w:bookmarkStart w:id="0" w:name="OLE_LINK1"/>
            <w:r w:rsidRPr="00446D65">
              <w:rPr>
                <w:sz w:val="18"/>
                <w:highlight w:val="yellow"/>
                <w:lang w:eastAsia="zh-CN"/>
              </w:rPr>
              <w:t>视觉感知能力测试</w:t>
            </w:r>
            <w:proofErr w:type="gramStart"/>
            <w:r w:rsidRPr="00446D65">
              <w:rPr>
                <w:sz w:val="18"/>
                <w:highlight w:val="yellow"/>
                <w:lang w:eastAsia="zh-CN"/>
              </w:rPr>
              <w:t>(第4版)</w:t>
            </w:r>
            <w:bookmarkEnd w:id="0"/>
            <w:proofErr w:type="gramEnd"/>
          </w:p>
        </w:tc>
        <w:tc>
          <w:tcPr>
            <w:tcW w:w="1361" w:type="dxa"/>
            <w:shd w:val="clear" w:color="auto" w:fill="EEF4F7"/>
            <w:vAlign w:val="center"/>
          </w:tcPr>
          <w:p w14:paraId="76CC8495" w14:textId="77777777" w:rsidR="00D47555" w:rsidRDefault="00000000">
            <w:pPr>
              <w:spacing w:before="20" w:after="20" w:line="276" w:lineRule="auto"/>
              <w:jc w:val="center"/>
              <w:rPr>
                <w:rFonts w:hint="eastAsia"/>
              </w:rPr>
            </w:pPr>
            <w:r>
              <w:rPr>
                <w:sz w:val="18"/>
              </w:rPr>
              <w:t>5–21 岁</w:t>
            </w:r>
          </w:p>
        </w:tc>
        <w:tc>
          <w:tcPr>
            <w:tcW w:w="2494" w:type="dxa"/>
            <w:shd w:val="clear" w:color="auto" w:fill="EEF4F7"/>
            <w:vAlign w:val="center"/>
          </w:tcPr>
          <w:p w14:paraId="1F0746C3" w14:textId="77777777" w:rsidR="00D47555" w:rsidRDefault="00000000">
            <w:pPr>
              <w:spacing w:before="20" w:after="20" w:line="276" w:lineRule="auto"/>
              <w:jc w:val="center"/>
              <w:rPr>
                <w:rFonts w:hint="eastAsia"/>
              </w:rPr>
            </w:pPr>
            <w:r>
              <w:rPr>
                <w:sz w:val="18"/>
              </w:rPr>
              <w:t>视觉感知 7 项</w:t>
            </w:r>
          </w:p>
        </w:tc>
        <w:tc>
          <w:tcPr>
            <w:tcW w:w="1134" w:type="dxa"/>
            <w:shd w:val="clear" w:color="auto" w:fill="EEF4F7"/>
            <w:vAlign w:val="center"/>
          </w:tcPr>
          <w:p w14:paraId="7532596A" w14:textId="77777777" w:rsidR="00D47555" w:rsidRDefault="00000000">
            <w:pPr>
              <w:spacing w:before="20" w:after="20" w:line="276" w:lineRule="auto"/>
              <w:jc w:val="center"/>
              <w:rPr>
                <w:rFonts w:hint="eastAsia"/>
              </w:rPr>
            </w:pPr>
            <w:r>
              <w:rPr>
                <w:sz w:val="18"/>
              </w:rPr>
              <w:t>约 20 分钟</w:t>
            </w:r>
          </w:p>
        </w:tc>
      </w:tr>
      <w:tr w:rsidR="00D47555" w14:paraId="2E80FFDD" w14:textId="77777777">
        <w:trPr>
          <w:jc w:val="center"/>
        </w:trPr>
        <w:tc>
          <w:tcPr>
            <w:tcW w:w="1474" w:type="dxa"/>
            <w:vAlign w:val="center"/>
          </w:tcPr>
          <w:p w14:paraId="532D4CEF" w14:textId="77777777" w:rsidR="00D47555" w:rsidRPr="005A3D8B" w:rsidRDefault="00000000">
            <w:pPr>
              <w:spacing w:before="20" w:after="20" w:line="276" w:lineRule="auto"/>
              <w:jc w:val="center"/>
              <w:rPr>
                <w:rFonts w:hint="eastAsia"/>
                <w:highlight w:val="yellow"/>
              </w:rPr>
            </w:pPr>
            <w:r w:rsidRPr="005A3D8B">
              <w:rPr>
                <w:sz w:val="18"/>
                <w:highlight w:val="yellow"/>
              </w:rPr>
              <w:t>MVPT-3</w:t>
            </w:r>
          </w:p>
        </w:tc>
        <w:tc>
          <w:tcPr>
            <w:tcW w:w="2494" w:type="dxa"/>
            <w:vAlign w:val="center"/>
          </w:tcPr>
          <w:p w14:paraId="0BED447E" w14:textId="77777777" w:rsidR="00D47555" w:rsidRPr="005A3D8B" w:rsidRDefault="00000000">
            <w:pPr>
              <w:spacing w:before="20" w:after="20" w:line="276" w:lineRule="auto"/>
              <w:jc w:val="center"/>
              <w:rPr>
                <w:rFonts w:hint="eastAsia"/>
                <w:highlight w:val="yellow"/>
              </w:rPr>
            </w:pPr>
            <w:r w:rsidRPr="005A3D8B">
              <w:rPr>
                <w:sz w:val="18"/>
                <w:highlight w:val="yellow"/>
              </w:rPr>
              <w:t>无运动视觉感知测验</w:t>
            </w:r>
          </w:p>
        </w:tc>
        <w:tc>
          <w:tcPr>
            <w:tcW w:w="1361" w:type="dxa"/>
            <w:vAlign w:val="center"/>
          </w:tcPr>
          <w:p w14:paraId="28695D2F" w14:textId="77777777" w:rsidR="00D47555" w:rsidRPr="005A3D8B" w:rsidRDefault="00000000">
            <w:pPr>
              <w:spacing w:before="20" w:after="20" w:line="276" w:lineRule="auto"/>
              <w:jc w:val="center"/>
              <w:rPr>
                <w:rFonts w:hint="eastAsia"/>
                <w:highlight w:val="yellow"/>
              </w:rPr>
            </w:pPr>
            <w:r w:rsidRPr="005A3D8B">
              <w:rPr>
                <w:sz w:val="18"/>
                <w:highlight w:val="yellow"/>
              </w:rPr>
              <w:t>4–8 岁</w:t>
            </w:r>
          </w:p>
        </w:tc>
        <w:tc>
          <w:tcPr>
            <w:tcW w:w="2494" w:type="dxa"/>
            <w:vAlign w:val="center"/>
          </w:tcPr>
          <w:p w14:paraId="6D288B85" w14:textId="77777777" w:rsidR="00D47555" w:rsidRPr="005A3D8B" w:rsidRDefault="00000000">
            <w:pPr>
              <w:spacing w:before="20" w:after="20" w:line="276" w:lineRule="auto"/>
              <w:jc w:val="center"/>
              <w:rPr>
                <w:rFonts w:hint="eastAsia"/>
                <w:highlight w:val="yellow"/>
              </w:rPr>
            </w:pPr>
            <w:r w:rsidRPr="005A3D8B">
              <w:rPr>
                <w:sz w:val="18"/>
                <w:highlight w:val="yellow"/>
              </w:rPr>
              <w:t>视觉感知（无运动）</w:t>
            </w:r>
          </w:p>
        </w:tc>
        <w:tc>
          <w:tcPr>
            <w:tcW w:w="1134" w:type="dxa"/>
            <w:vAlign w:val="center"/>
          </w:tcPr>
          <w:p w14:paraId="477D570A" w14:textId="77777777" w:rsidR="00D47555" w:rsidRDefault="00000000">
            <w:pPr>
              <w:spacing w:before="20" w:after="20" w:line="276" w:lineRule="auto"/>
              <w:jc w:val="center"/>
              <w:rPr>
                <w:rFonts w:hint="eastAsia"/>
              </w:rPr>
            </w:pPr>
            <w:r>
              <w:rPr>
                <w:sz w:val="18"/>
              </w:rPr>
              <w:t>20–30 分钟</w:t>
            </w:r>
          </w:p>
        </w:tc>
      </w:tr>
      <w:tr w:rsidR="00D47555" w14:paraId="003C4F8B" w14:textId="77777777">
        <w:trPr>
          <w:jc w:val="center"/>
        </w:trPr>
        <w:tc>
          <w:tcPr>
            <w:tcW w:w="1474" w:type="dxa"/>
            <w:shd w:val="clear" w:color="auto" w:fill="EEF4F7"/>
            <w:vAlign w:val="center"/>
          </w:tcPr>
          <w:p w14:paraId="25E483F9" w14:textId="77777777" w:rsidR="00D47555" w:rsidRPr="00446D65" w:rsidRDefault="00000000">
            <w:pPr>
              <w:spacing w:before="20" w:after="20" w:line="276" w:lineRule="auto"/>
              <w:jc w:val="center"/>
              <w:rPr>
                <w:rFonts w:hint="eastAsia"/>
                <w:highlight w:val="yellow"/>
              </w:rPr>
            </w:pPr>
            <w:r w:rsidRPr="00446D65">
              <w:rPr>
                <w:sz w:val="18"/>
                <w:highlight w:val="yellow"/>
              </w:rPr>
              <w:t>DEM</w:t>
            </w:r>
          </w:p>
        </w:tc>
        <w:tc>
          <w:tcPr>
            <w:tcW w:w="2494" w:type="dxa"/>
            <w:shd w:val="clear" w:color="auto" w:fill="EEF4F7"/>
            <w:vAlign w:val="center"/>
          </w:tcPr>
          <w:p w14:paraId="4AA7B442" w14:textId="77777777" w:rsidR="00D47555" w:rsidRPr="00446D65" w:rsidRDefault="00000000">
            <w:pPr>
              <w:spacing w:before="20" w:after="20" w:line="276" w:lineRule="auto"/>
              <w:jc w:val="center"/>
              <w:rPr>
                <w:rFonts w:hint="eastAsia"/>
                <w:highlight w:val="yellow"/>
              </w:rPr>
            </w:pPr>
            <w:r w:rsidRPr="00446D65">
              <w:rPr>
                <w:sz w:val="18"/>
                <w:highlight w:val="yellow"/>
              </w:rPr>
              <w:t>发育性眼动测验</w:t>
            </w:r>
          </w:p>
        </w:tc>
        <w:tc>
          <w:tcPr>
            <w:tcW w:w="1361" w:type="dxa"/>
            <w:shd w:val="clear" w:color="auto" w:fill="EEF4F7"/>
            <w:vAlign w:val="center"/>
          </w:tcPr>
          <w:p w14:paraId="1EBB28C9" w14:textId="77777777" w:rsidR="00D47555" w:rsidRDefault="00000000">
            <w:pPr>
              <w:spacing w:before="20" w:after="20" w:line="276" w:lineRule="auto"/>
              <w:jc w:val="center"/>
              <w:rPr>
                <w:rFonts w:hint="eastAsia"/>
              </w:rPr>
            </w:pPr>
            <w:r>
              <w:rPr>
                <w:sz w:val="18"/>
              </w:rPr>
              <w:t>≥6 岁</w:t>
            </w:r>
          </w:p>
        </w:tc>
        <w:tc>
          <w:tcPr>
            <w:tcW w:w="2494" w:type="dxa"/>
            <w:shd w:val="clear" w:color="auto" w:fill="EEF4F7"/>
            <w:vAlign w:val="center"/>
          </w:tcPr>
          <w:p w14:paraId="0D187493" w14:textId="77777777" w:rsidR="00D47555" w:rsidRDefault="00000000">
            <w:pPr>
              <w:spacing w:before="20" w:after="20" w:line="276" w:lineRule="auto"/>
              <w:jc w:val="center"/>
              <w:rPr>
                <w:rFonts w:hint="eastAsia"/>
              </w:rPr>
            </w:pPr>
            <w:r>
              <w:rPr>
                <w:sz w:val="18"/>
              </w:rPr>
              <w:t>眼动+命名自动性</w:t>
            </w:r>
          </w:p>
        </w:tc>
        <w:tc>
          <w:tcPr>
            <w:tcW w:w="1134" w:type="dxa"/>
            <w:shd w:val="clear" w:color="auto" w:fill="EEF4F7"/>
            <w:vAlign w:val="center"/>
          </w:tcPr>
          <w:p w14:paraId="7E3CDECD" w14:textId="77777777" w:rsidR="00D47555" w:rsidRDefault="00000000">
            <w:pPr>
              <w:spacing w:before="20" w:after="20" w:line="276" w:lineRule="auto"/>
              <w:jc w:val="center"/>
              <w:rPr>
                <w:rFonts w:hint="eastAsia"/>
              </w:rPr>
            </w:pPr>
            <w:r>
              <w:rPr>
                <w:sz w:val="18"/>
              </w:rPr>
              <w:t>10–15 分钟</w:t>
            </w:r>
          </w:p>
        </w:tc>
      </w:tr>
      <w:tr w:rsidR="00D47555" w14:paraId="6DCE6184" w14:textId="77777777">
        <w:trPr>
          <w:jc w:val="center"/>
        </w:trPr>
        <w:tc>
          <w:tcPr>
            <w:tcW w:w="1474" w:type="dxa"/>
            <w:vAlign w:val="center"/>
          </w:tcPr>
          <w:p w14:paraId="24C43EB8" w14:textId="77777777" w:rsidR="00D47555" w:rsidRDefault="00000000">
            <w:pPr>
              <w:spacing w:before="20" w:after="20" w:line="276" w:lineRule="auto"/>
              <w:jc w:val="center"/>
              <w:rPr>
                <w:rFonts w:hint="eastAsia"/>
              </w:rPr>
            </w:pPr>
            <w:bookmarkStart w:id="1" w:name="OLE_LINK2"/>
            <w:r>
              <w:rPr>
                <w:sz w:val="18"/>
              </w:rPr>
              <w:t>TVMS-3</w:t>
            </w:r>
            <w:bookmarkEnd w:id="1"/>
          </w:p>
        </w:tc>
        <w:tc>
          <w:tcPr>
            <w:tcW w:w="2494" w:type="dxa"/>
            <w:vAlign w:val="center"/>
          </w:tcPr>
          <w:p w14:paraId="17A6EDAB" w14:textId="77777777" w:rsidR="00D47555" w:rsidRDefault="00000000">
            <w:pPr>
              <w:spacing w:before="20" w:after="20" w:line="276" w:lineRule="auto"/>
              <w:jc w:val="center"/>
              <w:rPr>
                <w:rFonts w:hint="eastAsia"/>
                <w:lang w:eastAsia="zh-CN"/>
              </w:rPr>
            </w:pPr>
            <w:r>
              <w:rPr>
                <w:sz w:val="18"/>
                <w:lang w:eastAsia="zh-CN"/>
              </w:rPr>
              <w:t>视觉运动技能测试</w:t>
            </w:r>
            <w:proofErr w:type="gramStart"/>
            <w:r>
              <w:rPr>
                <w:sz w:val="18"/>
                <w:lang w:eastAsia="zh-CN"/>
              </w:rPr>
              <w:t>(第3版)</w:t>
            </w:r>
            <w:proofErr w:type="gramEnd"/>
          </w:p>
        </w:tc>
        <w:tc>
          <w:tcPr>
            <w:tcW w:w="1361" w:type="dxa"/>
            <w:vAlign w:val="center"/>
          </w:tcPr>
          <w:p w14:paraId="79F86C4B" w14:textId="77777777" w:rsidR="00D47555" w:rsidRDefault="00000000">
            <w:pPr>
              <w:spacing w:before="20" w:after="20" w:line="276" w:lineRule="auto"/>
              <w:jc w:val="center"/>
              <w:rPr>
                <w:rFonts w:hint="eastAsia"/>
              </w:rPr>
            </w:pPr>
            <w:r>
              <w:rPr>
                <w:sz w:val="18"/>
              </w:rPr>
              <w:t>≥3 岁</w:t>
            </w:r>
          </w:p>
        </w:tc>
        <w:tc>
          <w:tcPr>
            <w:tcW w:w="2494" w:type="dxa"/>
            <w:vAlign w:val="center"/>
          </w:tcPr>
          <w:p w14:paraId="4A5F7BC5" w14:textId="77777777" w:rsidR="00D47555" w:rsidRDefault="00000000">
            <w:pPr>
              <w:spacing w:before="20" w:after="20" w:line="276" w:lineRule="auto"/>
              <w:jc w:val="center"/>
              <w:rPr>
                <w:rFonts w:hint="eastAsia"/>
              </w:rPr>
            </w:pPr>
            <w:r>
              <w:rPr>
                <w:sz w:val="18"/>
              </w:rPr>
              <w:t>视觉运动技能/临摹</w:t>
            </w:r>
          </w:p>
        </w:tc>
        <w:tc>
          <w:tcPr>
            <w:tcW w:w="1134" w:type="dxa"/>
            <w:vAlign w:val="center"/>
          </w:tcPr>
          <w:p w14:paraId="4C1C1E97" w14:textId="77777777" w:rsidR="00D47555" w:rsidRDefault="00000000">
            <w:pPr>
              <w:spacing w:before="20" w:after="20" w:line="276" w:lineRule="auto"/>
              <w:jc w:val="center"/>
              <w:rPr>
                <w:rFonts w:hint="eastAsia"/>
              </w:rPr>
            </w:pPr>
            <w:r>
              <w:rPr>
                <w:sz w:val="18"/>
              </w:rPr>
              <w:t>10–20 分钟</w:t>
            </w:r>
          </w:p>
        </w:tc>
      </w:tr>
      <w:tr w:rsidR="00D47555" w14:paraId="788A32B1" w14:textId="77777777">
        <w:trPr>
          <w:jc w:val="center"/>
        </w:trPr>
        <w:tc>
          <w:tcPr>
            <w:tcW w:w="1474" w:type="dxa"/>
            <w:shd w:val="clear" w:color="auto" w:fill="EEF4F7"/>
            <w:vAlign w:val="center"/>
          </w:tcPr>
          <w:p w14:paraId="217FFCEA" w14:textId="77777777" w:rsidR="00D47555" w:rsidRDefault="00000000">
            <w:pPr>
              <w:spacing w:before="20" w:after="20" w:line="276" w:lineRule="auto"/>
              <w:jc w:val="center"/>
              <w:rPr>
                <w:rFonts w:hint="eastAsia"/>
              </w:rPr>
            </w:pPr>
            <w:r>
              <w:rPr>
                <w:sz w:val="18"/>
              </w:rPr>
              <w:t>RAN/RAS</w:t>
            </w:r>
          </w:p>
        </w:tc>
        <w:tc>
          <w:tcPr>
            <w:tcW w:w="2494" w:type="dxa"/>
            <w:shd w:val="clear" w:color="auto" w:fill="EEF4F7"/>
            <w:vAlign w:val="center"/>
          </w:tcPr>
          <w:p w14:paraId="46166F81" w14:textId="77777777" w:rsidR="00D47555" w:rsidRDefault="00000000">
            <w:pPr>
              <w:spacing w:before="20" w:after="20" w:line="276" w:lineRule="auto"/>
              <w:jc w:val="center"/>
              <w:rPr>
                <w:rFonts w:hint="eastAsia"/>
              </w:rPr>
            </w:pPr>
            <w:r>
              <w:rPr>
                <w:sz w:val="18"/>
              </w:rPr>
              <w:t>快速自动/交替命名</w:t>
            </w:r>
          </w:p>
        </w:tc>
        <w:tc>
          <w:tcPr>
            <w:tcW w:w="1361" w:type="dxa"/>
            <w:shd w:val="clear" w:color="auto" w:fill="EEF4F7"/>
            <w:vAlign w:val="center"/>
          </w:tcPr>
          <w:p w14:paraId="65C0812D" w14:textId="77777777" w:rsidR="00D47555" w:rsidRDefault="00000000">
            <w:pPr>
              <w:spacing w:before="20" w:after="20" w:line="276" w:lineRule="auto"/>
              <w:jc w:val="center"/>
              <w:rPr>
                <w:rFonts w:hint="eastAsia"/>
              </w:rPr>
            </w:pPr>
            <w:r>
              <w:rPr>
                <w:sz w:val="18"/>
              </w:rPr>
              <w:t>5–12 岁</w:t>
            </w:r>
          </w:p>
        </w:tc>
        <w:tc>
          <w:tcPr>
            <w:tcW w:w="2494" w:type="dxa"/>
            <w:shd w:val="clear" w:color="auto" w:fill="EEF4F7"/>
            <w:vAlign w:val="center"/>
          </w:tcPr>
          <w:p w14:paraId="252888F8" w14:textId="77777777" w:rsidR="00D47555" w:rsidRDefault="00000000">
            <w:pPr>
              <w:spacing w:before="20" w:after="20" w:line="276" w:lineRule="auto"/>
              <w:jc w:val="center"/>
              <w:rPr>
                <w:rFonts w:hint="eastAsia"/>
                <w:lang w:eastAsia="zh-CN"/>
              </w:rPr>
            </w:pPr>
            <w:r>
              <w:rPr>
                <w:sz w:val="18"/>
                <w:lang w:eastAsia="zh-CN"/>
              </w:rPr>
              <w:t>快速命名、视觉-语言自动化</w:t>
            </w:r>
          </w:p>
        </w:tc>
        <w:tc>
          <w:tcPr>
            <w:tcW w:w="1134" w:type="dxa"/>
            <w:shd w:val="clear" w:color="auto" w:fill="EEF4F7"/>
            <w:vAlign w:val="center"/>
          </w:tcPr>
          <w:p w14:paraId="1F1B61F8" w14:textId="77777777" w:rsidR="00D47555" w:rsidRDefault="00000000">
            <w:pPr>
              <w:spacing w:before="20" w:after="20" w:line="276" w:lineRule="auto"/>
              <w:jc w:val="center"/>
              <w:rPr>
                <w:rFonts w:hint="eastAsia"/>
              </w:rPr>
            </w:pPr>
            <w:r>
              <w:rPr>
                <w:sz w:val="18"/>
              </w:rPr>
              <w:t xml:space="preserve">10–15 </w:t>
            </w:r>
            <w:proofErr w:type="spellStart"/>
            <w:r>
              <w:rPr>
                <w:sz w:val="18"/>
              </w:rPr>
              <w:t>分钟</w:t>
            </w:r>
            <w:proofErr w:type="spellEnd"/>
          </w:p>
        </w:tc>
      </w:tr>
      <w:tr w:rsidR="00D47555" w14:paraId="1CDCD21D" w14:textId="77777777">
        <w:trPr>
          <w:jc w:val="center"/>
        </w:trPr>
        <w:tc>
          <w:tcPr>
            <w:tcW w:w="1474" w:type="dxa"/>
            <w:vAlign w:val="center"/>
          </w:tcPr>
          <w:p w14:paraId="68C7BB11" w14:textId="77777777" w:rsidR="00D47555" w:rsidRPr="00446D65" w:rsidRDefault="00000000">
            <w:pPr>
              <w:spacing w:before="20" w:after="20" w:line="276" w:lineRule="auto"/>
              <w:jc w:val="center"/>
              <w:rPr>
                <w:rFonts w:hint="eastAsia"/>
                <w:highlight w:val="yellow"/>
              </w:rPr>
            </w:pPr>
            <w:r w:rsidRPr="00446D65">
              <w:rPr>
                <w:sz w:val="18"/>
                <w:highlight w:val="yellow"/>
              </w:rPr>
              <w:t>SIPT</w:t>
            </w:r>
          </w:p>
        </w:tc>
        <w:tc>
          <w:tcPr>
            <w:tcW w:w="2494" w:type="dxa"/>
            <w:vAlign w:val="center"/>
          </w:tcPr>
          <w:p w14:paraId="5160644D" w14:textId="77777777" w:rsidR="00D47555" w:rsidRPr="00446D65" w:rsidRDefault="00000000">
            <w:pPr>
              <w:spacing w:before="20" w:after="20" w:line="276" w:lineRule="auto"/>
              <w:jc w:val="center"/>
              <w:rPr>
                <w:rFonts w:hint="eastAsia"/>
                <w:highlight w:val="yellow"/>
                <w:lang w:eastAsia="zh-CN"/>
              </w:rPr>
            </w:pPr>
            <w:r w:rsidRPr="00446D65">
              <w:rPr>
                <w:sz w:val="18"/>
                <w:highlight w:val="yellow"/>
                <w:lang w:eastAsia="zh-CN"/>
              </w:rPr>
              <w:t>感觉统合与运用能力测验</w:t>
            </w:r>
          </w:p>
        </w:tc>
        <w:tc>
          <w:tcPr>
            <w:tcW w:w="1361" w:type="dxa"/>
            <w:vAlign w:val="center"/>
          </w:tcPr>
          <w:p w14:paraId="79F4B1BD" w14:textId="77777777" w:rsidR="00D47555" w:rsidRDefault="00000000">
            <w:pPr>
              <w:spacing w:before="20" w:after="20" w:line="276" w:lineRule="auto"/>
              <w:jc w:val="center"/>
              <w:rPr>
                <w:rFonts w:hint="eastAsia"/>
              </w:rPr>
            </w:pPr>
            <w:r>
              <w:rPr>
                <w:sz w:val="18"/>
              </w:rPr>
              <w:t>3–8 岁</w:t>
            </w:r>
          </w:p>
        </w:tc>
        <w:tc>
          <w:tcPr>
            <w:tcW w:w="2494" w:type="dxa"/>
            <w:vAlign w:val="center"/>
          </w:tcPr>
          <w:p w14:paraId="3B53A2B6" w14:textId="77777777" w:rsidR="00D47555" w:rsidRDefault="00000000">
            <w:pPr>
              <w:spacing w:before="20" w:after="20" w:line="276" w:lineRule="auto"/>
              <w:jc w:val="center"/>
              <w:rPr>
                <w:rFonts w:hint="eastAsia"/>
              </w:rPr>
            </w:pPr>
            <w:r>
              <w:rPr>
                <w:sz w:val="18"/>
              </w:rPr>
              <w:t>感觉统合、肢体运用</w:t>
            </w:r>
          </w:p>
        </w:tc>
        <w:tc>
          <w:tcPr>
            <w:tcW w:w="1134" w:type="dxa"/>
            <w:vAlign w:val="center"/>
          </w:tcPr>
          <w:p w14:paraId="1295EE1F" w14:textId="77777777" w:rsidR="00D47555" w:rsidRDefault="00000000">
            <w:pPr>
              <w:spacing w:before="20" w:after="20" w:line="276" w:lineRule="auto"/>
              <w:jc w:val="center"/>
              <w:rPr>
                <w:rFonts w:hint="eastAsia"/>
              </w:rPr>
            </w:pPr>
            <w:r>
              <w:rPr>
                <w:sz w:val="18"/>
              </w:rPr>
              <w:t>1.5–2.5 小时</w:t>
            </w:r>
          </w:p>
        </w:tc>
      </w:tr>
      <w:tr w:rsidR="00D47555" w14:paraId="0C338FA8" w14:textId="77777777">
        <w:trPr>
          <w:jc w:val="center"/>
        </w:trPr>
        <w:tc>
          <w:tcPr>
            <w:tcW w:w="1474" w:type="dxa"/>
            <w:shd w:val="clear" w:color="auto" w:fill="EEF4F7"/>
            <w:vAlign w:val="center"/>
          </w:tcPr>
          <w:p w14:paraId="5E755483" w14:textId="77777777" w:rsidR="00D47555" w:rsidRDefault="00000000">
            <w:pPr>
              <w:spacing w:before="20" w:after="20" w:line="276" w:lineRule="auto"/>
              <w:jc w:val="center"/>
              <w:rPr>
                <w:rFonts w:hint="eastAsia"/>
              </w:rPr>
            </w:pPr>
            <w:r>
              <w:rPr>
                <w:sz w:val="18"/>
              </w:rPr>
              <w:t>NSUCO</w:t>
            </w:r>
          </w:p>
        </w:tc>
        <w:tc>
          <w:tcPr>
            <w:tcW w:w="2494" w:type="dxa"/>
            <w:shd w:val="clear" w:color="auto" w:fill="EEF4F7"/>
            <w:vAlign w:val="center"/>
          </w:tcPr>
          <w:p w14:paraId="56380559" w14:textId="77777777" w:rsidR="00D47555" w:rsidRDefault="00000000">
            <w:pPr>
              <w:spacing w:before="20" w:after="20" w:line="276" w:lineRule="auto"/>
              <w:jc w:val="center"/>
              <w:rPr>
                <w:rFonts w:hint="eastAsia"/>
              </w:rPr>
            </w:pPr>
            <w:r>
              <w:rPr>
                <w:sz w:val="18"/>
              </w:rPr>
              <w:t>眼动标准化观察</w:t>
            </w:r>
          </w:p>
        </w:tc>
        <w:tc>
          <w:tcPr>
            <w:tcW w:w="1361" w:type="dxa"/>
            <w:shd w:val="clear" w:color="auto" w:fill="EEF4F7"/>
            <w:vAlign w:val="center"/>
          </w:tcPr>
          <w:p w14:paraId="3E32066B" w14:textId="77777777" w:rsidR="00D47555" w:rsidRDefault="00000000">
            <w:pPr>
              <w:spacing w:before="20" w:after="20" w:line="276" w:lineRule="auto"/>
              <w:jc w:val="center"/>
              <w:rPr>
                <w:rFonts w:hint="eastAsia"/>
              </w:rPr>
            </w:pPr>
            <w:r>
              <w:rPr>
                <w:sz w:val="18"/>
              </w:rPr>
              <w:t>学龄段</w:t>
            </w:r>
          </w:p>
        </w:tc>
        <w:tc>
          <w:tcPr>
            <w:tcW w:w="2494" w:type="dxa"/>
            <w:shd w:val="clear" w:color="auto" w:fill="EEF4F7"/>
            <w:vAlign w:val="center"/>
          </w:tcPr>
          <w:p w14:paraId="202CFD9B" w14:textId="77777777" w:rsidR="00D47555" w:rsidRDefault="00000000">
            <w:pPr>
              <w:spacing w:before="20" w:after="20" w:line="276" w:lineRule="auto"/>
              <w:jc w:val="center"/>
              <w:rPr>
                <w:rFonts w:hint="eastAsia"/>
                <w:lang w:eastAsia="zh-CN"/>
              </w:rPr>
            </w:pPr>
            <w:r>
              <w:rPr>
                <w:sz w:val="18"/>
                <w:lang w:eastAsia="zh-CN"/>
              </w:rPr>
              <w:t>注视/追踪/扫视及头身配合</w:t>
            </w:r>
          </w:p>
        </w:tc>
        <w:tc>
          <w:tcPr>
            <w:tcW w:w="1134" w:type="dxa"/>
            <w:shd w:val="clear" w:color="auto" w:fill="EEF4F7"/>
            <w:vAlign w:val="center"/>
          </w:tcPr>
          <w:p w14:paraId="7909E8C4" w14:textId="77777777" w:rsidR="00D47555" w:rsidRDefault="00000000">
            <w:pPr>
              <w:spacing w:before="20" w:after="20" w:line="276" w:lineRule="auto"/>
              <w:jc w:val="center"/>
              <w:rPr>
                <w:rFonts w:hint="eastAsia"/>
              </w:rPr>
            </w:pPr>
            <w:proofErr w:type="spellStart"/>
            <w:r>
              <w:rPr>
                <w:sz w:val="18"/>
              </w:rPr>
              <w:t>数分钟</w:t>
            </w:r>
            <w:proofErr w:type="spellEnd"/>
          </w:p>
        </w:tc>
      </w:tr>
    </w:tbl>
    <w:p w14:paraId="311ADB9A" w14:textId="101B013A" w:rsidR="00D47555" w:rsidRPr="005A3D8B" w:rsidRDefault="005A3D8B">
      <w:pPr>
        <w:spacing w:after="40"/>
        <w:rPr>
          <w:rFonts w:hint="eastAsia"/>
          <w:b/>
          <w:bCs/>
          <w:lang w:eastAsia="zh-CN"/>
        </w:rPr>
      </w:pPr>
      <w:r w:rsidRPr="005A3D8B">
        <w:rPr>
          <w:rFonts w:hint="eastAsia"/>
          <w:b/>
          <w:bCs/>
          <w:highlight w:val="yellow"/>
          <w:lang w:eastAsia="zh-CN"/>
        </w:rPr>
        <w:t>还有其他的测验。</w:t>
      </w:r>
    </w:p>
    <w:p w14:paraId="1DDB4BF3" w14:textId="77777777" w:rsidR="00446D65" w:rsidRDefault="00446D65">
      <w:pPr>
        <w:spacing w:after="40"/>
        <w:rPr>
          <w:rFonts w:hint="eastAsia"/>
          <w:lang w:eastAsia="zh-CN"/>
        </w:rPr>
      </w:pPr>
    </w:p>
    <w:p w14:paraId="6E6765EE" w14:textId="77777777" w:rsidR="00D47555" w:rsidRDefault="00000000">
      <w:pPr>
        <w:ind w:firstLine="440"/>
        <w:rPr>
          <w:rFonts w:hint="eastAsia"/>
          <w:lang w:eastAsia="zh-CN"/>
        </w:rPr>
      </w:pPr>
      <w:r>
        <w:rPr>
          <w:sz w:val="20"/>
          <w:lang w:eastAsia="zh-CN"/>
        </w:rPr>
        <w:t>选型原则：按年龄、能力与配合度选择；以 Beery VMI 为整合评估核心，至少搭配一种视觉感知工具（TVPS-4 或 MVPT-3）与一种眼动评估（DEM/NSUCO），有感觉处理问题加 SIPT/SPSRC。</w:t>
      </w:r>
    </w:p>
    <w:p w14:paraId="0FBE4424" w14:textId="77777777" w:rsidR="00D47555" w:rsidRDefault="00000000">
      <w:pPr>
        <w:keepNext/>
        <w:spacing w:before="220" w:after="100"/>
        <w:rPr>
          <w:rFonts w:hint="eastAsia"/>
          <w:lang w:eastAsia="zh-CN"/>
        </w:rPr>
      </w:pPr>
      <w:r>
        <w:rPr>
          <w:rFonts w:ascii="黑体" w:eastAsia="黑体" w:hAnsi="黑体"/>
          <w:b/>
          <w:color w:val="1F3A45"/>
          <w:sz w:val="27"/>
          <w:lang w:eastAsia="zh-CN"/>
        </w:rPr>
        <w:t>3.6　能力画像与分层</w:t>
      </w:r>
    </w:p>
    <w:p w14:paraId="1148C31E" w14:textId="77777777" w:rsidR="00D47555" w:rsidRDefault="00000000">
      <w:pPr>
        <w:ind w:firstLine="440"/>
        <w:rPr>
          <w:rFonts w:hint="eastAsia"/>
          <w:lang w:eastAsia="zh-CN"/>
        </w:rPr>
      </w:pPr>
      <w:r>
        <w:rPr>
          <w:lang w:eastAsia="zh-CN"/>
        </w:rPr>
        <w:t>综合评估结果，从六个维度生成学生能力画像（雷达图/剖面图），并判定发展层级 L0–L5：</w:t>
      </w:r>
    </w:p>
    <w:tbl>
      <w:tblPr>
        <w:tblStyle w:val="aff1"/>
        <w:tblW w:w="0" w:type="auto"/>
        <w:jc w:val="center"/>
        <w:tblLayout w:type="fixed"/>
        <w:tblLook w:val="04A0" w:firstRow="1" w:lastRow="0" w:firstColumn="1" w:lastColumn="0" w:noHBand="0" w:noVBand="1"/>
      </w:tblPr>
      <w:tblGrid>
        <w:gridCol w:w="907"/>
        <w:gridCol w:w="1814"/>
        <w:gridCol w:w="3515"/>
        <w:gridCol w:w="2608"/>
      </w:tblGrid>
      <w:tr w:rsidR="00D47555" w14:paraId="4828AE41" w14:textId="77777777">
        <w:trPr>
          <w:jc w:val="center"/>
        </w:trPr>
        <w:tc>
          <w:tcPr>
            <w:tcW w:w="907" w:type="dxa"/>
            <w:shd w:val="clear" w:color="auto" w:fill="1F6F8B"/>
            <w:vAlign w:val="center"/>
          </w:tcPr>
          <w:p w14:paraId="2F72058E" w14:textId="77777777" w:rsidR="00D47555" w:rsidRDefault="00000000">
            <w:pPr>
              <w:spacing w:before="20" w:after="20" w:line="276" w:lineRule="auto"/>
              <w:jc w:val="center"/>
              <w:rPr>
                <w:rFonts w:hint="eastAsia"/>
              </w:rPr>
            </w:pPr>
            <w:proofErr w:type="spellStart"/>
            <w:r>
              <w:rPr>
                <w:rFonts w:ascii="黑体" w:eastAsia="黑体" w:hAnsi="黑体"/>
                <w:b/>
                <w:color w:val="FFFFFF"/>
                <w:sz w:val="19"/>
              </w:rPr>
              <w:t>层级</w:t>
            </w:r>
            <w:proofErr w:type="spellEnd"/>
          </w:p>
        </w:tc>
        <w:tc>
          <w:tcPr>
            <w:tcW w:w="1814" w:type="dxa"/>
            <w:shd w:val="clear" w:color="auto" w:fill="1F6F8B"/>
            <w:vAlign w:val="center"/>
          </w:tcPr>
          <w:p w14:paraId="444BE024" w14:textId="77777777" w:rsidR="00D47555" w:rsidRDefault="00000000">
            <w:pPr>
              <w:spacing w:before="20" w:after="20" w:line="276" w:lineRule="auto"/>
              <w:jc w:val="center"/>
              <w:rPr>
                <w:rFonts w:hint="eastAsia"/>
              </w:rPr>
            </w:pPr>
            <w:r>
              <w:rPr>
                <w:rFonts w:ascii="黑体" w:eastAsia="黑体" w:hAnsi="黑体"/>
                <w:b/>
                <w:color w:val="FFFFFF"/>
                <w:sz w:val="19"/>
              </w:rPr>
              <w:t>能力定位</w:t>
            </w:r>
          </w:p>
        </w:tc>
        <w:tc>
          <w:tcPr>
            <w:tcW w:w="3515" w:type="dxa"/>
            <w:shd w:val="clear" w:color="auto" w:fill="1F6F8B"/>
            <w:vAlign w:val="center"/>
          </w:tcPr>
          <w:p w14:paraId="2DE2B0D4" w14:textId="77777777" w:rsidR="00D47555" w:rsidRDefault="00000000">
            <w:pPr>
              <w:spacing w:before="20" w:after="20" w:line="276" w:lineRule="auto"/>
              <w:jc w:val="center"/>
              <w:rPr>
                <w:rFonts w:hint="eastAsia"/>
              </w:rPr>
            </w:pPr>
            <w:r>
              <w:rPr>
                <w:rFonts w:ascii="黑体" w:eastAsia="黑体" w:hAnsi="黑体"/>
                <w:b/>
                <w:color w:val="FFFFFF"/>
                <w:sz w:val="19"/>
              </w:rPr>
              <w:t>典型表现</w:t>
            </w:r>
          </w:p>
        </w:tc>
        <w:tc>
          <w:tcPr>
            <w:tcW w:w="2608" w:type="dxa"/>
            <w:shd w:val="clear" w:color="auto" w:fill="1F6F8B"/>
            <w:vAlign w:val="center"/>
          </w:tcPr>
          <w:p w14:paraId="6CA67022" w14:textId="77777777" w:rsidR="00D47555" w:rsidRDefault="00000000">
            <w:pPr>
              <w:spacing w:before="20" w:after="20" w:line="276" w:lineRule="auto"/>
              <w:jc w:val="center"/>
              <w:rPr>
                <w:rFonts w:hint="eastAsia"/>
              </w:rPr>
            </w:pPr>
            <w:r>
              <w:rPr>
                <w:rFonts w:ascii="黑体" w:eastAsia="黑体" w:hAnsi="黑体"/>
                <w:b/>
                <w:color w:val="FFFFFF"/>
                <w:sz w:val="19"/>
              </w:rPr>
              <w:t>训练重点</w:t>
            </w:r>
          </w:p>
        </w:tc>
      </w:tr>
      <w:tr w:rsidR="00D47555" w14:paraId="38B42C4E" w14:textId="77777777">
        <w:trPr>
          <w:jc w:val="center"/>
        </w:trPr>
        <w:tc>
          <w:tcPr>
            <w:tcW w:w="907" w:type="dxa"/>
            <w:vAlign w:val="center"/>
          </w:tcPr>
          <w:p w14:paraId="5BB1CEA6" w14:textId="77777777" w:rsidR="00D47555" w:rsidRDefault="00000000">
            <w:pPr>
              <w:spacing w:before="20" w:after="20" w:line="276" w:lineRule="auto"/>
              <w:jc w:val="center"/>
              <w:rPr>
                <w:rFonts w:hint="eastAsia"/>
              </w:rPr>
            </w:pPr>
            <w:r>
              <w:rPr>
                <w:sz w:val="19"/>
              </w:rPr>
              <w:t>L0</w:t>
            </w:r>
          </w:p>
        </w:tc>
        <w:tc>
          <w:tcPr>
            <w:tcW w:w="1814" w:type="dxa"/>
            <w:vAlign w:val="center"/>
          </w:tcPr>
          <w:p w14:paraId="4F51AABE" w14:textId="77777777" w:rsidR="00D47555" w:rsidRDefault="00000000">
            <w:pPr>
              <w:spacing w:before="20" w:after="20" w:line="276" w:lineRule="auto"/>
              <w:jc w:val="center"/>
              <w:rPr>
                <w:rFonts w:hint="eastAsia"/>
              </w:rPr>
            </w:pPr>
            <w:r>
              <w:rPr>
                <w:sz w:val="19"/>
              </w:rPr>
              <w:t>身体准备</w:t>
            </w:r>
          </w:p>
        </w:tc>
        <w:tc>
          <w:tcPr>
            <w:tcW w:w="3515" w:type="dxa"/>
            <w:vAlign w:val="center"/>
          </w:tcPr>
          <w:p w14:paraId="0B101F35" w14:textId="77777777" w:rsidR="00D47555" w:rsidRDefault="00000000">
            <w:pPr>
              <w:spacing w:before="20" w:after="20" w:line="276" w:lineRule="auto"/>
              <w:jc w:val="center"/>
              <w:rPr>
                <w:rFonts w:hint="eastAsia"/>
                <w:lang w:eastAsia="zh-CN"/>
              </w:rPr>
            </w:pPr>
            <w:r>
              <w:rPr>
                <w:sz w:val="19"/>
                <w:lang w:eastAsia="zh-CN"/>
              </w:rPr>
              <w:t>姿势不稳、唤醒调节困难、注视短暂</w:t>
            </w:r>
          </w:p>
        </w:tc>
        <w:tc>
          <w:tcPr>
            <w:tcW w:w="2608" w:type="dxa"/>
            <w:vAlign w:val="center"/>
          </w:tcPr>
          <w:p w14:paraId="0489E21D" w14:textId="77777777" w:rsidR="00D47555" w:rsidRDefault="00000000">
            <w:pPr>
              <w:spacing w:before="20" w:after="20" w:line="276" w:lineRule="auto"/>
              <w:jc w:val="center"/>
              <w:rPr>
                <w:rFonts w:hint="eastAsia"/>
                <w:lang w:eastAsia="zh-CN"/>
              </w:rPr>
            </w:pPr>
            <w:r>
              <w:rPr>
                <w:sz w:val="19"/>
                <w:lang w:eastAsia="zh-CN"/>
              </w:rPr>
              <w:t>身体稳定、感觉运动调节</w:t>
            </w:r>
          </w:p>
        </w:tc>
      </w:tr>
      <w:tr w:rsidR="00D47555" w14:paraId="70EE97AF" w14:textId="77777777">
        <w:trPr>
          <w:jc w:val="center"/>
        </w:trPr>
        <w:tc>
          <w:tcPr>
            <w:tcW w:w="907" w:type="dxa"/>
            <w:shd w:val="clear" w:color="auto" w:fill="EEF4F7"/>
            <w:vAlign w:val="center"/>
          </w:tcPr>
          <w:p w14:paraId="731487E5" w14:textId="77777777" w:rsidR="00D47555" w:rsidRDefault="00000000">
            <w:pPr>
              <w:spacing w:before="20" w:after="20" w:line="276" w:lineRule="auto"/>
              <w:jc w:val="center"/>
              <w:rPr>
                <w:rFonts w:hint="eastAsia"/>
              </w:rPr>
            </w:pPr>
            <w:r>
              <w:rPr>
                <w:sz w:val="19"/>
              </w:rPr>
              <w:t>L1</w:t>
            </w:r>
          </w:p>
        </w:tc>
        <w:tc>
          <w:tcPr>
            <w:tcW w:w="1814" w:type="dxa"/>
            <w:shd w:val="clear" w:color="auto" w:fill="EEF4F7"/>
            <w:vAlign w:val="center"/>
          </w:tcPr>
          <w:p w14:paraId="75AE5B0B" w14:textId="77777777" w:rsidR="00D47555" w:rsidRDefault="00000000">
            <w:pPr>
              <w:spacing w:before="20" w:after="20" w:line="276" w:lineRule="auto"/>
              <w:jc w:val="center"/>
              <w:rPr>
                <w:rFonts w:hint="eastAsia"/>
              </w:rPr>
            </w:pPr>
            <w:r>
              <w:rPr>
                <w:sz w:val="19"/>
              </w:rPr>
              <w:t>视觉效率</w:t>
            </w:r>
          </w:p>
        </w:tc>
        <w:tc>
          <w:tcPr>
            <w:tcW w:w="3515" w:type="dxa"/>
            <w:shd w:val="clear" w:color="auto" w:fill="EEF4F7"/>
            <w:vAlign w:val="center"/>
          </w:tcPr>
          <w:p w14:paraId="3CE7A2C4" w14:textId="77777777" w:rsidR="00D47555" w:rsidRDefault="00000000">
            <w:pPr>
              <w:spacing w:before="20" w:after="20" w:line="276" w:lineRule="auto"/>
              <w:jc w:val="center"/>
              <w:rPr>
                <w:rFonts w:hint="eastAsia"/>
                <w:lang w:eastAsia="zh-CN"/>
              </w:rPr>
            </w:pPr>
            <w:r>
              <w:rPr>
                <w:sz w:val="19"/>
                <w:lang w:eastAsia="zh-CN"/>
              </w:rPr>
              <w:t>注视/追踪/扫视、调节或双眼视薄弱</w:t>
            </w:r>
          </w:p>
        </w:tc>
        <w:tc>
          <w:tcPr>
            <w:tcW w:w="2608" w:type="dxa"/>
            <w:shd w:val="clear" w:color="auto" w:fill="EEF4F7"/>
            <w:vAlign w:val="center"/>
          </w:tcPr>
          <w:p w14:paraId="1D5C1717" w14:textId="77777777" w:rsidR="00D47555" w:rsidRDefault="00000000">
            <w:pPr>
              <w:spacing w:before="20" w:after="20" w:line="276" w:lineRule="auto"/>
              <w:jc w:val="center"/>
              <w:rPr>
                <w:rFonts w:hint="eastAsia"/>
              </w:rPr>
            </w:pPr>
            <w:proofErr w:type="spellStart"/>
            <w:r>
              <w:rPr>
                <w:sz w:val="19"/>
              </w:rPr>
              <w:t>眼动、调节、双眼视</w:t>
            </w:r>
            <w:proofErr w:type="spellEnd"/>
          </w:p>
        </w:tc>
      </w:tr>
      <w:tr w:rsidR="00D47555" w14:paraId="7BADACEF" w14:textId="77777777">
        <w:trPr>
          <w:jc w:val="center"/>
        </w:trPr>
        <w:tc>
          <w:tcPr>
            <w:tcW w:w="907" w:type="dxa"/>
            <w:vAlign w:val="center"/>
          </w:tcPr>
          <w:p w14:paraId="0C3DF59C" w14:textId="77777777" w:rsidR="00D47555" w:rsidRDefault="00000000">
            <w:pPr>
              <w:spacing w:before="20" w:after="20" w:line="276" w:lineRule="auto"/>
              <w:jc w:val="center"/>
              <w:rPr>
                <w:rFonts w:hint="eastAsia"/>
              </w:rPr>
            </w:pPr>
            <w:r>
              <w:rPr>
                <w:sz w:val="19"/>
              </w:rPr>
              <w:t>L2</w:t>
            </w:r>
          </w:p>
        </w:tc>
        <w:tc>
          <w:tcPr>
            <w:tcW w:w="1814" w:type="dxa"/>
            <w:vAlign w:val="center"/>
          </w:tcPr>
          <w:p w14:paraId="40041DD7" w14:textId="77777777" w:rsidR="00D47555" w:rsidRDefault="00000000">
            <w:pPr>
              <w:spacing w:before="20" w:after="20" w:line="276" w:lineRule="auto"/>
              <w:jc w:val="center"/>
              <w:rPr>
                <w:rFonts w:hint="eastAsia"/>
              </w:rPr>
            </w:pPr>
            <w:r>
              <w:rPr>
                <w:sz w:val="19"/>
              </w:rPr>
              <w:t>视觉感知</w:t>
            </w:r>
          </w:p>
        </w:tc>
        <w:tc>
          <w:tcPr>
            <w:tcW w:w="3515" w:type="dxa"/>
            <w:vAlign w:val="center"/>
          </w:tcPr>
          <w:p w14:paraId="78F99579" w14:textId="77777777" w:rsidR="00D47555" w:rsidRDefault="00000000">
            <w:pPr>
              <w:spacing w:before="20" w:after="20" w:line="276" w:lineRule="auto"/>
              <w:jc w:val="center"/>
              <w:rPr>
                <w:rFonts w:hint="eastAsia"/>
                <w:lang w:eastAsia="zh-CN"/>
              </w:rPr>
            </w:pPr>
            <w:r>
              <w:rPr>
                <w:sz w:val="19"/>
                <w:lang w:eastAsia="zh-CN"/>
              </w:rPr>
              <w:t>辨别/记忆/完型/空间/图背困难</w:t>
            </w:r>
          </w:p>
        </w:tc>
        <w:tc>
          <w:tcPr>
            <w:tcW w:w="2608" w:type="dxa"/>
            <w:vAlign w:val="center"/>
          </w:tcPr>
          <w:p w14:paraId="19E83108" w14:textId="77777777" w:rsidR="00D47555" w:rsidRDefault="00000000">
            <w:pPr>
              <w:spacing w:before="20" w:after="20" w:line="276" w:lineRule="auto"/>
              <w:jc w:val="center"/>
              <w:rPr>
                <w:rFonts w:hint="eastAsia"/>
              </w:rPr>
            </w:pPr>
            <w:proofErr w:type="spellStart"/>
            <w:r>
              <w:rPr>
                <w:sz w:val="19"/>
              </w:rPr>
              <w:t>视觉感知五要素</w:t>
            </w:r>
            <w:proofErr w:type="spellEnd"/>
          </w:p>
        </w:tc>
      </w:tr>
      <w:tr w:rsidR="00D47555" w14:paraId="692884C6" w14:textId="77777777">
        <w:trPr>
          <w:jc w:val="center"/>
        </w:trPr>
        <w:tc>
          <w:tcPr>
            <w:tcW w:w="907" w:type="dxa"/>
            <w:shd w:val="clear" w:color="auto" w:fill="EEF4F7"/>
            <w:vAlign w:val="center"/>
          </w:tcPr>
          <w:p w14:paraId="50D05365" w14:textId="77777777" w:rsidR="00D47555" w:rsidRDefault="00000000">
            <w:pPr>
              <w:spacing w:before="20" w:after="20" w:line="276" w:lineRule="auto"/>
              <w:jc w:val="center"/>
              <w:rPr>
                <w:rFonts w:hint="eastAsia"/>
              </w:rPr>
            </w:pPr>
            <w:r>
              <w:rPr>
                <w:sz w:val="19"/>
              </w:rPr>
              <w:t>L3</w:t>
            </w:r>
          </w:p>
        </w:tc>
        <w:tc>
          <w:tcPr>
            <w:tcW w:w="1814" w:type="dxa"/>
            <w:shd w:val="clear" w:color="auto" w:fill="EEF4F7"/>
            <w:vAlign w:val="center"/>
          </w:tcPr>
          <w:p w14:paraId="631C2C38" w14:textId="77777777" w:rsidR="00D47555" w:rsidRDefault="00000000">
            <w:pPr>
              <w:spacing w:before="20" w:after="20" w:line="276" w:lineRule="auto"/>
              <w:jc w:val="center"/>
              <w:rPr>
                <w:rFonts w:hint="eastAsia"/>
              </w:rPr>
            </w:pPr>
            <w:r>
              <w:rPr>
                <w:sz w:val="19"/>
              </w:rPr>
              <w:t>视觉运动整合</w:t>
            </w:r>
          </w:p>
        </w:tc>
        <w:tc>
          <w:tcPr>
            <w:tcW w:w="3515" w:type="dxa"/>
            <w:shd w:val="clear" w:color="auto" w:fill="EEF4F7"/>
            <w:vAlign w:val="center"/>
          </w:tcPr>
          <w:p w14:paraId="4AD95B13" w14:textId="77777777" w:rsidR="00D47555" w:rsidRDefault="00000000">
            <w:pPr>
              <w:spacing w:before="20" w:after="20" w:line="276" w:lineRule="auto"/>
              <w:jc w:val="center"/>
              <w:rPr>
                <w:rFonts w:hint="eastAsia"/>
                <w:lang w:eastAsia="zh-CN"/>
              </w:rPr>
            </w:pPr>
            <w:r>
              <w:rPr>
                <w:sz w:val="19"/>
                <w:lang w:eastAsia="zh-CN"/>
              </w:rPr>
              <w:t>手眼协调、精细、仿画、工具使用弱</w:t>
            </w:r>
          </w:p>
        </w:tc>
        <w:tc>
          <w:tcPr>
            <w:tcW w:w="2608" w:type="dxa"/>
            <w:shd w:val="clear" w:color="auto" w:fill="EEF4F7"/>
            <w:vAlign w:val="center"/>
          </w:tcPr>
          <w:p w14:paraId="0F87D5FA" w14:textId="77777777" w:rsidR="00D47555" w:rsidRDefault="00000000">
            <w:pPr>
              <w:spacing w:before="20" w:after="20" w:line="276" w:lineRule="auto"/>
              <w:jc w:val="center"/>
              <w:rPr>
                <w:rFonts w:hint="eastAsia"/>
              </w:rPr>
            </w:pPr>
            <w:proofErr w:type="spellStart"/>
            <w:r>
              <w:rPr>
                <w:sz w:val="19"/>
              </w:rPr>
              <w:t>整合性操作</w:t>
            </w:r>
            <w:proofErr w:type="spellEnd"/>
          </w:p>
        </w:tc>
      </w:tr>
      <w:tr w:rsidR="00D47555" w14:paraId="5D17FD81" w14:textId="77777777">
        <w:trPr>
          <w:jc w:val="center"/>
        </w:trPr>
        <w:tc>
          <w:tcPr>
            <w:tcW w:w="907" w:type="dxa"/>
            <w:vAlign w:val="center"/>
          </w:tcPr>
          <w:p w14:paraId="527A9F88" w14:textId="77777777" w:rsidR="00D47555" w:rsidRDefault="00000000">
            <w:pPr>
              <w:spacing w:before="20" w:after="20" w:line="276" w:lineRule="auto"/>
              <w:jc w:val="center"/>
              <w:rPr>
                <w:rFonts w:hint="eastAsia"/>
              </w:rPr>
            </w:pPr>
            <w:r>
              <w:rPr>
                <w:sz w:val="19"/>
              </w:rPr>
              <w:t>L4</w:t>
            </w:r>
          </w:p>
        </w:tc>
        <w:tc>
          <w:tcPr>
            <w:tcW w:w="1814" w:type="dxa"/>
            <w:vAlign w:val="center"/>
          </w:tcPr>
          <w:p w14:paraId="45470B0F" w14:textId="77777777" w:rsidR="00D47555" w:rsidRDefault="00000000">
            <w:pPr>
              <w:spacing w:before="20" w:after="20" w:line="276" w:lineRule="auto"/>
              <w:jc w:val="center"/>
              <w:rPr>
                <w:rFonts w:hint="eastAsia"/>
              </w:rPr>
            </w:pPr>
            <w:r>
              <w:rPr>
                <w:sz w:val="19"/>
              </w:rPr>
              <w:t>适应应用</w:t>
            </w:r>
          </w:p>
        </w:tc>
        <w:tc>
          <w:tcPr>
            <w:tcW w:w="3515" w:type="dxa"/>
            <w:vAlign w:val="center"/>
          </w:tcPr>
          <w:p w14:paraId="51801271" w14:textId="77777777" w:rsidR="00D47555" w:rsidRDefault="00000000">
            <w:pPr>
              <w:spacing w:before="20" w:after="20" w:line="276" w:lineRule="auto"/>
              <w:jc w:val="center"/>
              <w:rPr>
                <w:rFonts w:hint="eastAsia"/>
                <w:lang w:eastAsia="zh-CN"/>
              </w:rPr>
            </w:pPr>
            <w:r>
              <w:rPr>
                <w:sz w:val="19"/>
                <w:lang w:eastAsia="zh-CN"/>
              </w:rPr>
              <w:t>能完成但书写/课堂/自理不稳定</w:t>
            </w:r>
          </w:p>
        </w:tc>
        <w:tc>
          <w:tcPr>
            <w:tcW w:w="2608" w:type="dxa"/>
            <w:vAlign w:val="center"/>
          </w:tcPr>
          <w:p w14:paraId="39506AA5" w14:textId="77777777" w:rsidR="00D47555" w:rsidRDefault="00000000">
            <w:pPr>
              <w:spacing w:before="20" w:after="20" w:line="276" w:lineRule="auto"/>
              <w:jc w:val="center"/>
              <w:rPr>
                <w:rFonts w:hint="eastAsia"/>
              </w:rPr>
            </w:pPr>
            <w:proofErr w:type="spellStart"/>
            <w:r>
              <w:rPr>
                <w:sz w:val="19"/>
              </w:rPr>
              <w:t>书写、课堂与自理</w:t>
            </w:r>
            <w:proofErr w:type="spellEnd"/>
          </w:p>
        </w:tc>
      </w:tr>
      <w:tr w:rsidR="00D47555" w14:paraId="1F70BB5E" w14:textId="77777777">
        <w:trPr>
          <w:jc w:val="center"/>
        </w:trPr>
        <w:tc>
          <w:tcPr>
            <w:tcW w:w="907" w:type="dxa"/>
            <w:shd w:val="clear" w:color="auto" w:fill="EEF4F7"/>
            <w:vAlign w:val="center"/>
          </w:tcPr>
          <w:p w14:paraId="7C65153A" w14:textId="77777777" w:rsidR="00D47555" w:rsidRDefault="00000000">
            <w:pPr>
              <w:spacing w:before="20" w:after="20" w:line="276" w:lineRule="auto"/>
              <w:jc w:val="center"/>
              <w:rPr>
                <w:rFonts w:hint="eastAsia"/>
              </w:rPr>
            </w:pPr>
            <w:r>
              <w:rPr>
                <w:sz w:val="19"/>
              </w:rPr>
              <w:t>L5</w:t>
            </w:r>
          </w:p>
        </w:tc>
        <w:tc>
          <w:tcPr>
            <w:tcW w:w="1814" w:type="dxa"/>
            <w:shd w:val="clear" w:color="auto" w:fill="EEF4F7"/>
            <w:vAlign w:val="center"/>
          </w:tcPr>
          <w:p w14:paraId="4CEC4A54" w14:textId="77777777" w:rsidR="00D47555" w:rsidRDefault="00000000">
            <w:pPr>
              <w:spacing w:before="20" w:after="20" w:line="276" w:lineRule="auto"/>
              <w:jc w:val="center"/>
              <w:rPr>
                <w:rFonts w:hint="eastAsia"/>
              </w:rPr>
            </w:pPr>
            <w:r>
              <w:rPr>
                <w:sz w:val="19"/>
              </w:rPr>
              <w:t>生活迁移</w:t>
            </w:r>
          </w:p>
        </w:tc>
        <w:tc>
          <w:tcPr>
            <w:tcW w:w="3515" w:type="dxa"/>
            <w:shd w:val="clear" w:color="auto" w:fill="EEF4F7"/>
            <w:vAlign w:val="center"/>
          </w:tcPr>
          <w:p w14:paraId="1FEC66E3" w14:textId="77777777" w:rsidR="00D47555" w:rsidRDefault="00000000">
            <w:pPr>
              <w:spacing w:before="20" w:after="20" w:line="276" w:lineRule="auto"/>
              <w:jc w:val="center"/>
              <w:rPr>
                <w:rFonts w:hint="eastAsia"/>
                <w:lang w:eastAsia="zh-CN"/>
              </w:rPr>
            </w:pPr>
            <w:r>
              <w:rPr>
                <w:sz w:val="19"/>
                <w:lang w:eastAsia="zh-CN"/>
              </w:rPr>
              <w:t>需在真实情境独立参与</w:t>
            </w:r>
          </w:p>
        </w:tc>
        <w:tc>
          <w:tcPr>
            <w:tcW w:w="2608" w:type="dxa"/>
            <w:shd w:val="clear" w:color="auto" w:fill="EEF4F7"/>
            <w:vAlign w:val="center"/>
          </w:tcPr>
          <w:p w14:paraId="4B33DB4B" w14:textId="77777777" w:rsidR="00D47555" w:rsidRDefault="00000000">
            <w:pPr>
              <w:spacing w:before="20" w:after="20" w:line="276" w:lineRule="auto"/>
              <w:jc w:val="center"/>
              <w:rPr>
                <w:rFonts w:hint="eastAsia"/>
              </w:rPr>
            </w:pPr>
            <w:proofErr w:type="spellStart"/>
            <w:r>
              <w:rPr>
                <w:sz w:val="19"/>
              </w:rPr>
              <w:t>家庭</w:t>
            </w:r>
            <w:proofErr w:type="spellEnd"/>
            <w:r>
              <w:rPr>
                <w:sz w:val="19"/>
              </w:rPr>
              <w:t>/</w:t>
            </w:r>
            <w:proofErr w:type="spellStart"/>
            <w:r>
              <w:rPr>
                <w:sz w:val="19"/>
              </w:rPr>
              <w:t>学校</w:t>
            </w:r>
            <w:proofErr w:type="spellEnd"/>
            <w:r>
              <w:rPr>
                <w:sz w:val="19"/>
              </w:rPr>
              <w:t>/</w:t>
            </w:r>
            <w:proofErr w:type="spellStart"/>
            <w:r>
              <w:rPr>
                <w:sz w:val="19"/>
              </w:rPr>
              <w:t>社区迁移</w:t>
            </w:r>
            <w:proofErr w:type="spellEnd"/>
          </w:p>
        </w:tc>
      </w:tr>
    </w:tbl>
    <w:p w14:paraId="42D0C6F0" w14:textId="77777777" w:rsidR="00D47555" w:rsidRDefault="00D47555">
      <w:pPr>
        <w:spacing w:after="40"/>
        <w:rPr>
          <w:rFonts w:hint="eastAsia"/>
        </w:rPr>
      </w:pPr>
    </w:p>
    <w:p w14:paraId="5E6CAB18" w14:textId="77777777" w:rsidR="00D47555" w:rsidRDefault="00000000">
      <w:pPr>
        <w:ind w:firstLine="440"/>
        <w:rPr>
          <w:rFonts w:hint="eastAsia"/>
          <w:lang w:eastAsia="zh-CN"/>
        </w:rPr>
      </w:pPr>
      <w:r>
        <w:rPr>
          <w:lang w:eastAsia="zh-CN"/>
        </w:rPr>
        <w:lastRenderedPageBreak/>
        <w:t>分层用于确定起始模块与目标；同一学生可在不同维度处于不同层级，计划按“最低短板优先、优势带动”原则编排。</w:t>
      </w:r>
    </w:p>
    <w:p w14:paraId="09ECA39E" w14:textId="77777777" w:rsidR="00D47555" w:rsidRDefault="00000000">
      <w:pPr>
        <w:keepNext/>
        <w:spacing w:before="220" w:after="100"/>
        <w:rPr>
          <w:rFonts w:hint="eastAsia"/>
        </w:rPr>
      </w:pPr>
      <w:r>
        <w:rPr>
          <w:rFonts w:ascii="黑体" w:eastAsia="黑体" w:hAnsi="黑体"/>
          <w:b/>
          <w:color w:val="1F3A45"/>
          <w:sz w:val="27"/>
        </w:rPr>
        <w:t xml:space="preserve">3.7　</w:t>
      </w:r>
      <w:proofErr w:type="spellStart"/>
      <w:r>
        <w:rPr>
          <w:rFonts w:ascii="黑体" w:eastAsia="黑体" w:hAnsi="黑体"/>
          <w:b/>
          <w:color w:val="1F3A45"/>
          <w:sz w:val="27"/>
        </w:rPr>
        <w:t>评估周期与数据管理</w:t>
      </w:r>
      <w:proofErr w:type="spellEnd"/>
    </w:p>
    <w:p w14:paraId="564DAD74" w14:textId="77777777" w:rsidR="00D47555" w:rsidRDefault="00000000">
      <w:pPr>
        <w:pStyle w:val="a0"/>
        <w:spacing w:after="40"/>
        <w:ind w:left="480"/>
        <w:rPr>
          <w:rFonts w:hint="eastAsia"/>
          <w:lang w:eastAsia="zh-CN"/>
        </w:rPr>
      </w:pPr>
      <w:r>
        <w:rPr>
          <w:lang w:eastAsia="zh-CN"/>
        </w:rPr>
        <w:t>入案评估：训练前完成，建立基线与画像。</w:t>
      </w:r>
    </w:p>
    <w:p w14:paraId="7D0418CC" w14:textId="77777777" w:rsidR="00D47555" w:rsidRDefault="00000000">
      <w:pPr>
        <w:pStyle w:val="a0"/>
        <w:spacing w:after="40"/>
        <w:ind w:left="480"/>
        <w:rPr>
          <w:rFonts w:hint="eastAsia"/>
          <w:lang w:eastAsia="zh-CN"/>
        </w:rPr>
      </w:pPr>
      <w:r>
        <w:rPr>
          <w:lang w:eastAsia="zh-CN"/>
        </w:rPr>
        <w:t>过程评估：每次训练即时记录；平台每周汇总。</w:t>
      </w:r>
    </w:p>
    <w:p w14:paraId="21384C43" w14:textId="77777777" w:rsidR="00D47555" w:rsidRDefault="00000000">
      <w:pPr>
        <w:pStyle w:val="a0"/>
        <w:spacing w:after="40"/>
        <w:ind w:left="480"/>
        <w:rPr>
          <w:rFonts w:hint="eastAsia"/>
          <w:lang w:eastAsia="zh-CN"/>
        </w:rPr>
      </w:pPr>
      <w:r>
        <w:rPr>
          <w:lang w:eastAsia="zh-CN"/>
        </w:rPr>
        <w:t>阶段评估：每 8–12 周复评一次，对比基线、判断成效。</w:t>
      </w:r>
    </w:p>
    <w:p w14:paraId="07D26D73" w14:textId="77777777" w:rsidR="00D47555" w:rsidRDefault="00000000">
      <w:pPr>
        <w:pStyle w:val="a0"/>
        <w:spacing w:after="40"/>
        <w:ind w:left="480"/>
        <w:rPr>
          <w:rFonts w:hint="eastAsia"/>
          <w:lang w:eastAsia="zh-CN"/>
        </w:rPr>
      </w:pPr>
      <w:r>
        <w:rPr>
          <w:lang w:eastAsia="zh-CN"/>
        </w:rPr>
        <w:t>年度/转衔评估：升年级、转衔或目标调整时进行。</w:t>
      </w:r>
    </w:p>
    <w:p w14:paraId="2EBD96B7" w14:textId="77777777" w:rsidR="00D47555" w:rsidRDefault="00000000">
      <w:pPr>
        <w:pStyle w:val="a0"/>
        <w:spacing w:after="40"/>
        <w:ind w:left="480"/>
        <w:rPr>
          <w:rFonts w:hint="eastAsia"/>
          <w:lang w:eastAsia="zh-CN"/>
        </w:rPr>
      </w:pPr>
      <w:r>
        <w:rPr>
          <w:lang w:eastAsia="zh-CN"/>
        </w:rPr>
        <w:t>数据管理：评估结果、原始作答与过程数据统一存档，支持纵向对比、可视化与导出，严格权限与隐私保护。</w:t>
      </w:r>
    </w:p>
    <w:p w14:paraId="3A4BBE53" w14:textId="77777777" w:rsidR="00D47555" w:rsidRDefault="00000000">
      <w:pPr>
        <w:keepNext/>
        <w:spacing w:before="220" w:after="100"/>
        <w:rPr>
          <w:rFonts w:hint="eastAsia"/>
          <w:lang w:eastAsia="zh-CN"/>
        </w:rPr>
      </w:pPr>
      <w:r>
        <w:rPr>
          <w:rFonts w:ascii="黑体" w:eastAsia="黑体" w:hAnsi="黑体"/>
          <w:b/>
          <w:color w:val="1F3A45"/>
          <w:sz w:val="27"/>
          <w:lang w:eastAsia="zh-CN"/>
        </w:rPr>
        <w:t>3.8　评估报告要点</w:t>
      </w:r>
    </w:p>
    <w:p w14:paraId="06D159D0" w14:textId="77777777" w:rsidR="00D47555" w:rsidRDefault="00000000">
      <w:pPr>
        <w:ind w:firstLine="440"/>
        <w:rPr>
          <w:rFonts w:hint="eastAsia"/>
          <w:lang w:eastAsia="zh-CN"/>
        </w:rPr>
      </w:pPr>
      <w:r>
        <w:rPr>
          <w:lang w:eastAsia="zh-CN"/>
        </w:rPr>
        <w:t>评估报告应包括：基本信息、筛查与转介情况、视觉通路与视觉效率结果、视觉感知与整合评估结果、能力画像与分层、优势与短板分析、建议的训练目标与模块、注意事项与复评安排，并注明施测工具、日期与评估者。</w:t>
      </w:r>
    </w:p>
    <w:p w14:paraId="286F2401" w14:textId="77777777" w:rsidR="00D47555" w:rsidRDefault="00000000">
      <w:pPr>
        <w:keepNext/>
        <w:spacing w:before="320" w:after="160"/>
        <w:rPr>
          <w:rFonts w:hint="eastAsia"/>
          <w:lang w:eastAsia="zh-CN"/>
        </w:rPr>
      </w:pPr>
      <w:r>
        <w:rPr>
          <w:rFonts w:ascii="黑体" w:eastAsia="黑体" w:hAnsi="黑体"/>
          <w:b/>
          <w:color w:val="1F6F8B"/>
          <w:sz w:val="32"/>
          <w:lang w:eastAsia="zh-CN"/>
        </w:rPr>
        <w:t>第四章　训练课程子系统</w:t>
      </w:r>
    </w:p>
    <w:p w14:paraId="4AC510FB" w14:textId="77777777" w:rsidR="00D47555" w:rsidRDefault="00000000">
      <w:pPr>
        <w:keepNext/>
        <w:spacing w:before="220" w:after="100"/>
        <w:rPr>
          <w:rFonts w:hint="eastAsia"/>
          <w:lang w:eastAsia="zh-CN"/>
        </w:rPr>
      </w:pPr>
      <w:r>
        <w:rPr>
          <w:rFonts w:ascii="黑体" w:eastAsia="黑体" w:hAnsi="黑体"/>
          <w:b/>
          <w:color w:val="1F3A45"/>
          <w:sz w:val="27"/>
          <w:lang w:eastAsia="zh-CN"/>
        </w:rPr>
        <w:t>4.1　课程总体架构</w:t>
      </w:r>
    </w:p>
    <w:p w14:paraId="05294621" w14:textId="77777777" w:rsidR="00D47555" w:rsidRDefault="00000000">
      <w:pPr>
        <w:ind w:firstLine="440"/>
        <w:rPr>
          <w:rFonts w:hint="eastAsia"/>
          <w:lang w:eastAsia="zh-CN"/>
        </w:rPr>
      </w:pPr>
      <w:r>
        <w:rPr>
          <w:lang w:eastAsia="zh-CN"/>
        </w:rPr>
        <w:t>课程按 L0–L5 六级发展顺序，设置五大模块；每个模块对应明确的能力目标、训练项目与配套教具（见 图4、图5）。学生从评估所定层级进入，各模块可交叉编排，逐级进阶。</w:t>
      </w:r>
    </w:p>
    <w:p w14:paraId="1B740468" w14:textId="77777777" w:rsidR="00D47555" w:rsidRDefault="00000000">
      <w:pPr>
        <w:spacing w:before="120"/>
        <w:jc w:val="center"/>
        <w:rPr>
          <w:rFonts w:hint="eastAsia"/>
        </w:rPr>
      </w:pPr>
      <w:r>
        <w:rPr>
          <w:noProof/>
        </w:rPr>
        <w:drawing>
          <wp:inline distT="0" distB="0" distL="0" distR="0" wp14:anchorId="13B2C304" wp14:editId="4BF03071">
            <wp:extent cx="5616000" cy="33860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_训练进阶阶梯.png"/>
                    <pic:cNvPicPr/>
                  </pic:nvPicPr>
                  <pic:blipFill>
                    <a:blip r:embed="rId11"/>
                    <a:stretch>
                      <a:fillRect/>
                    </a:stretch>
                  </pic:blipFill>
                  <pic:spPr>
                    <a:xfrm>
                      <a:off x="0" y="0"/>
                      <a:ext cx="5616000" cy="3386071"/>
                    </a:xfrm>
                    <a:prstGeom prst="rect">
                      <a:avLst/>
                    </a:prstGeom>
                  </pic:spPr>
                </pic:pic>
              </a:graphicData>
            </a:graphic>
          </wp:inline>
        </w:drawing>
      </w:r>
    </w:p>
    <w:p w14:paraId="4CD9C7E5" w14:textId="77777777" w:rsidR="00D47555" w:rsidRDefault="00000000">
      <w:pPr>
        <w:spacing w:after="160"/>
        <w:jc w:val="center"/>
        <w:rPr>
          <w:rFonts w:hint="eastAsia"/>
          <w:lang w:eastAsia="zh-CN"/>
        </w:rPr>
      </w:pPr>
      <w:r>
        <w:rPr>
          <w:rFonts w:ascii="微软雅黑" w:eastAsia="微软雅黑" w:hAnsi="微软雅黑"/>
          <w:b/>
          <w:color w:val="5A6B75"/>
          <w:sz w:val="19"/>
          <w:lang w:eastAsia="zh-CN"/>
        </w:rPr>
        <w:lastRenderedPageBreak/>
        <w:t>图 4　训练课程进阶阶梯（L0–L5）</w:t>
      </w:r>
    </w:p>
    <w:p w14:paraId="59D68C48" w14:textId="77777777" w:rsidR="00D47555" w:rsidRDefault="00000000">
      <w:pPr>
        <w:spacing w:before="120"/>
        <w:jc w:val="center"/>
        <w:rPr>
          <w:rFonts w:hint="eastAsia"/>
        </w:rPr>
      </w:pPr>
      <w:r>
        <w:rPr>
          <w:noProof/>
        </w:rPr>
        <w:drawing>
          <wp:inline distT="0" distB="0" distL="0" distR="0" wp14:anchorId="587F3D89" wp14:editId="24688C7C">
            <wp:extent cx="5616000" cy="37535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_训练课程模块.png"/>
                    <pic:cNvPicPr/>
                  </pic:nvPicPr>
                  <pic:blipFill>
                    <a:blip r:embed="rId12"/>
                    <a:stretch>
                      <a:fillRect/>
                    </a:stretch>
                  </pic:blipFill>
                  <pic:spPr>
                    <a:xfrm>
                      <a:off x="0" y="0"/>
                      <a:ext cx="5616000" cy="3753503"/>
                    </a:xfrm>
                    <a:prstGeom prst="rect">
                      <a:avLst/>
                    </a:prstGeom>
                  </pic:spPr>
                </pic:pic>
              </a:graphicData>
            </a:graphic>
          </wp:inline>
        </w:drawing>
      </w:r>
    </w:p>
    <w:p w14:paraId="16D09C2C" w14:textId="77777777" w:rsidR="00D47555" w:rsidRDefault="00000000">
      <w:pPr>
        <w:spacing w:after="160"/>
        <w:jc w:val="center"/>
        <w:rPr>
          <w:rFonts w:hint="eastAsia"/>
          <w:lang w:eastAsia="zh-CN"/>
        </w:rPr>
      </w:pPr>
      <w:r>
        <w:rPr>
          <w:rFonts w:ascii="微软雅黑" w:eastAsia="微软雅黑" w:hAnsi="微软雅黑"/>
          <w:b/>
          <w:color w:val="5A6B75"/>
          <w:sz w:val="19"/>
          <w:lang w:eastAsia="zh-CN"/>
        </w:rPr>
        <w:t>图 5　五大训练模块：目标能力 · 核心项目 · 配套教具</w:t>
      </w:r>
    </w:p>
    <w:p w14:paraId="5C03FAAE" w14:textId="77777777" w:rsidR="00D47555" w:rsidRDefault="00000000">
      <w:pPr>
        <w:keepNext/>
        <w:spacing w:before="220" w:after="100"/>
        <w:rPr>
          <w:rFonts w:hint="eastAsia"/>
          <w:lang w:eastAsia="zh-CN"/>
        </w:rPr>
      </w:pPr>
      <w:r>
        <w:rPr>
          <w:rFonts w:ascii="黑体" w:eastAsia="黑体" w:hAnsi="黑体"/>
          <w:b/>
          <w:color w:val="1F3A45"/>
          <w:sz w:val="27"/>
          <w:lang w:eastAsia="zh-CN"/>
        </w:rPr>
        <w:t>4.2　模块一　身体基础与感觉运动（L0）</w:t>
      </w:r>
    </w:p>
    <w:p w14:paraId="1FB4D5FB" w14:textId="77777777" w:rsidR="00D47555" w:rsidRDefault="00000000">
      <w:pPr>
        <w:ind w:firstLine="440"/>
        <w:rPr>
          <w:rFonts w:hint="eastAsia"/>
          <w:lang w:eastAsia="zh-CN"/>
        </w:rPr>
      </w:pPr>
      <w:r>
        <w:rPr>
          <w:lang w:eastAsia="zh-CN"/>
        </w:rPr>
        <w:t>目的：建立身体稳定与姿势控制，调节唤醒水平，提供前庭/本体输入，为视觉注视与精细操作奠定基础。</w:t>
      </w:r>
    </w:p>
    <w:tbl>
      <w:tblPr>
        <w:tblStyle w:val="aff1"/>
        <w:tblW w:w="0" w:type="auto"/>
        <w:jc w:val="center"/>
        <w:tblLayout w:type="fixed"/>
        <w:tblLook w:val="04A0" w:firstRow="1" w:lastRow="0" w:firstColumn="1" w:lastColumn="0" w:noHBand="0" w:noVBand="1"/>
      </w:tblPr>
      <w:tblGrid>
        <w:gridCol w:w="2041"/>
        <w:gridCol w:w="3628"/>
        <w:gridCol w:w="3175"/>
      </w:tblGrid>
      <w:tr w:rsidR="00D47555" w14:paraId="4826D218" w14:textId="77777777">
        <w:trPr>
          <w:jc w:val="center"/>
        </w:trPr>
        <w:tc>
          <w:tcPr>
            <w:tcW w:w="2041" w:type="dxa"/>
            <w:shd w:val="clear" w:color="auto" w:fill="1F6F8B"/>
            <w:vAlign w:val="center"/>
          </w:tcPr>
          <w:p w14:paraId="7781BFD1" w14:textId="77777777" w:rsidR="00D47555" w:rsidRDefault="00000000">
            <w:pPr>
              <w:spacing w:before="20" w:after="20" w:line="276" w:lineRule="auto"/>
              <w:jc w:val="center"/>
              <w:rPr>
                <w:rFonts w:hint="eastAsia"/>
              </w:rPr>
            </w:pPr>
            <w:proofErr w:type="spellStart"/>
            <w:r>
              <w:rPr>
                <w:rFonts w:ascii="黑体" w:eastAsia="黑体" w:hAnsi="黑体"/>
                <w:b/>
                <w:color w:val="FFFFFF"/>
                <w:sz w:val="19"/>
              </w:rPr>
              <w:t>项目</w:t>
            </w:r>
            <w:proofErr w:type="spellEnd"/>
          </w:p>
        </w:tc>
        <w:tc>
          <w:tcPr>
            <w:tcW w:w="3628" w:type="dxa"/>
            <w:shd w:val="clear" w:color="auto" w:fill="1F6F8B"/>
            <w:vAlign w:val="center"/>
          </w:tcPr>
          <w:p w14:paraId="47A8B9A0" w14:textId="77777777" w:rsidR="00D47555" w:rsidRDefault="00000000">
            <w:pPr>
              <w:spacing w:before="20" w:after="20" w:line="276" w:lineRule="auto"/>
              <w:jc w:val="center"/>
              <w:rPr>
                <w:rFonts w:hint="eastAsia"/>
              </w:rPr>
            </w:pPr>
            <w:r>
              <w:rPr>
                <w:rFonts w:ascii="黑体" w:eastAsia="黑体" w:hAnsi="黑体"/>
                <w:b/>
                <w:color w:val="FFFFFF"/>
                <w:sz w:val="19"/>
              </w:rPr>
              <w:t>主要目的</w:t>
            </w:r>
          </w:p>
        </w:tc>
        <w:tc>
          <w:tcPr>
            <w:tcW w:w="3175" w:type="dxa"/>
            <w:shd w:val="clear" w:color="auto" w:fill="1F6F8B"/>
            <w:vAlign w:val="center"/>
          </w:tcPr>
          <w:p w14:paraId="2EE5FCFA" w14:textId="77777777" w:rsidR="00D47555" w:rsidRDefault="00000000">
            <w:pPr>
              <w:spacing w:before="20" w:after="20" w:line="276" w:lineRule="auto"/>
              <w:jc w:val="center"/>
              <w:rPr>
                <w:rFonts w:hint="eastAsia"/>
              </w:rPr>
            </w:pPr>
            <w:r>
              <w:rPr>
                <w:rFonts w:ascii="黑体" w:eastAsia="黑体" w:hAnsi="黑体"/>
                <w:b/>
                <w:color w:val="FFFFFF"/>
                <w:sz w:val="19"/>
              </w:rPr>
              <w:t>建议材料</w:t>
            </w:r>
          </w:p>
        </w:tc>
      </w:tr>
      <w:tr w:rsidR="00D47555" w14:paraId="45DFD4A4" w14:textId="77777777">
        <w:trPr>
          <w:jc w:val="center"/>
        </w:trPr>
        <w:tc>
          <w:tcPr>
            <w:tcW w:w="2041" w:type="dxa"/>
            <w:vAlign w:val="center"/>
          </w:tcPr>
          <w:p w14:paraId="1456C34E" w14:textId="77777777" w:rsidR="00D47555" w:rsidRDefault="00000000">
            <w:pPr>
              <w:spacing w:before="20" w:after="20" w:line="276" w:lineRule="auto"/>
              <w:jc w:val="center"/>
              <w:rPr>
                <w:rFonts w:hint="eastAsia"/>
              </w:rPr>
            </w:pPr>
            <w:r>
              <w:rPr>
                <w:sz w:val="19"/>
              </w:rPr>
              <w:t>身体稳定/四点支撑</w:t>
            </w:r>
          </w:p>
        </w:tc>
        <w:tc>
          <w:tcPr>
            <w:tcW w:w="3628" w:type="dxa"/>
            <w:vAlign w:val="center"/>
          </w:tcPr>
          <w:p w14:paraId="5F8F3FFB" w14:textId="77777777" w:rsidR="00D47555" w:rsidRDefault="00000000">
            <w:pPr>
              <w:spacing w:before="20" w:after="20" w:line="276" w:lineRule="auto"/>
              <w:jc w:val="center"/>
              <w:rPr>
                <w:rFonts w:hint="eastAsia"/>
                <w:lang w:eastAsia="zh-CN"/>
              </w:rPr>
            </w:pPr>
            <w:r>
              <w:rPr>
                <w:sz w:val="19"/>
                <w:lang w:eastAsia="zh-CN"/>
              </w:rPr>
              <w:t>躯干与近端稳定、姿势控制</w:t>
            </w:r>
          </w:p>
        </w:tc>
        <w:tc>
          <w:tcPr>
            <w:tcW w:w="3175" w:type="dxa"/>
            <w:vAlign w:val="center"/>
          </w:tcPr>
          <w:p w14:paraId="15966650" w14:textId="77777777" w:rsidR="00D47555" w:rsidRDefault="00000000">
            <w:pPr>
              <w:spacing w:before="20" w:after="20" w:line="276" w:lineRule="auto"/>
              <w:jc w:val="center"/>
              <w:rPr>
                <w:rFonts w:hint="eastAsia"/>
              </w:rPr>
            </w:pPr>
            <w:proofErr w:type="spellStart"/>
            <w:r>
              <w:rPr>
                <w:sz w:val="19"/>
              </w:rPr>
              <w:t>软垫、地垫</w:t>
            </w:r>
            <w:proofErr w:type="spellEnd"/>
          </w:p>
        </w:tc>
      </w:tr>
      <w:tr w:rsidR="00D47555" w14:paraId="5B409137" w14:textId="77777777">
        <w:trPr>
          <w:jc w:val="center"/>
        </w:trPr>
        <w:tc>
          <w:tcPr>
            <w:tcW w:w="2041" w:type="dxa"/>
            <w:shd w:val="clear" w:color="auto" w:fill="EEF4F7"/>
            <w:vAlign w:val="center"/>
          </w:tcPr>
          <w:p w14:paraId="36ED7FA8" w14:textId="77777777" w:rsidR="00D47555" w:rsidRDefault="00000000">
            <w:pPr>
              <w:spacing w:before="20" w:after="20" w:line="276" w:lineRule="auto"/>
              <w:jc w:val="center"/>
              <w:rPr>
                <w:rFonts w:hint="eastAsia"/>
              </w:rPr>
            </w:pPr>
            <w:r>
              <w:rPr>
                <w:sz w:val="19"/>
              </w:rPr>
              <w:t>花样滑板</w:t>
            </w:r>
          </w:p>
        </w:tc>
        <w:tc>
          <w:tcPr>
            <w:tcW w:w="3628" w:type="dxa"/>
            <w:shd w:val="clear" w:color="auto" w:fill="EEF4F7"/>
            <w:vAlign w:val="center"/>
          </w:tcPr>
          <w:p w14:paraId="50470EF8" w14:textId="77777777" w:rsidR="00D47555" w:rsidRDefault="00000000">
            <w:pPr>
              <w:spacing w:before="20" w:after="20" w:line="276" w:lineRule="auto"/>
              <w:jc w:val="center"/>
              <w:rPr>
                <w:rFonts w:hint="eastAsia"/>
                <w:lang w:eastAsia="zh-CN"/>
              </w:rPr>
            </w:pPr>
            <w:r>
              <w:rPr>
                <w:sz w:val="19"/>
                <w:lang w:eastAsia="zh-CN"/>
              </w:rPr>
              <w:t>前庭/本体、上肢与眼动、手眼协调</w:t>
            </w:r>
          </w:p>
        </w:tc>
        <w:tc>
          <w:tcPr>
            <w:tcW w:w="3175" w:type="dxa"/>
            <w:shd w:val="clear" w:color="auto" w:fill="EEF4F7"/>
            <w:vAlign w:val="center"/>
          </w:tcPr>
          <w:p w14:paraId="5116301C" w14:textId="77777777" w:rsidR="00D47555" w:rsidRDefault="00000000">
            <w:pPr>
              <w:spacing w:before="20" w:after="20" w:line="276" w:lineRule="auto"/>
              <w:jc w:val="center"/>
              <w:rPr>
                <w:rFonts w:hint="eastAsia"/>
              </w:rPr>
            </w:pPr>
            <w:proofErr w:type="spellStart"/>
            <w:r>
              <w:rPr>
                <w:sz w:val="19"/>
              </w:rPr>
              <w:t>滑板、皮球、长绳</w:t>
            </w:r>
            <w:proofErr w:type="spellEnd"/>
          </w:p>
        </w:tc>
      </w:tr>
      <w:tr w:rsidR="00D47555" w14:paraId="2F8CD793" w14:textId="77777777">
        <w:trPr>
          <w:jc w:val="center"/>
        </w:trPr>
        <w:tc>
          <w:tcPr>
            <w:tcW w:w="2041" w:type="dxa"/>
            <w:vAlign w:val="center"/>
          </w:tcPr>
          <w:p w14:paraId="570FCC29" w14:textId="77777777" w:rsidR="00D47555" w:rsidRDefault="00000000">
            <w:pPr>
              <w:spacing w:before="20" w:after="20" w:line="276" w:lineRule="auto"/>
              <w:jc w:val="center"/>
              <w:rPr>
                <w:rFonts w:hint="eastAsia"/>
              </w:rPr>
            </w:pPr>
            <w:r>
              <w:rPr>
                <w:sz w:val="19"/>
              </w:rPr>
              <w:t>动物运动</w:t>
            </w:r>
          </w:p>
        </w:tc>
        <w:tc>
          <w:tcPr>
            <w:tcW w:w="3628" w:type="dxa"/>
            <w:vAlign w:val="center"/>
          </w:tcPr>
          <w:p w14:paraId="1418314A" w14:textId="77777777" w:rsidR="00D47555" w:rsidRDefault="00000000">
            <w:pPr>
              <w:spacing w:before="20" w:after="20" w:line="276" w:lineRule="auto"/>
              <w:jc w:val="center"/>
              <w:rPr>
                <w:rFonts w:hint="eastAsia"/>
                <w:lang w:eastAsia="zh-CN"/>
              </w:rPr>
            </w:pPr>
            <w:r>
              <w:rPr>
                <w:sz w:val="19"/>
                <w:lang w:eastAsia="zh-CN"/>
              </w:rPr>
              <w:t>身体意识、双侧协调、动作计划</w:t>
            </w:r>
          </w:p>
        </w:tc>
        <w:tc>
          <w:tcPr>
            <w:tcW w:w="3175" w:type="dxa"/>
            <w:vAlign w:val="center"/>
          </w:tcPr>
          <w:p w14:paraId="7F27A90A" w14:textId="77777777" w:rsidR="00D47555" w:rsidRDefault="00000000">
            <w:pPr>
              <w:spacing w:before="20" w:after="20" w:line="276" w:lineRule="auto"/>
              <w:jc w:val="center"/>
              <w:rPr>
                <w:rFonts w:hint="eastAsia"/>
              </w:rPr>
            </w:pPr>
            <w:proofErr w:type="spellStart"/>
            <w:r>
              <w:rPr>
                <w:sz w:val="19"/>
              </w:rPr>
              <w:t>地垫</w:t>
            </w:r>
            <w:proofErr w:type="spellEnd"/>
          </w:p>
        </w:tc>
      </w:tr>
      <w:tr w:rsidR="00D47555" w14:paraId="2990F381" w14:textId="77777777">
        <w:trPr>
          <w:jc w:val="center"/>
        </w:trPr>
        <w:tc>
          <w:tcPr>
            <w:tcW w:w="2041" w:type="dxa"/>
            <w:shd w:val="clear" w:color="auto" w:fill="EEF4F7"/>
            <w:vAlign w:val="center"/>
          </w:tcPr>
          <w:p w14:paraId="4936EE74" w14:textId="77777777" w:rsidR="00D47555" w:rsidRDefault="00000000">
            <w:pPr>
              <w:spacing w:before="20" w:after="20" w:line="276" w:lineRule="auto"/>
              <w:jc w:val="center"/>
              <w:rPr>
                <w:rFonts w:hint="eastAsia"/>
              </w:rPr>
            </w:pPr>
            <w:r>
              <w:rPr>
                <w:sz w:val="19"/>
              </w:rPr>
              <w:t>沙包游戏</w:t>
            </w:r>
          </w:p>
        </w:tc>
        <w:tc>
          <w:tcPr>
            <w:tcW w:w="3628" w:type="dxa"/>
            <w:shd w:val="clear" w:color="auto" w:fill="EEF4F7"/>
            <w:vAlign w:val="center"/>
          </w:tcPr>
          <w:p w14:paraId="5B66BFFD" w14:textId="77777777" w:rsidR="00D47555" w:rsidRDefault="00000000">
            <w:pPr>
              <w:spacing w:before="20" w:after="20" w:line="276" w:lineRule="auto"/>
              <w:jc w:val="center"/>
              <w:rPr>
                <w:rFonts w:hint="eastAsia"/>
                <w:lang w:eastAsia="zh-CN"/>
              </w:rPr>
            </w:pPr>
            <w:r>
              <w:rPr>
                <w:sz w:val="19"/>
                <w:lang w:eastAsia="zh-CN"/>
              </w:rPr>
              <w:t>肢体位置、双侧协调、眼动追踪</w:t>
            </w:r>
          </w:p>
        </w:tc>
        <w:tc>
          <w:tcPr>
            <w:tcW w:w="3175" w:type="dxa"/>
            <w:shd w:val="clear" w:color="auto" w:fill="EEF4F7"/>
            <w:vAlign w:val="center"/>
          </w:tcPr>
          <w:p w14:paraId="0FE043AD" w14:textId="77777777" w:rsidR="00D47555" w:rsidRDefault="00000000">
            <w:pPr>
              <w:spacing w:before="20" w:after="20" w:line="276" w:lineRule="auto"/>
              <w:jc w:val="center"/>
              <w:rPr>
                <w:rFonts w:hint="eastAsia"/>
              </w:rPr>
            </w:pPr>
            <w:r>
              <w:rPr>
                <w:sz w:val="19"/>
              </w:rPr>
              <w:t>沙包（4个）</w:t>
            </w:r>
          </w:p>
        </w:tc>
      </w:tr>
      <w:tr w:rsidR="00D47555" w14:paraId="6D05B6A3" w14:textId="77777777">
        <w:trPr>
          <w:jc w:val="center"/>
        </w:trPr>
        <w:tc>
          <w:tcPr>
            <w:tcW w:w="2041" w:type="dxa"/>
            <w:vAlign w:val="center"/>
          </w:tcPr>
          <w:p w14:paraId="38DA636C" w14:textId="77777777" w:rsidR="00D47555" w:rsidRDefault="00000000">
            <w:pPr>
              <w:spacing w:before="20" w:after="20" w:line="276" w:lineRule="auto"/>
              <w:jc w:val="center"/>
              <w:rPr>
                <w:rFonts w:hint="eastAsia"/>
              </w:rPr>
            </w:pPr>
            <w:r>
              <w:rPr>
                <w:sz w:val="19"/>
              </w:rPr>
              <w:t>球类活动</w:t>
            </w:r>
          </w:p>
        </w:tc>
        <w:tc>
          <w:tcPr>
            <w:tcW w:w="3628" w:type="dxa"/>
            <w:vAlign w:val="center"/>
          </w:tcPr>
          <w:p w14:paraId="2D24EB9F" w14:textId="77777777" w:rsidR="00D47555" w:rsidRDefault="00000000">
            <w:pPr>
              <w:spacing w:before="20" w:after="20" w:line="276" w:lineRule="auto"/>
              <w:jc w:val="center"/>
              <w:rPr>
                <w:rFonts w:hint="eastAsia"/>
                <w:lang w:eastAsia="zh-CN"/>
              </w:rPr>
            </w:pPr>
            <w:r>
              <w:rPr>
                <w:sz w:val="19"/>
                <w:lang w:eastAsia="zh-CN"/>
              </w:rPr>
              <w:t>眼球追踪、手眼协调、双侧协调</w:t>
            </w:r>
          </w:p>
        </w:tc>
        <w:tc>
          <w:tcPr>
            <w:tcW w:w="3175" w:type="dxa"/>
            <w:vAlign w:val="center"/>
          </w:tcPr>
          <w:p w14:paraId="7C6FEDE0" w14:textId="77777777" w:rsidR="00D47555" w:rsidRDefault="00000000">
            <w:pPr>
              <w:spacing w:before="20" w:after="20" w:line="276" w:lineRule="auto"/>
              <w:jc w:val="center"/>
              <w:rPr>
                <w:rFonts w:hint="eastAsia"/>
              </w:rPr>
            </w:pPr>
            <w:proofErr w:type="spellStart"/>
            <w:r>
              <w:rPr>
                <w:sz w:val="19"/>
              </w:rPr>
              <w:t>大小球、球拍、球网</w:t>
            </w:r>
            <w:proofErr w:type="spellEnd"/>
          </w:p>
        </w:tc>
      </w:tr>
      <w:tr w:rsidR="00D47555" w14:paraId="7F83F9D2" w14:textId="77777777">
        <w:trPr>
          <w:jc w:val="center"/>
        </w:trPr>
        <w:tc>
          <w:tcPr>
            <w:tcW w:w="2041" w:type="dxa"/>
            <w:shd w:val="clear" w:color="auto" w:fill="EEF4F7"/>
            <w:vAlign w:val="center"/>
          </w:tcPr>
          <w:p w14:paraId="0F3C8C9F" w14:textId="77777777" w:rsidR="00D47555" w:rsidRDefault="00000000">
            <w:pPr>
              <w:spacing w:before="20" w:after="20" w:line="276" w:lineRule="auto"/>
              <w:jc w:val="center"/>
              <w:rPr>
                <w:rFonts w:hint="eastAsia"/>
              </w:rPr>
            </w:pPr>
            <w:r>
              <w:rPr>
                <w:sz w:val="19"/>
              </w:rPr>
              <w:t>平衡活动</w:t>
            </w:r>
          </w:p>
        </w:tc>
        <w:tc>
          <w:tcPr>
            <w:tcW w:w="3628" w:type="dxa"/>
            <w:shd w:val="clear" w:color="auto" w:fill="EEF4F7"/>
            <w:vAlign w:val="center"/>
          </w:tcPr>
          <w:p w14:paraId="20EB578D" w14:textId="77777777" w:rsidR="00D47555" w:rsidRDefault="00000000">
            <w:pPr>
              <w:spacing w:before="20" w:after="20" w:line="276" w:lineRule="auto"/>
              <w:jc w:val="center"/>
              <w:rPr>
                <w:rFonts w:hint="eastAsia"/>
                <w:lang w:eastAsia="zh-CN"/>
              </w:rPr>
            </w:pPr>
            <w:r>
              <w:rPr>
                <w:sz w:val="19"/>
                <w:lang w:eastAsia="zh-CN"/>
              </w:rPr>
              <w:t>平衡、姿势稳定、前庭调节</w:t>
            </w:r>
          </w:p>
        </w:tc>
        <w:tc>
          <w:tcPr>
            <w:tcW w:w="3175" w:type="dxa"/>
            <w:shd w:val="clear" w:color="auto" w:fill="EEF4F7"/>
            <w:vAlign w:val="center"/>
          </w:tcPr>
          <w:p w14:paraId="7F8A8101" w14:textId="77777777" w:rsidR="00D47555" w:rsidRDefault="00000000">
            <w:pPr>
              <w:spacing w:before="20" w:after="20" w:line="276" w:lineRule="auto"/>
              <w:jc w:val="center"/>
              <w:rPr>
                <w:rFonts w:hint="eastAsia"/>
              </w:rPr>
            </w:pPr>
            <w:proofErr w:type="spellStart"/>
            <w:r>
              <w:rPr>
                <w:sz w:val="19"/>
              </w:rPr>
              <w:t>平衡木</w:t>
            </w:r>
            <w:proofErr w:type="spellEnd"/>
            <w:r>
              <w:rPr>
                <w:sz w:val="19"/>
              </w:rPr>
              <w:t>/</w:t>
            </w:r>
            <w:proofErr w:type="spellStart"/>
            <w:r>
              <w:rPr>
                <w:sz w:val="19"/>
              </w:rPr>
              <w:t>平衡板</w:t>
            </w:r>
            <w:proofErr w:type="spellEnd"/>
          </w:p>
        </w:tc>
      </w:tr>
    </w:tbl>
    <w:p w14:paraId="0513F43D" w14:textId="77777777" w:rsidR="00D47555" w:rsidRDefault="00D47555">
      <w:pPr>
        <w:spacing w:after="40"/>
        <w:rPr>
          <w:rFonts w:hint="eastAsia"/>
        </w:rPr>
      </w:pPr>
    </w:p>
    <w:p w14:paraId="698D80E1" w14:textId="77777777" w:rsidR="00D47555" w:rsidRDefault="00000000">
      <w:pPr>
        <w:keepNext/>
        <w:spacing w:before="160" w:after="60"/>
        <w:rPr>
          <w:rFonts w:hint="eastAsia"/>
          <w:lang w:eastAsia="zh-CN"/>
        </w:rPr>
      </w:pPr>
      <w:r>
        <w:rPr>
          <w:rFonts w:ascii="黑体" w:eastAsia="黑体" w:hAnsi="黑体"/>
          <w:b/>
          <w:color w:val="2E4A57"/>
          <w:sz w:val="23"/>
          <w:lang w:eastAsia="zh-CN"/>
        </w:rPr>
        <w:t>操作卡 1-1　四点支撑（身体稳定）</w:t>
      </w:r>
    </w:p>
    <w:p w14:paraId="749624D5" w14:textId="77777777" w:rsidR="00D47555" w:rsidRDefault="00000000">
      <w:pPr>
        <w:ind w:firstLine="440"/>
        <w:rPr>
          <w:rFonts w:hint="eastAsia"/>
          <w:lang w:eastAsia="zh-CN"/>
        </w:rPr>
      </w:pPr>
      <w:r>
        <w:rPr>
          <w:b/>
          <w:color w:val="1F3A45"/>
          <w:lang w:eastAsia="zh-CN"/>
        </w:rPr>
        <w:t>【目的】</w:t>
      </w:r>
      <w:r>
        <w:rPr>
          <w:lang w:eastAsia="zh-CN"/>
        </w:rPr>
        <w:t>提高身体稳定和姿势控制能力，建立近端稳定。</w:t>
      </w:r>
    </w:p>
    <w:p w14:paraId="3F0FEB33" w14:textId="77777777" w:rsidR="00D47555" w:rsidRDefault="00000000">
      <w:pPr>
        <w:ind w:firstLine="440"/>
        <w:rPr>
          <w:rFonts w:hint="eastAsia"/>
          <w:lang w:eastAsia="zh-CN"/>
        </w:rPr>
      </w:pPr>
      <w:r>
        <w:rPr>
          <w:b/>
          <w:color w:val="1F3A45"/>
          <w:lang w:eastAsia="zh-CN"/>
        </w:rPr>
        <w:t>【材料】</w:t>
      </w:r>
      <w:r>
        <w:rPr>
          <w:lang w:eastAsia="zh-CN"/>
        </w:rPr>
        <w:t>无须特殊材料（地垫）。</w:t>
      </w:r>
    </w:p>
    <w:p w14:paraId="60BEEC0D" w14:textId="77777777" w:rsidR="00D47555" w:rsidRDefault="00000000">
      <w:pPr>
        <w:spacing w:after="40"/>
        <w:ind w:firstLine="440"/>
        <w:rPr>
          <w:rFonts w:hint="eastAsia"/>
          <w:lang w:eastAsia="zh-CN"/>
        </w:rPr>
      </w:pPr>
      <w:r>
        <w:rPr>
          <w:b/>
          <w:color w:val="1F3A45"/>
          <w:lang w:eastAsia="zh-CN"/>
        </w:rPr>
        <w:t>【方法】</w:t>
      </w:r>
    </w:p>
    <w:p w14:paraId="1772977A" w14:textId="77777777" w:rsidR="00D47555" w:rsidRDefault="00000000">
      <w:pPr>
        <w:spacing w:after="40"/>
        <w:ind w:left="680"/>
        <w:rPr>
          <w:rFonts w:hint="eastAsia"/>
          <w:lang w:eastAsia="zh-CN"/>
        </w:rPr>
      </w:pPr>
      <w:r>
        <w:rPr>
          <w:sz w:val="21"/>
          <w:lang w:eastAsia="zh-CN"/>
        </w:rPr>
        <w:t>1. 四点支撑位：手肘伸直，手臂垂直于肩，双手平贴地面，膝盖垂直于髋部，脚背平放。</w:t>
      </w:r>
    </w:p>
    <w:p w14:paraId="2229D440" w14:textId="77777777" w:rsidR="00D47555" w:rsidRDefault="00000000">
      <w:pPr>
        <w:spacing w:after="40"/>
        <w:ind w:left="680"/>
        <w:rPr>
          <w:rFonts w:hint="eastAsia"/>
          <w:lang w:eastAsia="zh-CN"/>
        </w:rPr>
      </w:pPr>
      <w:r>
        <w:rPr>
          <w:sz w:val="21"/>
          <w:lang w:eastAsia="zh-CN"/>
        </w:rPr>
        <w:lastRenderedPageBreak/>
        <w:t>2. 头部保持中立，注视前方，按口令依次保持右上肢、左上肢、右下肢、左下肢等姿势，每个保持 10 秒。</w:t>
      </w:r>
    </w:p>
    <w:p w14:paraId="39C0662E" w14:textId="77777777" w:rsidR="00D47555" w:rsidRDefault="00000000">
      <w:pPr>
        <w:spacing w:after="40"/>
        <w:ind w:left="680"/>
        <w:rPr>
          <w:rFonts w:hint="eastAsia"/>
          <w:lang w:eastAsia="zh-CN"/>
        </w:rPr>
      </w:pPr>
      <w:r>
        <w:rPr>
          <w:sz w:val="21"/>
          <w:lang w:eastAsia="zh-CN"/>
        </w:rPr>
        <w:t>3. 可逐步过渡到对侧上下肢伸展、缓慢移动等，身体保持稳定不晃动。</w:t>
      </w:r>
    </w:p>
    <w:p w14:paraId="251CBEC4" w14:textId="77777777" w:rsidR="00D47555" w:rsidRDefault="00000000">
      <w:pPr>
        <w:ind w:firstLine="440"/>
        <w:rPr>
          <w:rFonts w:hint="eastAsia"/>
          <w:lang w:eastAsia="zh-CN"/>
        </w:rPr>
      </w:pPr>
      <w:r>
        <w:rPr>
          <w:b/>
          <w:color w:val="1F3A45"/>
          <w:lang w:eastAsia="zh-CN"/>
        </w:rPr>
        <w:t>【指导语】</w:t>
      </w:r>
    </w:p>
    <w:p w14:paraId="5ACF26B0" w14:textId="77777777" w:rsidR="00D47555" w:rsidRDefault="00000000">
      <w:pPr>
        <w:spacing w:after="60"/>
        <w:ind w:left="680"/>
        <w:rPr>
          <w:rFonts w:hint="eastAsia"/>
          <w:lang w:eastAsia="zh-CN"/>
        </w:rPr>
      </w:pPr>
      <w:r>
        <w:rPr>
          <w:rFonts w:ascii="楷体" w:eastAsia="楷体" w:hAnsi="楷体"/>
          <w:color w:val="4A5A66"/>
          <w:sz w:val="21"/>
          <w:lang w:eastAsia="zh-CN"/>
        </w:rPr>
        <w:t>“头抬起，眼睛看前面，保持住——10、9、8……”</w:t>
      </w:r>
    </w:p>
    <w:p w14:paraId="580C24B3" w14:textId="77777777" w:rsidR="00D47555" w:rsidRDefault="00000000">
      <w:pPr>
        <w:ind w:firstLine="440"/>
        <w:rPr>
          <w:rFonts w:hint="eastAsia"/>
          <w:lang w:eastAsia="zh-CN"/>
        </w:rPr>
      </w:pPr>
      <w:r>
        <w:rPr>
          <w:b/>
          <w:color w:val="1F3A45"/>
          <w:lang w:eastAsia="zh-CN"/>
        </w:rPr>
        <w:t>【难度进阶】</w:t>
      </w:r>
      <w:r>
        <w:rPr>
          <w:lang w:eastAsia="zh-CN"/>
        </w:rPr>
        <w:t>先静态四点保持 → 单肢伸展 → 对侧伸展 → 轻触/轻推增加平衡挑战。</w:t>
      </w:r>
    </w:p>
    <w:p w14:paraId="64E8BD0B" w14:textId="77777777" w:rsidR="00D47555" w:rsidRDefault="00000000">
      <w:pPr>
        <w:ind w:firstLine="440"/>
        <w:rPr>
          <w:rFonts w:hint="eastAsia"/>
          <w:lang w:eastAsia="zh-CN"/>
        </w:rPr>
      </w:pPr>
      <w:r>
        <w:rPr>
          <w:b/>
          <w:color w:val="1F3A45"/>
          <w:lang w:eastAsia="zh-CN"/>
        </w:rPr>
        <w:t>【注意事项】</w:t>
      </w:r>
      <w:r>
        <w:rPr>
          <w:lang w:eastAsia="zh-CN"/>
        </w:rPr>
        <w:t>注意肩、腰、膝的正确位置；出现代偿或疲劳即休息。</w:t>
      </w:r>
    </w:p>
    <w:p w14:paraId="4FA93CEA" w14:textId="77777777" w:rsidR="00D47555" w:rsidRDefault="00000000">
      <w:pPr>
        <w:keepNext/>
        <w:spacing w:before="160" w:after="60"/>
        <w:rPr>
          <w:rFonts w:hint="eastAsia"/>
          <w:lang w:eastAsia="zh-CN"/>
        </w:rPr>
      </w:pPr>
      <w:r>
        <w:rPr>
          <w:rFonts w:ascii="黑体" w:eastAsia="黑体" w:hAnsi="黑体"/>
          <w:b/>
          <w:color w:val="2E4A57"/>
          <w:sz w:val="23"/>
          <w:lang w:eastAsia="zh-CN"/>
        </w:rPr>
        <w:t>操作卡 1-2　花样滑板（感觉运动）</w:t>
      </w:r>
    </w:p>
    <w:p w14:paraId="2A92C8C2" w14:textId="77777777" w:rsidR="00D47555" w:rsidRDefault="00000000">
      <w:pPr>
        <w:ind w:firstLine="440"/>
        <w:rPr>
          <w:rFonts w:hint="eastAsia"/>
          <w:lang w:eastAsia="zh-CN"/>
        </w:rPr>
      </w:pPr>
      <w:r>
        <w:rPr>
          <w:b/>
          <w:color w:val="1F3A45"/>
          <w:lang w:eastAsia="zh-CN"/>
        </w:rPr>
        <w:t>【目的】</w:t>
      </w:r>
      <w:r>
        <w:rPr>
          <w:lang w:eastAsia="zh-CN"/>
        </w:rPr>
        <w:t>强化上下肢本体感觉、发展协调性、锻炼眼球追踪与眼睛调节、手眼协调。</w:t>
      </w:r>
    </w:p>
    <w:p w14:paraId="5C2C7598" w14:textId="77777777" w:rsidR="00D47555" w:rsidRDefault="00000000">
      <w:pPr>
        <w:ind w:firstLine="440"/>
        <w:rPr>
          <w:rFonts w:hint="eastAsia"/>
          <w:lang w:eastAsia="zh-CN"/>
        </w:rPr>
      </w:pPr>
      <w:r>
        <w:rPr>
          <w:b/>
          <w:color w:val="1F3A45"/>
          <w:lang w:eastAsia="zh-CN"/>
        </w:rPr>
        <w:t>【材料】</w:t>
      </w:r>
      <w:r>
        <w:rPr>
          <w:lang w:eastAsia="zh-CN"/>
        </w:rPr>
        <w:t>滑板、皮球、长绳。</w:t>
      </w:r>
    </w:p>
    <w:p w14:paraId="30A82E1F" w14:textId="77777777" w:rsidR="00D47555" w:rsidRDefault="00000000">
      <w:pPr>
        <w:spacing w:after="40"/>
        <w:ind w:firstLine="440"/>
        <w:rPr>
          <w:rFonts w:hint="eastAsia"/>
          <w:lang w:eastAsia="zh-CN"/>
        </w:rPr>
      </w:pPr>
      <w:r>
        <w:rPr>
          <w:b/>
          <w:color w:val="1F3A45"/>
          <w:lang w:eastAsia="zh-CN"/>
        </w:rPr>
        <w:t>【方法】</w:t>
      </w:r>
    </w:p>
    <w:p w14:paraId="3EFE364D" w14:textId="77777777" w:rsidR="00D47555" w:rsidRDefault="00000000">
      <w:pPr>
        <w:spacing w:after="40"/>
        <w:ind w:left="680"/>
        <w:rPr>
          <w:rFonts w:hint="eastAsia"/>
          <w:lang w:eastAsia="zh-CN"/>
        </w:rPr>
      </w:pPr>
      <w:r>
        <w:rPr>
          <w:sz w:val="21"/>
          <w:lang w:eastAsia="zh-CN"/>
        </w:rPr>
        <w:t>1. 儿童俯卧滑板，头抬高，与训练师相距约 2m 面对面互相推球，训练师调节推球速度与距离。</w:t>
      </w:r>
    </w:p>
    <w:p w14:paraId="3975F60C" w14:textId="77777777" w:rsidR="00D47555" w:rsidRDefault="00000000">
      <w:pPr>
        <w:spacing w:after="40"/>
        <w:ind w:left="680"/>
        <w:rPr>
          <w:rFonts w:hint="eastAsia"/>
          <w:lang w:eastAsia="zh-CN"/>
        </w:rPr>
      </w:pPr>
      <w:r>
        <w:rPr>
          <w:sz w:val="21"/>
          <w:lang w:eastAsia="zh-CN"/>
        </w:rPr>
        <w:t>2. 俯卧滑板，手臂前伸推球对墙，将弹回的球继续对墙推；或双腿屈曲蹬墙向前滑动。</w:t>
      </w:r>
    </w:p>
    <w:p w14:paraId="7D6D0E89" w14:textId="77777777" w:rsidR="00D47555" w:rsidRDefault="00000000">
      <w:pPr>
        <w:spacing w:after="40"/>
        <w:ind w:left="680"/>
        <w:rPr>
          <w:rFonts w:hint="eastAsia"/>
          <w:lang w:eastAsia="zh-CN"/>
        </w:rPr>
      </w:pPr>
      <w:r>
        <w:rPr>
          <w:sz w:val="21"/>
          <w:lang w:eastAsia="zh-CN"/>
        </w:rPr>
        <w:t>3. 可顺时针/逆时针原地旋转，或双手交替向前爬行绕障碍；能力较强者可拉绳逐步前进。</w:t>
      </w:r>
    </w:p>
    <w:p w14:paraId="5BD3985A" w14:textId="77777777" w:rsidR="00D47555" w:rsidRDefault="00000000">
      <w:pPr>
        <w:spacing w:after="40"/>
        <w:ind w:left="680"/>
        <w:rPr>
          <w:rFonts w:hint="eastAsia"/>
          <w:lang w:eastAsia="zh-CN"/>
        </w:rPr>
      </w:pPr>
      <w:r>
        <w:rPr>
          <w:sz w:val="21"/>
          <w:lang w:eastAsia="zh-CN"/>
        </w:rPr>
        <w:t>4. 儿童可坐于滑板上，双脚用力顺时针/逆时针原地旋转或向前移动。</w:t>
      </w:r>
    </w:p>
    <w:p w14:paraId="5F8894D4" w14:textId="77777777" w:rsidR="00D47555" w:rsidRDefault="00000000">
      <w:pPr>
        <w:ind w:firstLine="440"/>
        <w:rPr>
          <w:rFonts w:hint="eastAsia"/>
          <w:lang w:eastAsia="zh-CN"/>
        </w:rPr>
      </w:pPr>
      <w:r>
        <w:rPr>
          <w:b/>
          <w:color w:val="1F3A45"/>
          <w:lang w:eastAsia="zh-CN"/>
        </w:rPr>
        <w:t>【难度进阶】</w:t>
      </w:r>
      <w:r>
        <w:rPr>
          <w:lang w:eastAsia="zh-CN"/>
        </w:rPr>
        <w:t>直线推球 → 蹬墙滑行 → 绕障碍/旋转 → 拉绳前进。</w:t>
      </w:r>
    </w:p>
    <w:p w14:paraId="15C26495" w14:textId="77777777" w:rsidR="00D47555" w:rsidRDefault="00000000">
      <w:pPr>
        <w:ind w:firstLine="440"/>
        <w:rPr>
          <w:rFonts w:hint="eastAsia"/>
          <w:lang w:eastAsia="zh-CN"/>
        </w:rPr>
      </w:pPr>
      <w:r>
        <w:rPr>
          <w:b/>
          <w:color w:val="1F3A45"/>
          <w:lang w:eastAsia="zh-CN"/>
        </w:rPr>
        <w:t>【注意事项】</w:t>
      </w:r>
      <w:r>
        <w:rPr>
          <w:lang w:eastAsia="zh-CN"/>
        </w:rPr>
        <w:t>旋转后注意前庭反应与安全，必要时停顿；全程有人保护。</w:t>
      </w:r>
    </w:p>
    <w:p w14:paraId="5D995A41" w14:textId="77777777" w:rsidR="00D47555" w:rsidRDefault="00000000">
      <w:pPr>
        <w:keepNext/>
        <w:spacing w:before="160" w:after="60"/>
        <w:rPr>
          <w:rFonts w:hint="eastAsia"/>
          <w:lang w:eastAsia="zh-CN"/>
        </w:rPr>
      </w:pPr>
      <w:r>
        <w:rPr>
          <w:rFonts w:ascii="黑体" w:eastAsia="黑体" w:hAnsi="黑体"/>
          <w:b/>
          <w:color w:val="2E4A57"/>
          <w:sz w:val="23"/>
          <w:lang w:eastAsia="zh-CN"/>
        </w:rPr>
        <w:t>操作卡 1-3　沙包游戏（身体意识与双侧协调）</w:t>
      </w:r>
    </w:p>
    <w:p w14:paraId="5F285D4F" w14:textId="77777777" w:rsidR="00D47555" w:rsidRDefault="00000000">
      <w:pPr>
        <w:ind w:firstLine="440"/>
        <w:rPr>
          <w:rFonts w:hint="eastAsia"/>
          <w:lang w:eastAsia="zh-CN"/>
        </w:rPr>
      </w:pPr>
      <w:r>
        <w:rPr>
          <w:b/>
          <w:color w:val="1F3A45"/>
          <w:lang w:eastAsia="zh-CN"/>
        </w:rPr>
        <w:t>【目的】</w:t>
      </w:r>
      <w:r>
        <w:rPr>
          <w:lang w:eastAsia="zh-CN"/>
        </w:rPr>
        <w:t>感知肢体位置、提高身体意识，促进身体双侧协调，锻炼眼球追踪与手眼协调。</w:t>
      </w:r>
    </w:p>
    <w:p w14:paraId="2A90768B" w14:textId="77777777" w:rsidR="00D47555" w:rsidRDefault="00000000">
      <w:pPr>
        <w:ind w:firstLine="440"/>
        <w:rPr>
          <w:rFonts w:hint="eastAsia"/>
          <w:lang w:eastAsia="zh-CN"/>
        </w:rPr>
      </w:pPr>
      <w:r>
        <w:rPr>
          <w:b/>
          <w:color w:val="1F3A45"/>
          <w:lang w:eastAsia="zh-CN"/>
        </w:rPr>
        <w:t>【材料】</w:t>
      </w:r>
      <w:r>
        <w:rPr>
          <w:lang w:eastAsia="zh-CN"/>
        </w:rPr>
        <w:t>沙包（4个）。</w:t>
      </w:r>
    </w:p>
    <w:p w14:paraId="032079FB" w14:textId="77777777" w:rsidR="00D47555" w:rsidRDefault="00000000">
      <w:pPr>
        <w:spacing w:after="40"/>
        <w:ind w:firstLine="440"/>
        <w:rPr>
          <w:rFonts w:hint="eastAsia"/>
          <w:lang w:eastAsia="zh-CN"/>
        </w:rPr>
      </w:pPr>
      <w:r>
        <w:rPr>
          <w:b/>
          <w:color w:val="1F3A45"/>
          <w:lang w:eastAsia="zh-CN"/>
        </w:rPr>
        <w:t>【方法】</w:t>
      </w:r>
    </w:p>
    <w:p w14:paraId="0FF4509A" w14:textId="77777777" w:rsidR="00D47555" w:rsidRDefault="00000000">
      <w:pPr>
        <w:spacing w:after="40"/>
        <w:ind w:left="680"/>
        <w:rPr>
          <w:rFonts w:hint="eastAsia"/>
          <w:lang w:eastAsia="zh-CN"/>
        </w:rPr>
      </w:pPr>
      <w:r>
        <w:rPr>
          <w:sz w:val="21"/>
          <w:lang w:eastAsia="zh-CN"/>
        </w:rPr>
        <w:t>1. 儿童仰卧，四肢伸直，将四个沙包分别放在双手手心和双脚脚背上，听指令移动肢体（如“双手同时向头部移动”“双脚向左/右移动”）。</w:t>
      </w:r>
    </w:p>
    <w:p w14:paraId="2AC4E330" w14:textId="77777777" w:rsidR="00D47555" w:rsidRDefault="00000000">
      <w:pPr>
        <w:spacing w:after="40"/>
        <w:ind w:left="680"/>
        <w:rPr>
          <w:rFonts w:hint="eastAsia"/>
          <w:lang w:eastAsia="zh-CN"/>
        </w:rPr>
      </w:pPr>
      <w:r>
        <w:rPr>
          <w:sz w:val="21"/>
          <w:lang w:eastAsia="zh-CN"/>
        </w:rPr>
        <w:t>2. 立位，用手将沙包抛过头顶再用手接住，可单手抛接、双手抛接。</w:t>
      </w:r>
    </w:p>
    <w:p w14:paraId="5E4C7E9A" w14:textId="77777777" w:rsidR="00D47555" w:rsidRDefault="00000000">
      <w:pPr>
        <w:spacing w:after="40"/>
        <w:ind w:left="680"/>
        <w:rPr>
          <w:rFonts w:hint="eastAsia"/>
          <w:lang w:eastAsia="zh-CN"/>
        </w:rPr>
      </w:pPr>
      <w:r>
        <w:rPr>
          <w:sz w:val="21"/>
          <w:lang w:eastAsia="zh-CN"/>
        </w:rPr>
        <w:t>3. 立位，左手扔沙包右手接、右手扔沙包左手接，反复进行。</w:t>
      </w:r>
    </w:p>
    <w:p w14:paraId="37A1D5CD" w14:textId="77777777" w:rsidR="00D47555" w:rsidRDefault="00000000">
      <w:pPr>
        <w:spacing w:after="40"/>
        <w:ind w:left="680"/>
        <w:rPr>
          <w:rFonts w:hint="eastAsia"/>
          <w:lang w:eastAsia="zh-CN"/>
        </w:rPr>
      </w:pPr>
      <w:r>
        <w:rPr>
          <w:sz w:val="21"/>
          <w:lang w:eastAsia="zh-CN"/>
        </w:rPr>
        <w:t>4. 立位头顶沙包在房间走动，保持沙包不掉落。</w:t>
      </w:r>
    </w:p>
    <w:p w14:paraId="5693FCFA" w14:textId="77777777" w:rsidR="00D47555" w:rsidRDefault="00000000">
      <w:pPr>
        <w:ind w:firstLine="440"/>
        <w:rPr>
          <w:rFonts w:hint="eastAsia"/>
          <w:lang w:eastAsia="zh-CN"/>
        </w:rPr>
      </w:pPr>
      <w:r>
        <w:rPr>
          <w:b/>
          <w:color w:val="1F3A45"/>
          <w:lang w:eastAsia="zh-CN"/>
        </w:rPr>
        <w:t>【指导语】</w:t>
      </w:r>
    </w:p>
    <w:p w14:paraId="065CE50E" w14:textId="77777777" w:rsidR="00D47555" w:rsidRDefault="00000000">
      <w:pPr>
        <w:spacing w:after="60"/>
        <w:ind w:left="680"/>
        <w:rPr>
          <w:rFonts w:hint="eastAsia"/>
          <w:lang w:eastAsia="zh-CN"/>
        </w:rPr>
      </w:pPr>
      <w:r>
        <w:rPr>
          <w:rFonts w:ascii="楷体" w:eastAsia="楷体" w:hAnsi="楷体"/>
          <w:color w:val="4A5A66"/>
          <w:sz w:val="21"/>
          <w:lang w:eastAsia="zh-CN"/>
        </w:rPr>
        <w:t>“把右手沙包尽量向头部移动，同时把右脚沙包向右侧移动。”</w:t>
      </w:r>
    </w:p>
    <w:p w14:paraId="34CC0295" w14:textId="77777777" w:rsidR="00D47555" w:rsidRDefault="00000000">
      <w:pPr>
        <w:ind w:firstLine="440"/>
        <w:rPr>
          <w:rFonts w:hint="eastAsia"/>
          <w:lang w:eastAsia="zh-CN"/>
        </w:rPr>
      </w:pPr>
      <w:r>
        <w:rPr>
          <w:b/>
          <w:color w:val="1F3A45"/>
          <w:lang w:eastAsia="zh-CN"/>
        </w:rPr>
        <w:t>【难度进阶】</w:t>
      </w:r>
      <w:r>
        <w:rPr>
          <w:lang w:eastAsia="zh-CN"/>
        </w:rPr>
        <w:t>仰卧单侧移动 → 双侧/交叉移动 → 立位抛接 → 头顶沙包走动。</w:t>
      </w:r>
    </w:p>
    <w:p w14:paraId="118BE653" w14:textId="77777777" w:rsidR="00D47555" w:rsidRDefault="00000000">
      <w:pPr>
        <w:ind w:firstLine="440"/>
        <w:rPr>
          <w:rFonts w:hint="eastAsia"/>
          <w:lang w:eastAsia="zh-CN"/>
        </w:rPr>
      </w:pPr>
      <w:r>
        <w:rPr>
          <w:b/>
          <w:color w:val="1F3A45"/>
          <w:lang w:eastAsia="zh-CN"/>
        </w:rPr>
        <w:t>【注意事项】</w:t>
      </w:r>
      <w:r>
        <w:rPr>
          <w:lang w:eastAsia="zh-CN"/>
        </w:rPr>
        <w:t>动作由慢到快，强调左右/双侧协调；地面防滑、周围无尖锐物。</w:t>
      </w:r>
    </w:p>
    <w:p w14:paraId="3F0FA99C" w14:textId="77777777" w:rsidR="00D47555" w:rsidRDefault="00000000">
      <w:pPr>
        <w:keepNext/>
        <w:spacing w:before="220" w:after="100"/>
        <w:rPr>
          <w:rFonts w:hint="eastAsia"/>
          <w:lang w:eastAsia="zh-CN"/>
        </w:rPr>
      </w:pPr>
      <w:r>
        <w:rPr>
          <w:rFonts w:ascii="黑体" w:eastAsia="黑体" w:hAnsi="黑体"/>
          <w:b/>
          <w:color w:val="1F3A45"/>
          <w:sz w:val="27"/>
          <w:lang w:eastAsia="zh-CN"/>
        </w:rPr>
        <w:lastRenderedPageBreak/>
        <w:t>4.3　模块二　视觉效率（L1）</w:t>
      </w:r>
    </w:p>
    <w:p w14:paraId="56EAACFF" w14:textId="77777777" w:rsidR="00D47555" w:rsidRDefault="00000000">
      <w:pPr>
        <w:ind w:firstLine="440"/>
        <w:rPr>
          <w:rFonts w:hint="eastAsia"/>
          <w:lang w:eastAsia="zh-CN"/>
        </w:rPr>
      </w:pPr>
      <w:r>
        <w:rPr>
          <w:lang w:eastAsia="zh-CN"/>
        </w:rPr>
        <w:t>目的：改善注视、平滑追踪、扫视、调节与双眼视（集合/散开、融合、立体视），提高用眼的稳定与协调。</w:t>
      </w:r>
    </w:p>
    <w:tbl>
      <w:tblPr>
        <w:tblStyle w:val="aff1"/>
        <w:tblW w:w="0" w:type="auto"/>
        <w:jc w:val="center"/>
        <w:tblLayout w:type="fixed"/>
        <w:tblLook w:val="04A0" w:firstRow="1" w:lastRow="0" w:firstColumn="1" w:lastColumn="0" w:noHBand="0" w:noVBand="1"/>
      </w:tblPr>
      <w:tblGrid>
        <w:gridCol w:w="1928"/>
        <w:gridCol w:w="3742"/>
        <w:gridCol w:w="3175"/>
      </w:tblGrid>
      <w:tr w:rsidR="00D47555" w14:paraId="1F05AC12" w14:textId="77777777">
        <w:trPr>
          <w:jc w:val="center"/>
        </w:trPr>
        <w:tc>
          <w:tcPr>
            <w:tcW w:w="1928" w:type="dxa"/>
            <w:shd w:val="clear" w:color="auto" w:fill="1F6F8B"/>
            <w:vAlign w:val="center"/>
          </w:tcPr>
          <w:p w14:paraId="03FB9EFD" w14:textId="77777777" w:rsidR="00D47555" w:rsidRDefault="00000000">
            <w:pPr>
              <w:spacing w:before="20" w:after="20" w:line="276" w:lineRule="auto"/>
              <w:jc w:val="center"/>
              <w:rPr>
                <w:rFonts w:hint="eastAsia"/>
              </w:rPr>
            </w:pPr>
            <w:proofErr w:type="spellStart"/>
            <w:r>
              <w:rPr>
                <w:rFonts w:ascii="黑体" w:eastAsia="黑体" w:hAnsi="黑体"/>
                <w:b/>
                <w:color w:val="FFFFFF"/>
                <w:sz w:val="19"/>
              </w:rPr>
              <w:t>项目</w:t>
            </w:r>
            <w:proofErr w:type="spellEnd"/>
          </w:p>
        </w:tc>
        <w:tc>
          <w:tcPr>
            <w:tcW w:w="3742" w:type="dxa"/>
            <w:shd w:val="clear" w:color="auto" w:fill="1F6F8B"/>
            <w:vAlign w:val="center"/>
          </w:tcPr>
          <w:p w14:paraId="670EF60C" w14:textId="77777777" w:rsidR="00D47555" w:rsidRDefault="00000000">
            <w:pPr>
              <w:spacing w:before="20" w:after="20" w:line="276" w:lineRule="auto"/>
              <w:jc w:val="center"/>
              <w:rPr>
                <w:rFonts w:hint="eastAsia"/>
              </w:rPr>
            </w:pPr>
            <w:r>
              <w:rPr>
                <w:rFonts w:ascii="黑体" w:eastAsia="黑体" w:hAnsi="黑体"/>
                <w:b/>
                <w:color w:val="FFFFFF"/>
                <w:sz w:val="19"/>
              </w:rPr>
              <w:t>主要目的</w:t>
            </w:r>
          </w:p>
        </w:tc>
        <w:tc>
          <w:tcPr>
            <w:tcW w:w="3175" w:type="dxa"/>
            <w:shd w:val="clear" w:color="auto" w:fill="1F6F8B"/>
            <w:vAlign w:val="center"/>
          </w:tcPr>
          <w:p w14:paraId="440215A8" w14:textId="77777777" w:rsidR="00D47555" w:rsidRDefault="00000000">
            <w:pPr>
              <w:spacing w:before="20" w:after="20" w:line="276" w:lineRule="auto"/>
              <w:jc w:val="center"/>
              <w:rPr>
                <w:rFonts w:hint="eastAsia"/>
              </w:rPr>
            </w:pPr>
            <w:r>
              <w:rPr>
                <w:rFonts w:ascii="黑体" w:eastAsia="黑体" w:hAnsi="黑体"/>
                <w:b/>
                <w:color w:val="FFFFFF"/>
                <w:sz w:val="19"/>
              </w:rPr>
              <w:t>建议材料</w:t>
            </w:r>
          </w:p>
        </w:tc>
      </w:tr>
      <w:tr w:rsidR="00D47555" w14:paraId="010C316D" w14:textId="77777777">
        <w:trPr>
          <w:jc w:val="center"/>
        </w:trPr>
        <w:tc>
          <w:tcPr>
            <w:tcW w:w="1928" w:type="dxa"/>
            <w:vAlign w:val="center"/>
          </w:tcPr>
          <w:p w14:paraId="37A6E071" w14:textId="77777777" w:rsidR="00D47555" w:rsidRDefault="00000000">
            <w:pPr>
              <w:spacing w:before="20" w:after="20" w:line="276" w:lineRule="auto"/>
              <w:jc w:val="center"/>
              <w:rPr>
                <w:rFonts w:hint="eastAsia"/>
              </w:rPr>
            </w:pPr>
            <w:r>
              <w:rPr>
                <w:sz w:val="19"/>
              </w:rPr>
              <w:t>戳泡泡</w:t>
            </w:r>
          </w:p>
        </w:tc>
        <w:tc>
          <w:tcPr>
            <w:tcW w:w="3742" w:type="dxa"/>
            <w:vAlign w:val="center"/>
          </w:tcPr>
          <w:p w14:paraId="17FD27D8" w14:textId="77777777" w:rsidR="00D47555" w:rsidRDefault="00000000">
            <w:pPr>
              <w:spacing w:before="20" w:after="20" w:line="276" w:lineRule="auto"/>
              <w:jc w:val="center"/>
              <w:rPr>
                <w:rFonts w:hint="eastAsia"/>
                <w:lang w:eastAsia="zh-CN"/>
              </w:rPr>
            </w:pPr>
            <w:r>
              <w:rPr>
                <w:sz w:val="19"/>
                <w:lang w:eastAsia="zh-CN"/>
              </w:rPr>
              <w:t>平滑追踪、注视、眼-头分离</w:t>
            </w:r>
          </w:p>
        </w:tc>
        <w:tc>
          <w:tcPr>
            <w:tcW w:w="3175" w:type="dxa"/>
            <w:vAlign w:val="center"/>
          </w:tcPr>
          <w:p w14:paraId="65EE464F" w14:textId="77777777" w:rsidR="00D47555" w:rsidRDefault="00000000">
            <w:pPr>
              <w:spacing w:before="20" w:after="20" w:line="276" w:lineRule="auto"/>
              <w:jc w:val="center"/>
              <w:rPr>
                <w:rFonts w:hint="eastAsia"/>
              </w:rPr>
            </w:pPr>
            <w:proofErr w:type="spellStart"/>
            <w:r>
              <w:rPr>
                <w:sz w:val="19"/>
              </w:rPr>
              <w:t>泡泡液</w:t>
            </w:r>
            <w:proofErr w:type="spellEnd"/>
            <w:r>
              <w:rPr>
                <w:sz w:val="19"/>
              </w:rPr>
              <w:t>/</w:t>
            </w:r>
            <w:proofErr w:type="spellStart"/>
            <w:r>
              <w:rPr>
                <w:sz w:val="19"/>
              </w:rPr>
              <w:t>吹泡圈</w:t>
            </w:r>
            <w:proofErr w:type="spellEnd"/>
          </w:p>
        </w:tc>
      </w:tr>
      <w:tr w:rsidR="00D47555" w14:paraId="69CE908F" w14:textId="77777777">
        <w:trPr>
          <w:jc w:val="center"/>
        </w:trPr>
        <w:tc>
          <w:tcPr>
            <w:tcW w:w="1928" w:type="dxa"/>
            <w:shd w:val="clear" w:color="auto" w:fill="EEF4F7"/>
            <w:vAlign w:val="center"/>
          </w:tcPr>
          <w:p w14:paraId="4BD0C537" w14:textId="77777777" w:rsidR="00D47555" w:rsidRDefault="00000000">
            <w:pPr>
              <w:spacing w:before="20" w:after="20" w:line="276" w:lineRule="auto"/>
              <w:jc w:val="center"/>
              <w:rPr>
                <w:rFonts w:hint="eastAsia"/>
              </w:rPr>
            </w:pPr>
            <w:r>
              <w:rPr>
                <w:sz w:val="19"/>
              </w:rPr>
              <w:t>聚散球（Brock线）</w:t>
            </w:r>
          </w:p>
        </w:tc>
        <w:tc>
          <w:tcPr>
            <w:tcW w:w="3742" w:type="dxa"/>
            <w:shd w:val="clear" w:color="auto" w:fill="EEF4F7"/>
            <w:vAlign w:val="center"/>
          </w:tcPr>
          <w:p w14:paraId="232AA5AD" w14:textId="77777777" w:rsidR="00D47555" w:rsidRDefault="00000000">
            <w:pPr>
              <w:spacing w:before="20" w:after="20" w:line="276" w:lineRule="auto"/>
              <w:jc w:val="center"/>
              <w:rPr>
                <w:rFonts w:hint="eastAsia"/>
                <w:lang w:eastAsia="zh-CN"/>
              </w:rPr>
            </w:pPr>
            <w:r>
              <w:rPr>
                <w:sz w:val="19"/>
                <w:lang w:eastAsia="zh-CN"/>
              </w:rPr>
              <w:t>集合/散开、双眼视、生理性复视</w:t>
            </w:r>
          </w:p>
        </w:tc>
        <w:tc>
          <w:tcPr>
            <w:tcW w:w="3175" w:type="dxa"/>
            <w:shd w:val="clear" w:color="auto" w:fill="EEF4F7"/>
            <w:vAlign w:val="center"/>
          </w:tcPr>
          <w:p w14:paraId="3622A2DC" w14:textId="77777777" w:rsidR="00D47555" w:rsidRDefault="00000000">
            <w:pPr>
              <w:spacing w:before="20" w:after="20" w:line="276" w:lineRule="auto"/>
              <w:jc w:val="center"/>
              <w:rPr>
                <w:rFonts w:hint="eastAsia"/>
                <w:lang w:eastAsia="zh-CN"/>
              </w:rPr>
            </w:pPr>
            <w:r>
              <w:rPr>
                <w:sz w:val="19"/>
                <w:lang w:eastAsia="zh-CN"/>
              </w:rPr>
              <w:t>带色球的绳（红绿黄）</w:t>
            </w:r>
          </w:p>
        </w:tc>
      </w:tr>
      <w:tr w:rsidR="00D47555" w14:paraId="64F89AF3" w14:textId="77777777">
        <w:trPr>
          <w:jc w:val="center"/>
        </w:trPr>
        <w:tc>
          <w:tcPr>
            <w:tcW w:w="1928" w:type="dxa"/>
            <w:vAlign w:val="center"/>
          </w:tcPr>
          <w:p w14:paraId="348CB875" w14:textId="77777777" w:rsidR="00D47555" w:rsidRDefault="00000000">
            <w:pPr>
              <w:spacing w:before="20" w:after="20" w:line="276" w:lineRule="auto"/>
              <w:jc w:val="center"/>
              <w:rPr>
                <w:rFonts w:hint="eastAsia"/>
              </w:rPr>
            </w:pPr>
            <w:proofErr w:type="spellStart"/>
            <w:r>
              <w:rPr>
                <w:sz w:val="19"/>
              </w:rPr>
              <w:t>调节尺</w:t>
            </w:r>
            <w:proofErr w:type="spellEnd"/>
            <w:r>
              <w:rPr>
                <w:sz w:val="19"/>
              </w:rPr>
              <w:t>/</w:t>
            </w:r>
            <w:proofErr w:type="spellStart"/>
            <w:r>
              <w:rPr>
                <w:sz w:val="19"/>
              </w:rPr>
              <w:t>双面镜</w:t>
            </w:r>
            <w:proofErr w:type="spellEnd"/>
          </w:p>
        </w:tc>
        <w:tc>
          <w:tcPr>
            <w:tcW w:w="3742" w:type="dxa"/>
            <w:vAlign w:val="center"/>
          </w:tcPr>
          <w:p w14:paraId="158D39AC" w14:textId="77777777" w:rsidR="00D47555" w:rsidRDefault="00000000">
            <w:pPr>
              <w:spacing w:before="20" w:after="20" w:line="276" w:lineRule="auto"/>
              <w:jc w:val="center"/>
              <w:rPr>
                <w:rFonts w:hint="eastAsia"/>
              </w:rPr>
            </w:pPr>
            <w:r>
              <w:rPr>
                <w:sz w:val="19"/>
              </w:rPr>
              <w:t>调节幅度与灵活度</w:t>
            </w:r>
          </w:p>
        </w:tc>
        <w:tc>
          <w:tcPr>
            <w:tcW w:w="3175" w:type="dxa"/>
            <w:vAlign w:val="center"/>
          </w:tcPr>
          <w:p w14:paraId="65EA34CD" w14:textId="77777777" w:rsidR="00D47555" w:rsidRDefault="00000000">
            <w:pPr>
              <w:spacing w:before="20" w:after="20" w:line="276" w:lineRule="auto"/>
              <w:jc w:val="center"/>
              <w:rPr>
                <w:rFonts w:hint="eastAsia"/>
                <w:lang w:eastAsia="zh-CN"/>
              </w:rPr>
            </w:pPr>
            <w:r>
              <w:rPr>
                <w:sz w:val="19"/>
                <w:lang w:eastAsia="zh-CN"/>
              </w:rPr>
              <w:t>调节尺、±2.00D双面镜、视力卡</w:t>
            </w:r>
          </w:p>
        </w:tc>
      </w:tr>
      <w:tr w:rsidR="00D47555" w14:paraId="22027974" w14:textId="77777777">
        <w:trPr>
          <w:jc w:val="center"/>
        </w:trPr>
        <w:tc>
          <w:tcPr>
            <w:tcW w:w="1928" w:type="dxa"/>
            <w:shd w:val="clear" w:color="auto" w:fill="EEF4F7"/>
            <w:vAlign w:val="center"/>
          </w:tcPr>
          <w:p w14:paraId="305D4D7F" w14:textId="77777777" w:rsidR="00D47555" w:rsidRDefault="00000000">
            <w:pPr>
              <w:spacing w:before="20" w:after="20" w:line="276" w:lineRule="auto"/>
              <w:jc w:val="center"/>
              <w:rPr>
                <w:rFonts w:hint="eastAsia"/>
              </w:rPr>
            </w:pPr>
            <w:proofErr w:type="spellStart"/>
            <w:r>
              <w:rPr>
                <w:sz w:val="19"/>
              </w:rPr>
              <w:t>手指伙伴</w:t>
            </w:r>
            <w:proofErr w:type="spellEnd"/>
          </w:p>
        </w:tc>
        <w:tc>
          <w:tcPr>
            <w:tcW w:w="3742" w:type="dxa"/>
            <w:shd w:val="clear" w:color="auto" w:fill="EEF4F7"/>
            <w:vAlign w:val="center"/>
          </w:tcPr>
          <w:p w14:paraId="0672C639" w14:textId="77777777" w:rsidR="00D47555" w:rsidRDefault="00000000">
            <w:pPr>
              <w:spacing w:before="20" w:after="20" w:line="276" w:lineRule="auto"/>
              <w:jc w:val="center"/>
              <w:rPr>
                <w:rFonts w:hint="eastAsia"/>
              </w:rPr>
            </w:pPr>
            <w:r>
              <w:rPr>
                <w:sz w:val="19"/>
              </w:rPr>
              <w:t>注视、追踪、调节</w:t>
            </w:r>
          </w:p>
        </w:tc>
        <w:tc>
          <w:tcPr>
            <w:tcW w:w="3175" w:type="dxa"/>
            <w:shd w:val="clear" w:color="auto" w:fill="EEF4F7"/>
            <w:vAlign w:val="center"/>
          </w:tcPr>
          <w:p w14:paraId="7C2B3E50" w14:textId="77777777" w:rsidR="00D47555" w:rsidRDefault="00000000">
            <w:pPr>
              <w:spacing w:before="20" w:after="20" w:line="276" w:lineRule="auto"/>
              <w:jc w:val="center"/>
              <w:rPr>
                <w:rFonts w:hint="eastAsia"/>
              </w:rPr>
            </w:pPr>
            <w:r>
              <w:rPr>
                <w:sz w:val="19"/>
              </w:rPr>
              <w:t>笑脸贴纸</w:t>
            </w:r>
          </w:p>
        </w:tc>
      </w:tr>
      <w:tr w:rsidR="00D47555" w14:paraId="6D639FDF" w14:textId="77777777">
        <w:trPr>
          <w:jc w:val="center"/>
        </w:trPr>
        <w:tc>
          <w:tcPr>
            <w:tcW w:w="1928" w:type="dxa"/>
            <w:vAlign w:val="center"/>
          </w:tcPr>
          <w:p w14:paraId="53FA0A51" w14:textId="77777777" w:rsidR="00D47555" w:rsidRDefault="00000000">
            <w:pPr>
              <w:spacing w:before="20" w:after="20" w:line="276" w:lineRule="auto"/>
              <w:jc w:val="center"/>
              <w:rPr>
                <w:rFonts w:hint="eastAsia"/>
              </w:rPr>
            </w:pPr>
            <w:r>
              <w:rPr>
                <w:sz w:val="19"/>
              </w:rPr>
              <w:t>变焦球</w:t>
            </w:r>
          </w:p>
        </w:tc>
        <w:tc>
          <w:tcPr>
            <w:tcW w:w="3742" w:type="dxa"/>
            <w:vAlign w:val="center"/>
          </w:tcPr>
          <w:p w14:paraId="3A6AA197" w14:textId="77777777" w:rsidR="00D47555" w:rsidRDefault="00000000">
            <w:pPr>
              <w:spacing w:before="20" w:after="20" w:line="276" w:lineRule="auto"/>
              <w:jc w:val="center"/>
              <w:rPr>
                <w:rFonts w:hint="eastAsia"/>
                <w:lang w:eastAsia="zh-CN"/>
              </w:rPr>
            </w:pPr>
            <w:r>
              <w:rPr>
                <w:sz w:val="19"/>
                <w:lang w:eastAsia="zh-CN"/>
              </w:rPr>
              <w:t>双眼调节、追踪、集合</w:t>
            </w:r>
          </w:p>
        </w:tc>
        <w:tc>
          <w:tcPr>
            <w:tcW w:w="3175" w:type="dxa"/>
            <w:vAlign w:val="center"/>
          </w:tcPr>
          <w:p w14:paraId="27C5E15E" w14:textId="77777777" w:rsidR="00D47555" w:rsidRDefault="00000000">
            <w:pPr>
              <w:spacing w:before="20" w:after="20" w:line="276" w:lineRule="auto"/>
              <w:jc w:val="center"/>
              <w:rPr>
                <w:rFonts w:hint="eastAsia"/>
                <w:lang w:eastAsia="zh-CN"/>
              </w:rPr>
            </w:pPr>
            <w:r>
              <w:rPr>
                <w:sz w:val="19"/>
                <w:lang w:eastAsia="zh-CN"/>
              </w:rPr>
              <w:t>2根3m绳、纸巾筒、小环</w:t>
            </w:r>
          </w:p>
        </w:tc>
      </w:tr>
      <w:tr w:rsidR="00D47555" w14:paraId="45C184B7" w14:textId="77777777">
        <w:trPr>
          <w:jc w:val="center"/>
        </w:trPr>
        <w:tc>
          <w:tcPr>
            <w:tcW w:w="1928" w:type="dxa"/>
            <w:shd w:val="clear" w:color="auto" w:fill="EEF4F7"/>
            <w:vAlign w:val="center"/>
          </w:tcPr>
          <w:p w14:paraId="21F92E37" w14:textId="77777777" w:rsidR="00D47555" w:rsidRDefault="00000000">
            <w:pPr>
              <w:spacing w:before="20" w:after="20" w:line="276" w:lineRule="auto"/>
              <w:jc w:val="center"/>
              <w:rPr>
                <w:rFonts w:hint="eastAsia"/>
              </w:rPr>
            </w:pPr>
            <w:proofErr w:type="spellStart"/>
            <w:r>
              <w:rPr>
                <w:sz w:val="19"/>
              </w:rPr>
              <w:t>勺子托球</w:t>
            </w:r>
            <w:proofErr w:type="spellEnd"/>
          </w:p>
        </w:tc>
        <w:tc>
          <w:tcPr>
            <w:tcW w:w="3742" w:type="dxa"/>
            <w:shd w:val="clear" w:color="auto" w:fill="EEF4F7"/>
            <w:vAlign w:val="center"/>
          </w:tcPr>
          <w:p w14:paraId="6F6EC5BA" w14:textId="77777777" w:rsidR="00D47555" w:rsidRDefault="00000000">
            <w:pPr>
              <w:spacing w:before="20" w:after="20" w:line="276" w:lineRule="auto"/>
              <w:jc w:val="center"/>
              <w:rPr>
                <w:rFonts w:hint="eastAsia"/>
                <w:lang w:eastAsia="zh-CN"/>
              </w:rPr>
            </w:pPr>
            <w:r>
              <w:rPr>
                <w:sz w:val="19"/>
                <w:lang w:eastAsia="zh-CN"/>
              </w:rPr>
              <w:t>注视近处、调节、平衡</w:t>
            </w:r>
          </w:p>
        </w:tc>
        <w:tc>
          <w:tcPr>
            <w:tcW w:w="3175" w:type="dxa"/>
            <w:shd w:val="clear" w:color="auto" w:fill="EEF4F7"/>
            <w:vAlign w:val="center"/>
          </w:tcPr>
          <w:p w14:paraId="07A450EF" w14:textId="77777777" w:rsidR="00D47555" w:rsidRDefault="00000000">
            <w:pPr>
              <w:spacing w:before="20" w:after="20" w:line="276" w:lineRule="auto"/>
              <w:jc w:val="center"/>
              <w:rPr>
                <w:rFonts w:hint="eastAsia"/>
              </w:rPr>
            </w:pPr>
            <w:proofErr w:type="spellStart"/>
            <w:r>
              <w:rPr>
                <w:sz w:val="19"/>
              </w:rPr>
              <w:t>塑料勺、乒乓球</w:t>
            </w:r>
            <w:proofErr w:type="spellEnd"/>
            <w:r>
              <w:rPr>
                <w:sz w:val="19"/>
              </w:rPr>
              <w:t>/</w:t>
            </w:r>
            <w:proofErr w:type="spellStart"/>
            <w:r>
              <w:rPr>
                <w:sz w:val="19"/>
              </w:rPr>
              <w:t>棉球、平衡板</w:t>
            </w:r>
            <w:proofErr w:type="spellEnd"/>
          </w:p>
        </w:tc>
      </w:tr>
      <w:tr w:rsidR="00D47555" w14:paraId="7B7A5FCF" w14:textId="77777777">
        <w:trPr>
          <w:jc w:val="center"/>
        </w:trPr>
        <w:tc>
          <w:tcPr>
            <w:tcW w:w="1928" w:type="dxa"/>
            <w:vAlign w:val="center"/>
          </w:tcPr>
          <w:p w14:paraId="2C0D3A8C" w14:textId="77777777" w:rsidR="00D47555" w:rsidRDefault="00000000">
            <w:pPr>
              <w:spacing w:before="20" w:after="20" w:line="276" w:lineRule="auto"/>
              <w:jc w:val="center"/>
              <w:rPr>
                <w:rFonts w:hint="eastAsia"/>
              </w:rPr>
            </w:pPr>
            <w:r>
              <w:rPr>
                <w:sz w:val="19"/>
              </w:rPr>
              <w:t>手指图表/扫视练习</w:t>
            </w:r>
          </w:p>
        </w:tc>
        <w:tc>
          <w:tcPr>
            <w:tcW w:w="3742" w:type="dxa"/>
            <w:vAlign w:val="center"/>
          </w:tcPr>
          <w:p w14:paraId="128BCD13" w14:textId="77777777" w:rsidR="00D47555" w:rsidRDefault="00000000">
            <w:pPr>
              <w:spacing w:before="20" w:after="20" w:line="276" w:lineRule="auto"/>
              <w:jc w:val="center"/>
              <w:rPr>
                <w:rFonts w:hint="eastAsia"/>
              </w:rPr>
            </w:pPr>
            <w:r>
              <w:rPr>
                <w:sz w:val="19"/>
              </w:rPr>
              <w:t>扫视、视觉空间</w:t>
            </w:r>
          </w:p>
        </w:tc>
        <w:tc>
          <w:tcPr>
            <w:tcW w:w="3175" w:type="dxa"/>
            <w:vAlign w:val="center"/>
          </w:tcPr>
          <w:p w14:paraId="18471EEE" w14:textId="77777777" w:rsidR="00D47555" w:rsidRDefault="00000000">
            <w:pPr>
              <w:spacing w:before="20" w:after="20" w:line="276" w:lineRule="auto"/>
              <w:jc w:val="center"/>
              <w:rPr>
                <w:rFonts w:hint="eastAsia"/>
                <w:lang w:eastAsia="zh-CN"/>
              </w:rPr>
            </w:pPr>
            <w:r>
              <w:rPr>
                <w:sz w:val="19"/>
                <w:lang w:eastAsia="zh-CN"/>
              </w:rPr>
              <w:t>手指图表、扫视练习簿、字母表</w:t>
            </w:r>
          </w:p>
        </w:tc>
      </w:tr>
    </w:tbl>
    <w:p w14:paraId="20BA6FC1" w14:textId="77777777" w:rsidR="00D47555" w:rsidRDefault="00D47555">
      <w:pPr>
        <w:spacing w:after="40"/>
        <w:rPr>
          <w:rFonts w:hint="eastAsia"/>
          <w:lang w:eastAsia="zh-CN"/>
        </w:rPr>
      </w:pPr>
    </w:p>
    <w:p w14:paraId="2B5DF3CA" w14:textId="77777777" w:rsidR="00D47555" w:rsidRDefault="00000000">
      <w:pPr>
        <w:keepNext/>
        <w:spacing w:before="160" w:after="60"/>
        <w:rPr>
          <w:rFonts w:hint="eastAsia"/>
          <w:lang w:eastAsia="zh-CN"/>
        </w:rPr>
      </w:pPr>
      <w:r>
        <w:rPr>
          <w:rFonts w:ascii="黑体" w:eastAsia="黑体" w:hAnsi="黑体"/>
          <w:b/>
          <w:color w:val="2E4A57"/>
          <w:sz w:val="23"/>
          <w:lang w:eastAsia="zh-CN"/>
        </w:rPr>
        <w:t>操作卡 2-1　聚散球（Brock 线，集合/散开）</w:t>
      </w:r>
    </w:p>
    <w:p w14:paraId="4E5E5A75" w14:textId="77777777" w:rsidR="00D47555" w:rsidRDefault="00000000">
      <w:pPr>
        <w:ind w:firstLine="440"/>
        <w:rPr>
          <w:rFonts w:hint="eastAsia"/>
          <w:lang w:eastAsia="zh-CN"/>
        </w:rPr>
      </w:pPr>
      <w:r>
        <w:rPr>
          <w:b/>
          <w:color w:val="1F3A45"/>
          <w:lang w:eastAsia="zh-CN"/>
        </w:rPr>
        <w:t>【目的】</w:t>
      </w:r>
      <w:r>
        <w:rPr>
          <w:lang w:eastAsia="zh-CN"/>
        </w:rPr>
        <w:t>训练集合与散开、建立生理性复视、提高双眼协调。</w:t>
      </w:r>
    </w:p>
    <w:p w14:paraId="14C11EB0" w14:textId="77777777" w:rsidR="00D47555" w:rsidRDefault="00000000">
      <w:pPr>
        <w:ind w:firstLine="440"/>
        <w:rPr>
          <w:rFonts w:hint="eastAsia"/>
          <w:lang w:eastAsia="zh-CN"/>
        </w:rPr>
      </w:pPr>
      <w:r>
        <w:rPr>
          <w:b/>
          <w:color w:val="1F3A45"/>
          <w:lang w:eastAsia="zh-CN"/>
        </w:rPr>
        <w:t>【材料】</w:t>
      </w:r>
      <w:r>
        <w:rPr>
          <w:lang w:eastAsia="zh-CN"/>
        </w:rPr>
        <w:t>一根绳上固定 3 个不同颜色小球（如红、绿、黄），绳一端固定于眼水平。</w:t>
      </w:r>
    </w:p>
    <w:p w14:paraId="4FC2F3CB" w14:textId="77777777" w:rsidR="00D47555" w:rsidRDefault="00000000">
      <w:pPr>
        <w:spacing w:after="40"/>
        <w:ind w:firstLine="440"/>
        <w:rPr>
          <w:rFonts w:hint="eastAsia"/>
          <w:lang w:eastAsia="zh-CN"/>
        </w:rPr>
      </w:pPr>
      <w:r>
        <w:rPr>
          <w:b/>
          <w:color w:val="1F3A45"/>
          <w:lang w:eastAsia="zh-CN"/>
        </w:rPr>
        <w:t>【方法】</w:t>
      </w:r>
    </w:p>
    <w:p w14:paraId="050F92E2" w14:textId="77777777" w:rsidR="00D47555" w:rsidRDefault="00000000">
      <w:pPr>
        <w:spacing w:after="40"/>
        <w:ind w:left="680"/>
        <w:rPr>
          <w:rFonts w:hint="eastAsia"/>
          <w:lang w:eastAsia="zh-CN"/>
        </w:rPr>
      </w:pPr>
      <w:r>
        <w:rPr>
          <w:sz w:val="21"/>
          <w:lang w:eastAsia="zh-CN"/>
        </w:rPr>
        <w:t>1. 将绳一端固定（与眼水平），另一端拉紧于鼻尖，保持绳水平。</w:t>
      </w:r>
    </w:p>
    <w:p w14:paraId="41829D4D" w14:textId="77777777" w:rsidR="00D47555" w:rsidRDefault="00000000">
      <w:pPr>
        <w:spacing w:after="40"/>
        <w:ind w:left="680"/>
        <w:rPr>
          <w:rFonts w:hint="eastAsia"/>
          <w:lang w:eastAsia="zh-CN"/>
        </w:rPr>
      </w:pPr>
      <w:r>
        <w:rPr>
          <w:sz w:val="21"/>
          <w:lang w:eastAsia="zh-CN"/>
        </w:rPr>
        <w:t>2. 将红、绿、黄球分别放在距眼约 30cm、60cm、90cm 处。</w:t>
      </w:r>
    </w:p>
    <w:p w14:paraId="4AD96B76" w14:textId="77777777" w:rsidR="00D47555" w:rsidRDefault="00000000">
      <w:pPr>
        <w:spacing w:after="40"/>
        <w:ind w:left="680"/>
        <w:rPr>
          <w:rFonts w:hint="eastAsia"/>
          <w:lang w:eastAsia="zh-CN"/>
        </w:rPr>
      </w:pPr>
      <w:r>
        <w:rPr>
          <w:sz w:val="21"/>
          <w:lang w:eastAsia="zh-CN"/>
        </w:rPr>
        <w:t>3. 注视近处红球，余光感受其余两球；再注视中间绿球、远处黄球，各注视约 5 秒。</w:t>
      </w:r>
    </w:p>
    <w:p w14:paraId="11FC7B91" w14:textId="77777777" w:rsidR="00D47555" w:rsidRDefault="00000000">
      <w:pPr>
        <w:spacing w:after="40"/>
        <w:ind w:left="680"/>
        <w:rPr>
          <w:rFonts w:hint="eastAsia"/>
          <w:lang w:eastAsia="zh-CN"/>
        </w:rPr>
      </w:pPr>
      <w:r>
        <w:rPr>
          <w:sz w:val="21"/>
          <w:lang w:eastAsia="zh-CN"/>
        </w:rPr>
        <w:t>4. 交替注视不同颜色球 3–4 次后，将红球移近 5cm 再移远 5cm，重复 10 次；继续移近红球，每次 5cm 进行 10 次，直至红球位于鼻尖前 2.5cm。</w:t>
      </w:r>
    </w:p>
    <w:p w14:paraId="1E1D1A28" w14:textId="77777777" w:rsidR="00D47555" w:rsidRDefault="00000000">
      <w:pPr>
        <w:ind w:firstLine="440"/>
        <w:rPr>
          <w:rFonts w:hint="eastAsia"/>
          <w:lang w:eastAsia="zh-CN"/>
        </w:rPr>
      </w:pPr>
      <w:r>
        <w:rPr>
          <w:b/>
          <w:color w:val="1F3A45"/>
          <w:lang w:eastAsia="zh-CN"/>
        </w:rPr>
        <w:t>【指导语】</w:t>
      </w:r>
    </w:p>
    <w:p w14:paraId="5D813803" w14:textId="77777777" w:rsidR="00D47555" w:rsidRDefault="00000000">
      <w:pPr>
        <w:spacing w:after="60"/>
        <w:ind w:left="680"/>
        <w:rPr>
          <w:rFonts w:hint="eastAsia"/>
          <w:lang w:eastAsia="zh-CN"/>
        </w:rPr>
      </w:pPr>
      <w:r>
        <w:rPr>
          <w:rFonts w:ascii="楷体" w:eastAsia="楷体" w:hAnsi="楷体"/>
          <w:color w:val="4A5A66"/>
          <w:sz w:val="21"/>
          <w:lang w:eastAsia="zh-CN"/>
        </w:rPr>
        <w:t>“眼睛看着红球，用余光感觉其他两个球；看清楚，保持单视。”</w:t>
      </w:r>
    </w:p>
    <w:p w14:paraId="414EAFDE" w14:textId="77777777" w:rsidR="00D47555" w:rsidRDefault="00000000">
      <w:pPr>
        <w:ind w:firstLine="440"/>
        <w:rPr>
          <w:rFonts w:hint="eastAsia"/>
          <w:lang w:eastAsia="zh-CN"/>
        </w:rPr>
      </w:pPr>
      <w:r>
        <w:rPr>
          <w:b/>
          <w:color w:val="1F3A45"/>
          <w:lang w:eastAsia="zh-CN"/>
        </w:rPr>
        <w:t>【难度进阶】</w:t>
      </w:r>
      <w:r>
        <w:rPr>
          <w:lang w:eastAsia="zh-CN"/>
        </w:rPr>
        <w:t>三球远距离注视 → 交替注视 → 近移/远移 → 鼻尖前 2.5cm。</w:t>
      </w:r>
    </w:p>
    <w:p w14:paraId="02BDBD41" w14:textId="77777777" w:rsidR="00D47555" w:rsidRDefault="00000000">
      <w:pPr>
        <w:ind w:firstLine="440"/>
        <w:rPr>
          <w:rFonts w:hint="eastAsia"/>
          <w:lang w:eastAsia="zh-CN"/>
        </w:rPr>
      </w:pPr>
      <w:r>
        <w:rPr>
          <w:b/>
          <w:color w:val="1F3A45"/>
          <w:lang w:eastAsia="zh-CN"/>
        </w:rPr>
        <w:t>【注意事项】</w:t>
      </w:r>
      <w:r>
        <w:rPr>
          <w:lang w:eastAsia="zh-CN"/>
        </w:rPr>
        <w:t>出现复视不能融合时暂停，回到可清晰单视的距离；每日 1–2 次、每次 10–15 分钟。</w:t>
      </w:r>
    </w:p>
    <w:p w14:paraId="441225C7" w14:textId="77777777" w:rsidR="00D47555" w:rsidRDefault="00000000">
      <w:pPr>
        <w:keepNext/>
        <w:spacing w:before="160" w:after="60"/>
        <w:rPr>
          <w:rFonts w:hint="eastAsia"/>
          <w:lang w:eastAsia="zh-CN"/>
        </w:rPr>
      </w:pPr>
      <w:r>
        <w:rPr>
          <w:rFonts w:ascii="黑体" w:eastAsia="黑体" w:hAnsi="黑体"/>
          <w:b/>
          <w:color w:val="2E4A57"/>
          <w:sz w:val="23"/>
          <w:lang w:eastAsia="zh-CN"/>
        </w:rPr>
        <w:t>操作卡 2-2　戳泡泡（平滑追踪）</w:t>
      </w:r>
    </w:p>
    <w:p w14:paraId="074021DC" w14:textId="77777777" w:rsidR="00D47555" w:rsidRDefault="00000000">
      <w:pPr>
        <w:ind w:firstLine="440"/>
        <w:rPr>
          <w:rFonts w:hint="eastAsia"/>
          <w:lang w:eastAsia="zh-CN"/>
        </w:rPr>
      </w:pPr>
      <w:r>
        <w:rPr>
          <w:b/>
          <w:color w:val="1F3A45"/>
          <w:lang w:eastAsia="zh-CN"/>
        </w:rPr>
        <w:t>【目的】</w:t>
      </w:r>
      <w:r>
        <w:rPr>
          <w:lang w:eastAsia="zh-CN"/>
        </w:rPr>
        <w:t>训练眼睛对移动目标的平滑追踪，促进眼-头分离（头不动、眼追踪）。</w:t>
      </w:r>
    </w:p>
    <w:p w14:paraId="425FA1E1" w14:textId="77777777" w:rsidR="00D47555" w:rsidRDefault="00000000">
      <w:pPr>
        <w:ind w:firstLine="440"/>
        <w:rPr>
          <w:rFonts w:hint="eastAsia"/>
        </w:rPr>
      </w:pPr>
      <w:r>
        <w:rPr>
          <w:b/>
          <w:color w:val="1F3A45"/>
        </w:rPr>
        <w:t>【</w:t>
      </w:r>
      <w:proofErr w:type="spellStart"/>
      <w:r>
        <w:rPr>
          <w:b/>
          <w:color w:val="1F3A45"/>
        </w:rPr>
        <w:t>材料】</w:t>
      </w:r>
      <w:r>
        <w:t>肥皂泡、吹泡泡圈</w:t>
      </w:r>
      <w:proofErr w:type="spellEnd"/>
      <w:r>
        <w:t>。</w:t>
      </w:r>
    </w:p>
    <w:p w14:paraId="69D20DFA" w14:textId="77777777" w:rsidR="00D47555" w:rsidRDefault="00000000">
      <w:pPr>
        <w:spacing w:after="40"/>
        <w:ind w:firstLine="440"/>
        <w:rPr>
          <w:rFonts w:hint="eastAsia"/>
          <w:lang w:eastAsia="zh-CN"/>
        </w:rPr>
      </w:pPr>
      <w:r>
        <w:rPr>
          <w:b/>
          <w:color w:val="1F3A45"/>
          <w:lang w:eastAsia="zh-CN"/>
        </w:rPr>
        <w:t>【方法】</w:t>
      </w:r>
    </w:p>
    <w:p w14:paraId="3A6F1679" w14:textId="77777777" w:rsidR="00D47555" w:rsidRDefault="00000000">
      <w:pPr>
        <w:spacing w:after="40"/>
        <w:ind w:left="680"/>
        <w:rPr>
          <w:rFonts w:hint="eastAsia"/>
          <w:lang w:eastAsia="zh-CN"/>
        </w:rPr>
      </w:pPr>
      <w:r>
        <w:rPr>
          <w:sz w:val="21"/>
          <w:lang w:eastAsia="zh-CN"/>
        </w:rPr>
        <w:t>1. 训练师先吹 1 个泡泡，用吹泡圈接住，要求儿童用眼睛追踪泡泡移动，等待指令再用手指戳破。</w:t>
      </w:r>
    </w:p>
    <w:p w14:paraId="52BDF3F3" w14:textId="77777777" w:rsidR="00D47555" w:rsidRDefault="00000000">
      <w:pPr>
        <w:spacing w:after="40"/>
        <w:ind w:left="680"/>
        <w:rPr>
          <w:rFonts w:hint="eastAsia"/>
          <w:lang w:eastAsia="zh-CN"/>
        </w:rPr>
      </w:pPr>
      <w:r>
        <w:rPr>
          <w:sz w:val="21"/>
          <w:lang w:eastAsia="zh-CN"/>
        </w:rPr>
        <w:t>2. 泡泡在不同方向、高度、距离移动，训练师控制移动速度。</w:t>
      </w:r>
    </w:p>
    <w:p w14:paraId="5C44A2DE" w14:textId="77777777" w:rsidR="00D47555" w:rsidRDefault="00000000">
      <w:pPr>
        <w:spacing w:after="40"/>
        <w:ind w:left="680"/>
        <w:rPr>
          <w:rFonts w:hint="eastAsia"/>
          <w:lang w:eastAsia="zh-CN"/>
        </w:rPr>
      </w:pPr>
      <w:r>
        <w:rPr>
          <w:sz w:val="21"/>
          <w:lang w:eastAsia="zh-CN"/>
        </w:rPr>
        <w:lastRenderedPageBreak/>
        <w:t>3. 逐步要求头部保持不动，仅用眼睛流畅追踪，再按指令戳破。</w:t>
      </w:r>
    </w:p>
    <w:p w14:paraId="50290693" w14:textId="77777777" w:rsidR="00D47555" w:rsidRDefault="00000000">
      <w:pPr>
        <w:ind w:firstLine="440"/>
        <w:rPr>
          <w:rFonts w:hint="eastAsia"/>
          <w:lang w:eastAsia="zh-CN"/>
        </w:rPr>
      </w:pPr>
      <w:r>
        <w:rPr>
          <w:b/>
          <w:color w:val="1F3A45"/>
          <w:lang w:eastAsia="zh-CN"/>
        </w:rPr>
        <w:t>【指导语】</w:t>
      </w:r>
    </w:p>
    <w:p w14:paraId="50EE0CC5" w14:textId="77777777" w:rsidR="00D47555" w:rsidRDefault="00000000">
      <w:pPr>
        <w:spacing w:after="60"/>
        <w:ind w:left="680"/>
        <w:rPr>
          <w:rFonts w:hint="eastAsia"/>
          <w:lang w:eastAsia="zh-CN"/>
        </w:rPr>
      </w:pPr>
      <w:r>
        <w:rPr>
          <w:rFonts w:ascii="楷体" w:eastAsia="楷体" w:hAnsi="楷体"/>
          <w:color w:val="4A5A66"/>
          <w:sz w:val="21"/>
          <w:lang w:eastAsia="zh-CN"/>
        </w:rPr>
        <w:t>“头不动，眼睛跟着泡泡走，我说‘戳’再戳。”</w:t>
      </w:r>
    </w:p>
    <w:p w14:paraId="576CB376" w14:textId="77777777" w:rsidR="00D47555" w:rsidRDefault="00000000">
      <w:pPr>
        <w:ind w:firstLine="440"/>
        <w:rPr>
          <w:rFonts w:hint="eastAsia"/>
          <w:lang w:eastAsia="zh-CN"/>
        </w:rPr>
      </w:pPr>
      <w:r>
        <w:rPr>
          <w:b/>
          <w:color w:val="1F3A45"/>
          <w:lang w:eastAsia="zh-CN"/>
        </w:rPr>
        <w:t>【难度进阶】</w:t>
      </w:r>
      <w:r>
        <w:rPr>
          <w:lang w:eastAsia="zh-CN"/>
        </w:rPr>
        <w:t>慢速近距 → 多方向/多泡泡 → 头部保持不动 → 快速目标。</w:t>
      </w:r>
    </w:p>
    <w:p w14:paraId="002DA42A" w14:textId="77777777" w:rsidR="00D47555" w:rsidRDefault="00000000">
      <w:pPr>
        <w:ind w:firstLine="440"/>
        <w:rPr>
          <w:rFonts w:hint="eastAsia"/>
          <w:lang w:eastAsia="zh-CN"/>
        </w:rPr>
      </w:pPr>
      <w:r>
        <w:rPr>
          <w:b/>
          <w:color w:val="1F3A45"/>
          <w:lang w:eastAsia="zh-CN"/>
        </w:rPr>
        <w:t>【注意事项】</w:t>
      </w:r>
      <w:r>
        <w:rPr>
          <w:lang w:eastAsia="zh-CN"/>
        </w:rPr>
        <w:t>观察追踪是否流畅、有无头部代偿；成熟追踪为头不动、眼灵活流畅。</w:t>
      </w:r>
    </w:p>
    <w:p w14:paraId="71FFA11E" w14:textId="77777777" w:rsidR="00D47555" w:rsidRDefault="00000000">
      <w:pPr>
        <w:keepNext/>
        <w:spacing w:before="160" w:after="60"/>
        <w:rPr>
          <w:rFonts w:hint="eastAsia"/>
          <w:lang w:eastAsia="zh-CN"/>
        </w:rPr>
      </w:pPr>
      <w:r>
        <w:rPr>
          <w:rFonts w:ascii="黑体" w:eastAsia="黑体" w:hAnsi="黑体"/>
          <w:b/>
          <w:color w:val="2E4A57"/>
          <w:sz w:val="23"/>
          <w:lang w:eastAsia="zh-CN"/>
        </w:rPr>
        <w:t>操作卡 2-3　手指伙伴 / 变焦球（注视与调节）</w:t>
      </w:r>
    </w:p>
    <w:p w14:paraId="76D4EF23" w14:textId="77777777" w:rsidR="00D47555" w:rsidRDefault="00000000">
      <w:pPr>
        <w:ind w:firstLine="440"/>
        <w:rPr>
          <w:rFonts w:hint="eastAsia"/>
          <w:lang w:eastAsia="zh-CN"/>
        </w:rPr>
      </w:pPr>
      <w:r>
        <w:rPr>
          <w:b/>
          <w:color w:val="1F3A45"/>
          <w:lang w:eastAsia="zh-CN"/>
        </w:rPr>
        <w:t>【目的】</w:t>
      </w:r>
      <w:r>
        <w:rPr>
          <w:lang w:eastAsia="zh-CN"/>
        </w:rPr>
        <w:t>训练注视、追踪、双眼调节与集合。</w:t>
      </w:r>
    </w:p>
    <w:p w14:paraId="61E707E0" w14:textId="77777777" w:rsidR="00D47555" w:rsidRDefault="00000000">
      <w:pPr>
        <w:ind w:firstLine="440"/>
        <w:rPr>
          <w:rFonts w:hint="eastAsia"/>
          <w:lang w:eastAsia="zh-CN"/>
        </w:rPr>
      </w:pPr>
      <w:r>
        <w:rPr>
          <w:b/>
          <w:color w:val="1F3A45"/>
          <w:lang w:eastAsia="zh-CN"/>
        </w:rPr>
        <w:t>【材料】</w:t>
      </w:r>
      <w:r>
        <w:rPr>
          <w:lang w:eastAsia="zh-CN"/>
        </w:rPr>
        <w:t>笑脸贴纸（手指伙伴）；2根3m绳、纸巾筒、小环（变焦球）。</w:t>
      </w:r>
    </w:p>
    <w:p w14:paraId="77260772" w14:textId="77777777" w:rsidR="00D47555" w:rsidRDefault="00000000">
      <w:pPr>
        <w:spacing w:after="40"/>
        <w:ind w:firstLine="440"/>
        <w:rPr>
          <w:rFonts w:hint="eastAsia"/>
          <w:lang w:eastAsia="zh-CN"/>
        </w:rPr>
      </w:pPr>
      <w:r>
        <w:rPr>
          <w:b/>
          <w:color w:val="1F3A45"/>
          <w:lang w:eastAsia="zh-CN"/>
        </w:rPr>
        <w:t>【方法】</w:t>
      </w:r>
    </w:p>
    <w:p w14:paraId="08F88FE9" w14:textId="77777777" w:rsidR="00D47555" w:rsidRDefault="00000000">
      <w:pPr>
        <w:spacing w:after="40"/>
        <w:ind w:left="680"/>
        <w:rPr>
          <w:rFonts w:hint="eastAsia"/>
          <w:lang w:eastAsia="zh-CN"/>
        </w:rPr>
      </w:pPr>
      <w:r>
        <w:rPr>
          <w:sz w:val="21"/>
          <w:lang w:eastAsia="zh-CN"/>
        </w:rPr>
        <w:t>1. 手指伙伴：在训练师和儿童示指尖各贴笑脸，两人相距约 2m，儿童双眼注视训练师手指，训练师缓慢移动，儿童移动自己的笑脸去触碰。</w:t>
      </w:r>
    </w:p>
    <w:p w14:paraId="42B59BE9" w14:textId="77777777" w:rsidR="00D47555" w:rsidRDefault="00000000">
      <w:pPr>
        <w:spacing w:after="40"/>
        <w:ind w:left="680"/>
        <w:rPr>
          <w:rFonts w:hint="eastAsia"/>
          <w:lang w:eastAsia="zh-CN"/>
        </w:rPr>
      </w:pPr>
      <w:r>
        <w:rPr>
          <w:sz w:val="21"/>
          <w:lang w:eastAsia="zh-CN"/>
        </w:rPr>
        <w:t>2. 变焦球：两根绳两端打结并穿过纸巾筒，两人面对面各持一绳，保持绳绷紧；一人手臂合拢、一人张开，纸巾筒随之来回移动“变焦”，儿童双眼始终注视纸巾筒。</w:t>
      </w:r>
    </w:p>
    <w:p w14:paraId="4C2B114F" w14:textId="77777777" w:rsidR="00D47555" w:rsidRDefault="00000000">
      <w:pPr>
        <w:spacing w:after="40"/>
        <w:ind w:left="680"/>
        <w:rPr>
          <w:rFonts w:hint="eastAsia"/>
          <w:lang w:eastAsia="zh-CN"/>
        </w:rPr>
      </w:pPr>
      <w:r>
        <w:rPr>
          <w:sz w:val="21"/>
          <w:lang w:eastAsia="zh-CN"/>
        </w:rPr>
        <w:t>3. 勺子托球：用嘴咬住塑料勺、勺上放一个乒乓球，平地走 3m 并往返，可加平衡板。</w:t>
      </w:r>
    </w:p>
    <w:p w14:paraId="2B43F179" w14:textId="77777777" w:rsidR="00D47555" w:rsidRDefault="00000000">
      <w:pPr>
        <w:ind w:firstLine="440"/>
        <w:rPr>
          <w:rFonts w:hint="eastAsia"/>
          <w:lang w:eastAsia="zh-CN"/>
        </w:rPr>
      </w:pPr>
      <w:r>
        <w:rPr>
          <w:b/>
          <w:color w:val="1F3A45"/>
          <w:lang w:eastAsia="zh-CN"/>
        </w:rPr>
        <w:t>【指导语】</w:t>
      </w:r>
    </w:p>
    <w:p w14:paraId="68936667" w14:textId="77777777" w:rsidR="00D47555" w:rsidRDefault="00000000">
      <w:pPr>
        <w:spacing w:after="60"/>
        <w:ind w:left="680"/>
        <w:rPr>
          <w:rFonts w:hint="eastAsia"/>
          <w:lang w:eastAsia="zh-CN"/>
        </w:rPr>
      </w:pPr>
      <w:r>
        <w:rPr>
          <w:rFonts w:ascii="楷体" w:eastAsia="楷体" w:hAnsi="楷体"/>
          <w:color w:val="4A5A66"/>
          <w:sz w:val="21"/>
          <w:lang w:eastAsia="zh-CN"/>
        </w:rPr>
        <w:t>“亲我一下/击掌/拥抱一下——眼睛看着笑脸，慢慢移动。”</w:t>
      </w:r>
    </w:p>
    <w:p w14:paraId="79CC6723" w14:textId="77777777" w:rsidR="00D47555" w:rsidRDefault="00000000">
      <w:pPr>
        <w:ind w:firstLine="440"/>
        <w:rPr>
          <w:rFonts w:hint="eastAsia"/>
          <w:lang w:eastAsia="zh-CN"/>
        </w:rPr>
      </w:pPr>
      <w:r>
        <w:rPr>
          <w:b/>
          <w:color w:val="1F3A45"/>
          <w:lang w:eastAsia="zh-CN"/>
        </w:rPr>
        <w:t>【难度进阶】</w:t>
      </w:r>
      <w:r>
        <w:rPr>
          <w:lang w:eastAsia="zh-CN"/>
        </w:rPr>
        <w:t>固定注视 → 缓慢移动追踪 → 加平衡/移动 → 注视焦点在近（勺子）远（脚下）间转换。</w:t>
      </w:r>
    </w:p>
    <w:p w14:paraId="319DB53C" w14:textId="77777777" w:rsidR="00D47555" w:rsidRDefault="00000000">
      <w:pPr>
        <w:ind w:firstLine="440"/>
        <w:rPr>
          <w:rFonts w:hint="eastAsia"/>
          <w:lang w:eastAsia="zh-CN"/>
        </w:rPr>
      </w:pPr>
      <w:r>
        <w:rPr>
          <w:b/>
          <w:color w:val="1F3A45"/>
          <w:lang w:eastAsia="zh-CN"/>
        </w:rPr>
        <w:t>【注意事项】</w:t>
      </w:r>
      <w:r>
        <w:rPr>
          <w:lang w:eastAsia="zh-CN"/>
        </w:rPr>
        <w:t>勺子托球需要焦点在近处勺子与远处脚下来回转换，注意安全。</w:t>
      </w:r>
    </w:p>
    <w:p w14:paraId="0A3E7AAB" w14:textId="77777777" w:rsidR="00D47555" w:rsidRDefault="00000000">
      <w:pPr>
        <w:keepNext/>
        <w:spacing w:before="220" w:after="100"/>
        <w:rPr>
          <w:rFonts w:hint="eastAsia"/>
          <w:lang w:eastAsia="zh-CN"/>
        </w:rPr>
      </w:pPr>
      <w:r>
        <w:rPr>
          <w:rFonts w:ascii="黑体" w:eastAsia="黑体" w:hAnsi="黑体"/>
          <w:b/>
          <w:color w:val="1F3A45"/>
          <w:sz w:val="27"/>
          <w:lang w:eastAsia="zh-CN"/>
        </w:rPr>
        <w:t>4.4　模块三　视觉感知（L2）</w:t>
      </w:r>
    </w:p>
    <w:p w14:paraId="19F4AA9F" w14:textId="77777777" w:rsidR="00D47555" w:rsidRDefault="00000000">
      <w:pPr>
        <w:ind w:firstLine="440"/>
        <w:rPr>
          <w:rFonts w:hint="eastAsia"/>
          <w:lang w:eastAsia="zh-CN"/>
        </w:rPr>
      </w:pPr>
      <w:r>
        <w:rPr>
          <w:lang w:eastAsia="zh-CN"/>
        </w:rPr>
        <w:t>目的：系统训练视觉辨别、视觉记忆、视觉完型、视觉空间、图形-背景识别五项要素。</w:t>
      </w:r>
    </w:p>
    <w:tbl>
      <w:tblPr>
        <w:tblStyle w:val="aff1"/>
        <w:tblW w:w="0" w:type="auto"/>
        <w:jc w:val="center"/>
        <w:tblLayout w:type="fixed"/>
        <w:tblLook w:val="04A0" w:firstRow="1" w:lastRow="0" w:firstColumn="1" w:lastColumn="0" w:noHBand="0" w:noVBand="1"/>
      </w:tblPr>
      <w:tblGrid>
        <w:gridCol w:w="1701"/>
        <w:gridCol w:w="3969"/>
        <w:gridCol w:w="3175"/>
      </w:tblGrid>
      <w:tr w:rsidR="00D47555" w14:paraId="53686D54" w14:textId="77777777">
        <w:trPr>
          <w:jc w:val="center"/>
        </w:trPr>
        <w:tc>
          <w:tcPr>
            <w:tcW w:w="1701" w:type="dxa"/>
            <w:shd w:val="clear" w:color="auto" w:fill="1F6F8B"/>
            <w:vAlign w:val="center"/>
          </w:tcPr>
          <w:p w14:paraId="5A424796" w14:textId="77777777" w:rsidR="00D47555" w:rsidRDefault="00000000">
            <w:pPr>
              <w:spacing w:before="20" w:after="20" w:line="276" w:lineRule="auto"/>
              <w:jc w:val="center"/>
              <w:rPr>
                <w:rFonts w:hint="eastAsia"/>
              </w:rPr>
            </w:pPr>
            <w:proofErr w:type="spellStart"/>
            <w:r>
              <w:rPr>
                <w:rFonts w:ascii="黑体" w:eastAsia="黑体" w:hAnsi="黑体"/>
                <w:b/>
                <w:color w:val="FFFFFF"/>
                <w:sz w:val="19"/>
              </w:rPr>
              <w:t>要素</w:t>
            </w:r>
            <w:proofErr w:type="spellEnd"/>
          </w:p>
        </w:tc>
        <w:tc>
          <w:tcPr>
            <w:tcW w:w="3969" w:type="dxa"/>
            <w:shd w:val="clear" w:color="auto" w:fill="1F6F8B"/>
            <w:vAlign w:val="center"/>
          </w:tcPr>
          <w:p w14:paraId="3BC13DAE" w14:textId="77777777" w:rsidR="00D47555" w:rsidRDefault="00000000">
            <w:pPr>
              <w:spacing w:before="20" w:after="20" w:line="276" w:lineRule="auto"/>
              <w:jc w:val="center"/>
              <w:rPr>
                <w:rFonts w:hint="eastAsia"/>
              </w:rPr>
            </w:pPr>
            <w:r>
              <w:rPr>
                <w:rFonts w:ascii="黑体" w:eastAsia="黑体" w:hAnsi="黑体"/>
                <w:b/>
                <w:color w:val="FFFFFF"/>
                <w:sz w:val="19"/>
              </w:rPr>
              <w:t>训练任务</w:t>
            </w:r>
          </w:p>
        </w:tc>
        <w:tc>
          <w:tcPr>
            <w:tcW w:w="3175" w:type="dxa"/>
            <w:shd w:val="clear" w:color="auto" w:fill="1F6F8B"/>
            <w:vAlign w:val="center"/>
          </w:tcPr>
          <w:p w14:paraId="7F67FD2C" w14:textId="77777777" w:rsidR="00D47555" w:rsidRDefault="00000000">
            <w:pPr>
              <w:spacing w:before="20" w:after="20" w:line="276" w:lineRule="auto"/>
              <w:jc w:val="center"/>
              <w:rPr>
                <w:rFonts w:hint="eastAsia"/>
              </w:rPr>
            </w:pPr>
            <w:r>
              <w:rPr>
                <w:rFonts w:ascii="黑体" w:eastAsia="黑体" w:hAnsi="黑体"/>
                <w:b/>
                <w:color w:val="FFFFFF"/>
                <w:sz w:val="19"/>
              </w:rPr>
              <w:t>建议材料/形式</w:t>
            </w:r>
          </w:p>
        </w:tc>
      </w:tr>
      <w:tr w:rsidR="00D47555" w14:paraId="2CB9C682" w14:textId="77777777">
        <w:trPr>
          <w:jc w:val="center"/>
        </w:trPr>
        <w:tc>
          <w:tcPr>
            <w:tcW w:w="1701" w:type="dxa"/>
            <w:vAlign w:val="center"/>
          </w:tcPr>
          <w:p w14:paraId="68372287" w14:textId="77777777" w:rsidR="00D47555" w:rsidRDefault="00000000">
            <w:pPr>
              <w:spacing w:before="20" w:after="20" w:line="276" w:lineRule="auto"/>
              <w:jc w:val="center"/>
              <w:rPr>
                <w:rFonts w:hint="eastAsia"/>
              </w:rPr>
            </w:pPr>
            <w:r>
              <w:rPr>
                <w:sz w:val="19"/>
              </w:rPr>
              <w:t>视觉辨别</w:t>
            </w:r>
          </w:p>
        </w:tc>
        <w:tc>
          <w:tcPr>
            <w:tcW w:w="3969" w:type="dxa"/>
            <w:vAlign w:val="center"/>
          </w:tcPr>
          <w:p w14:paraId="26348E47" w14:textId="77777777" w:rsidR="00D47555" w:rsidRDefault="00000000">
            <w:pPr>
              <w:spacing w:before="20" w:after="20" w:line="276" w:lineRule="auto"/>
              <w:jc w:val="center"/>
              <w:rPr>
                <w:rFonts w:hint="eastAsia"/>
                <w:lang w:eastAsia="zh-CN"/>
              </w:rPr>
            </w:pPr>
            <w:r>
              <w:rPr>
                <w:sz w:val="19"/>
                <w:lang w:eastAsia="zh-CN"/>
              </w:rPr>
              <w:t>找不同、按颜色/形状/大小辨别</w:t>
            </w:r>
          </w:p>
        </w:tc>
        <w:tc>
          <w:tcPr>
            <w:tcW w:w="3175" w:type="dxa"/>
            <w:vAlign w:val="center"/>
          </w:tcPr>
          <w:p w14:paraId="49430F96" w14:textId="77777777" w:rsidR="00D47555" w:rsidRDefault="00000000">
            <w:pPr>
              <w:spacing w:before="20" w:after="20" w:line="276" w:lineRule="auto"/>
              <w:jc w:val="center"/>
              <w:rPr>
                <w:rFonts w:hint="eastAsia"/>
              </w:rPr>
            </w:pPr>
            <w:proofErr w:type="spellStart"/>
            <w:r>
              <w:rPr>
                <w:sz w:val="19"/>
              </w:rPr>
              <w:t>辨别卡片、实物配对</w:t>
            </w:r>
            <w:proofErr w:type="spellEnd"/>
          </w:p>
        </w:tc>
      </w:tr>
      <w:tr w:rsidR="00D47555" w14:paraId="276FBCC7" w14:textId="77777777">
        <w:trPr>
          <w:jc w:val="center"/>
        </w:trPr>
        <w:tc>
          <w:tcPr>
            <w:tcW w:w="1701" w:type="dxa"/>
            <w:shd w:val="clear" w:color="auto" w:fill="EEF4F7"/>
            <w:vAlign w:val="center"/>
          </w:tcPr>
          <w:p w14:paraId="6E013AF9" w14:textId="77777777" w:rsidR="00D47555" w:rsidRDefault="00000000">
            <w:pPr>
              <w:spacing w:before="20" w:after="20" w:line="276" w:lineRule="auto"/>
              <w:jc w:val="center"/>
              <w:rPr>
                <w:rFonts w:hint="eastAsia"/>
              </w:rPr>
            </w:pPr>
            <w:r>
              <w:rPr>
                <w:sz w:val="19"/>
              </w:rPr>
              <w:t>视觉记忆</w:t>
            </w:r>
          </w:p>
        </w:tc>
        <w:tc>
          <w:tcPr>
            <w:tcW w:w="3969" w:type="dxa"/>
            <w:shd w:val="clear" w:color="auto" w:fill="EEF4F7"/>
            <w:vAlign w:val="center"/>
          </w:tcPr>
          <w:p w14:paraId="404042D1" w14:textId="77777777" w:rsidR="00D47555" w:rsidRDefault="00000000">
            <w:pPr>
              <w:spacing w:before="20" w:after="20" w:line="276" w:lineRule="auto"/>
              <w:jc w:val="center"/>
              <w:rPr>
                <w:rFonts w:hint="eastAsia"/>
                <w:lang w:eastAsia="zh-CN"/>
              </w:rPr>
            </w:pPr>
            <w:r>
              <w:rPr>
                <w:sz w:val="19"/>
                <w:lang w:eastAsia="zh-CN"/>
              </w:rPr>
              <w:t>记忆图案、记忆顺序、回忆刚看的图</w:t>
            </w:r>
          </w:p>
        </w:tc>
        <w:tc>
          <w:tcPr>
            <w:tcW w:w="3175" w:type="dxa"/>
            <w:shd w:val="clear" w:color="auto" w:fill="EEF4F7"/>
            <w:vAlign w:val="center"/>
          </w:tcPr>
          <w:p w14:paraId="7C50162D" w14:textId="77777777" w:rsidR="00D47555" w:rsidRDefault="00000000">
            <w:pPr>
              <w:spacing w:before="20" w:after="20" w:line="276" w:lineRule="auto"/>
              <w:jc w:val="center"/>
              <w:rPr>
                <w:rFonts w:hint="eastAsia"/>
              </w:rPr>
            </w:pPr>
            <w:proofErr w:type="spellStart"/>
            <w:r>
              <w:rPr>
                <w:sz w:val="19"/>
              </w:rPr>
              <w:t>记忆卡片、序列图</w:t>
            </w:r>
            <w:proofErr w:type="spellEnd"/>
          </w:p>
        </w:tc>
      </w:tr>
      <w:tr w:rsidR="00D47555" w14:paraId="72051F52" w14:textId="77777777">
        <w:trPr>
          <w:jc w:val="center"/>
        </w:trPr>
        <w:tc>
          <w:tcPr>
            <w:tcW w:w="1701" w:type="dxa"/>
            <w:vAlign w:val="center"/>
          </w:tcPr>
          <w:p w14:paraId="04A9DEA9" w14:textId="77777777" w:rsidR="00D47555" w:rsidRDefault="00000000">
            <w:pPr>
              <w:spacing w:before="20" w:after="20" w:line="276" w:lineRule="auto"/>
              <w:jc w:val="center"/>
              <w:rPr>
                <w:rFonts w:hint="eastAsia"/>
              </w:rPr>
            </w:pPr>
            <w:r>
              <w:rPr>
                <w:sz w:val="19"/>
              </w:rPr>
              <w:t>视觉完型</w:t>
            </w:r>
          </w:p>
        </w:tc>
        <w:tc>
          <w:tcPr>
            <w:tcW w:w="3969" w:type="dxa"/>
            <w:vAlign w:val="center"/>
          </w:tcPr>
          <w:p w14:paraId="03CFAE00" w14:textId="77777777" w:rsidR="00D47555" w:rsidRDefault="00000000">
            <w:pPr>
              <w:spacing w:before="20" w:after="20" w:line="276" w:lineRule="auto"/>
              <w:jc w:val="center"/>
              <w:rPr>
                <w:rFonts w:hint="eastAsia"/>
                <w:lang w:eastAsia="zh-CN"/>
              </w:rPr>
            </w:pPr>
            <w:r>
              <w:rPr>
                <w:sz w:val="19"/>
                <w:lang w:eastAsia="zh-CN"/>
              </w:rPr>
              <w:t>补全图形、在不完整图形中找整体</w:t>
            </w:r>
          </w:p>
        </w:tc>
        <w:tc>
          <w:tcPr>
            <w:tcW w:w="3175" w:type="dxa"/>
            <w:vAlign w:val="center"/>
          </w:tcPr>
          <w:p w14:paraId="5152D6BE" w14:textId="77777777" w:rsidR="00D47555" w:rsidRDefault="00000000">
            <w:pPr>
              <w:spacing w:before="20" w:after="20" w:line="276" w:lineRule="auto"/>
              <w:jc w:val="center"/>
              <w:rPr>
                <w:rFonts w:hint="eastAsia"/>
              </w:rPr>
            </w:pPr>
            <w:proofErr w:type="spellStart"/>
            <w:r>
              <w:rPr>
                <w:sz w:val="19"/>
              </w:rPr>
              <w:t>补全</w:t>
            </w:r>
            <w:proofErr w:type="spellEnd"/>
            <w:r>
              <w:rPr>
                <w:sz w:val="19"/>
              </w:rPr>
              <w:t>/</w:t>
            </w:r>
            <w:proofErr w:type="spellStart"/>
            <w:r>
              <w:rPr>
                <w:sz w:val="19"/>
              </w:rPr>
              <w:t>闭合任务图</w:t>
            </w:r>
            <w:proofErr w:type="spellEnd"/>
          </w:p>
        </w:tc>
      </w:tr>
      <w:tr w:rsidR="00D47555" w14:paraId="6FE8C63A" w14:textId="77777777">
        <w:trPr>
          <w:jc w:val="center"/>
        </w:trPr>
        <w:tc>
          <w:tcPr>
            <w:tcW w:w="1701" w:type="dxa"/>
            <w:shd w:val="clear" w:color="auto" w:fill="EEF4F7"/>
            <w:vAlign w:val="center"/>
          </w:tcPr>
          <w:p w14:paraId="498F86FF" w14:textId="77777777" w:rsidR="00D47555" w:rsidRDefault="00000000">
            <w:pPr>
              <w:spacing w:before="20" w:after="20" w:line="276" w:lineRule="auto"/>
              <w:jc w:val="center"/>
              <w:rPr>
                <w:rFonts w:hint="eastAsia"/>
              </w:rPr>
            </w:pPr>
            <w:r>
              <w:rPr>
                <w:sz w:val="19"/>
              </w:rPr>
              <w:t>视觉空间</w:t>
            </w:r>
          </w:p>
        </w:tc>
        <w:tc>
          <w:tcPr>
            <w:tcW w:w="3969" w:type="dxa"/>
            <w:shd w:val="clear" w:color="auto" w:fill="EEF4F7"/>
            <w:vAlign w:val="center"/>
          </w:tcPr>
          <w:p w14:paraId="223AC85E" w14:textId="77777777" w:rsidR="00D47555" w:rsidRDefault="00000000">
            <w:pPr>
              <w:spacing w:before="20" w:after="20" w:line="276" w:lineRule="auto"/>
              <w:jc w:val="center"/>
              <w:rPr>
                <w:rFonts w:hint="eastAsia"/>
                <w:lang w:eastAsia="zh-CN"/>
              </w:rPr>
            </w:pPr>
            <w:r>
              <w:rPr>
                <w:sz w:val="19"/>
                <w:lang w:eastAsia="zh-CN"/>
              </w:rPr>
              <w:t>位置/方向、空间关系、临摹定位</w:t>
            </w:r>
          </w:p>
        </w:tc>
        <w:tc>
          <w:tcPr>
            <w:tcW w:w="3175" w:type="dxa"/>
            <w:shd w:val="clear" w:color="auto" w:fill="EEF4F7"/>
            <w:vAlign w:val="center"/>
          </w:tcPr>
          <w:p w14:paraId="44258EEC" w14:textId="77777777" w:rsidR="00D47555" w:rsidRDefault="00000000">
            <w:pPr>
              <w:spacing w:before="20" w:after="20" w:line="276" w:lineRule="auto"/>
              <w:jc w:val="center"/>
              <w:rPr>
                <w:rFonts w:hint="eastAsia"/>
                <w:lang w:eastAsia="zh-CN"/>
              </w:rPr>
            </w:pPr>
            <w:r>
              <w:rPr>
                <w:sz w:val="19"/>
                <w:lang w:eastAsia="zh-CN"/>
              </w:rPr>
              <w:t>网格图、位置图、几何板</w:t>
            </w:r>
          </w:p>
        </w:tc>
      </w:tr>
      <w:tr w:rsidR="00D47555" w14:paraId="6267D68C" w14:textId="77777777">
        <w:trPr>
          <w:jc w:val="center"/>
        </w:trPr>
        <w:tc>
          <w:tcPr>
            <w:tcW w:w="1701" w:type="dxa"/>
            <w:vAlign w:val="center"/>
          </w:tcPr>
          <w:p w14:paraId="50099EBF" w14:textId="77777777" w:rsidR="00D47555" w:rsidRDefault="00000000">
            <w:pPr>
              <w:spacing w:before="20" w:after="20" w:line="276" w:lineRule="auto"/>
              <w:jc w:val="center"/>
              <w:rPr>
                <w:rFonts w:hint="eastAsia"/>
              </w:rPr>
            </w:pPr>
            <w:proofErr w:type="spellStart"/>
            <w:r>
              <w:rPr>
                <w:sz w:val="19"/>
              </w:rPr>
              <w:t>图形-背景</w:t>
            </w:r>
            <w:proofErr w:type="spellEnd"/>
          </w:p>
        </w:tc>
        <w:tc>
          <w:tcPr>
            <w:tcW w:w="3969" w:type="dxa"/>
            <w:vAlign w:val="center"/>
          </w:tcPr>
          <w:p w14:paraId="1C1BF302" w14:textId="77777777" w:rsidR="00D47555" w:rsidRDefault="00000000">
            <w:pPr>
              <w:spacing w:before="20" w:after="20" w:line="276" w:lineRule="auto"/>
              <w:jc w:val="center"/>
              <w:rPr>
                <w:rFonts w:hint="eastAsia"/>
                <w:lang w:eastAsia="zh-CN"/>
              </w:rPr>
            </w:pPr>
            <w:r>
              <w:rPr>
                <w:sz w:val="19"/>
                <w:lang w:eastAsia="zh-CN"/>
              </w:rPr>
              <w:t>在杂乱背景中找出指定目标</w:t>
            </w:r>
          </w:p>
        </w:tc>
        <w:tc>
          <w:tcPr>
            <w:tcW w:w="3175" w:type="dxa"/>
            <w:vAlign w:val="center"/>
          </w:tcPr>
          <w:p w14:paraId="77466399" w14:textId="77777777" w:rsidR="00D47555" w:rsidRDefault="00000000">
            <w:pPr>
              <w:spacing w:before="20" w:after="20" w:line="276" w:lineRule="auto"/>
              <w:jc w:val="center"/>
              <w:rPr>
                <w:rFonts w:hint="eastAsia"/>
                <w:lang w:eastAsia="zh-CN"/>
              </w:rPr>
            </w:pPr>
            <w:r>
              <w:rPr>
                <w:sz w:val="19"/>
                <w:lang w:eastAsia="zh-CN"/>
              </w:rPr>
              <w:t>找图卡、点数图、数字串</w:t>
            </w:r>
          </w:p>
        </w:tc>
      </w:tr>
    </w:tbl>
    <w:p w14:paraId="449E9D57" w14:textId="77777777" w:rsidR="00D47555" w:rsidRDefault="00D47555">
      <w:pPr>
        <w:spacing w:after="40"/>
        <w:rPr>
          <w:rFonts w:hint="eastAsia"/>
          <w:lang w:eastAsia="zh-CN"/>
        </w:rPr>
      </w:pPr>
    </w:p>
    <w:p w14:paraId="1406DC57" w14:textId="77777777" w:rsidR="00D47555" w:rsidRDefault="00000000">
      <w:pPr>
        <w:keepNext/>
        <w:spacing w:before="160" w:after="60"/>
        <w:rPr>
          <w:rFonts w:hint="eastAsia"/>
          <w:lang w:eastAsia="zh-CN"/>
        </w:rPr>
      </w:pPr>
      <w:r>
        <w:rPr>
          <w:rFonts w:ascii="黑体" w:eastAsia="黑体" w:hAnsi="黑体"/>
          <w:b/>
          <w:color w:val="2E4A57"/>
          <w:sz w:val="23"/>
          <w:lang w:eastAsia="zh-CN"/>
        </w:rPr>
        <w:t>操作卡 3-1　图形-背景识别</w:t>
      </w:r>
    </w:p>
    <w:p w14:paraId="663F9EE4" w14:textId="77777777" w:rsidR="00D47555" w:rsidRDefault="00000000">
      <w:pPr>
        <w:ind w:firstLine="440"/>
        <w:rPr>
          <w:rFonts w:hint="eastAsia"/>
          <w:lang w:eastAsia="zh-CN"/>
        </w:rPr>
      </w:pPr>
      <w:r>
        <w:rPr>
          <w:b/>
          <w:color w:val="1F3A45"/>
          <w:lang w:eastAsia="zh-CN"/>
        </w:rPr>
        <w:t>【目的】</w:t>
      </w:r>
      <w:r>
        <w:rPr>
          <w:lang w:eastAsia="zh-CN"/>
        </w:rPr>
        <w:t>训练从背景中分离并定位目标的能力，与阅读、找物品密切相关。</w:t>
      </w:r>
    </w:p>
    <w:p w14:paraId="31BF6DE4" w14:textId="77777777" w:rsidR="00D47555" w:rsidRDefault="00000000">
      <w:pPr>
        <w:ind w:firstLine="440"/>
        <w:rPr>
          <w:rFonts w:hint="eastAsia"/>
          <w:lang w:eastAsia="zh-CN"/>
        </w:rPr>
      </w:pPr>
      <w:r>
        <w:rPr>
          <w:b/>
          <w:color w:val="1F3A45"/>
          <w:lang w:eastAsia="zh-CN"/>
        </w:rPr>
        <w:t>【材料】</w:t>
      </w:r>
      <w:r>
        <w:rPr>
          <w:lang w:eastAsia="zh-CN"/>
        </w:rPr>
        <w:t>图形-背景训练图、数字串、实物（如混放的珠子）。</w:t>
      </w:r>
    </w:p>
    <w:p w14:paraId="17E78E3C" w14:textId="77777777" w:rsidR="00D47555" w:rsidRDefault="00000000">
      <w:pPr>
        <w:spacing w:after="40"/>
        <w:ind w:firstLine="440"/>
        <w:rPr>
          <w:rFonts w:hint="eastAsia"/>
          <w:lang w:eastAsia="zh-CN"/>
        </w:rPr>
      </w:pPr>
      <w:r>
        <w:rPr>
          <w:b/>
          <w:color w:val="1F3A45"/>
          <w:lang w:eastAsia="zh-CN"/>
        </w:rPr>
        <w:t>【方法】</w:t>
      </w:r>
    </w:p>
    <w:p w14:paraId="29485570" w14:textId="77777777" w:rsidR="00D47555" w:rsidRDefault="00000000">
      <w:pPr>
        <w:spacing w:after="40"/>
        <w:ind w:left="680"/>
        <w:rPr>
          <w:rFonts w:hint="eastAsia"/>
          <w:lang w:eastAsia="zh-CN"/>
        </w:rPr>
      </w:pPr>
      <w:r>
        <w:rPr>
          <w:sz w:val="21"/>
          <w:lang w:eastAsia="zh-CN"/>
        </w:rPr>
        <w:lastRenderedPageBreak/>
        <w:t>1. 在图中按要求找出指定目标（如把每个☆涂色、把每个△涂黄）。</w:t>
      </w:r>
    </w:p>
    <w:p w14:paraId="570261A8" w14:textId="77777777" w:rsidR="00D47555" w:rsidRDefault="00000000">
      <w:pPr>
        <w:spacing w:after="40"/>
        <w:ind w:left="680"/>
        <w:rPr>
          <w:rFonts w:hint="eastAsia"/>
          <w:lang w:eastAsia="zh-CN"/>
        </w:rPr>
      </w:pPr>
      <w:r>
        <w:rPr>
          <w:sz w:val="21"/>
          <w:lang w:eastAsia="zh-CN"/>
        </w:rPr>
        <w:t>2. 在数字串中圈出指定数字（如红笔圈出“69”、蓝笔圈出“184”）。</w:t>
      </w:r>
    </w:p>
    <w:p w14:paraId="11695E2C" w14:textId="77777777" w:rsidR="00D47555" w:rsidRDefault="00000000">
      <w:pPr>
        <w:spacing w:after="40"/>
        <w:ind w:left="680"/>
        <w:rPr>
          <w:rFonts w:hint="eastAsia"/>
          <w:lang w:eastAsia="zh-CN"/>
        </w:rPr>
      </w:pPr>
      <w:r>
        <w:rPr>
          <w:sz w:val="21"/>
          <w:lang w:eastAsia="zh-CN"/>
        </w:rPr>
        <w:t>3. 在混放实物中找出指定物品（如一盘珠子中找出指定颜色/形状）。</w:t>
      </w:r>
    </w:p>
    <w:p w14:paraId="124E864B" w14:textId="77777777" w:rsidR="00D47555" w:rsidRDefault="00000000">
      <w:pPr>
        <w:spacing w:after="40"/>
        <w:ind w:left="680"/>
        <w:rPr>
          <w:rFonts w:hint="eastAsia"/>
          <w:lang w:eastAsia="zh-CN"/>
        </w:rPr>
      </w:pPr>
      <w:r>
        <w:rPr>
          <w:sz w:val="21"/>
          <w:lang w:eastAsia="zh-CN"/>
        </w:rPr>
        <w:t>4. 生活迁移：在洗衣机衣物里找出袜子、在书架/桌面找指定书本。</w:t>
      </w:r>
    </w:p>
    <w:p w14:paraId="6982A996" w14:textId="77777777" w:rsidR="00D47555" w:rsidRDefault="00000000">
      <w:pPr>
        <w:ind w:firstLine="440"/>
        <w:rPr>
          <w:rFonts w:hint="eastAsia"/>
          <w:lang w:eastAsia="zh-CN"/>
        </w:rPr>
      </w:pPr>
      <w:r>
        <w:rPr>
          <w:b/>
          <w:color w:val="1F3A45"/>
          <w:lang w:eastAsia="zh-CN"/>
        </w:rPr>
        <w:t>【指导语】</w:t>
      </w:r>
    </w:p>
    <w:p w14:paraId="54B0BE20" w14:textId="77777777" w:rsidR="00D47555" w:rsidRDefault="00000000">
      <w:pPr>
        <w:spacing w:after="60"/>
        <w:ind w:left="680"/>
        <w:rPr>
          <w:rFonts w:hint="eastAsia"/>
          <w:lang w:eastAsia="zh-CN"/>
        </w:rPr>
      </w:pPr>
      <w:r>
        <w:rPr>
          <w:rFonts w:ascii="楷体" w:eastAsia="楷体" w:hAnsi="楷体"/>
          <w:color w:val="4A5A66"/>
          <w:sz w:val="21"/>
          <w:lang w:eastAsia="zh-CN"/>
        </w:rPr>
        <w:t>“把所有的☆涂成黄色，把每个三角形涂成黄色。”</w:t>
      </w:r>
    </w:p>
    <w:p w14:paraId="1B7ABB47" w14:textId="77777777" w:rsidR="00D47555" w:rsidRDefault="00000000">
      <w:pPr>
        <w:ind w:firstLine="440"/>
        <w:rPr>
          <w:rFonts w:hint="eastAsia"/>
          <w:lang w:eastAsia="zh-CN"/>
        </w:rPr>
      </w:pPr>
      <w:r>
        <w:rPr>
          <w:b/>
          <w:color w:val="1F3A45"/>
          <w:lang w:eastAsia="zh-CN"/>
        </w:rPr>
        <w:t>【难度进阶】</w:t>
      </w:r>
      <w:r>
        <w:rPr>
          <w:lang w:eastAsia="zh-CN"/>
        </w:rPr>
        <w:t>大目标、低密度 → 小目标、高密度 → 数字串/多位数 → 实物与生活场景。</w:t>
      </w:r>
    </w:p>
    <w:p w14:paraId="4E6F4A9D" w14:textId="77777777" w:rsidR="00D47555" w:rsidRDefault="00000000">
      <w:pPr>
        <w:ind w:firstLine="440"/>
        <w:rPr>
          <w:rFonts w:hint="eastAsia"/>
          <w:lang w:eastAsia="zh-CN"/>
        </w:rPr>
      </w:pPr>
      <w:r>
        <w:rPr>
          <w:b/>
          <w:color w:val="1F3A45"/>
          <w:lang w:eastAsia="zh-CN"/>
        </w:rPr>
        <w:t>【注意事项】</w:t>
      </w:r>
      <w:r>
        <w:rPr>
          <w:lang w:eastAsia="zh-CN"/>
        </w:rPr>
        <w:t>由易到难、控制密度；训练扫描的有序性（如从上到下、从左到右）。</w:t>
      </w:r>
    </w:p>
    <w:p w14:paraId="1E8E4F3D" w14:textId="77777777" w:rsidR="00D47555" w:rsidRDefault="00000000">
      <w:pPr>
        <w:keepNext/>
        <w:spacing w:before="160" w:after="60"/>
        <w:rPr>
          <w:rFonts w:hint="eastAsia"/>
          <w:lang w:eastAsia="zh-CN"/>
        </w:rPr>
      </w:pPr>
      <w:r>
        <w:rPr>
          <w:rFonts w:ascii="黑体" w:eastAsia="黑体" w:hAnsi="黑体"/>
          <w:b/>
          <w:color w:val="2E4A57"/>
          <w:sz w:val="23"/>
          <w:lang w:eastAsia="zh-CN"/>
        </w:rPr>
        <w:t>操作卡 3-2　视觉记忆与顺序</w:t>
      </w:r>
    </w:p>
    <w:p w14:paraId="5482A7B5" w14:textId="77777777" w:rsidR="00D47555" w:rsidRDefault="00000000">
      <w:pPr>
        <w:ind w:firstLine="440"/>
        <w:rPr>
          <w:rFonts w:hint="eastAsia"/>
          <w:lang w:eastAsia="zh-CN"/>
        </w:rPr>
      </w:pPr>
      <w:r>
        <w:rPr>
          <w:b/>
          <w:color w:val="1F3A45"/>
          <w:lang w:eastAsia="zh-CN"/>
        </w:rPr>
        <w:t>【目的】</w:t>
      </w:r>
      <w:r>
        <w:rPr>
          <w:lang w:eastAsia="zh-CN"/>
        </w:rPr>
        <w:t>训练识别并回忆先前出现的刺激，提高工作记忆与学习效率。</w:t>
      </w:r>
    </w:p>
    <w:p w14:paraId="3368AEB6" w14:textId="77777777" w:rsidR="00D47555" w:rsidRDefault="00000000">
      <w:pPr>
        <w:ind w:firstLine="440"/>
        <w:rPr>
          <w:rFonts w:hint="eastAsia"/>
          <w:lang w:eastAsia="zh-CN"/>
        </w:rPr>
      </w:pPr>
      <w:r>
        <w:rPr>
          <w:b/>
          <w:color w:val="1F3A45"/>
          <w:lang w:eastAsia="zh-CN"/>
        </w:rPr>
        <w:t>【材料】</w:t>
      </w:r>
      <w:r>
        <w:rPr>
          <w:lang w:eastAsia="zh-CN"/>
        </w:rPr>
        <w:t>记忆卡片、序列图、可翻转图卡。</w:t>
      </w:r>
    </w:p>
    <w:p w14:paraId="52033B6E" w14:textId="77777777" w:rsidR="00D47555" w:rsidRDefault="00000000">
      <w:pPr>
        <w:spacing w:after="40"/>
        <w:ind w:firstLine="440"/>
        <w:rPr>
          <w:rFonts w:hint="eastAsia"/>
          <w:lang w:eastAsia="zh-CN"/>
        </w:rPr>
      </w:pPr>
      <w:r>
        <w:rPr>
          <w:b/>
          <w:color w:val="1F3A45"/>
          <w:lang w:eastAsia="zh-CN"/>
        </w:rPr>
        <w:t>【方法】</w:t>
      </w:r>
    </w:p>
    <w:p w14:paraId="610BD775" w14:textId="77777777" w:rsidR="00D47555" w:rsidRDefault="00000000">
      <w:pPr>
        <w:spacing w:after="40"/>
        <w:ind w:left="680"/>
        <w:rPr>
          <w:rFonts w:hint="eastAsia"/>
          <w:lang w:eastAsia="zh-CN"/>
        </w:rPr>
      </w:pPr>
      <w:r>
        <w:rPr>
          <w:sz w:val="21"/>
          <w:lang w:eastAsia="zh-CN"/>
        </w:rPr>
        <w:t>1. 呈现一张图（如若干图案/位置），注视几秒后翻转或遮挡，要求回忆并指出/说出。</w:t>
      </w:r>
    </w:p>
    <w:p w14:paraId="1E557DF2" w14:textId="77777777" w:rsidR="00D47555" w:rsidRDefault="00000000">
      <w:pPr>
        <w:spacing w:after="40"/>
        <w:ind w:left="680"/>
        <w:rPr>
          <w:rFonts w:hint="eastAsia"/>
          <w:lang w:eastAsia="zh-CN"/>
        </w:rPr>
      </w:pPr>
      <w:r>
        <w:rPr>
          <w:sz w:val="21"/>
          <w:lang w:eastAsia="zh-CN"/>
        </w:rPr>
        <w:t>2. 记忆序列：依次出现的图案/颜色/位置，要求按顺序再现。</w:t>
      </w:r>
    </w:p>
    <w:p w14:paraId="50CD699B" w14:textId="77777777" w:rsidR="00D47555" w:rsidRDefault="00000000">
      <w:pPr>
        <w:spacing w:after="40"/>
        <w:ind w:left="680"/>
        <w:rPr>
          <w:rFonts w:hint="eastAsia"/>
          <w:lang w:eastAsia="zh-CN"/>
        </w:rPr>
      </w:pPr>
      <w:r>
        <w:rPr>
          <w:sz w:val="21"/>
          <w:lang w:eastAsia="zh-CN"/>
        </w:rPr>
        <w:t>3. 记忆配对：在多组卡片中找出相同图案，或从第二张图中选出与第一张相同的图形。</w:t>
      </w:r>
    </w:p>
    <w:p w14:paraId="73593E17" w14:textId="77777777" w:rsidR="00D47555" w:rsidRDefault="00000000">
      <w:pPr>
        <w:ind w:firstLine="440"/>
        <w:rPr>
          <w:rFonts w:hint="eastAsia"/>
          <w:lang w:eastAsia="zh-CN"/>
        </w:rPr>
      </w:pPr>
      <w:r>
        <w:rPr>
          <w:b/>
          <w:color w:val="1F3A45"/>
          <w:lang w:eastAsia="zh-CN"/>
        </w:rPr>
        <w:t>【指导语】</w:t>
      </w:r>
    </w:p>
    <w:p w14:paraId="41AFEFF1" w14:textId="77777777" w:rsidR="00D47555" w:rsidRDefault="00000000">
      <w:pPr>
        <w:spacing w:after="60"/>
        <w:ind w:left="680"/>
        <w:rPr>
          <w:rFonts w:hint="eastAsia"/>
          <w:lang w:eastAsia="zh-CN"/>
        </w:rPr>
      </w:pPr>
      <w:r>
        <w:rPr>
          <w:rFonts w:ascii="楷体" w:eastAsia="楷体" w:hAnsi="楷体"/>
          <w:color w:val="4A5A66"/>
          <w:sz w:val="21"/>
          <w:lang w:eastAsia="zh-CN"/>
        </w:rPr>
        <w:t>“请看这张图并记住；请选出与刚才看到的一样的图形。”</w:t>
      </w:r>
    </w:p>
    <w:p w14:paraId="1594C67F" w14:textId="77777777" w:rsidR="00D47555" w:rsidRDefault="00000000">
      <w:pPr>
        <w:ind w:firstLine="440"/>
        <w:rPr>
          <w:rFonts w:hint="eastAsia"/>
          <w:lang w:eastAsia="zh-CN"/>
        </w:rPr>
      </w:pPr>
      <w:r>
        <w:rPr>
          <w:b/>
          <w:color w:val="1F3A45"/>
          <w:lang w:eastAsia="zh-CN"/>
        </w:rPr>
        <w:t>【难度进阶】</w:t>
      </w:r>
      <w:r>
        <w:rPr>
          <w:lang w:eastAsia="zh-CN"/>
        </w:rPr>
        <w:t>2–3 个项目、短时 → 更多项目、长时 → 顺序再现 → 干扰后回忆。</w:t>
      </w:r>
    </w:p>
    <w:p w14:paraId="078FB6BB" w14:textId="77777777" w:rsidR="00D47555" w:rsidRDefault="00000000">
      <w:pPr>
        <w:ind w:firstLine="440"/>
        <w:rPr>
          <w:rFonts w:hint="eastAsia"/>
          <w:lang w:eastAsia="zh-CN"/>
        </w:rPr>
      </w:pPr>
      <w:r>
        <w:rPr>
          <w:b/>
          <w:color w:val="1F3A45"/>
          <w:lang w:eastAsia="zh-CN"/>
        </w:rPr>
        <w:t>【注意事项】</w:t>
      </w:r>
      <w:r>
        <w:rPr>
          <w:lang w:eastAsia="zh-CN"/>
        </w:rPr>
        <w:t>从少量、显著差异开始，逐步增加项目与相似度。</w:t>
      </w:r>
    </w:p>
    <w:p w14:paraId="2F61C714" w14:textId="77777777" w:rsidR="00D47555" w:rsidRDefault="00000000">
      <w:pPr>
        <w:keepNext/>
        <w:spacing w:before="160" w:after="60"/>
        <w:rPr>
          <w:rFonts w:hint="eastAsia"/>
          <w:lang w:eastAsia="zh-CN"/>
        </w:rPr>
      </w:pPr>
      <w:r>
        <w:rPr>
          <w:rFonts w:ascii="黑体" w:eastAsia="黑体" w:hAnsi="黑体"/>
          <w:b/>
          <w:color w:val="2E4A57"/>
          <w:sz w:val="23"/>
          <w:lang w:eastAsia="zh-CN"/>
        </w:rPr>
        <w:t>操作卡 3-3　视觉空间与完型</w:t>
      </w:r>
    </w:p>
    <w:p w14:paraId="551F0502" w14:textId="77777777" w:rsidR="00D47555" w:rsidRDefault="00000000">
      <w:pPr>
        <w:ind w:firstLine="440"/>
        <w:rPr>
          <w:rFonts w:hint="eastAsia"/>
          <w:lang w:eastAsia="zh-CN"/>
        </w:rPr>
      </w:pPr>
      <w:r>
        <w:rPr>
          <w:b/>
          <w:color w:val="1F3A45"/>
          <w:lang w:eastAsia="zh-CN"/>
        </w:rPr>
        <w:t>【目的】</w:t>
      </w:r>
      <w:r>
        <w:rPr>
          <w:lang w:eastAsia="zh-CN"/>
        </w:rPr>
        <w:t>训练空间位置、方向、相对关系知觉，以及整体把握与图形补全。</w:t>
      </w:r>
    </w:p>
    <w:p w14:paraId="22100727" w14:textId="77777777" w:rsidR="00D47555" w:rsidRDefault="00000000">
      <w:pPr>
        <w:ind w:firstLine="440"/>
        <w:rPr>
          <w:rFonts w:hint="eastAsia"/>
          <w:lang w:eastAsia="zh-CN"/>
        </w:rPr>
      </w:pPr>
      <w:r>
        <w:rPr>
          <w:b/>
          <w:color w:val="1F3A45"/>
          <w:lang w:eastAsia="zh-CN"/>
        </w:rPr>
        <w:t>【材料】</w:t>
      </w:r>
      <w:r>
        <w:rPr>
          <w:lang w:eastAsia="zh-CN"/>
        </w:rPr>
        <w:t>网格图、位置图（如 3×3 方格）、几何板、补全图、点图。</w:t>
      </w:r>
    </w:p>
    <w:p w14:paraId="5BEF2C72" w14:textId="77777777" w:rsidR="00D47555" w:rsidRDefault="00000000">
      <w:pPr>
        <w:spacing w:after="40"/>
        <w:ind w:firstLine="440"/>
        <w:rPr>
          <w:rFonts w:hint="eastAsia"/>
          <w:lang w:eastAsia="zh-CN"/>
        </w:rPr>
      </w:pPr>
      <w:r>
        <w:rPr>
          <w:b/>
          <w:color w:val="1F3A45"/>
          <w:lang w:eastAsia="zh-CN"/>
        </w:rPr>
        <w:t>【方法】</w:t>
      </w:r>
    </w:p>
    <w:p w14:paraId="018903FC" w14:textId="77777777" w:rsidR="00D47555" w:rsidRDefault="00000000">
      <w:pPr>
        <w:spacing w:after="40"/>
        <w:ind w:left="680"/>
        <w:rPr>
          <w:rFonts w:hint="eastAsia"/>
          <w:lang w:eastAsia="zh-CN"/>
        </w:rPr>
      </w:pPr>
      <w:r>
        <w:rPr>
          <w:sz w:val="21"/>
          <w:lang w:eastAsia="zh-CN"/>
        </w:rPr>
        <w:t>1. 空间关系：按描述选择图形（如“圆形在长方形左边”“三角形在圆形右边”），或在网格中指定位置画图形。</w:t>
      </w:r>
    </w:p>
    <w:p w14:paraId="006A839D" w14:textId="77777777" w:rsidR="00D47555" w:rsidRDefault="00000000">
      <w:pPr>
        <w:spacing w:after="40"/>
        <w:ind w:left="680"/>
        <w:rPr>
          <w:rFonts w:hint="eastAsia"/>
          <w:lang w:eastAsia="zh-CN"/>
        </w:rPr>
      </w:pPr>
      <w:r>
        <w:rPr>
          <w:sz w:val="21"/>
          <w:lang w:eastAsia="zh-CN"/>
        </w:rPr>
        <w:t>2. 位置临摹：观察左图，在右图相同位置画出。</w:t>
      </w:r>
    </w:p>
    <w:p w14:paraId="1147BFD5" w14:textId="77777777" w:rsidR="00D47555" w:rsidRDefault="00000000">
      <w:pPr>
        <w:spacing w:after="40"/>
        <w:ind w:left="680"/>
        <w:rPr>
          <w:rFonts w:hint="eastAsia"/>
          <w:lang w:eastAsia="zh-CN"/>
        </w:rPr>
      </w:pPr>
      <w:r>
        <w:rPr>
          <w:sz w:val="21"/>
          <w:lang w:eastAsia="zh-CN"/>
        </w:rPr>
        <w:t>3. 完型补全：在一排不完整图形中找出完整图形，或在补全图中补出缺失部分。</w:t>
      </w:r>
    </w:p>
    <w:p w14:paraId="08970A49" w14:textId="77777777" w:rsidR="00D47555" w:rsidRDefault="00000000">
      <w:pPr>
        <w:spacing w:after="40"/>
        <w:ind w:left="680"/>
        <w:rPr>
          <w:rFonts w:hint="eastAsia"/>
          <w:lang w:eastAsia="zh-CN"/>
        </w:rPr>
      </w:pPr>
      <w:r>
        <w:rPr>
          <w:sz w:val="21"/>
          <w:lang w:eastAsia="zh-CN"/>
        </w:rPr>
        <w:t>4. 几何板：在钉板上用皮筋按图示还原图形（如几何练习簿）。</w:t>
      </w:r>
    </w:p>
    <w:p w14:paraId="25724AAE" w14:textId="77777777" w:rsidR="00D47555" w:rsidRDefault="00000000">
      <w:pPr>
        <w:ind w:firstLine="440"/>
        <w:rPr>
          <w:rFonts w:hint="eastAsia"/>
          <w:lang w:eastAsia="zh-CN"/>
        </w:rPr>
      </w:pPr>
      <w:r>
        <w:rPr>
          <w:b/>
          <w:color w:val="1F3A45"/>
          <w:lang w:eastAsia="zh-CN"/>
        </w:rPr>
        <w:t>【指导语】</w:t>
      </w:r>
    </w:p>
    <w:p w14:paraId="2CA7C13A" w14:textId="77777777" w:rsidR="00D47555" w:rsidRDefault="00000000">
      <w:pPr>
        <w:spacing w:after="60"/>
        <w:ind w:left="680"/>
        <w:rPr>
          <w:rFonts w:hint="eastAsia"/>
          <w:lang w:eastAsia="zh-CN"/>
        </w:rPr>
      </w:pPr>
      <w:r>
        <w:rPr>
          <w:rFonts w:ascii="楷体" w:eastAsia="楷体" w:hAnsi="楷体"/>
          <w:color w:val="4A5A66"/>
          <w:sz w:val="21"/>
          <w:lang w:eastAsia="zh-CN"/>
        </w:rPr>
        <w:t>“在 B2 格子里画三角形，在 C3 格子里画正方形。”</w:t>
      </w:r>
    </w:p>
    <w:p w14:paraId="3AAC9F41" w14:textId="77777777" w:rsidR="00D47555" w:rsidRDefault="00000000">
      <w:pPr>
        <w:ind w:firstLine="440"/>
        <w:rPr>
          <w:rFonts w:hint="eastAsia"/>
          <w:lang w:eastAsia="zh-CN"/>
        </w:rPr>
      </w:pPr>
      <w:r>
        <w:rPr>
          <w:b/>
          <w:color w:val="1F3A45"/>
          <w:lang w:eastAsia="zh-CN"/>
        </w:rPr>
        <w:lastRenderedPageBreak/>
        <w:t>【难度进阶】</w:t>
      </w:r>
      <w:r>
        <w:rPr>
          <w:lang w:eastAsia="zh-CN"/>
        </w:rPr>
        <w:t>显著方位（上下左右）→ 相对关系 → 网格定位 → 对称/旋转。</w:t>
      </w:r>
    </w:p>
    <w:p w14:paraId="0B666642" w14:textId="77777777" w:rsidR="00D47555" w:rsidRDefault="00000000">
      <w:pPr>
        <w:ind w:firstLine="440"/>
        <w:rPr>
          <w:rFonts w:hint="eastAsia"/>
          <w:lang w:eastAsia="zh-CN"/>
        </w:rPr>
      </w:pPr>
      <w:r>
        <w:rPr>
          <w:b/>
          <w:color w:val="1F3A45"/>
          <w:lang w:eastAsia="zh-CN"/>
        </w:rPr>
        <w:t>【注意事项】</w:t>
      </w:r>
      <w:r>
        <w:rPr>
          <w:lang w:eastAsia="zh-CN"/>
        </w:rPr>
        <w:t>结合身体空间（自身位置）与图形空间；方向概念可配合手势。</w:t>
      </w:r>
    </w:p>
    <w:p w14:paraId="726DA17A" w14:textId="77777777" w:rsidR="00D47555" w:rsidRDefault="00000000">
      <w:pPr>
        <w:keepNext/>
        <w:spacing w:before="220" w:after="100"/>
        <w:rPr>
          <w:rFonts w:hint="eastAsia"/>
          <w:lang w:eastAsia="zh-CN"/>
        </w:rPr>
      </w:pPr>
      <w:r>
        <w:rPr>
          <w:rFonts w:ascii="黑体" w:eastAsia="黑体" w:hAnsi="黑体"/>
          <w:b/>
          <w:color w:val="1F3A45"/>
          <w:sz w:val="27"/>
          <w:lang w:eastAsia="zh-CN"/>
        </w:rPr>
        <w:t>4.5　模块四　视觉运动整合（L3）</w:t>
      </w:r>
    </w:p>
    <w:p w14:paraId="72D8CBAA" w14:textId="77777777" w:rsidR="00D47555" w:rsidRDefault="00000000">
      <w:pPr>
        <w:ind w:firstLine="440"/>
        <w:rPr>
          <w:rFonts w:hint="eastAsia"/>
          <w:lang w:eastAsia="zh-CN"/>
        </w:rPr>
      </w:pPr>
      <w:r>
        <w:rPr>
          <w:lang w:eastAsia="zh-CN"/>
        </w:rPr>
        <w:t>目的：将视觉感知与手部动作在操作任务中整合，发展精细抓握、手眼协调、临摹、点连线与工具使用，为书写做准备。</w:t>
      </w:r>
    </w:p>
    <w:tbl>
      <w:tblPr>
        <w:tblStyle w:val="aff1"/>
        <w:tblW w:w="0" w:type="auto"/>
        <w:jc w:val="center"/>
        <w:tblLayout w:type="fixed"/>
        <w:tblLook w:val="04A0" w:firstRow="1" w:lastRow="0" w:firstColumn="1" w:lastColumn="0" w:noHBand="0" w:noVBand="1"/>
      </w:tblPr>
      <w:tblGrid>
        <w:gridCol w:w="2154"/>
        <w:gridCol w:w="3515"/>
        <w:gridCol w:w="3175"/>
      </w:tblGrid>
      <w:tr w:rsidR="00D47555" w14:paraId="2F9E4874" w14:textId="77777777">
        <w:trPr>
          <w:jc w:val="center"/>
        </w:trPr>
        <w:tc>
          <w:tcPr>
            <w:tcW w:w="2154" w:type="dxa"/>
            <w:shd w:val="clear" w:color="auto" w:fill="1F6F8B"/>
            <w:vAlign w:val="center"/>
          </w:tcPr>
          <w:p w14:paraId="020A2CD3" w14:textId="77777777" w:rsidR="00D47555" w:rsidRDefault="00000000">
            <w:pPr>
              <w:spacing w:before="20" w:after="20" w:line="276" w:lineRule="auto"/>
              <w:jc w:val="center"/>
              <w:rPr>
                <w:rFonts w:hint="eastAsia"/>
              </w:rPr>
            </w:pPr>
            <w:proofErr w:type="spellStart"/>
            <w:r>
              <w:rPr>
                <w:rFonts w:ascii="黑体" w:eastAsia="黑体" w:hAnsi="黑体"/>
                <w:b/>
                <w:color w:val="FFFFFF"/>
                <w:sz w:val="19"/>
              </w:rPr>
              <w:t>项目</w:t>
            </w:r>
            <w:proofErr w:type="spellEnd"/>
          </w:p>
        </w:tc>
        <w:tc>
          <w:tcPr>
            <w:tcW w:w="3515" w:type="dxa"/>
            <w:shd w:val="clear" w:color="auto" w:fill="1F6F8B"/>
            <w:vAlign w:val="center"/>
          </w:tcPr>
          <w:p w14:paraId="5B665C10" w14:textId="77777777" w:rsidR="00D47555" w:rsidRDefault="00000000">
            <w:pPr>
              <w:spacing w:before="20" w:after="20" w:line="276" w:lineRule="auto"/>
              <w:jc w:val="center"/>
              <w:rPr>
                <w:rFonts w:hint="eastAsia"/>
              </w:rPr>
            </w:pPr>
            <w:r>
              <w:rPr>
                <w:rFonts w:ascii="黑体" w:eastAsia="黑体" w:hAnsi="黑体"/>
                <w:b/>
                <w:color w:val="FFFFFF"/>
                <w:sz w:val="19"/>
              </w:rPr>
              <w:t>主要目的</w:t>
            </w:r>
          </w:p>
        </w:tc>
        <w:tc>
          <w:tcPr>
            <w:tcW w:w="3175" w:type="dxa"/>
            <w:shd w:val="clear" w:color="auto" w:fill="1F6F8B"/>
            <w:vAlign w:val="center"/>
          </w:tcPr>
          <w:p w14:paraId="00E6C19D" w14:textId="77777777" w:rsidR="00D47555" w:rsidRDefault="00000000">
            <w:pPr>
              <w:spacing w:before="20" w:after="20" w:line="276" w:lineRule="auto"/>
              <w:jc w:val="center"/>
              <w:rPr>
                <w:rFonts w:hint="eastAsia"/>
              </w:rPr>
            </w:pPr>
            <w:r>
              <w:rPr>
                <w:rFonts w:ascii="黑体" w:eastAsia="黑体" w:hAnsi="黑体"/>
                <w:b/>
                <w:color w:val="FFFFFF"/>
                <w:sz w:val="19"/>
              </w:rPr>
              <w:t>建议材料</w:t>
            </w:r>
          </w:p>
        </w:tc>
      </w:tr>
      <w:tr w:rsidR="00D47555" w14:paraId="1A9D6AC3" w14:textId="77777777">
        <w:trPr>
          <w:jc w:val="center"/>
        </w:trPr>
        <w:tc>
          <w:tcPr>
            <w:tcW w:w="2154" w:type="dxa"/>
            <w:vAlign w:val="center"/>
          </w:tcPr>
          <w:p w14:paraId="664E4841" w14:textId="77777777" w:rsidR="00D47555" w:rsidRDefault="00000000">
            <w:pPr>
              <w:spacing w:before="20" w:after="20" w:line="276" w:lineRule="auto"/>
              <w:jc w:val="center"/>
              <w:rPr>
                <w:rFonts w:hint="eastAsia"/>
              </w:rPr>
            </w:pPr>
            <w:r>
              <w:rPr>
                <w:sz w:val="19"/>
              </w:rPr>
              <w:t>手的操作</w:t>
            </w:r>
          </w:p>
        </w:tc>
        <w:tc>
          <w:tcPr>
            <w:tcW w:w="3515" w:type="dxa"/>
            <w:vAlign w:val="center"/>
          </w:tcPr>
          <w:p w14:paraId="6436E135" w14:textId="77777777" w:rsidR="00D47555" w:rsidRDefault="00000000">
            <w:pPr>
              <w:spacing w:before="20" w:after="20" w:line="276" w:lineRule="auto"/>
              <w:jc w:val="center"/>
              <w:rPr>
                <w:rFonts w:hint="eastAsia"/>
                <w:lang w:eastAsia="zh-CN"/>
              </w:rPr>
            </w:pPr>
            <w:r>
              <w:rPr>
                <w:sz w:val="19"/>
                <w:lang w:eastAsia="zh-CN"/>
              </w:rPr>
              <w:t>手指分离、指尖控制、双手协作</w:t>
            </w:r>
          </w:p>
        </w:tc>
        <w:tc>
          <w:tcPr>
            <w:tcW w:w="3175" w:type="dxa"/>
            <w:vAlign w:val="center"/>
          </w:tcPr>
          <w:p w14:paraId="286A8C84" w14:textId="77777777" w:rsidR="00D47555" w:rsidRDefault="00000000">
            <w:pPr>
              <w:spacing w:before="20" w:after="20" w:line="276" w:lineRule="auto"/>
              <w:jc w:val="center"/>
              <w:rPr>
                <w:rFonts w:hint="eastAsia"/>
                <w:lang w:eastAsia="zh-CN"/>
              </w:rPr>
            </w:pPr>
            <w:r>
              <w:rPr>
                <w:sz w:val="19"/>
                <w:lang w:eastAsia="zh-CN"/>
              </w:rPr>
              <w:t>硬币、珠子、各种小物件</w:t>
            </w:r>
          </w:p>
        </w:tc>
      </w:tr>
      <w:tr w:rsidR="00D47555" w14:paraId="4BCEFEB4" w14:textId="77777777">
        <w:trPr>
          <w:jc w:val="center"/>
        </w:trPr>
        <w:tc>
          <w:tcPr>
            <w:tcW w:w="2154" w:type="dxa"/>
            <w:shd w:val="clear" w:color="auto" w:fill="EEF4F7"/>
            <w:vAlign w:val="center"/>
          </w:tcPr>
          <w:p w14:paraId="24158745" w14:textId="77777777" w:rsidR="00D47555" w:rsidRDefault="00000000">
            <w:pPr>
              <w:spacing w:before="20" w:after="20" w:line="276" w:lineRule="auto"/>
              <w:jc w:val="center"/>
              <w:rPr>
                <w:rFonts w:hint="eastAsia"/>
              </w:rPr>
            </w:pPr>
            <w:proofErr w:type="spellStart"/>
            <w:r>
              <w:rPr>
                <w:sz w:val="19"/>
              </w:rPr>
              <w:t>小小设计师</w:t>
            </w:r>
            <w:proofErr w:type="spellEnd"/>
          </w:p>
        </w:tc>
        <w:tc>
          <w:tcPr>
            <w:tcW w:w="3515" w:type="dxa"/>
            <w:shd w:val="clear" w:color="auto" w:fill="EEF4F7"/>
            <w:vAlign w:val="center"/>
          </w:tcPr>
          <w:p w14:paraId="68F32008" w14:textId="77777777" w:rsidR="00D47555" w:rsidRDefault="00000000">
            <w:pPr>
              <w:spacing w:before="20" w:after="20" w:line="276" w:lineRule="auto"/>
              <w:jc w:val="center"/>
              <w:rPr>
                <w:rFonts w:hint="eastAsia"/>
                <w:lang w:eastAsia="zh-CN"/>
              </w:rPr>
            </w:pPr>
            <w:r>
              <w:rPr>
                <w:sz w:val="19"/>
                <w:lang w:eastAsia="zh-CN"/>
              </w:rPr>
              <w:t>上肢稳定、手指力量、视觉空间、手眼协调</w:t>
            </w:r>
          </w:p>
        </w:tc>
        <w:tc>
          <w:tcPr>
            <w:tcW w:w="3175" w:type="dxa"/>
            <w:shd w:val="clear" w:color="auto" w:fill="EEF4F7"/>
            <w:vAlign w:val="center"/>
          </w:tcPr>
          <w:p w14:paraId="5220B510" w14:textId="77777777" w:rsidR="00D47555" w:rsidRDefault="00000000">
            <w:pPr>
              <w:spacing w:before="20" w:after="20" w:line="276" w:lineRule="auto"/>
              <w:jc w:val="center"/>
              <w:rPr>
                <w:rFonts w:hint="eastAsia"/>
                <w:lang w:eastAsia="zh-CN"/>
              </w:rPr>
            </w:pPr>
            <w:r>
              <w:rPr>
                <w:sz w:val="19"/>
                <w:lang w:eastAsia="zh-CN"/>
              </w:rPr>
              <w:t>镊子、彩色珠子、图案卡</w:t>
            </w:r>
          </w:p>
        </w:tc>
      </w:tr>
      <w:tr w:rsidR="00D47555" w14:paraId="31A12872" w14:textId="77777777">
        <w:trPr>
          <w:jc w:val="center"/>
        </w:trPr>
        <w:tc>
          <w:tcPr>
            <w:tcW w:w="2154" w:type="dxa"/>
            <w:vAlign w:val="center"/>
          </w:tcPr>
          <w:p w14:paraId="5F0E1BB3" w14:textId="77777777" w:rsidR="00D47555" w:rsidRDefault="00000000">
            <w:pPr>
              <w:spacing w:before="20" w:after="20" w:line="276" w:lineRule="auto"/>
              <w:jc w:val="center"/>
              <w:rPr>
                <w:rFonts w:hint="eastAsia"/>
              </w:rPr>
            </w:pPr>
            <w:proofErr w:type="spellStart"/>
            <w:r>
              <w:rPr>
                <w:sz w:val="19"/>
              </w:rPr>
              <w:t>串珠</w:t>
            </w:r>
            <w:proofErr w:type="spellEnd"/>
          </w:p>
        </w:tc>
        <w:tc>
          <w:tcPr>
            <w:tcW w:w="3515" w:type="dxa"/>
            <w:vAlign w:val="center"/>
          </w:tcPr>
          <w:p w14:paraId="3B4999D7" w14:textId="77777777" w:rsidR="00D47555" w:rsidRDefault="00000000">
            <w:pPr>
              <w:spacing w:before="20" w:after="20" w:line="276" w:lineRule="auto"/>
              <w:jc w:val="center"/>
              <w:rPr>
                <w:rFonts w:hint="eastAsia"/>
                <w:lang w:eastAsia="zh-CN"/>
              </w:rPr>
            </w:pPr>
            <w:r>
              <w:rPr>
                <w:sz w:val="19"/>
                <w:lang w:eastAsia="zh-CN"/>
              </w:rPr>
              <w:t>手眼协调、双手协调、指尖控制</w:t>
            </w:r>
          </w:p>
        </w:tc>
        <w:tc>
          <w:tcPr>
            <w:tcW w:w="3175" w:type="dxa"/>
            <w:vAlign w:val="center"/>
          </w:tcPr>
          <w:p w14:paraId="119F9198" w14:textId="77777777" w:rsidR="00D47555" w:rsidRDefault="00000000">
            <w:pPr>
              <w:spacing w:before="20" w:after="20" w:line="276" w:lineRule="auto"/>
              <w:jc w:val="center"/>
              <w:rPr>
                <w:rFonts w:hint="eastAsia"/>
                <w:lang w:eastAsia="zh-CN"/>
              </w:rPr>
            </w:pPr>
            <w:r>
              <w:rPr>
                <w:sz w:val="19"/>
                <w:lang w:eastAsia="zh-CN"/>
              </w:rPr>
              <w:t>不同孔径珠子、绳（2cm/1cm/0.8cm/0.25cm）</w:t>
            </w:r>
          </w:p>
        </w:tc>
      </w:tr>
      <w:tr w:rsidR="00D47555" w14:paraId="3D66BEB5" w14:textId="77777777">
        <w:trPr>
          <w:jc w:val="center"/>
        </w:trPr>
        <w:tc>
          <w:tcPr>
            <w:tcW w:w="2154" w:type="dxa"/>
            <w:shd w:val="clear" w:color="auto" w:fill="EEF4F7"/>
            <w:vAlign w:val="center"/>
          </w:tcPr>
          <w:p w14:paraId="0E99680C" w14:textId="77777777" w:rsidR="00D47555" w:rsidRDefault="00000000">
            <w:pPr>
              <w:spacing w:before="20" w:after="20" w:line="276" w:lineRule="auto"/>
              <w:jc w:val="center"/>
              <w:rPr>
                <w:rFonts w:hint="eastAsia"/>
              </w:rPr>
            </w:pPr>
            <w:proofErr w:type="spellStart"/>
            <w:r>
              <w:rPr>
                <w:sz w:val="19"/>
              </w:rPr>
              <w:t>木棍插板</w:t>
            </w:r>
            <w:proofErr w:type="spellEnd"/>
          </w:p>
        </w:tc>
        <w:tc>
          <w:tcPr>
            <w:tcW w:w="3515" w:type="dxa"/>
            <w:shd w:val="clear" w:color="auto" w:fill="EEF4F7"/>
            <w:vAlign w:val="center"/>
          </w:tcPr>
          <w:p w14:paraId="2E39448A" w14:textId="77777777" w:rsidR="00D47555" w:rsidRDefault="00000000">
            <w:pPr>
              <w:spacing w:before="20" w:after="20" w:line="276" w:lineRule="auto"/>
              <w:jc w:val="center"/>
              <w:rPr>
                <w:rFonts w:hint="eastAsia"/>
                <w:lang w:eastAsia="zh-CN"/>
              </w:rPr>
            </w:pPr>
            <w:r>
              <w:rPr>
                <w:sz w:val="19"/>
                <w:lang w:eastAsia="zh-CN"/>
              </w:rPr>
              <w:t>辨别颜色形状、序列、插入协调</w:t>
            </w:r>
          </w:p>
        </w:tc>
        <w:tc>
          <w:tcPr>
            <w:tcW w:w="3175" w:type="dxa"/>
            <w:shd w:val="clear" w:color="auto" w:fill="EEF4F7"/>
            <w:vAlign w:val="center"/>
          </w:tcPr>
          <w:p w14:paraId="6607341A" w14:textId="77777777" w:rsidR="00D47555" w:rsidRDefault="00000000">
            <w:pPr>
              <w:spacing w:before="20" w:after="20" w:line="276" w:lineRule="auto"/>
              <w:jc w:val="center"/>
              <w:rPr>
                <w:rFonts w:hint="eastAsia"/>
              </w:rPr>
            </w:pPr>
            <w:proofErr w:type="spellStart"/>
            <w:r>
              <w:rPr>
                <w:sz w:val="19"/>
              </w:rPr>
              <w:t>几何木棍、带孔插板</w:t>
            </w:r>
            <w:proofErr w:type="spellEnd"/>
          </w:p>
        </w:tc>
      </w:tr>
      <w:tr w:rsidR="00D47555" w14:paraId="6C65E558" w14:textId="77777777">
        <w:trPr>
          <w:jc w:val="center"/>
        </w:trPr>
        <w:tc>
          <w:tcPr>
            <w:tcW w:w="2154" w:type="dxa"/>
            <w:vAlign w:val="center"/>
          </w:tcPr>
          <w:p w14:paraId="29AF09DC" w14:textId="77777777" w:rsidR="00D47555" w:rsidRDefault="00000000">
            <w:pPr>
              <w:spacing w:before="20" w:after="20" w:line="276" w:lineRule="auto"/>
              <w:jc w:val="center"/>
              <w:rPr>
                <w:rFonts w:hint="eastAsia"/>
              </w:rPr>
            </w:pPr>
            <w:r>
              <w:rPr>
                <w:sz w:val="19"/>
              </w:rPr>
              <w:t>捏油泥/打孔拼图</w:t>
            </w:r>
          </w:p>
        </w:tc>
        <w:tc>
          <w:tcPr>
            <w:tcW w:w="3515" w:type="dxa"/>
            <w:vAlign w:val="center"/>
          </w:tcPr>
          <w:p w14:paraId="3B1A0A2C" w14:textId="77777777" w:rsidR="00D47555" w:rsidRDefault="00000000">
            <w:pPr>
              <w:spacing w:before="20" w:after="20" w:line="276" w:lineRule="auto"/>
              <w:jc w:val="center"/>
              <w:rPr>
                <w:rFonts w:hint="eastAsia"/>
                <w:lang w:eastAsia="zh-CN"/>
              </w:rPr>
            </w:pPr>
            <w:r>
              <w:rPr>
                <w:sz w:val="19"/>
                <w:lang w:eastAsia="zh-CN"/>
              </w:rPr>
              <w:t>手部力量、触觉、双手协作</w:t>
            </w:r>
          </w:p>
        </w:tc>
        <w:tc>
          <w:tcPr>
            <w:tcW w:w="3175" w:type="dxa"/>
            <w:vAlign w:val="center"/>
          </w:tcPr>
          <w:p w14:paraId="71051E3C" w14:textId="77777777" w:rsidR="00D47555" w:rsidRDefault="00000000">
            <w:pPr>
              <w:spacing w:before="20" w:after="20" w:line="276" w:lineRule="auto"/>
              <w:jc w:val="center"/>
              <w:rPr>
                <w:rFonts w:hint="eastAsia"/>
              </w:rPr>
            </w:pPr>
            <w:proofErr w:type="spellStart"/>
            <w:r>
              <w:rPr>
                <w:sz w:val="19"/>
              </w:rPr>
              <w:t>不同硬度油泥、木筷、打孔卡</w:t>
            </w:r>
            <w:proofErr w:type="spellEnd"/>
          </w:p>
        </w:tc>
      </w:tr>
      <w:tr w:rsidR="00D47555" w14:paraId="07215170" w14:textId="77777777">
        <w:trPr>
          <w:jc w:val="center"/>
        </w:trPr>
        <w:tc>
          <w:tcPr>
            <w:tcW w:w="2154" w:type="dxa"/>
            <w:shd w:val="clear" w:color="auto" w:fill="EEF4F7"/>
            <w:vAlign w:val="center"/>
          </w:tcPr>
          <w:p w14:paraId="1C1C636C" w14:textId="77777777" w:rsidR="00D47555" w:rsidRDefault="00000000">
            <w:pPr>
              <w:spacing w:before="20" w:after="20" w:line="276" w:lineRule="auto"/>
              <w:jc w:val="center"/>
              <w:rPr>
                <w:rFonts w:hint="eastAsia"/>
                <w:lang w:eastAsia="zh-CN"/>
              </w:rPr>
            </w:pPr>
            <w:r>
              <w:rPr>
                <w:sz w:val="19"/>
                <w:lang w:eastAsia="zh-CN"/>
              </w:rPr>
              <w:t>追踪线条/点连线/模仿画</w:t>
            </w:r>
          </w:p>
        </w:tc>
        <w:tc>
          <w:tcPr>
            <w:tcW w:w="3515" w:type="dxa"/>
            <w:shd w:val="clear" w:color="auto" w:fill="EEF4F7"/>
            <w:vAlign w:val="center"/>
          </w:tcPr>
          <w:p w14:paraId="081EE2DB" w14:textId="77777777" w:rsidR="00D47555" w:rsidRDefault="00000000">
            <w:pPr>
              <w:spacing w:before="20" w:after="20" w:line="276" w:lineRule="auto"/>
              <w:jc w:val="center"/>
              <w:rPr>
                <w:rFonts w:hint="eastAsia"/>
                <w:lang w:eastAsia="zh-CN"/>
              </w:rPr>
            </w:pPr>
            <w:r>
              <w:rPr>
                <w:sz w:val="19"/>
                <w:lang w:eastAsia="zh-CN"/>
              </w:rPr>
              <w:t>视觉追踪、手眼协调、临摹</w:t>
            </w:r>
          </w:p>
        </w:tc>
        <w:tc>
          <w:tcPr>
            <w:tcW w:w="3175" w:type="dxa"/>
            <w:shd w:val="clear" w:color="auto" w:fill="EEF4F7"/>
            <w:vAlign w:val="center"/>
          </w:tcPr>
          <w:p w14:paraId="23F19D03" w14:textId="77777777" w:rsidR="00D47555" w:rsidRDefault="00000000">
            <w:pPr>
              <w:spacing w:before="20" w:after="20" w:line="276" w:lineRule="auto"/>
              <w:jc w:val="center"/>
              <w:rPr>
                <w:rFonts w:hint="eastAsia"/>
                <w:lang w:eastAsia="zh-CN"/>
              </w:rPr>
            </w:pPr>
            <w:r>
              <w:rPr>
                <w:sz w:val="19"/>
                <w:lang w:eastAsia="zh-CN"/>
              </w:rPr>
              <w:t>线条图、点图、模仿画卡</w:t>
            </w:r>
          </w:p>
        </w:tc>
      </w:tr>
    </w:tbl>
    <w:p w14:paraId="243DE4E5" w14:textId="77777777" w:rsidR="00D47555" w:rsidRDefault="00D47555">
      <w:pPr>
        <w:spacing w:after="40"/>
        <w:rPr>
          <w:rFonts w:hint="eastAsia"/>
          <w:lang w:eastAsia="zh-CN"/>
        </w:rPr>
      </w:pPr>
    </w:p>
    <w:p w14:paraId="7582E94C" w14:textId="77777777" w:rsidR="00D47555" w:rsidRDefault="00000000">
      <w:pPr>
        <w:keepNext/>
        <w:spacing w:before="160" w:after="60"/>
        <w:rPr>
          <w:rFonts w:hint="eastAsia"/>
          <w:lang w:eastAsia="zh-CN"/>
        </w:rPr>
      </w:pPr>
      <w:r>
        <w:rPr>
          <w:rFonts w:ascii="黑体" w:eastAsia="黑体" w:hAnsi="黑体"/>
          <w:b/>
          <w:color w:val="2E4A57"/>
          <w:sz w:val="23"/>
          <w:lang w:eastAsia="zh-CN"/>
        </w:rPr>
        <w:t>操作卡 4-1　小小设计师（镊子夹珠）</w:t>
      </w:r>
    </w:p>
    <w:p w14:paraId="3A3D0D15" w14:textId="77777777" w:rsidR="00D47555" w:rsidRDefault="00000000">
      <w:pPr>
        <w:ind w:firstLine="440"/>
        <w:rPr>
          <w:rFonts w:hint="eastAsia"/>
          <w:lang w:eastAsia="zh-CN"/>
        </w:rPr>
      </w:pPr>
      <w:r>
        <w:rPr>
          <w:b/>
          <w:color w:val="1F3A45"/>
          <w:lang w:eastAsia="zh-CN"/>
        </w:rPr>
        <w:t>【目的】</w:t>
      </w:r>
      <w:r>
        <w:rPr>
          <w:lang w:eastAsia="zh-CN"/>
        </w:rPr>
        <w:t>加强上肢稳定性、锻炼手指力量、提高视觉空间意识与手眼协调。</w:t>
      </w:r>
    </w:p>
    <w:p w14:paraId="532BBDDD" w14:textId="77777777" w:rsidR="00D47555" w:rsidRDefault="00000000">
      <w:pPr>
        <w:ind w:firstLine="440"/>
        <w:rPr>
          <w:rFonts w:hint="eastAsia"/>
          <w:lang w:eastAsia="zh-CN"/>
        </w:rPr>
      </w:pPr>
      <w:r>
        <w:rPr>
          <w:b/>
          <w:color w:val="1F3A45"/>
          <w:lang w:eastAsia="zh-CN"/>
        </w:rPr>
        <w:t>【材料】</w:t>
      </w:r>
      <w:r>
        <w:rPr>
          <w:lang w:eastAsia="zh-CN"/>
        </w:rPr>
        <w:t>镊子、彩色珠子、图案卡、台布、镊子/珠子若干。</w:t>
      </w:r>
    </w:p>
    <w:p w14:paraId="501F9BF4" w14:textId="77777777" w:rsidR="00D47555" w:rsidRDefault="00000000">
      <w:pPr>
        <w:spacing w:after="40"/>
        <w:ind w:firstLine="440"/>
        <w:rPr>
          <w:rFonts w:hint="eastAsia"/>
          <w:lang w:eastAsia="zh-CN"/>
        </w:rPr>
      </w:pPr>
      <w:r>
        <w:rPr>
          <w:b/>
          <w:color w:val="1F3A45"/>
          <w:lang w:eastAsia="zh-CN"/>
        </w:rPr>
        <w:t>【方法】</w:t>
      </w:r>
    </w:p>
    <w:p w14:paraId="67AEC338" w14:textId="77777777" w:rsidR="00D47555" w:rsidRDefault="00000000">
      <w:pPr>
        <w:spacing w:after="40"/>
        <w:ind w:left="680"/>
        <w:rPr>
          <w:rFonts w:hint="eastAsia"/>
          <w:lang w:eastAsia="zh-CN"/>
        </w:rPr>
      </w:pPr>
      <w:r>
        <w:rPr>
          <w:sz w:val="21"/>
          <w:lang w:eastAsia="zh-CN"/>
        </w:rPr>
        <w:t>1. 在桌上铺台布，儿童用镊子每次夹一个珠子，按图案卡摆图案。</w:t>
      </w:r>
    </w:p>
    <w:p w14:paraId="3684248B" w14:textId="77777777" w:rsidR="00D47555" w:rsidRDefault="00000000">
      <w:pPr>
        <w:spacing w:after="40"/>
        <w:ind w:left="680"/>
        <w:rPr>
          <w:rFonts w:hint="eastAsia"/>
          <w:lang w:eastAsia="zh-CN"/>
        </w:rPr>
      </w:pPr>
      <w:r>
        <w:rPr>
          <w:sz w:val="21"/>
          <w:lang w:eastAsia="zh-CN"/>
        </w:rPr>
        <w:t>2. 由易到难，先摆简单线条（如“丨”“/”），再摆图形，尽量使珠子紧挨、无空隙。</w:t>
      </w:r>
    </w:p>
    <w:p w14:paraId="067AC33D" w14:textId="77777777" w:rsidR="00D47555" w:rsidRDefault="00000000">
      <w:pPr>
        <w:spacing w:after="40"/>
        <w:ind w:left="680"/>
        <w:rPr>
          <w:rFonts w:hint="eastAsia"/>
          <w:lang w:eastAsia="zh-CN"/>
        </w:rPr>
      </w:pPr>
      <w:r>
        <w:rPr>
          <w:sz w:val="21"/>
          <w:lang w:eastAsia="zh-CN"/>
        </w:rPr>
        <w:t>3. 可自行创作图案，也可用夹子夹珠子摆出同样图案。</w:t>
      </w:r>
    </w:p>
    <w:p w14:paraId="2EA0AD5D" w14:textId="77777777" w:rsidR="00D47555" w:rsidRDefault="00000000">
      <w:pPr>
        <w:ind w:firstLine="440"/>
        <w:rPr>
          <w:rFonts w:hint="eastAsia"/>
          <w:lang w:eastAsia="zh-CN"/>
        </w:rPr>
      </w:pPr>
      <w:r>
        <w:rPr>
          <w:b/>
          <w:color w:val="1F3A45"/>
          <w:lang w:eastAsia="zh-CN"/>
        </w:rPr>
        <w:t>【指导语】</w:t>
      </w:r>
    </w:p>
    <w:p w14:paraId="65279715" w14:textId="77777777" w:rsidR="00D47555" w:rsidRDefault="00000000">
      <w:pPr>
        <w:spacing w:after="60"/>
        <w:ind w:left="680"/>
        <w:rPr>
          <w:rFonts w:hint="eastAsia"/>
          <w:lang w:eastAsia="zh-CN"/>
        </w:rPr>
      </w:pPr>
      <w:r>
        <w:rPr>
          <w:rFonts w:ascii="楷体" w:eastAsia="楷体" w:hAnsi="楷体"/>
          <w:color w:val="4A5A66"/>
          <w:sz w:val="21"/>
          <w:lang w:eastAsia="zh-CN"/>
        </w:rPr>
        <w:t>“用镊子夹住珠子，一个挨着一个，照着图摆，摆整齐。”</w:t>
      </w:r>
    </w:p>
    <w:p w14:paraId="3ADBF9B7" w14:textId="77777777" w:rsidR="00D47555" w:rsidRDefault="00000000">
      <w:pPr>
        <w:ind w:firstLine="440"/>
        <w:rPr>
          <w:rFonts w:hint="eastAsia"/>
          <w:lang w:eastAsia="zh-CN"/>
        </w:rPr>
      </w:pPr>
      <w:r>
        <w:rPr>
          <w:b/>
          <w:color w:val="1F3A45"/>
          <w:lang w:eastAsia="zh-CN"/>
        </w:rPr>
        <w:t>【难度进阶】</w:t>
      </w:r>
      <w:r>
        <w:rPr>
          <w:lang w:eastAsia="zh-CN"/>
        </w:rPr>
        <w:t>大珠、简单线条 → 小珠、复杂图形 → 自主创作 → 用夹子/镊子按图成形。</w:t>
      </w:r>
    </w:p>
    <w:p w14:paraId="2407A957" w14:textId="77777777" w:rsidR="00D47555" w:rsidRDefault="00000000">
      <w:pPr>
        <w:ind w:firstLine="440"/>
        <w:rPr>
          <w:rFonts w:hint="eastAsia"/>
          <w:lang w:eastAsia="zh-CN"/>
        </w:rPr>
      </w:pPr>
      <w:r>
        <w:rPr>
          <w:b/>
          <w:color w:val="1F3A45"/>
          <w:lang w:eastAsia="zh-CN"/>
        </w:rPr>
        <w:t>【注意事项】</w:t>
      </w:r>
      <w:r>
        <w:rPr>
          <w:lang w:eastAsia="zh-CN"/>
        </w:rPr>
        <w:t>能力弱者可选大号珠子；注意坐姿与桌面高度，手腕稳定。</w:t>
      </w:r>
    </w:p>
    <w:p w14:paraId="54F82980" w14:textId="77777777" w:rsidR="00D47555" w:rsidRDefault="00000000">
      <w:pPr>
        <w:keepNext/>
        <w:spacing w:before="160" w:after="60"/>
        <w:rPr>
          <w:rFonts w:hint="eastAsia"/>
          <w:lang w:eastAsia="zh-CN"/>
        </w:rPr>
      </w:pPr>
      <w:r>
        <w:rPr>
          <w:rFonts w:ascii="黑体" w:eastAsia="黑体" w:hAnsi="黑体"/>
          <w:b/>
          <w:color w:val="2E4A57"/>
          <w:sz w:val="23"/>
          <w:lang w:eastAsia="zh-CN"/>
        </w:rPr>
        <w:t>操作卡 4-2　串珠 / 木棍插板</w:t>
      </w:r>
    </w:p>
    <w:p w14:paraId="4F5CE47F" w14:textId="77777777" w:rsidR="00D47555" w:rsidRDefault="00000000">
      <w:pPr>
        <w:ind w:firstLine="440"/>
        <w:rPr>
          <w:rFonts w:hint="eastAsia"/>
          <w:lang w:eastAsia="zh-CN"/>
        </w:rPr>
      </w:pPr>
      <w:r>
        <w:rPr>
          <w:b/>
          <w:color w:val="1F3A45"/>
          <w:lang w:eastAsia="zh-CN"/>
        </w:rPr>
        <w:t>【目的】</w:t>
      </w:r>
      <w:r>
        <w:rPr>
          <w:lang w:eastAsia="zh-CN"/>
        </w:rPr>
        <w:t>发展手眼协调、双手协调与指尖控制；训练颜色形状辨别、序列与插入协调。</w:t>
      </w:r>
    </w:p>
    <w:p w14:paraId="39B6C38A" w14:textId="77777777" w:rsidR="00D47555" w:rsidRDefault="00000000">
      <w:pPr>
        <w:ind w:firstLine="440"/>
        <w:rPr>
          <w:rFonts w:hint="eastAsia"/>
          <w:lang w:eastAsia="zh-CN"/>
        </w:rPr>
      </w:pPr>
      <w:r>
        <w:rPr>
          <w:b/>
          <w:color w:val="1F3A45"/>
          <w:lang w:eastAsia="zh-CN"/>
        </w:rPr>
        <w:t>【材料】</w:t>
      </w:r>
      <w:r>
        <w:rPr>
          <w:lang w:eastAsia="zh-CN"/>
        </w:rPr>
        <w:t>不同孔径珠子（2cm、1cm、0.8cm、0.25cm）与绳（鞋带、尼龙绳、鱼线）；几何木棍、插板。</w:t>
      </w:r>
    </w:p>
    <w:p w14:paraId="33785216" w14:textId="77777777" w:rsidR="00D47555" w:rsidRDefault="00000000">
      <w:pPr>
        <w:spacing w:after="40"/>
        <w:ind w:firstLine="440"/>
        <w:rPr>
          <w:rFonts w:hint="eastAsia"/>
          <w:lang w:eastAsia="zh-CN"/>
        </w:rPr>
      </w:pPr>
      <w:r>
        <w:rPr>
          <w:b/>
          <w:color w:val="1F3A45"/>
          <w:lang w:eastAsia="zh-CN"/>
        </w:rPr>
        <w:t>【方法】</w:t>
      </w:r>
    </w:p>
    <w:p w14:paraId="29F1DE60" w14:textId="77777777" w:rsidR="00D47555" w:rsidRDefault="00000000">
      <w:pPr>
        <w:spacing w:after="40"/>
        <w:ind w:left="680"/>
        <w:rPr>
          <w:rFonts w:hint="eastAsia"/>
          <w:lang w:eastAsia="zh-CN"/>
        </w:rPr>
      </w:pPr>
      <w:r>
        <w:rPr>
          <w:sz w:val="21"/>
          <w:lang w:eastAsia="zh-CN"/>
        </w:rPr>
        <w:lastRenderedPageBreak/>
        <w:t>1. 串珠：一手持绳、一手拿珠，双手交替将珠串入绳中；孔径由大到小。</w:t>
      </w:r>
    </w:p>
    <w:p w14:paraId="3EECCE2F" w14:textId="77777777" w:rsidR="00D47555" w:rsidRDefault="00000000">
      <w:pPr>
        <w:spacing w:after="40"/>
        <w:ind w:left="680"/>
        <w:rPr>
          <w:rFonts w:hint="eastAsia"/>
          <w:lang w:eastAsia="zh-CN"/>
        </w:rPr>
      </w:pPr>
      <w:r>
        <w:rPr>
          <w:sz w:val="21"/>
          <w:lang w:eastAsia="zh-CN"/>
        </w:rPr>
        <w:t>2. 木棍插板：学习几何木棍特征（颜色、形状、高低），将不同形状木棍插入相应孔中。</w:t>
      </w:r>
    </w:p>
    <w:p w14:paraId="1DAEBB97" w14:textId="77777777" w:rsidR="00D47555" w:rsidRDefault="00000000">
      <w:pPr>
        <w:spacing w:after="40"/>
        <w:ind w:left="680"/>
        <w:rPr>
          <w:rFonts w:hint="eastAsia"/>
          <w:lang w:eastAsia="zh-CN"/>
        </w:rPr>
      </w:pPr>
      <w:r>
        <w:rPr>
          <w:sz w:val="21"/>
          <w:lang w:eastAsia="zh-CN"/>
        </w:rPr>
        <w:t>3. 按由低到高/由高到低依次插入，或取出所有木棍打乱顺序，再通过颜色/形状/高度找对应孔并逐个插入。</w:t>
      </w:r>
    </w:p>
    <w:p w14:paraId="535F5384" w14:textId="77777777" w:rsidR="00D47555" w:rsidRDefault="00000000">
      <w:pPr>
        <w:ind w:firstLine="440"/>
        <w:rPr>
          <w:rFonts w:hint="eastAsia"/>
          <w:lang w:eastAsia="zh-CN"/>
        </w:rPr>
      </w:pPr>
      <w:r>
        <w:rPr>
          <w:b/>
          <w:color w:val="1F3A45"/>
          <w:lang w:eastAsia="zh-CN"/>
        </w:rPr>
        <w:t>【指导语】</w:t>
      </w:r>
    </w:p>
    <w:p w14:paraId="0B13C99F" w14:textId="77777777" w:rsidR="00D47555" w:rsidRDefault="00000000">
      <w:pPr>
        <w:spacing w:after="60"/>
        <w:ind w:left="680"/>
        <w:rPr>
          <w:rFonts w:hint="eastAsia"/>
          <w:lang w:eastAsia="zh-CN"/>
        </w:rPr>
      </w:pPr>
      <w:r>
        <w:rPr>
          <w:rFonts w:ascii="楷体" w:eastAsia="楷体" w:hAnsi="楷体"/>
          <w:color w:val="4A5A66"/>
          <w:sz w:val="21"/>
          <w:lang w:eastAsia="zh-CN"/>
        </w:rPr>
        <w:t>“一手拿绳子，一手把珠子穿进去；找到和这个一样形状的孔，把木棍插进去。”</w:t>
      </w:r>
    </w:p>
    <w:p w14:paraId="112A8400" w14:textId="77777777" w:rsidR="00D47555" w:rsidRDefault="00000000">
      <w:pPr>
        <w:ind w:firstLine="440"/>
        <w:rPr>
          <w:rFonts w:hint="eastAsia"/>
          <w:lang w:eastAsia="zh-CN"/>
        </w:rPr>
      </w:pPr>
      <w:r>
        <w:rPr>
          <w:b/>
          <w:color w:val="1F3A45"/>
          <w:lang w:eastAsia="zh-CN"/>
        </w:rPr>
        <w:t>【难度进阶】</w:t>
      </w:r>
      <w:r>
        <w:rPr>
          <w:lang w:eastAsia="zh-CN"/>
        </w:rPr>
        <w:t>大孔径、大差异 → 小孔径、细绳 → 序列排列 → 混合后独立匹配。</w:t>
      </w:r>
    </w:p>
    <w:p w14:paraId="2716A00F" w14:textId="77777777" w:rsidR="00D47555" w:rsidRDefault="00000000">
      <w:pPr>
        <w:ind w:firstLine="440"/>
        <w:rPr>
          <w:rFonts w:hint="eastAsia"/>
          <w:lang w:eastAsia="zh-CN"/>
        </w:rPr>
      </w:pPr>
      <w:r>
        <w:rPr>
          <w:b/>
          <w:color w:val="1F3A45"/>
          <w:lang w:eastAsia="zh-CN"/>
        </w:rPr>
        <w:t>【注意事项】</w:t>
      </w:r>
      <w:r>
        <w:rPr>
          <w:lang w:eastAsia="zh-CN"/>
        </w:rPr>
        <w:t>珠子和绳粗细按能力选择；小物件注意防吞咽、训练中有人看护。</w:t>
      </w:r>
    </w:p>
    <w:p w14:paraId="2A0731CC" w14:textId="77777777" w:rsidR="00D47555" w:rsidRDefault="00000000">
      <w:pPr>
        <w:keepNext/>
        <w:spacing w:before="160" w:after="60"/>
        <w:rPr>
          <w:rFonts w:hint="eastAsia"/>
          <w:lang w:eastAsia="zh-CN"/>
        </w:rPr>
      </w:pPr>
      <w:r>
        <w:rPr>
          <w:rFonts w:ascii="黑体" w:eastAsia="黑体" w:hAnsi="黑体"/>
          <w:b/>
          <w:color w:val="2E4A57"/>
          <w:sz w:val="23"/>
          <w:lang w:eastAsia="zh-CN"/>
        </w:rPr>
        <w:t>操作卡 4-3　手的操作 / 追踪线条 / 模仿画</w:t>
      </w:r>
    </w:p>
    <w:p w14:paraId="710E2A7C" w14:textId="77777777" w:rsidR="00D47555" w:rsidRDefault="00000000">
      <w:pPr>
        <w:ind w:firstLine="440"/>
        <w:rPr>
          <w:rFonts w:hint="eastAsia"/>
          <w:lang w:eastAsia="zh-CN"/>
        </w:rPr>
      </w:pPr>
      <w:r>
        <w:rPr>
          <w:b/>
          <w:color w:val="1F3A45"/>
          <w:lang w:eastAsia="zh-CN"/>
        </w:rPr>
        <w:t>【目的】</w:t>
      </w:r>
      <w:r>
        <w:rPr>
          <w:lang w:eastAsia="zh-CN"/>
        </w:rPr>
        <w:t>训练手指分离、指尖灵活、手眼协调与临摹能力。</w:t>
      </w:r>
    </w:p>
    <w:p w14:paraId="4780CCE9" w14:textId="77777777" w:rsidR="00D47555" w:rsidRDefault="00000000">
      <w:pPr>
        <w:ind w:firstLine="440"/>
        <w:rPr>
          <w:rFonts w:hint="eastAsia"/>
          <w:lang w:eastAsia="zh-CN"/>
        </w:rPr>
      </w:pPr>
      <w:r>
        <w:rPr>
          <w:b/>
          <w:color w:val="1F3A45"/>
          <w:lang w:eastAsia="zh-CN"/>
        </w:rPr>
        <w:t>【材料】</w:t>
      </w:r>
      <w:r>
        <w:rPr>
          <w:lang w:eastAsia="zh-CN"/>
        </w:rPr>
        <w:t>硬币、珠子、铅笔、练习纸、线条/点图、模仿画卡。</w:t>
      </w:r>
    </w:p>
    <w:p w14:paraId="3341D5D8" w14:textId="77777777" w:rsidR="00D47555" w:rsidRDefault="00000000">
      <w:pPr>
        <w:spacing w:after="40"/>
        <w:ind w:firstLine="440"/>
        <w:rPr>
          <w:rFonts w:hint="eastAsia"/>
          <w:lang w:eastAsia="zh-CN"/>
        </w:rPr>
      </w:pPr>
      <w:r>
        <w:rPr>
          <w:b/>
          <w:color w:val="1F3A45"/>
          <w:lang w:eastAsia="zh-CN"/>
        </w:rPr>
        <w:t>【方法】</w:t>
      </w:r>
    </w:p>
    <w:p w14:paraId="7FB59914" w14:textId="77777777" w:rsidR="00D47555" w:rsidRDefault="00000000">
      <w:pPr>
        <w:spacing w:after="40"/>
        <w:ind w:left="680"/>
        <w:rPr>
          <w:rFonts w:hint="eastAsia"/>
          <w:lang w:eastAsia="zh-CN"/>
        </w:rPr>
      </w:pPr>
      <w:r>
        <w:rPr>
          <w:sz w:val="21"/>
          <w:lang w:eastAsia="zh-CN"/>
        </w:rPr>
        <w:t>1. 手的操作：一手拿 2 个硬币，用指尖将硬币逐一移到指尖并转换（移动/转动物件-掌心到指尖），双手互换。</w:t>
      </w:r>
    </w:p>
    <w:p w14:paraId="74BE9DC2" w14:textId="77777777" w:rsidR="00D47555" w:rsidRDefault="00000000">
      <w:pPr>
        <w:spacing w:after="40"/>
        <w:ind w:left="680"/>
        <w:rPr>
          <w:rFonts w:hint="eastAsia"/>
          <w:lang w:eastAsia="zh-CN"/>
        </w:rPr>
      </w:pPr>
      <w:r>
        <w:rPr>
          <w:sz w:val="21"/>
          <w:lang w:eastAsia="zh-CN"/>
        </w:rPr>
        <w:t>2. 追踪线条：将第一列数字与第二列数字用线条连接；或“用铅笔描画线条”“用眼睛追踪线条”。</w:t>
      </w:r>
    </w:p>
    <w:p w14:paraId="4FB7014E" w14:textId="77777777" w:rsidR="00D47555" w:rsidRDefault="00000000">
      <w:pPr>
        <w:spacing w:after="40"/>
        <w:ind w:left="680"/>
        <w:rPr>
          <w:rFonts w:hint="eastAsia"/>
          <w:lang w:eastAsia="zh-CN"/>
        </w:rPr>
      </w:pPr>
      <w:r>
        <w:rPr>
          <w:sz w:val="21"/>
          <w:lang w:eastAsia="zh-CN"/>
        </w:rPr>
        <w:t>3. 点连线：按数字顺序把点连起来，或在点图上把点连成图形。</w:t>
      </w:r>
    </w:p>
    <w:p w14:paraId="3AB9E17B" w14:textId="77777777" w:rsidR="00D47555" w:rsidRDefault="00000000">
      <w:pPr>
        <w:spacing w:after="40"/>
        <w:ind w:left="680"/>
        <w:rPr>
          <w:rFonts w:hint="eastAsia"/>
          <w:lang w:eastAsia="zh-CN"/>
        </w:rPr>
      </w:pPr>
      <w:r>
        <w:rPr>
          <w:sz w:val="21"/>
          <w:lang w:eastAsia="zh-CN"/>
        </w:rPr>
        <w:t>4. 模仿画：先示范临摹（竖线、横线、圆、十字、方形、三角等），再让儿童临摹，关注方向、闭合、线质。</w:t>
      </w:r>
    </w:p>
    <w:p w14:paraId="080C04DA" w14:textId="77777777" w:rsidR="00D47555" w:rsidRDefault="00000000">
      <w:pPr>
        <w:ind w:firstLine="440"/>
        <w:rPr>
          <w:rFonts w:hint="eastAsia"/>
          <w:lang w:eastAsia="zh-CN"/>
        </w:rPr>
      </w:pPr>
      <w:r>
        <w:rPr>
          <w:b/>
          <w:color w:val="1F3A45"/>
          <w:lang w:eastAsia="zh-CN"/>
        </w:rPr>
        <w:t>【指导语】</w:t>
      </w:r>
    </w:p>
    <w:p w14:paraId="5022D884" w14:textId="77777777" w:rsidR="00D47555" w:rsidRDefault="00000000">
      <w:pPr>
        <w:spacing w:after="60"/>
        <w:ind w:left="680"/>
        <w:rPr>
          <w:rFonts w:hint="eastAsia"/>
          <w:lang w:eastAsia="zh-CN"/>
        </w:rPr>
      </w:pPr>
      <w:r>
        <w:rPr>
          <w:rFonts w:ascii="楷体" w:eastAsia="楷体" w:hAnsi="楷体"/>
          <w:color w:val="4A5A66"/>
          <w:sz w:val="21"/>
          <w:lang w:eastAsia="zh-CN"/>
        </w:rPr>
        <w:t>“把硬币一个一个移到指尖；从 1 开始，顺着点连到 7；照着样子画。”</w:t>
      </w:r>
    </w:p>
    <w:p w14:paraId="63D91811" w14:textId="77777777" w:rsidR="00D47555" w:rsidRDefault="00000000">
      <w:pPr>
        <w:ind w:firstLine="440"/>
        <w:rPr>
          <w:rFonts w:hint="eastAsia"/>
          <w:lang w:eastAsia="zh-CN"/>
        </w:rPr>
      </w:pPr>
      <w:r>
        <w:rPr>
          <w:b/>
          <w:color w:val="1F3A45"/>
          <w:lang w:eastAsia="zh-CN"/>
        </w:rPr>
        <w:t>【难度进阶】</w:t>
      </w:r>
      <w:r>
        <w:rPr>
          <w:lang w:eastAsia="zh-CN"/>
        </w:rPr>
        <w:t>掌心→指尖移动、粗大线条 → 精细物件、复杂曲线 → 点连线成形 → 自主临摹。</w:t>
      </w:r>
    </w:p>
    <w:p w14:paraId="1A7D3565" w14:textId="77777777" w:rsidR="00D47555" w:rsidRDefault="00000000">
      <w:pPr>
        <w:ind w:firstLine="440"/>
        <w:rPr>
          <w:rFonts w:hint="eastAsia"/>
          <w:lang w:eastAsia="zh-CN"/>
        </w:rPr>
      </w:pPr>
      <w:r>
        <w:rPr>
          <w:b/>
          <w:color w:val="1F3A45"/>
          <w:lang w:eastAsia="zh-CN"/>
        </w:rPr>
        <w:t>【注意事项】</w:t>
      </w:r>
      <w:r>
        <w:rPr>
          <w:lang w:eastAsia="zh-CN"/>
        </w:rPr>
        <w:t>握笔与坐姿从一开始正确建立；临摹按发展顺序，不提前教超出能力的图形。</w:t>
      </w:r>
    </w:p>
    <w:p w14:paraId="507628C6" w14:textId="77777777" w:rsidR="00D47555" w:rsidRDefault="00000000">
      <w:pPr>
        <w:keepNext/>
        <w:spacing w:before="220" w:after="100"/>
        <w:rPr>
          <w:rFonts w:hint="eastAsia"/>
          <w:lang w:eastAsia="zh-CN"/>
        </w:rPr>
      </w:pPr>
      <w:r>
        <w:rPr>
          <w:rFonts w:ascii="黑体" w:eastAsia="黑体" w:hAnsi="黑体"/>
          <w:b/>
          <w:color w:val="1F3A45"/>
          <w:sz w:val="27"/>
          <w:lang w:eastAsia="zh-CN"/>
        </w:rPr>
        <w:t>4.6　模块五　生活迁移与应用（L4–L5）</w:t>
      </w:r>
    </w:p>
    <w:p w14:paraId="60071FE6" w14:textId="77777777" w:rsidR="00D47555" w:rsidRDefault="00000000">
      <w:pPr>
        <w:ind w:firstLine="440"/>
        <w:rPr>
          <w:rFonts w:hint="eastAsia"/>
          <w:lang w:eastAsia="zh-CN"/>
        </w:rPr>
      </w:pPr>
      <w:r>
        <w:rPr>
          <w:lang w:eastAsia="zh-CN"/>
        </w:rPr>
        <w:t>目的：将已获得的能力迁移到真实生活、课堂与社区，形成稳定的活动与参与。</w:t>
      </w:r>
    </w:p>
    <w:tbl>
      <w:tblPr>
        <w:tblStyle w:val="aff1"/>
        <w:tblW w:w="0" w:type="auto"/>
        <w:jc w:val="center"/>
        <w:tblLayout w:type="fixed"/>
        <w:tblLook w:val="04A0" w:firstRow="1" w:lastRow="0" w:firstColumn="1" w:lastColumn="0" w:noHBand="0" w:noVBand="1"/>
      </w:tblPr>
      <w:tblGrid>
        <w:gridCol w:w="1814"/>
        <w:gridCol w:w="7030"/>
      </w:tblGrid>
      <w:tr w:rsidR="00D47555" w14:paraId="6C953984" w14:textId="77777777">
        <w:trPr>
          <w:jc w:val="center"/>
        </w:trPr>
        <w:tc>
          <w:tcPr>
            <w:tcW w:w="1814" w:type="dxa"/>
            <w:shd w:val="clear" w:color="auto" w:fill="1F6F8B"/>
            <w:vAlign w:val="center"/>
          </w:tcPr>
          <w:p w14:paraId="0C5FB0F2" w14:textId="77777777" w:rsidR="00D47555" w:rsidRDefault="00000000">
            <w:pPr>
              <w:spacing w:before="20" w:after="20" w:line="276" w:lineRule="auto"/>
              <w:jc w:val="center"/>
              <w:rPr>
                <w:rFonts w:hint="eastAsia"/>
              </w:rPr>
            </w:pPr>
            <w:proofErr w:type="spellStart"/>
            <w:r>
              <w:rPr>
                <w:rFonts w:ascii="黑体" w:eastAsia="黑体" w:hAnsi="黑体"/>
                <w:b/>
                <w:color w:val="FFFFFF"/>
                <w:sz w:val="20"/>
              </w:rPr>
              <w:t>领域</w:t>
            </w:r>
            <w:proofErr w:type="spellEnd"/>
          </w:p>
        </w:tc>
        <w:tc>
          <w:tcPr>
            <w:tcW w:w="7030" w:type="dxa"/>
            <w:shd w:val="clear" w:color="auto" w:fill="1F6F8B"/>
            <w:vAlign w:val="center"/>
          </w:tcPr>
          <w:p w14:paraId="4E13E717" w14:textId="77777777" w:rsidR="00D47555" w:rsidRDefault="00000000">
            <w:pPr>
              <w:spacing w:before="20" w:after="20" w:line="276" w:lineRule="auto"/>
              <w:jc w:val="center"/>
              <w:rPr>
                <w:rFonts w:hint="eastAsia"/>
              </w:rPr>
            </w:pPr>
            <w:r>
              <w:rPr>
                <w:rFonts w:ascii="黑体" w:eastAsia="黑体" w:hAnsi="黑体"/>
                <w:b/>
                <w:color w:val="FFFFFF"/>
                <w:sz w:val="20"/>
              </w:rPr>
              <w:t>迁移任务举例</w:t>
            </w:r>
          </w:p>
        </w:tc>
      </w:tr>
      <w:tr w:rsidR="00D47555" w14:paraId="44ACF5BC" w14:textId="77777777">
        <w:trPr>
          <w:jc w:val="center"/>
        </w:trPr>
        <w:tc>
          <w:tcPr>
            <w:tcW w:w="1814" w:type="dxa"/>
            <w:vAlign w:val="center"/>
          </w:tcPr>
          <w:p w14:paraId="33CC66D4" w14:textId="77777777" w:rsidR="00D47555" w:rsidRDefault="00000000">
            <w:pPr>
              <w:spacing w:before="20" w:after="20" w:line="276" w:lineRule="auto"/>
              <w:jc w:val="center"/>
              <w:rPr>
                <w:rFonts w:hint="eastAsia"/>
              </w:rPr>
            </w:pPr>
            <w:r>
              <w:rPr>
                <w:sz w:val="20"/>
              </w:rPr>
              <w:t>生活自理</w:t>
            </w:r>
          </w:p>
        </w:tc>
        <w:tc>
          <w:tcPr>
            <w:tcW w:w="7030" w:type="dxa"/>
            <w:vAlign w:val="center"/>
          </w:tcPr>
          <w:p w14:paraId="43919FD1" w14:textId="77777777" w:rsidR="00D47555" w:rsidRDefault="00000000">
            <w:pPr>
              <w:spacing w:before="20" w:after="20" w:line="276" w:lineRule="auto"/>
              <w:jc w:val="center"/>
              <w:rPr>
                <w:rFonts w:hint="eastAsia"/>
                <w:lang w:eastAsia="zh-CN"/>
              </w:rPr>
            </w:pPr>
            <w:r>
              <w:rPr>
                <w:sz w:val="20"/>
                <w:lang w:eastAsia="zh-CN"/>
              </w:rPr>
              <w:t>穿衣、扣纽扣、拉拉链、系鞋带、使用餐具、开合容器、整理书包/物品、如厕与盥洗</w:t>
            </w:r>
          </w:p>
        </w:tc>
      </w:tr>
      <w:tr w:rsidR="00D47555" w14:paraId="765C2848" w14:textId="77777777">
        <w:trPr>
          <w:jc w:val="center"/>
        </w:trPr>
        <w:tc>
          <w:tcPr>
            <w:tcW w:w="1814" w:type="dxa"/>
            <w:shd w:val="clear" w:color="auto" w:fill="EEF4F7"/>
            <w:vAlign w:val="center"/>
          </w:tcPr>
          <w:p w14:paraId="3A5BFAD9" w14:textId="77777777" w:rsidR="00D47555" w:rsidRDefault="00000000">
            <w:pPr>
              <w:spacing w:before="20" w:after="20" w:line="276" w:lineRule="auto"/>
              <w:jc w:val="center"/>
              <w:rPr>
                <w:rFonts w:hint="eastAsia"/>
              </w:rPr>
            </w:pPr>
            <w:proofErr w:type="spellStart"/>
            <w:r>
              <w:rPr>
                <w:sz w:val="20"/>
              </w:rPr>
              <w:t>课堂学习</w:t>
            </w:r>
            <w:proofErr w:type="spellEnd"/>
          </w:p>
        </w:tc>
        <w:tc>
          <w:tcPr>
            <w:tcW w:w="7030" w:type="dxa"/>
            <w:shd w:val="clear" w:color="auto" w:fill="EEF4F7"/>
            <w:vAlign w:val="center"/>
          </w:tcPr>
          <w:p w14:paraId="75B33098" w14:textId="77777777" w:rsidR="00D47555" w:rsidRDefault="00000000">
            <w:pPr>
              <w:spacing w:before="20" w:after="20" w:line="276" w:lineRule="auto"/>
              <w:jc w:val="center"/>
              <w:rPr>
                <w:rFonts w:hint="eastAsia"/>
                <w:lang w:eastAsia="zh-CN"/>
              </w:rPr>
            </w:pPr>
            <w:r>
              <w:rPr>
                <w:sz w:val="20"/>
                <w:lang w:eastAsia="zh-CN"/>
              </w:rPr>
              <w:t>看黑板并抄写、翻书、使用铅笔/橡皮/尺子/剪刀、保持坐姿、跟随课堂、按时完成练习</w:t>
            </w:r>
          </w:p>
        </w:tc>
      </w:tr>
      <w:tr w:rsidR="00D47555" w14:paraId="435CB183" w14:textId="77777777">
        <w:trPr>
          <w:jc w:val="center"/>
        </w:trPr>
        <w:tc>
          <w:tcPr>
            <w:tcW w:w="1814" w:type="dxa"/>
            <w:vAlign w:val="center"/>
          </w:tcPr>
          <w:p w14:paraId="4882561B" w14:textId="77777777" w:rsidR="00D47555" w:rsidRDefault="00000000">
            <w:pPr>
              <w:spacing w:before="20" w:after="20" w:line="276" w:lineRule="auto"/>
              <w:jc w:val="center"/>
              <w:rPr>
                <w:rFonts w:hint="eastAsia"/>
              </w:rPr>
            </w:pPr>
            <w:proofErr w:type="spellStart"/>
            <w:r>
              <w:rPr>
                <w:sz w:val="20"/>
              </w:rPr>
              <w:t>书写与工具</w:t>
            </w:r>
            <w:proofErr w:type="spellEnd"/>
          </w:p>
        </w:tc>
        <w:tc>
          <w:tcPr>
            <w:tcW w:w="7030" w:type="dxa"/>
            <w:vAlign w:val="center"/>
          </w:tcPr>
          <w:p w14:paraId="4B2E1EB4" w14:textId="77777777" w:rsidR="00D47555" w:rsidRDefault="00000000">
            <w:pPr>
              <w:spacing w:before="20" w:after="20" w:line="276" w:lineRule="auto"/>
              <w:jc w:val="center"/>
              <w:rPr>
                <w:rFonts w:hint="eastAsia"/>
                <w:lang w:eastAsia="zh-CN"/>
              </w:rPr>
            </w:pPr>
            <w:r>
              <w:rPr>
                <w:sz w:val="20"/>
                <w:lang w:eastAsia="zh-CN"/>
              </w:rPr>
              <w:t>描画/抄写姓名与字符、使用文具和学习工具、画简单图形、线条不出界</w:t>
            </w:r>
          </w:p>
        </w:tc>
      </w:tr>
      <w:tr w:rsidR="00D47555" w14:paraId="339FACDE" w14:textId="77777777">
        <w:trPr>
          <w:jc w:val="center"/>
        </w:trPr>
        <w:tc>
          <w:tcPr>
            <w:tcW w:w="1814" w:type="dxa"/>
            <w:shd w:val="clear" w:color="auto" w:fill="EEF4F7"/>
            <w:vAlign w:val="center"/>
          </w:tcPr>
          <w:p w14:paraId="5612CB6D" w14:textId="77777777" w:rsidR="00D47555" w:rsidRDefault="00000000">
            <w:pPr>
              <w:spacing w:before="20" w:after="20" w:line="276" w:lineRule="auto"/>
              <w:jc w:val="center"/>
              <w:rPr>
                <w:rFonts w:hint="eastAsia"/>
              </w:rPr>
            </w:pPr>
            <w:proofErr w:type="spellStart"/>
            <w:r>
              <w:rPr>
                <w:sz w:val="20"/>
              </w:rPr>
              <w:lastRenderedPageBreak/>
              <w:t>家庭与社区</w:t>
            </w:r>
            <w:proofErr w:type="spellEnd"/>
          </w:p>
        </w:tc>
        <w:tc>
          <w:tcPr>
            <w:tcW w:w="7030" w:type="dxa"/>
            <w:shd w:val="clear" w:color="auto" w:fill="EEF4F7"/>
            <w:vAlign w:val="center"/>
          </w:tcPr>
          <w:p w14:paraId="2A12F076" w14:textId="77777777" w:rsidR="00D47555" w:rsidRDefault="00000000">
            <w:pPr>
              <w:spacing w:before="20" w:after="20" w:line="276" w:lineRule="auto"/>
              <w:jc w:val="center"/>
              <w:rPr>
                <w:rFonts w:hint="eastAsia"/>
                <w:lang w:eastAsia="zh-CN"/>
              </w:rPr>
            </w:pPr>
            <w:r>
              <w:rPr>
                <w:sz w:val="20"/>
                <w:lang w:eastAsia="zh-CN"/>
              </w:rPr>
              <w:t>在房间/柜子里找指定物品、认门牌/楼层、跟随路线、超市取物、过马路看信号灯、避让障碍</w:t>
            </w:r>
          </w:p>
        </w:tc>
      </w:tr>
    </w:tbl>
    <w:p w14:paraId="0FB79DDD" w14:textId="77777777" w:rsidR="00D47555" w:rsidRDefault="00D47555">
      <w:pPr>
        <w:spacing w:after="40"/>
        <w:rPr>
          <w:rFonts w:hint="eastAsia"/>
          <w:lang w:eastAsia="zh-CN"/>
        </w:rPr>
      </w:pPr>
    </w:p>
    <w:p w14:paraId="122FD944" w14:textId="77777777" w:rsidR="00D47555" w:rsidRDefault="00000000">
      <w:pPr>
        <w:ind w:firstLine="440"/>
        <w:rPr>
          <w:rFonts w:hint="eastAsia"/>
          <w:lang w:eastAsia="zh-CN"/>
        </w:rPr>
      </w:pPr>
      <w:r>
        <w:rPr>
          <w:b/>
          <w:color w:val="1F3A45"/>
          <w:lang w:eastAsia="zh-CN"/>
        </w:rPr>
        <w:t>实施要点。</w:t>
      </w:r>
      <w:r>
        <w:rPr>
          <w:lang w:eastAsia="zh-CN"/>
        </w:rPr>
        <w:t>采用真实物品、真实任务与视觉支持（步骤图、视觉提示、清单），先在训练中模拟、再到真实情境练习；从成人提示到独立完成，逐步撤除辅助；鼓励家长和教师在日常中提供自然练习机会。</w:t>
      </w:r>
    </w:p>
    <w:p w14:paraId="50AEBF19" w14:textId="77777777" w:rsidR="00D47555" w:rsidRDefault="00000000">
      <w:pPr>
        <w:keepNext/>
        <w:spacing w:before="220" w:after="100"/>
        <w:rPr>
          <w:rFonts w:hint="eastAsia"/>
        </w:rPr>
      </w:pPr>
      <w:r>
        <w:rPr>
          <w:rFonts w:ascii="黑体" w:eastAsia="黑体" w:hAnsi="黑体"/>
          <w:b/>
          <w:color w:val="1F3A45"/>
          <w:sz w:val="27"/>
        </w:rPr>
        <w:t xml:space="preserve">4.7　</w:t>
      </w:r>
      <w:proofErr w:type="spellStart"/>
      <w:r>
        <w:rPr>
          <w:rFonts w:ascii="黑体" w:eastAsia="黑体" w:hAnsi="黑体"/>
          <w:b/>
          <w:color w:val="1F3A45"/>
          <w:sz w:val="27"/>
        </w:rPr>
        <w:t>进阶规则</w:t>
      </w:r>
      <w:proofErr w:type="spellEnd"/>
    </w:p>
    <w:p w14:paraId="5AE6012A" w14:textId="77777777" w:rsidR="00D47555" w:rsidRDefault="00000000">
      <w:pPr>
        <w:pStyle w:val="a0"/>
        <w:spacing w:after="40"/>
        <w:ind w:left="480"/>
        <w:rPr>
          <w:rFonts w:hint="eastAsia"/>
          <w:lang w:eastAsia="zh-CN"/>
        </w:rPr>
      </w:pPr>
      <w:r>
        <w:rPr>
          <w:lang w:eastAsia="zh-CN"/>
        </w:rPr>
        <w:t>达标标准：当前级关键项目连续 3 次正确率 ≥ 80%，且在不同材料/场景中能泛化。</w:t>
      </w:r>
    </w:p>
    <w:p w14:paraId="44C7955A" w14:textId="77777777" w:rsidR="00D47555" w:rsidRDefault="00000000">
      <w:pPr>
        <w:pStyle w:val="a0"/>
        <w:spacing w:after="40"/>
        <w:ind w:left="480"/>
        <w:rPr>
          <w:rFonts w:hint="eastAsia"/>
          <w:lang w:eastAsia="zh-CN"/>
        </w:rPr>
      </w:pPr>
      <w:r>
        <w:rPr>
          <w:lang w:eastAsia="zh-CN"/>
        </w:rPr>
        <w:t>晋级方式：由康复师评估确认后晋级，不跳级；书写等高级能力需以充分的视觉效率与精细准备为前提。</w:t>
      </w:r>
    </w:p>
    <w:p w14:paraId="37B98985" w14:textId="77777777" w:rsidR="00D47555" w:rsidRDefault="00000000">
      <w:pPr>
        <w:pStyle w:val="a0"/>
        <w:spacing w:after="40"/>
        <w:ind w:left="480"/>
        <w:rPr>
          <w:rFonts w:hint="eastAsia"/>
          <w:lang w:eastAsia="zh-CN"/>
        </w:rPr>
      </w:pPr>
      <w:r>
        <w:rPr>
          <w:lang w:eastAsia="zh-CN"/>
        </w:rPr>
        <w:t>降级与调整：出现畏难、情绪或正确率下降，退回上一级或调整难度/策略/强化。</w:t>
      </w:r>
    </w:p>
    <w:p w14:paraId="63DD7567" w14:textId="77777777" w:rsidR="00D47555" w:rsidRDefault="00000000">
      <w:pPr>
        <w:pStyle w:val="a0"/>
        <w:spacing w:after="40"/>
        <w:ind w:left="480"/>
        <w:rPr>
          <w:rFonts w:hint="eastAsia"/>
          <w:lang w:eastAsia="zh-CN"/>
        </w:rPr>
      </w:pPr>
      <w:r>
        <w:rPr>
          <w:lang w:eastAsia="zh-CN"/>
        </w:rPr>
        <w:t>泛化要求：每项能力至少在 2–3 种材料、不同人物、不同场景中稳定出现。</w:t>
      </w:r>
    </w:p>
    <w:p w14:paraId="41EDD233" w14:textId="77777777" w:rsidR="00D47555" w:rsidRDefault="00000000">
      <w:pPr>
        <w:keepNext/>
        <w:spacing w:before="220" w:after="100"/>
        <w:rPr>
          <w:rFonts w:hint="eastAsia"/>
        </w:rPr>
      </w:pPr>
      <w:r>
        <w:rPr>
          <w:rFonts w:ascii="黑体" w:eastAsia="黑体" w:hAnsi="黑体"/>
          <w:b/>
          <w:color w:val="1F3A45"/>
          <w:sz w:val="27"/>
        </w:rPr>
        <w:t xml:space="preserve">4.8　</w:t>
      </w:r>
      <w:proofErr w:type="spellStart"/>
      <w:r>
        <w:rPr>
          <w:rFonts w:ascii="黑体" w:eastAsia="黑体" w:hAnsi="黑体"/>
          <w:b/>
          <w:color w:val="1F3A45"/>
          <w:sz w:val="27"/>
        </w:rPr>
        <w:t>训练参数与组织</w:t>
      </w:r>
      <w:proofErr w:type="spellEnd"/>
    </w:p>
    <w:tbl>
      <w:tblPr>
        <w:tblStyle w:val="aff1"/>
        <w:tblW w:w="0" w:type="auto"/>
        <w:jc w:val="center"/>
        <w:tblLayout w:type="fixed"/>
        <w:tblLook w:val="04A0" w:firstRow="1" w:lastRow="0" w:firstColumn="1" w:lastColumn="0" w:noHBand="0" w:noVBand="1"/>
      </w:tblPr>
      <w:tblGrid>
        <w:gridCol w:w="1701"/>
        <w:gridCol w:w="2494"/>
        <w:gridCol w:w="4649"/>
      </w:tblGrid>
      <w:tr w:rsidR="00D47555" w14:paraId="77B029B2" w14:textId="77777777">
        <w:trPr>
          <w:jc w:val="center"/>
        </w:trPr>
        <w:tc>
          <w:tcPr>
            <w:tcW w:w="1701" w:type="dxa"/>
            <w:shd w:val="clear" w:color="auto" w:fill="1F6F8B"/>
            <w:vAlign w:val="center"/>
          </w:tcPr>
          <w:p w14:paraId="5BA5C9F0" w14:textId="77777777" w:rsidR="00D47555" w:rsidRDefault="00000000">
            <w:pPr>
              <w:spacing w:before="20" w:after="20" w:line="276" w:lineRule="auto"/>
              <w:jc w:val="center"/>
              <w:rPr>
                <w:rFonts w:hint="eastAsia"/>
              </w:rPr>
            </w:pPr>
            <w:r>
              <w:rPr>
                <w:rFonts w:ascii="黑体" w:eastAsia="黑体" w:hAnsi="黑体"/>
                <w:b/>
                <w:color w:val="FFFFFF"/>
                <w:sz w:val="19"/>
              </w:rPr>
              <w:t>项目</w:t>
            </w:r>
          </w:p>
        </w:tc>
        <w:tc>
          <w:tcPr>
            <w:tcW w:w="2494" w:type="dxa"/>
            <w:shd w:val="clear" w:color="auto" w:fill="1F6F8B"/>
            <w:vAlign w:val="center"/>
          </w:tcPr>
          <w:p w14:paraId="0240ED1C" w14:textId="77777777" w:rsidR="00D47555" w:rsidRDefault="00000000">
            <w:pPr>
              <w:spacing w:before="20" w:after="20" w:line="276" w:lineRule="auto"/>
              <w:jc w:val="center"/>
              <w:rPr>
                <w:rFonts w:hint="eastAsia"/>
              </w:rPr>
            </w:pPr>
            <w:r>
              <w:rPr>
                <w:rFonts w:ascii="黑体" w:eastAsia="黑体" w:hAnsi="黑体"/>
                <w:b/>
                <w:color w:val="FFFFFF"/>
                <w:sz w:val="19"/>
              </w:rPr>
              <w:t>建议参数</w:t>
            </w:r>
          </w:p>
        </w:tc>
        <w:tc>
          <w:tcPr>
            <w:tcW w:w="4649" w:type="dxa"/>
            <w:shd w:val="clear" w:color="auto" w:fill="1F6F8B"/>
            <w:vAlign w:val="center"/>
          </w:tcPr>
          <w:p w14:paraId="0FD4F463" w14:textId="77777777" w:rsidR="00D47555" w:rsidRDefault="00000000">
            <w:pPr>
              <w:spacing w:before="20" w:after="20" w:line="276" w:lineRule="auto"/>
              <w:jc w:val="center"/>
              <w:rPr>
                <w:rFonts w:hint="eastAsia"/>
              </w:rPr>
            </w:pPr>
            <w:r>
              <w:rPr>
                <w:rFonts w:ascii="黑体" w:eastAsia="黑体" w:hAnsi="黑体"/>
                <w:b/>
                <w:color w:val="FFFFFF"/>
                <w:sz w:val="19"/>
              </w:rPr>
              <w:t>说明</w:t>
            </w:r>
          </w:p>
        </w:tc>
      </w:tr>
      <w:tr w:rsidR="00D47555" w14:paraId="4F7266CB" w14:textId="77777777">
        <w:trPr>
          <w:jc w:val="center"/>
        </w:trPr>
        <w:tc>
          <w:tcPr>
            <w:tcW w:w="1701" w:type="dxa"/>
            <w:vAlign w:val="center"/>
          </w:tcPr>
          <w:p w14:paraId="3C3C7731" w14:textId="77777777" w:rsidR="00D47555" w:rsidRDefault="00000000">
            <w:pPr>
              <w:spacing w:before="20" w:after="20" w:line="276" w:lineRule="auto"/>
              <w:jc w:val="center"/>
              <w:rPr>
                <w:rFonts w:hint="eastAsia"/>
              </w:rPr>
            </w:pPr>
            <w:r>
              <w:rPr>
                <w:sz w:val="19"/>
              </w:rPr>
              <w:t>训练频次</w:t>
            </w:r>
          </w:p>
        </w:tc>
        <w:tc>
          <w:tcPr>
            <w:tcW w:w="2494" w:type="dxa"/>
            <w:vAlign w:val="center"/>
          </w:tcPr>
          <w:p w14:paraId="76B5716F" w14:textId="77777777" w:rsidR="00D47555" w:rsidRDefault="00000000">
            <w:pPr>
              <w:spacing w:before="20" w:after="20" w:line="276" w:lineRule="auto"/>
              <w:jc w:val="center"/>
              <w:rPr>
                <w:rFonts w:hint="eastAsia"/>
              </w:rPr>
            </w:pPr>
            <w:r>
              <w:rPr>
                <w:sz w:val="19"/>
              </w:rPr>
              <w:t>每周 3–5 次</w:t>
            </w:r>
          </w:p>
        </w:tc>
        <w:tc>
          <w:tcPr>
            <w:tcW w:w="4649" w:type="dxa"/>
            <w:vAlign w:val="center"/>
          </w:tcPr>
          <w:p w14:paraId="29CD98FA" w14:textId="77777777" w:rsidR="00D47555" w:rsidRDefault="00000000">
            <w:pPr>
              <w:spacing w:before="20" w:after="20" w:line="276" w:lineRule="auto"/>
              <w:jc w:val="center"/>
              <w:rPr>
                <w:rFonts w:hint="eastAsia"/>
                <w:lang w:eastAsia="zh-CN"/>
              </w:rPr>
            </w:pPr>
            <w:r>
              <w:rPr>
                <w:sz w:val="19"/>
                <w:lang w:eastAsia="zh-CN"/>
              </w:rPr>
              <w:t>可结合在校课程与家庭练习</w:t>
            </w:r>
          </w:p>
        </w:tc>
      </w:tr>
      <w:tr w:rsidR="00D47555" w14:paraId="1F787CC2" w14:textId="77777777">
        <w:trPr>
          <w:jc w:val="center"/>
        </w:trPr>
        <w:tc>
          <w:tcPr>
            <w:tcW w:w="1701" w:type="dxa"/>
            <w:shd w:val="clear" w:color="auto" w:fill="EEF4F7"/>
            <w:vAlign w:val="center"/>
          </w:tcPr>
          <w:p w14:paraId="72DE4785" w14:textId="77777777" w:rsidR="00D47555" w:rsidRDefault="00000000">
            <w:pPr>
              <w:spacing w:before="20" w:after="20" w:line="276" w:lineRule="auto"/>
              <w:jc w:val="center"/>
              <w:rPr>
                <w:rFonts w:hint="eastAsia"/>
              </w:rPr>
            </w:pPr>
            <w:proofErr w:type="spellStart"/>
            <w:r>
              <w:rPr>
                <w:sz w:val="19"/>
              </w:rPr>
              <w:t>单次时长</w:t>
            </w:r>
            <w:proofErr w:type="spellEnd"/>
          </w:p>
        </w:tc>
        <w:tc>
          <w:tcPr>
            <w:tcW w:w="2494" w:type="dxa"/>
            <w:shd w:val="clear" w:color="auto" w:fill="EEF4F7"/>
            <w:vAlign w:val="center"/>
          </w:tcPr>
          <w:p w14:paraId="546AA7FC" w14:textId="77777777" w:rsidR="00D47555" w:rsidRDefault="00000000">
            <w:pPr>
              <w:spacing w:before="20" w:after="20" w:line="276" w:lineRule="auto"/>
              <w:jc w:val="center"/>
              <w:rPr>
                <w:rFonts w:hint="eastAsia"/>
              </w:rPr>
            </w:pPr>
            <w:r>
              <w:rPr>
                <w:sz w:val="19"/>
              </w:rPr>
              <w:t>30–40 分钟</w:t>
            </w:r>
          </w:p>
        </w:tc>
        <w:tc>
          <w:tcPr>
            <w:tcW w:w="4649" w:type="dxa"/>
            <w:shd w:val="clear" w:color="auto" w:fill="EEF4F7"/>
            <w:vAlign w:val="center"/>
          </w:tcPr>
          <w:p w14:paraId="1ABB5354" w14:textId="77777777" w:rsidR="00D47555" w:rsidRDefault="00000000">
            <w:pPr>
              <w:spacing w:before="20" w:after="20" w:line="276" w:lineRule="auto"/>
              <w:jc w:val="center"/>
              <w:rPr>
                <w:rFonts w:hint="eastAsia"/>
                <w:lang w:eastAsia="zh-CN"/>
              </w:rPr>
            </w:pPr>
            <w:r>
              <w:rPr>
                <w:sz w:val="19"/>
                <w:lang w:eastAsia="zh-CN"/>
              </w:rPr>
              <w:t>含感觉唤醒、核心任务、巩固</w:t>
            </w:r>
          </w:p>
        </w:tc>
      </w:tr>
      <w:tr w:rsidR="00D47555" w14:paraId="468894BD" w14:textId="77777777">
        <w:trPr>
          <w:jc w:val="center"/>
        </w:trPr>
        <w:tc>
          <w:tcPr>
            <w:tcW w:w="1701" w:type="dxa"/>
            <w:vAlign w:val="center"/>
          </w:tcPr>
          <w:p w14:paraId="6C56DDA4" w14:textId="77777777" w:rsidR="00D47555" w:rsidRDefault="00000000">
            <w:pPr>
              <w:spacing w:before="20" w:after="20" w:line="276" w:lineRule="auto"/>
              <w:jc w:val="center"/>
              <w:rPr>
                <w:rFonts w:hint="eastAsia"/>
              </w:rPr>
            </w:pPr>
            <w:proofErr w:type="spellStart"/>
            <w:r>
              <w:rPr>
                <w:sz w:val="19"/>
              </w:rPr>
              <w:t>数字时长</w:t>
            </w:r>
            <w:proofErr w:type="spellEnd"/>
          </w:p>
        </w:tc>
        <w:tc>
          <w:tcPr>
            <w:tcW w:w="2494" w:type="dxa"/>
            <w:vAlign w:val="center"/>
          </w:tcPr>
          <w:p w14:paraId="5B81BB23" w14:textId="77777777" w:rsidR="00D47555" w:rsidRDefault="00000000">
            <w:pPr>
              <w:spacing w:before="20" w:after="20" w:line="276" w:lineRule="auto"/>
              <w:jc w:val="center"/>
              <w:rPr>
                <w:rFonts w:hint="eastAsia"/>
              </w:rPr>
            </w:pPr>
            <w:r>
              <w:rPr>
                <w:sz w:val="19"/>
              </w:rPr>
              <w:t>每次 ≤ 15 分钟</w:t>
            </w:r>
          </w:p>
        </w:tc>
        <w:tc>
          <w:tcPr>
            <w:tcW w:w="4649" w:type="dxa"/>
            <w:vAlign w:val="center"/>
          </w:tcPr>
          <w:p w14:paraId="1AF5108C" w14:textId="77777777" w:rsidR="00D47555" w:rsidRDefault="00000000">
            <w:pPr>
              <w:spacing w:before="20" w:after="20" w:line="276" w:lineRule="auto"/>
              <w:jc w:val="center"/>
              <w:rPr>
                <w:rFonts w:hint="eastAsia"/>
                <w:lang w:eastAsia="zh-CN"/>
              </w:rPr>
            </w:pPr>
            <w:r>
              <w:rPr>
                <w:sz w:val="19"/>
                <w:lang w:eastAsia="zh-CN"/>
              </w:rPr>
              <w:t>数字训练为补充，避免过长</w:t>
            </w:r>
          </w:p>
        </w:tc>
      </w:tr>
      <w:tr w:rsidR="00D47555" w14:paraId="6433A3B3" w14:textId="77777777">
        <w:trPr>
          <w:jc w:val="center"/>
        </w:trPr>
        <w:tc>
          <w:tcPr>
            <w:tcW w:w="1701" w:type="dxa"/>
            <w:shd w:val="clear" w:color="auto" w:fill="EEF4F7"/>
            <w:vAlign w:val="center"/>
          </w:tcPr>
          <w:p w14:paraId="00BEF440" w14:textId="77777777" w:rsidR="00D47555" w:rsidRDefault="00000000">
            <w:pPr>
              <w:spacing w:before="20" w:after="20" w:line="276" w:lineRule="auto"/>
              <w:jc w:val="center"/>
              <w:rPr>
                <w:rFonts w:hint="eastAsia"/>
              </w:rPr>
            </w:pPr>
            <w:proofErr w:type="spellStart"/>
            <w:r>
              <w:rPr>
                <w:sz w:val="19"/>
              </w:rPr>
              <w:t>阶段周期</w:t>
            </w:r>
            <w:proofErr w:type="spellEnd"/>
          </w:p>
        </w:tc>
        <w:tc>
          <w:tcPr>
            <w:tcW w:w="2494" w:type="dxa"/>
            <w:shd w:val="clear" w:color="auto" w:fill="EEF4F7"/>
            <w:vAlign w:val="center"/>
          </w:tcPr>
          <w:p w14:paraId="38ACE9B5" w14:textId="77777777" w:rsidR="00D47555" w:rsidRDefault="00000000">
            <w:pPr>
              <w:spacing w:before="20" w:after="20" w:line="276" w:lineRule="auto"/>
              <w:jc w:val="center"/>
              <w:rPr>
                <w:rFonts w:hint="eastAsia"/>
              </w:rPr>
            </w:pPr>
            <w:r>
              <w:rPr>
                <w:sz w:val="19"/>
              </w:rPr>
              <w:t>8–12 周</w:t>
            </w:r>
          </w:p>
        </w:tc>
        <w:tc>
          <w:tcPr>
            <w:tcW w:w="4649" w:type="dxa"/>
            <w:shd w:val="clear" w:color="auto" w:fill="EEF4F7"/>
            <w:vAlign w:val="center"/>
          </w:tcPr>
          <w:p w14:paraId="5C8E8FE8" w14:textId="77777777" w:rsidR="00D47555" w:rsidRDefault="00000000">
            <w:pPr>
              <w:spacing w:before="20" w:after="20" w:line="276" w:lineRule="auto"/>
              <w:jc w:val="center"/>
              <w:rPr>
                <w:rFonts w:hint="eastAsia"/>
                <w:lang w:eastAsia="zh-CN"/>
              </w:rPr>
            </w:pPr>
            <w:r>
              <w:rPr>
                <w:sz w:val="19"/>
                <w:lang w:eastAsia="zh-CN"/>
              </w:rPr>
              <w:t>每阶段复评、调整计划</w:t>
            </w:r>
          </w:p>
        </w:tc>
      </w:tr>
      <w:tr w:rsidR="00D47555" w14:paraId="3501E585" w14:textId="77777777">
        <w:trPr>
          <w:jc w:val="center"/>
        </w:trPr>
        <w:tc>
          <w:tcPr>
            <w:tcW w:w="1701" w:type="dxa"/>
            <w:vAlign w:val="center"/>
          </w:tcPr>
          <w:p w14:paraId="2C1C03DD" w14:textId="77777777" w:rsidR="00D47555" w:rsidRDefault="00000000">
            <w:pPr>
              <w:spacing w:before="20" w:after="20" w:line="276" w:lineRule="auto"/>
              <w:jc w:val="center"/>
              <w:rPr>
                <w:rFonts w:hint="eastAsia"/>
              </w:rPr>
            </w:pPr>
            <w:proofErr w:type="spellStart"/>
            <w:r>
              <w:rPr>
                <w:sz w:val="19"/>
              </w:rPr>
              <w:t>总疗程</w:t>
            </w:r>
            <w:proofErr w:type="spellEnd"/>
          </w:p>
        </w:tc>
        <w:tc>
          <w:tcPr>
            <w:tcW w:w="2494" w:type="dxa"/>
            <w:vAlign w:val="center"/>
          </w:tcPr>
          <w:p w14:paraId="49CCF619" w14:textId="77777777" w:rsidR="00D47555" w:rsidRDefault="00000000">
            <w:pPr>
              <w:spacing w:before="20" w:after="20" w:line="276" w:lineRule="auto"/>
              <w:jc w:val="center"/>
              <w:rPr>
                <w:rFonts w:hint="eastAsia"/>
              </w:rPr>
            </w:pPr>
            <w:r>
              <w:rPr>
                <w:sz w:val="19"/>
              </w:rPr>
              <w:t>6 个月以上</w:t>
            </w:r>
          </w:p>
        </w:tc>
        <w:tc>
          <w:tcPr>
            <w:tcW w:w="4649" w:type="dxa"/>
            <w:vAlign w:val="center"/>
          </w:tcPr>
          <w:p w14:paraId="5709FB7E" w14:textId="77777777" w:rsidR="00D47555" w:rsidRDefault="00000000">
            <w:pPr>
              <w:spacing w:before="20" w:after="20" w:line="276" w:lineRule="auto"/>
              <w:jc w:val="center"/>
              <w:rPr>
                <w:rFonts w:hint="eastAsia"/>
                <w:lang w:eastAsia="zh-CN"/>
              </w:rPr>
            </w:pPr>
            <w:r>
              <w:rPr>
                <w:sz w:val="19"/>
                <w:lang w:eastAsia="zh-CN"/>
              </w:rPr>
              <w:t>能力形成与泛化需要时间</w:t>
            </w:r>
          </w:p>
        </w:tc>
      </w:tr>
      <w:tr w:rsidR="00D47555" w14:paraId="43B0CEC8" w14:textId="77777777">
        <w:trPr>
          <w:jc w:val="center"/>
        </w:trPr>
        <w:tc>
          <w:tcPr>
            <w:tcW w:w="1701" w:type="dxa"/>
            <w:shd w:val="clear" w:color="auto" w:fill="EEF4F7"/>
            <w:vAlign w:val="center"/>
          </w:tcPr>
          <w:p w14:paraId="24CEE381" w14:textId="77777777" w:rsidR="00D47555" w:rsidRDefault="00000000">
            <w:pPr>
              <w:spacing w:before="20" w:after="20" w:line="276" w:lineRule="auto"/>
              <w:jc w:val="center"/>
              <w:rPr>
                <w:rFonts w:hint="eastAsia"/>
              </w:rPr>
            </w:pPr>
            <w:proofErr w:type="spellStart"/>
            <w:r>
              <w:rPr>
                <w:sz w:val="19"/>
              </w:rPr>
              <w:t>小组形式</w:t>
            </w:r>
            <w:proofErr w:type="spellEnd"/>
          </w:p>
        </w:tc>
        <w:tc>
          <w:tcPr>
            <w:tcW w:w="2494" w:type="dxa"/>
            <w:shd w:val="clear" w:color="auto" w:fill="EEF4F7"/>
            <w:vAlign w:val="center"/>
          </w:tcPr>
          <w:p w14:paraId="2FFA8A94" w14:textId="77777777" w:rsidR="00D47555" w:rsidRDefault="00000000">
            <w:pPr>
              <w:spacing w:before="20" w:after="20" w:line="276" w:lineRule="auto"/>
              <w:jc w:val="center"/>
              <w:rPr>
                <w:rFonts w:hint="eastAsia"/>
              </w:rPr>
            </w:pPr>
            <w:r>
              <w:rPr>
                <w:sz w:val="19"/>
              </w:rPr>
              <w:t>个别为主、小组为辅</w:t>
            </w:r>
          </w:p>
        </w:tc>
        <w:tc>
          <w:tcPr>
            <w:tcW w:w="4649" w:type="dxa"/>
            <w:shd w:val="clear" w:color="auto" w:fill="EEF4F7"/>
            <w:vAlign w:val="center"/>
          </w:tcPr>
          <w:p w14:paraId="39A32AE1" w14:textId="77777777" w:rsidR="00D47555" w:rsidRDefault="00000000">
            <w:pPr>
              <w:spacing w:before="20" w:after="20" w:line="276" w:lineRule="auto"/>
              <w:jc w:val="center"/>
              <w:rPr>
                <w:rFonts w:hint="eastAsia"/>
              </w:rPr>
            </w:pPr>
            <w:r>
              <w:rPr>
                <w:sz w:val="19"/>
              </w:rPr>
              <w:t>小组用于同伴与泛化</w:t>
            </w:r>
          </w:p>
        </w:tc>
      </w:tr>
      <w:tr w:rsidR="00D47555" w14:paraId="7D1E9EC7" w14:textId="77777777">
        <w:trPr>
          <w:jc w:val="center"/>
        </w:trPr>
        <w:tc>
          <w:tcPr>
            <w:tcW w:w="1701" w:type="dxa"/>
            <w:vAlign w:val="center"/>
          </w:tcPr>
          <w:p w14:paraId="70F9AEB6" w14:textId="77777777" w:rsidR="00D47555" w:rsidRDefault="00000000">
            <w:pPr>
              <w:spacing w:before="20" w:after="20" w:line="276" w:lineRule="auto"/>
              <w:jc w:val="center"/>
              <w:rPr>
                <w:rFonts w:hint="eastAsia"/>
              </w:rPr>
            </w:pPr>
            <w:r>
              <w:rPr>
                <w:sz w:val="19"/>
              </w:rPr>
              <w:t>家庭练习</w:t>
            </w:r>
          </w:p>
        </w:tc>
        <w:tc>
          <w:tcPr>
            <w:tcW w:w="2494" w:type="dxa"/>
            <w:vAlign w:val="center"/>
          </w:tcPr>
          <w:p w14:paraId="35B07713" w14:textId="77777777" w:rsidR="00D47555" w:rsidRDefault="00000000">
            <w:pPr>
              <w:spacing w:before="20" w:after="20" w:line="276" w:lineRule="auto"/>
              <w:jc w:val="center"/>
              <w:rPr>
                <w:rFonts w:hint="eastAsia"/>
              </w:rPr>
            </w:pPr>
            <w:r>
              <w:rPr>
                <w:sz w:val="19"/>
              </w:rPr>
              <w:t>每日短时 5–10 分钟</w:t>
            </w:r>
          </w:p>
        </w:tc>
        <w:tc>
          <w:tcPr>
            <w:tcW w:w="4649" w:type="dxa"/>
            <w:vAlign w:val="center"/>
          </w:tcPr>
          <w:p w14:paraId="4DD4F097" w14:textId="77777777" w:rsidR="00D47555" w:rsidRDefault="00000000">
            <w:pPr>
              <w:spacing w:before="20" w:after="20" w:line="276" w:lineRule="auto"/>
              <w:jc w:val="center"/>
              <w:rPr>
                <w:rFonts w:hint="eastAsia"/>
              </w:rPr>
            </w:pPr>
            <w:r>
              <w:rPr>
                <w:sz w:val="19"/>
              </w:rPr>
              <w:t>泛化巩固、家校同步</w:t>
            </w:r>
          </w:p>
        </w:tc>
      </w:tr>
    </w:tbl>
    <w:p w14:paraId="1ABE34E7" w14:textId="77777777" w:rsidR="00D47555" w:rsidRDefault="00D47555">
      <w:pPr>
        <w:spacing w:after="40"/>
        <w:rPr>
          <w:rFonts w:hint="eastAsia"/>
        </w:rPr>
      </w:pPr>
    </w:p>
    <w:p w14:paraId="0E003818" w14:textId="77777777" w:rsidR="00D47555" w:rsidRDefault="00000000">
      <w:pPr>
        <w:keepNext/>
        <w:spacing w:before="320" w:after="160"/>
        <w:rPr>
          <w:rFonts w:hint="eastAsia"/>
          <w:lang w:eastAsia="zh-CN"/>
        </w:rPr>
      </w:pPr>
      <w:r>
        <w:rPr>
          <w:rFonts w:ascii="黑体" w:eastAsia="黑体" w:hAnsi="黑体"/>
          <w:b/>
          <w:color w:val="1F6F8B"/>
          <w:sz w:val="32"/>
          <w:lang w:eastAsia="zh-CN"/>
        </w:rPr>
        <w:t>第五章　硬件与空间配置</w:t>
      </w:r>
    </w:p>
    <w:p w14:paraId="3974B0B5" w14:textId="77777777" w:rsidR="00D47555" w:rsidRDefault="00000000">
      <w:pPr>
        <w:keepNext/>
        <w:spacing w:before="220" w:after="100"/>
        <w:rPr>
          <w:rFonts w:hint="eastAsia"/>
          <w:lang w:eastAsia="zh-CN"/>
        </w:rPr>
      </w:pPr>
      <w:r>
        <w:rPr>
          <w:rFonts w:ascii="黑体" w:eastAsia="黑体" w:hAnsi="黑体"/>
          <w:b/>
          <w:color w:val="1F3A45"/>
          <w:sz w:val="27"/>
          <w:lang w:eastAsia="zh-CN"/>
        </w:rPr>
        <w:t>5.1　实体训练教具清单（13 类）</w:t>
      </w:r>
    </w:p>
    <w:p w14:paraId="4CABEE3D" w14:textId="77777777" w:rsidR="00D47555" w:rsidRDefault="00000000">
      <w:pPr>
        <w:ind w:firstLine="440"/>
        <w:rPr>
          <w:rFonts w:hint="eastAsia"/>
          <w:lang w:eastAsia="zh-CN"/>
        </w:rPr>
      </w:pPr>
      <w:r>
        <w:rPr>
          <w:lang w:eastAsia="zh-CN"/>
        </w:rPr>
        <w:t>实体教具是训练的主体，全部来自经过临床验证的视觉训练方法。下表给出名称、规格/配置、用途与对应模块，建议按配置档配备。</w:t>
      </w:r>
    </w:p>
    <w:tbl>
      <w:tblPr>
        <w:tblStyle w:val="aff1"/>
        <w:tblW w:w="0" w:type="auto"/>
        <w:jc w:val="center"/>
        <w:tblLayout w:type="fixed"/>
        <w:tblLook w:val="04A0" w:firstRow="1" w:lastRow="0" w:firstColumn="1" w:lastColumn="0" w:noHBand="0" w:noVBand="1"/>
      </w:tblPr>
      <w:tblGrid>
        <w:gridCol w:w="567"/>
        <w:gridCol w:w="1701"/>
        <w:gridCol w:w="2608"/>
        <w:gridCol w:w="2041"/>
        <w:gridCol w:w="1928"/>
      </w:tblGrid>
      <w:tr w:rsidR="00D47555" w14:paraId="24B331DF" w14:textId="77777777">
        <w:trPr>
          <w:jc w:val="center"/>
        </w:trPr>
        <w:tc>
          <w:tcPr>
            <w:tcW w:w="567" w:type="dxa"/>
            <w:shd w:val="clear" w:color="auto" w:fill="1F6F8B"/>
            <w:vAlign w:val="center"/>
          </w:tcPr>
          <w:p w14:paraId="7ADF75DE" w14:textId="77777777" w:rsidR="00D47555" w:rsidRDefault="00000000">
            <w:pPr>
              <w:spacing w:before="20" w:after="20" w:line="276" w:lineRule="auto"/>
              <w:jc w:val="center"/>
              <w:rPr>
                <w:rFonts w:hint="eastAsia"/>
              </w:rPr>
            </w:pPr>
            <w:proofErr w:type="spellStart"/>
            <w:r>
              <w:rPr>
                <w:rFonts w:ascii="黑体" w:eastAsia="黑体" w:hAnsi="黑体"/>
                <w:b/>
                <w:color w:val="FFFFFF"/>
                <w:sz w:val="17"/>
              </w:rPr>
              <w:t>序号</w:t>
            </w:r>
            <w:proofErr w:type="spellEnd"/>
          </w:p>
        </w:tc>
        <w:tc>
          <w:tcPr>
            <w:tcW w:w="1701" w:type="dxa"/>
            <w:shd w:val="clear" w:color="auto" w:fill="1F6F8B"/>
            <w:vAlign w:val="center"/>
          </w:tcPr>
          <w:p w14:paraId="69B9D270" w14:textId="77777777" w:rsidR="00D47555" w:rsidRDefault="00000000">
            <w:pPr>
              <w:spacing w:before="20" w:after="20" w:line="276" w:lineRule="auto"/>
              <w:jc w:val="center"/>
              <w:rPr>
                <w:rFonts w:hint="eastAsia"/>
              </w:rPr>
            </w:pPr>
            <w:r>
              <w:rPr>
                <w:rFonts w:ascii="黑体" w:eastAsia="黑体" w:hAnsi="黑体"/>
                <w:b/>
                <w:color w:val="FFFFFF"/>
                <w:sz w:val="17"/>
              </w:rPr>
              <w:t>教具</w:t>
            </w:r>
          </w:p>
        </w:tc>
        <w:tc>
          <w:tcPr>
            <w:tcW w:w="2608" w:type="dxa"/>
            <w:shd w:val="clear" w:color="auto" w:fill="1F6F8B"/>
            <w:vAlign w:val="center"/>
          </w:tcPr>
          <w:p w14:paraId="18CAF838" w14:textId="77777777" w:rsidR="00D47555" w:rsidRDefault="00000000">
            <w:pPr>
              <w:spacing w:before="20" w:after="20" w:line="276" w:lineRule="auto"/>
              <w:jc w:val="center"/>
              <w:rPr>
                <w:rFonts w:hint="eastAsia"/>
              </w:rPr>
            </w:pPr>
            <w:r>
              <w:rPr>
                <w:rFonts w:ascii="黑体" w:eastAsia="黑体" w:hAnsi="黑体"/>
                <w:b/>
                <w:color w:val="FFFFFF"/>
                <w:sz w:val="17"/>
              </w:rPr>
              <w:t>规格/配置要点</w:t>
            </w:r>
          </w:p>
        </w:tc>
        <w:tc>
          <w:tcPr>
            <w:tcW w:w="2041" w:type="dxa"/>
            <w:shd w:val="clear" w:color="auto" w:fill="1F6F8B"/>
            <w:vAlign w:val="center"/>
          </w:tcPr>
          <w:p w14:paraId="3DA1348A" w14:textId="77777777" w:rsidR="00D47555" w:rsidRDefault="00000000">
            <w:pPr>
              <w:spacing w:before="20" w:after="20" w:line="276" w:lineRule="auto"/>
              <w:jc w:val="center"/>
              <w:rPr>
                <w:rFonts w:hint="eastAsia"/>
              </w:rPr>
            </w:pPr>
            <w:r>
              <w:rPr>
                <w:rFonts w:ascii="黑体" w:eastAsia="黑体" w:hAnsi="黑体"/>
                <w:b/>
                <w:color w:val="FFFFFF"/>
                <w:sz w:val="17"/>
              </w:rPr>
              <w:t>主要用途</w:t>
            </w:r>
          </w:p>
        </w:tc>
        <w:tc>
          <w:tcPr>
            <w:tcW w:w="1928" w:type="dxa"/>
            <w:shd w:val="clear" w:color="auto" w:fill="1F6F8B"/>
            <w:vAlign w:val="center"/>
          </w:tcPr>
          <w:p w14:paraId="6C6974D0" w14:textId="77777777" w:rsidR="00D47555" w:rsidRDefault="00000000">
            <w:pPr>
              <w:spacing w:before="20" w:after="20" w:line="276" w:lineRule="auto"/>
              <w:jc w:val="center"/>
              <w:rPr>
                <w:rFonts w:hint="eastAsia"/>
              </w:rPr>
            </w:pPr>
            <w:r>
              <w:rPr>
                <w:rFonts w:ascii="黑体" w:eastAsia="黑体" w:hAnsi="黑体"/>
                <w:b/>
                <w:color w:val="FFFFFF"/>
                <w:sz w:val="17"/>
              </w:rPr>
              <w:t>对应模块</w:t>
            </w:r>
          </w:p>
        </w:tc>
      </w:tr>
      <w:tr w:rsidR="00D47555" w14:paraId="2BEADE85" w14:textId="77777777">
        <w:trPr>
          <w:jc w:val="center"/>
        </w:trPr>
        <w:tc>
          <w:tcPr>
            <w:tcW w:w="567" w:type="dxa"/>
            <w:vAlign w:val="center"/>
          </w:tcPr>
          <w:p w14:paraId="098CF77B" w14:textId="77777777" w:rsidR="00D47555" w:rsidRDefault="00000000">
            <w:pPr>
              <w:spacing w:before="20" w:after="20" w:line="276" w:lineRule="auto"/>
              <w:jc w:val="center"/>
              <w:rPr>
                <w:rFonts w:hint="eastAsia"/>
              </w:rPr>
            </w:pPr>
            <w:r>
              <w:rPr>
                <w:sz w:val="17"/>
              </w:rPr>
              <w:t>1</w:t>
            </w:r>
          </w:p>
        </w:tc>
        <w:tc>
          <w:tcPr>
            <w:tcW w:w="1701" w:type="dxa"/>
            <w:vAlign w:val="center"/>
          </w:tcPr>
          <w:p w14:paraId="7FFED763" w14:textId="77777777" w:rsidR="00D47555" w:rsidRDefault="00000000">
            <w:pPr>
              <w:spacing w:before="20" w:after="20" w:line="276" w:lineRule="auto"/>
              <w:jc w:val="center"/>
              <w:rPr>
                <w:rFonts w:hint="eastAsia"/>
              </w:rPr>
            </w:pPr>
            <w:r>
              <w:rPr>
                <w:sz w:val="17"/>
              </w:rPr>
              <w:t>调节尺</w:t>
            </w:r>
          </w:p>
        </w:tc>
        <w:tc>
          <w:tcPr>
            <w:tcW w:w="2608" w:type="dxa"/>
            <w:vAlign w:val="center"/>
          </w:tcPr>
          <w:p w14:paraId="6E99E986" w14:textId="77777777" w:rsidR="00D47555" w:rsidRDefault="00000000">
            <w:pPr>
              <w:spacing w:before="20" w:after="20" w:line="276" w:lineRule="auto"/>
              <w:jc w:val="center"/>
              <w:rPr>
                <w:rFonts w:hint="eastAsia"/>
              </w:rPr>
            </w:pPr>
            <w:r>
              <w:rPr>
                <w:sz w:val="17"/>
              </w:rPr>
              <w:t>Age Duane 尺，含 DIPTER/CM/英寸标识</w:t>
            </w:r>
          </w:p>
        </w:tc>
        <w:tc>
          <w:tcPr>
            <w:tcW w:w="2041" w:type="dxa"/>
            <w:vAlign w:val="center"/>
          </w:tcPr>
          <w:p w14:paraId="21A09D90" w14:textId="77777777" w:rsidR="00D47555" w:rsidRDefault="00000000">
            <w:pPr>
              <w:spacing w:before="20" w:after="20" w:line="276" w:lineRule="auto"/>
              <w:jc w:val="center"/>
              <w:rPr>
                <w:rFonts w:hint="eastAsia"/>
              </w:rPr>
            </w:pPr>
            <w:r>
              <w:rPr>
                <w:sz w:val="17"/>
              </w:rPr>
              <w:t>调节幅度测量与训练</w:t>
            </w:r>
          </w:p>
        </w:tc>
        <w:tc>
          <w:tcPr>
            <w:tcW w:w="1928" w:type="dxa"/>
            <w:vAlign w:val="center"/>
          </w:tcPr>
          <w:p w14:paraId="29C955BC" w14:textId="77777777" w:rsidR="00D47555" w:rsidRDefault="00000000">
            <w:pPr>
              <w:spacing w:before="20" w:after="20" w:line="276" w:lineRule="auto"/>
              <w:jc w:val="center"/>
              <w:rPr>
                <w:rFonts w:hint="eastAsia"/>
              </w:rPr>
            </w:pPr>
            <w:r>
              <w:rPr>
                <w:sz w:val="17"/>
              </w:rPr>
              <w:t>视觉效率</w:t>
            </w:r>
          </w:p>
        </w:tc>
      </w:tr>
      <w:tr w:rsidR="00D47555" w14:paraId="0705594F" w14:textId="77777777">
        <w:trPr>
          <w:jc w:val="center"/>
        </w:trPr>
        <w:tc>
          <w:tcPr>
            <w:tcW w:w="567" w:type="dxa"/>
            <w:shd w:val="clear" w:color="auto" w:fill="EEF4F7"/>
            <w:vAlign w:val="center"/>
          </w:tcPr>
          <w:p w14:paraId="6C676A42" w14:textId="77777777" w:rsidR="00D47555" w:rsidRDefault="00000000">
            <w:pPr>
              <w:spacing w:before="20" w:after="20" w:line="276" w:lineRule="auto"/>
              <w:jc w:val="center"/>
              <w:rPr>
                <w:rFonts w:hint="eastAsia"/>
              </w:rPr>
            </w:pPr>
            <w:r>
              <w:rPr>
                <w:sz w:val="17"/>
              </w:rPr>
              <w:t>2</w:t>
            </w:r>
          </w:p>
        </w:tc>
        <w:tc>
          <w:tcPr>
            <w:tcW w:w="1701" w:type="dxa"/>
            <w:shd w:val="clear" w:color="auto" w:fill="EEF4F7"/>
            <w:vAlign w:val="center"/>
          </w:tcPr>
          <w:p w14:paraId="56644CED" w14:textId="77777777" w:rsidR="00D47555" w:rsidRDefault="00000000">
            <w:pPr>
              <w:spacing w:before="20" w:after="20" w:line="276" w:lineRule="auto"/>
              <w:jc w:val="center"/>
              <w:rPr>
                <w:rFonts w:hint="eastAsia"/>
              </w:rPr>
            </w:pPr>
            <w:r>
              <w:rPr>
                <w:sz w:val="17"/>
              </w:rPr>
              <w:t>聚散球（Brock线）</w:t>
            </w:r>
          </w:p>
        </w:tc>
        <w:tc>
          <w:tcPr>
            <w:tcW w:w="2608" w:type="dxa"/>
            <w:shd w:val="clear" w:color="auto" w:fill="EEF4F7"/>
            <w:vAlign w:val="center"/>
          </w:tcPr>
          <w:p w14:paraId="60E8101D" w14:textId="77777777" w:rsidR="00D47555" w:rsidRDefault="00000000">
            <w:pPr>
              <w:spacing w:before="20" w:after="20" w:line="276" w:lineRule="auto"/>
              <w:jc w:val="center"/>
              <w:rPr>
                <w:rFonts w:hint="eastAsia"/>
                <w:lang w:eastAsia="zh-CN"/>
              </w:rPr>
            </w:pPr>
            <w:r>
              <w:rPr>
                <w:sz w:val="17"/>
                <w:lang w:eastAsia="zh-CN"/>
              </w:rPr>
              <w:t>绳长约1m，3个彩色球（红/绿/黄）</w:t>
            </w:r>
          </w:p>
        </w:tc>
        <w:tc>
          <w:tcPr>
            <w:tcW w:w="2041" w:type="dxa"/>
            <w:shd w:val="clear" w:color="auto" w:fill="EEF4F7"/>
            <w:vAlign w:val="center"/>
          </w:tcPr>
          <w:p w14:paraId="41BF1794" w14:textId="77777777" w:rsidR="00D47555" w:rsidRDefault="00000000">
            <w:pPr>
              <w:spacing w:before="20" w:after="20" w:line="276" w:lineRule="auto"/>
              <w:jc w:val="center"/>
              <w:rPr>
                <w:rFonts w:hint="eastAsia"/>
              </w:rPr>
            </w:pPr>
            <w:proofErr w:type="spellStart"/>
            <w:r>
              <w:rPr>
                <w:sz w:val="17"/>
              </w:rPr>
              <w:t>集合</w:t>
            </w:r>
            <w:proofErr w:type="spellEnd"/>
            <w:r>
              <w:rPr>
                <w:sz w:val="17"/>
              </w:rPr>
              <w:t>/</w:t>
            </w:r>
            <w:proofErr w:type="spellStart"/>
            <w:r>
              <w:rPr>
                <w:sz w:val="17"/>
              </w:rPr>
              <w:t>散开、双眼视</w:t>
            </w:r>
            <w:proofErr w:type="spellEnd"/>
          </w:p>
        </w:tc>
        <w:tc>
          <w:tcPr>
            <w:tcW w:w="1928" w:type="dxa"/>
            <w:shd w:val="clear" w:color="auto" w:fill="EEF4F7"/>
            <w:vAlign w:val="center"/>
          </w:tcPr>
          <w:p w14:paraId="5AF869F2" w14:textId="77777777" w:rsidR="00D47555" w:rsidRDefault="00000000">
            <w:pPr>
              <w:spacing w:before="20" w:after="20" w:line="276" w:lineRule="auto"/>
              <w:jc w:val="center"/>
              <w:rPr>
                <w:rFonts w:hint="eastAsia"/>
              </w:rPr>
            </w:pPr>
            <w:r>
              <w:rPr>
                <w:sz w:val="17"/>
              </w:rPr>
              <w:t>视觉效率</w:t>
            </w:r>
          </w:p>
        </w:tc>
      </w:tr>
      <w:tr w:rsidR="00D47555" w14:paraId="481D55E1" w14:textId="77777777">
        <w:trPr>
          <w:jc w:val="center"/>
        </w:trPr>
        <w:tc>
          <w:tcPr>
            <w:tcW w:w="567" w:type="dxa"/>
            <w:vAlign w:val="center"/>
          </w:tcPr>
          <w:p w14:paraId="733FF0DB" w14:textId="77777777" w:rsidR="00D47555" w:rsidRDefault="00000000">
            <w:pPr>
              <w:spacing w:before="20" w:after="20" w:line="276" w:lineRule="auto"/>
              <w:jc w:val="center"/>
              <w:rPr>
                <w:rFonts w:hint="eastAsia"/>
              </w:rPr>
            </w:pPr>
            <w:r>
              <w:rPr>
                <w:sz w:val="17"/>
              </w:rPr>
              <w:t>3</w:t>
            </w:r>
          </w:p>
        </w:tc>
        <w:tc>
          <w:tcPr>
            <w:tcW w:w="1701" w:type="dxa"/>
            <w:vAlign w:val="center"/>
          </w:tcPr>
          <w:p w14:paraId="7707F47F" w14:textId="77777777" w:rsidR="00D47555" w:rsidRDefault="00000000">
            <w:pPr>
              <w:spacing w:before="20" w:after="20" w:line="276" w:lineRule="auto"/>
              <w:jc w:val="center"/>
              <w:rPr>
                <w:rFonts w:hint="eastAsia"/>
              </w:rPr>
            </w:pPr>
            <w:r>
              <w:rPr>
                <w:sz w:val="17"/>
              </w:rPr>
              <w:t>立体图</w:t>
            </w:r>
          </w:p>
        </w:tc>
        <w:tc>
          <w:tcPr>
            <w:tcW w:w="2608" w:type="dxa"/>
            <w:vAlign w:val="center"/>
          </w:tcPr>
          <w:p w14:paraId="073B9E8E" w14:textId="77777777" w:rsidR="00D47555" w:rsidRDefault="00000000">
            <w:pPr>
              <w:spacing w:before="20" w:after="20" w:line="276" w:lineRule="auto"/>
              <w:jc w:val="center"/>
              <w:rPr>
                <w:rFonts w:hint="eastAsia"/>
                <w:lang w:eastAsia="zh-CN"/>
              </w:rPr>
            </w:pPr>
            <w:r>
              <w:rPr>
                <w:sz w:val="17"/>
                <w:lang w:eastAsia="zh-CN"/>
              </w:rPr>
              <w:t>立体视图片/图册（配偏振/红绿眼镜）</w:t>
            </w:r>
          </w:p>
        </w:tc>
        <w:tc>
          <w:tcPr>
            <w:tcW w:w="2041" w:type="dxa"/>
            <w:vAlign w:val="center"/>
          </w:tcPr>
          <w:p w14:paraId="153E6F27" w14:textId="77777777" w:rsidR="00D47555" w:rsidRDefault="00000000">
            <w:pPr>
              <w:spacing w:before="20" w:after="20" w:line="276" w:lineRule="auto"/>
              <w:jc w:val="center"/>
              <w:rPr>
                <w:rFonts w:hint="eastAsia"/>
              </w:rPr>
            </w:pPr>
            <w:proofErr w:type="spellStart"/>
            <w:r>
              <w:rPr>
                <w:sz w:val="17"/>
              </w:rPr>
              <w:t>立体视、深度知觉</w:t>
            </w:r>
            <w:proofErr w:type="spellEnd"/>
          </w:p>
        </w:tc>
        <w:tc>
          <w:tcPr>
            <w:tcW w:w="1928" w:type="dxa"/>
            <w:vAlign w:val="center"/>
          </w:tcPr>
          <w:p w14:paraId="173ADC2D" w14:textId="77777777" w:rsidR="00D47555" w:rsidRDefault="00000000">
            <w:pPr>
              <w:spacing w:before="20" w:after="20" w:line="276" w:lineRule="auto"/>
              <w:jc w:val="center"/>
              <w:rPr>
                <w:rFonts w:hint="eastAsia"/>
              </w:rPr>
            </w:pPr>
            <w:r>
              <w:rPr>
                <w:sz w:val="17"/>
              </w:rPr>
              <w:t>视觉效率</w:t>
            </w:r>
          </w:p>
        </w:tc>
      </w:tr>
      <w:tr w:rsidR="00D47555" w14:paraId="7EF4117A" w14:textId="77777777">
        <w:trPr>
          <w:jc w:val="center"/>
        </w:trPr>
        <w:tc>
          <w:tcPr>
            <w:tcW w:w="567" w:type="dxa"/>
            <w:shd w:val="clear" w:color="auto" w:fill="EEF4F7"/>
            <w:vAlign w:val="center"/>
          </w:tcPr>
          <w:p w14:paraId="28748709" w14:textId="77777777" w:rsidR="00D47555" w:rsidRDefault="00000000">
            <w:pPr>
              <w:spacing w:before="20" w:after="20" w:line="276" w:lineRule="auto"/>
              <w:jc w:val="center"/>
              <w:rPr>
                <w:rFonts w:hint="eastAsia"/>
              </w:rPr>
            </w:pPr>
            <w:r>
              <w:rPr>
                <w:sz w:val="17"/>
              </w:rPr>
              <w:t>4</w:t>
            </w:r>
          </w:p>
        </w:tc>
        <w:tc>
          <w:tcPr>
            <w:tcW w:w="1701" w:type="dxa"/>
            <w:shd w:val="clear" w:color="auto" w:fill="EEF4F7"/>
            <w:vAlign w:val="center"/>
          </w:tcPr>
          <w:p w14:paraId="196D2622" w14:textId="77777777" w:rsidR="00D47555" w:rsidRDefault="00000000">
            <w:pPr>
              <w:spacing w:before="20" w:after="20" w:line="276" w:lineRule="auto"/>
              <w:jc w:val="center"/>
              <w:rPr>
                <w:rFonts w:hint="eastAsia"/>
              </w:rPr>
            </w:pPr>
            <w:r>
              <w:rPr>
                <w:sz w:val="17"/>
              </w:rPr>
              <w:t>双面镜+视力卡</w:t>
            </w:r>
          </w:p>
        </w:tc>
        <w:tc>
          <w:tcPr>
            <w:tcW w:w="2608" w:type="dxa"/>
            <w:shd w:val="clear" w:color="auto" w:fill="EEF4F7"/>
            <w:vAlign w:val="center"/>
          </w:tcPr>
          <w:p w14:paraId="0B5CB33B" w14:textId="77777777" w:rsidR="00D47555" w:rsidRDefault="00000000">
            <w:pPr>
              <w:spacing w:before="20" w:after="20" w:line="276" w:lineRule="auto"/>
              <w:jc w:val="center"/>
              <w:rPr>
                <w:rFonts w:hint="eastAsia"/>
                <w:lang w:eastAsia="zh-CN"/>
              </w:rPr>
            </w:pPr>
            <w:r>
              <w:rPr>
                <w:sz w:val="17"/>
                <w:lang w:eastAsia="zh-CN"/>
              </w:rPr>
              <w:t>±2.00D 翻转镜、近距视力卡</w:t>
            </w:r>
          </w:p>
        </w:tc>
        <w:tc>
          <w:tcPr>
            <w:tcW w:w="2041" w:type="dxa"/>
            <w:shd w:val="clear" w:color="auto" w:fill="EEF4F7"/>
            <w:vAlign w:val="center"/>
          </w:tcPr>
          <w:p w14:paraId="7E549FD8" w14:textId="77777777" w:rsidR="00D47555" w:rsidRDefault="00000000">
            <w:pPr>
              <w:spacing w:before="20" w:after="20" w:line="276" w:lineRule="auto"/>
              <w:jc w:val="center"/>
              <w:rPr>
                <w:rFonts w:hint="eastAsia"/>
              </w:rPr>
            </w:pPr>
            <w:proofErr w:type="spellStart"/>
            <w:r>
              <w:rPr>
                <w:sz w:val="17"/>
              </w:rPr>
              <w:t>调节灵活度</w:t>
            </w:r>
            <w:proofErr w:type="spellEnd"/>
          </w:p>
        </w:tc>
        <w:tc>
          <w:tcPr>
            <w:tcW w:w="1928" w:type="dxa"/>
            <w:shd w:val="clear" w:color="auto" w:fill="EEF4F7"/>
            <w:vAlign w:val="center"/>
          </w:tcPr>
          <w:p w14:paraId="0F851144" w14:textId="77777777" w:rsidR="00D47555" w:rsidRDefault="00000000">
            <w:pPr>
              <w:spacing w:before="20" w:after="20" w:line="276" w:lineRule="auto"/>
              <w:jc w:val="center"/>
              <w:rPr>
                <w:rFonts w:hint="eastAsia"/>
              </w:rPr>
            </w:pPr>
            <w:r>
              <w:rPr>
                <w:sz w:val="17"/>
              </w:rPr>
              <w:t>视觉效率</w:t>
            </w:r>
          </w:p>
        </w:tc>
      </w:tr>
      <w:tr w:rsidR="00D47555" w14:paraId="7165155E" w14:textId="77777777">
        <w:trPr>
          <w:jc w:val="center"/>
        </w:trPr>
        <w:tc>
          <w:tcPr>
            <w:tcW w:w="567" w:type="dxa"/>
            <w:vAlign w:val="center"/>
          </w:tcPr>
          <w:p w14:paraId="744F62DD" w14:textId="77777777" w:rsidR="00D47555" w:rsidRDefault="00000000">
            <w:pPr>
              <w:spacing w:before="20" w:after="20" w:line="276" w:lineRule="auto"/>
              <w:jc w:val="center"/>
              <w:rPr>
                <w:rFonts w:hint="eastAsia"/>
              </w:rPr>
            </w:pPr>
            <w:r>
              <w:rPr>
                <w:sz w:val="17"/>
              </w:rPr>
              <w:t>5</w:t>
            </w:r>
          </w:p>
        </w:tc>
        <w:tc>
          <w:tcPr>
            <w:tcW w:w="1701" w:type="dxa"/>
            <w:vAlign w:val="center"/>
          </w:tcPr>
          <w:p w14:paraId="2490A7B5" w14:textId="77777777" w:rsidR="00D47555" w:rsidRDefault="00000000">
            <w:pPr>
              <w:spacing w:before="20" w:after="20" w:line="276" w:lineRule="auto"/>
              <w:jc w:val="center"/>
              <w:rPr>
                <w:rFonts w:hint="eastAsia"/>
              </w:rPr>
            </w:pPr>
            <w:r>
              <w:rPr>
                <w:sz w:val="17"/>
              </w:rPr>
              <w:t>字母表</w:t>
            </w:r>
          </w:p>
        </w:tc>
        <w:tc>
          <w:tcPr>
            <w:tcW w:w="2608" w:type="dxa"/>
            <w:vAlign w:val="center"/>
          </w:tcPr>
          <w:p w14:paraId="5C7E8220" w14:textId="77777777" w:rsidR="00D47555" w:rsidRDefault="00000000">
            <w:pPr>
              <w:spacing w:before="20" w:after="20" w:line="276" w:lineRule="auto"/>
              <w:jc w:val="center"/>
              <w:rPr>
                <w:rFonts w:hint="eastAsia"/>
                <w:lang w:eastAsia="zh-CN"/>
              </w:rPr>
            </w:pPr>
            <w:r>
              <w:rPr>
                <w:sz w:val="17"/>
                <w:lang w:eastAsia="zh-CN"/>
              </w:rPr>
              <w:t>近用大/小字母表，标注视距离</w:t>
            </w:r>
          </w:p>
        </w:tc>
        <w:tc>
          <w:tcPr>
            <w:tcW w:w="2041" w:type="dxa"/>
            <w:vAlign w:val="center"/>
          </w:tcPr>
          <w:p w14:paraId="7C52E861" w14:textId="77777777" w:rsidR="00D47555" w:rsidRDefault="00000000">
            <w:pPr>
              <w:spacing w:before="20" w:after="20" w:line="276" w:lineRule="auto"/>
              <w:jc w:val="center"/>
              <w:rPr>
                <w:rFonts w:hint="eastAsia"/>
              </w:rPr>
            </w:pPr>
            <w:proofErr w:type="spellStart"/>
            <w:r>
              <w:rPr>
                <w:sz w:val="17"/>
              </w:rPr>
              <w:t>注视、扫视、调节</w:t>
            </w:r>
            <w:proofErr w:type="spellEnd"/>
          </w:p>
        </w:tc>
        <w:tc>
          <w:tcPr>
            <w:tcW w:w="1928" w:type="dxa"/>
            <w:vAlign w:val="center"/>
          </w:tcPr>
          <w:p w14:paraId="13A9BA84" w14:textId="77777777" w:rsidR="00D47555" w:rsidRDefault="00000000">
            <w:pPr>
              <w:spacing w:before="20" w:after="20" w:line="276" w:lineRule="auto"/>
              <w:jc w:val="center"/>
              <w:rPr>
                <w:rFonts w:hint="eastAsia"/>
              </w:rPr>
            </w:pPr>
            <w:r>
              <w:rPr>
                <w:sz w:val="17"/>
              </w:rPr>
              <w:t>视觉效率/感知</w:t>
            </w:r>
          </w:p>
        </w:tc>
      </w:tr>
      <w:tr w:rsidR="00D47555" w14:paraId="7258485C" w14:textId="77777777">
        <w:trPr>
          <w:jc w:val="center"/>
        </w:trPr>
        <w:tc>
          <w:tcPr>
            <w:tcW w:w="567" w:type="dxa"/>
            <w:shd w:val="clear" w:color="auto" w:fill="EEF4F7"/>
            <w:vAlign w:val="center"/>
          </w:tcPr>
          <w:p w14:paraId="4DF1B8EC" w14:textId="77777777" w:rsidR="00D47555" w:rsidRDefault="00000000">
            <w:pPr>
              <w:spacing w:before="20" w:after="20" w:line="276" w:lineRule="auto"/>
              <w:jc w:val="center"/>
              <w:rPr>
                <w:rFonts w:hint="eastAsia"/>
              </w:rPr>
            </w:pPr>
            <w:r>
              <w:rPr>
                <w:sz w:val="17"/>
              </w:rPr>
              <w:lastRenderedPageBreak/>
              <w:t>6</w:t>
            </w:r>
          </w:p>
        </w:tc>
        <w:tc>
          <w:tcPr>
            <w:tcW w:w="1701" w:type="dxa"/>
            <w:shd w:val="clear" w:color="auto" w:fill="EEF4F7"/>
            <w:vAlign w:val="center"/>
          </w:tcPr>
          <w:p w14:paraId="4D5026A7" w14:textId="77777777" w:rsidR="00D47555" w:rsidRDefault="00000000">
            <w:pPr>
              <w:spacing w:before="20" w:after="20" w:line="276" w:lineRule="auto"/>
              <w:jc w:val="center"/>
              <w:rPr>
                <w:rFonts w:hint="eastAsia"/>
              </w:rPr>
            </w:pPr>
            <w:r>
              <w:rPr>
                <w:sz w:val="17"/>
              </w:rPr>
              <w:t>卡尔卡片+红绿眼镜</w:t>
            </w:r>
          </w:p>
        </w:tc>
        <w:tc>
          <w:tcPr>
            <w:tcW w:w="2608" w:type="dxa"/>
            <w:shd w:val="clear" w:color="auto" w:fill="EEF4F7"/>
            <w:vAlign w:val="center"/>
          </w:tcPr>
          <w:p w14:paraId="16E7A43F" w14:textId="77777777" w:rsidR="00D47555" w:rsidRDefault="00000000">
            <w:pPr>
              <w:spacing w:before="20" w:after="20" w:line="276" w:lineRule="auto"/>
              <w:jc w:val="center"/>
              <w:rPr>
                <w:rFonts w:hint="eastAsia"/>
                <w:lang w:eastAsia="zh-CN"/>
              </w:rPr>
            </w:pPr>
            <w:r>
              <w:rPr>
                <w:sz w:val="17"/>
                <w:lang w:eastAsia="zh-CN"/>
              </w:rPr>
              <w:t>红绿分离卡片、红绿眼镜</w:t>
            </w:r>
          </w:p>
        </w:tc>
        <w:tc>
          <w:tcPr>
            <w:tcW w:w="2041" w:type="dxa"/>
            <w:shd w:val="clear" w:color="auto" w:fill="EEF4F7"/>
            <w:vAlign w:val="center"/>
          </w:tcPr>
          <w:p w14:paraId="4F94B49E" w14:textId="77777777" w:rsidR="00D47555" w:rsidRDefault="00000000">
            <w:pPr>
              <w:spacing w:before="20" w:after="20" w:line="276" w:lineRule="auto"/>
              <w:jc w:val="center"/>
              <w:rPr>
                <w:rFonts w:hint="eastAsia"/>
              </w:rPr>
            </w:pPr>
            <w:proofErr w:type="spellStart"/>
            <w:r>
              <w:rPr>
                <w:sz w:val="17"/>
              </w:rPr>
              <w:t>同时视</w:t>
            </w:r>
            <w:proofErr w:type="spellEnd"/>
            <w:r>
              <w:rPr>
                <w:sz w:val="17"/>
              </w:rPr>
              <w:t>/</w:t>
            </w:r>
            <w:proofErr w:type="spellStart"/>
            <w:r>
              <w:rPr>
                <w:sz w:val="17"/>
              </w:rPr>
              <w:t>融合视</w:t>
            </w:r>
            <w:proofErr w:type="spellEnd"/>
          </w:p>
        </w:tc>
        <w:tc>
          <w:tcPr>
            <w:tcW w:w="1928" w:type="dxa"/>
            <w:shd w:val="clear" w:color="auto" w:fill="EEF4F7"/>
            <w:vAlign w:val="center"/>
          </w:tcPr>
          <w:p w14:paraId="16E1DFED" w14:textId="77777777" w:rsidR="00D47555" w:rsidRDefault="00000000">
            <w:pPr>
              <w:spacing w:before="20" w:after="20" w:line="276" w:lineRule="auto"/>
              <w:jc w:val="center"/>
              <w:rPr>
                <w:rFonts w:hint="eastAsia"/>
              </w:rPr>
            </w:pPr>
            <w:r>
              <w:rPr>
                <w:sz w:val="17"/>
              </w:rPr>
              <w:t>视觉效率</w:t>
            </w:r>
          </w:p>
        </w:tc>
      </w:tr>
      <w:tr w:rsidR="00D47555" w14:paraId="1C92FBC3" w14:textId="77777777">
        <w:trPr>
          <w:jc w:val="center"/>
        </w:trPr>
        <w:tc>
          <w:tcPr>
            <w:tcW w:w="567" w:type="dxa"/>
            <w:vAlign w:val="center"/>
          </w:tcPr>
          <w:p w14:paraId="3FDCD347" w14:textId="77777777" w:rsidR="00D47555" w:rsidRDefault="00000000">
            <w:pPr>
              <w:spacing w:before="20" w:after="20" w:line="276" w:lineRule="auto"/>
              <w:jc w:val="center"/>
              <w:rPr>
                <w:rFonts w:hint="eastAsia"/>
              </w:rPr>
            </w:pPr>
            <w:r>
              <w:rPr>
                <w:sz w:val="17"/>
              </w:rPr>
              <w:t>7</w:t>
            </w:r>
          </w:p>
        </w:tc>
        <w:tc>
          <w:tcPr>
            <w:tcW w:w="1701" w:type="dxa"/>
            <w:vAlign w:val="center"/>
          </w:tcPr>
          <w:p w14:paraId="15A22D54" w14:textId="77777777" w:rsidR="00D47555" w:rsidRDefault="00000000">
            <w:pPr>
              <w:spacing w:before="20" w:after="20" w:line="276" w:lineRule="auto"/>
              <w:jc w:val="center"/>
              <w:rPr>
                <w:rFonts w:hint="eastAsia"/>
              </w:rPr>
            </w:pPr>
            <w:r>
              <w:rPr>
                <w:sz w:val="17"/>
              </w:rPr>
              <w:t>扫视运动练习簿</w:t>
            </w:r>
          </w:p>
        </w:tc>
        <w:tc>
          <w:tcPr>
            <w:tcW w:w="2608" w:type="dxa"/>
            <w:vAlign w:val="center"/>
          </w:tcPr>
          <w:p w14:paraId="09B19D86" w14:textId="77777777" w:rsidR="00D47555" w:rsidRDefault="00000000">
            <w:pPr>
              <w:spacing w:before="20" w:after="20" w:line="276" w:lineRule="auto"/>
              <w:jc w:val="center"/>
              <w:rPr>
                <w:rFonts w:hint="eastAsia"/>
              </w:rPr>
            </w:pPr>
            <w:r>
              <w:rPr>
                <w:sz w:val="17"/>
              </w:rPr>
              <w:t>分级扫视练习图册</w:t>
            </w:r>
          </w:p>
        </w:tc>
        <w:tc>
          <w:tcPr>
            <w:tcW w:w="2041" w:type="dxa"/>
            <w:vAlign w:val="center"/>
          </w:tcPr>
          <w:p w14:paraId="7DF4E562" w14:textId="77777777" w:rsidR="00D47555" w:rsidRDefault="00000000">
            <w:pPr>
              <w:spacing w:before="20" w:after="20" w:line="276" w:lineRule="auto"/>
              <w:jc w:val="center"/>
              <w:rPr>
                <w:rFonts w:hint="eastAsia"/>
              </w:rPr>
            </w:pPr>
            <w:r>
              <w:rPr>
                <w:sz w:val="17"/>
              </w:rPr>
              <w:t>扫视（眼跳）</w:t>
            </w:r>
          </w:p>
        </w:tc>
        <w:tc>
          <w:tcPr>
            <w:tcW w:w="1928" w:type="dxa"/>
            <w:vAlign w:val="center"/>
          </w:tcPr>
          <w:p w14:paraId="3710DA49" w14:textId="77777777" w:rsidR="00D47555" w:rsidRDefault="00000000">
            <w:pPr>
              <w:spacing w:before="20" w:after="20" w:line="276" w:lineRule="auto"/>
              <w:jc w:val="center"/>
              <w:rPr>
                <w:rFonts w:hint="eastAsia"/>
              </w:rPr>
            </w:pPr>
            <w:r>
              <w:rPr>
                <w:sz w:val="17"/>
              </w:rPr>
              <w:t>视觉效率</w:t>
            </w:r>
          </w:p>
        </w:tc>
      </w:tr>
      <w:tr w:rsidR="00D47555" w14:paraId="76614BDD" w14:textId="77777777">
        <w:trPr>
          <w:jc w:val="center"/>
        </w:trPr>
        <w:tc>
          <w:tcPr>
            <w:tcW w:w="567" w:type="dxa"/>
            <w:shd w:val="clear" w:color="auto" w:fill="EEF4F7"/>
            <w:vAlign w:val="center"/>
          </w:tcPr>
          <w:p w14:paraId="4DD12821" w14:textId="77777777" w:rsidR="00D47555" w:rsidRDefault="00000000">
            <w:pPr>
              <w:spacing w:before="20" w:after="20" w:line="276" w:lineRule="auto"/>
              <w:jc w:val="center"/>
              <w:rPr>
                <w:rFonts w:hint="eastAsia"/>
              </w:rPr>
            </w:pPr>
            <w:r>
              <w:rPr>
                <w:sz w:val="17"/>
              </w:rPr>
              <w:t>8</w:t>
            </w:r>
          </w:p>
        </w:tc>
        <w:tc>
          <w:tcPr>
            <w:tcW w:w="1701" w:type="dxa"/>
            <w:shd w:val="clear" w:color="auto" w:fill="EEF4F7"/>
            <w:vAlign w:val="center"/>
          </w:tcPr>
          <w:p w14:paraId="6BFD4DFB" w14:textId="77777777" w:rsidR="00D47555" w:rsidRDefault="00000000">
            <w:pPr>
              <w:spacing w:before="20" w:after="20" w:line="276" w:lineRule="auto"/>
              <w:jc w:val="center"/>
              <w:rPr>
                <w:rFonts w:hint="eastAsia"/>
              </w:rPr>
            </w:pPr>
            <w:r>
              <w:rPr>
                <w:sz w:val="17"/>
              </w:rPr>
              <w:t>视觉追踪练习簿</w:t>
            </w:r>
          </w:p>
        </w:tc>
        <w:tc>
          <w:tcPr>
            <w:tcW w:w="2608" w:type="dxa"/>
            <w:shd w:val="clear" w:color="auto" w:fill="EEF4F7"/>
            <w:vAlign w:val="center"/>
          </w:tcPr>
          <w:p w14:paraId="6FA587C6" w14:textId="77777777" w:rsidR="00D47555" w:rsidRDefault="00000000">
            <w:pPr>
              <w:spacing w:before="20" w:after="20" w:line="276" w:lineRule="auto"/>
              <w:jc w:val="center"/>
              <w:rPr>
                <w:rFonts w:hint="eastAsia"/>
                <w:lang w:eastAsia="zh-CN"/>
              </w:rPr>
            </w:pPr>
            <w:r>
              <w:rPr>
                <w:sz w:val="17"/>
                <w:lang w:eastAsia="zh-CN"/>
              </w:rPr>
              <w:t>分级追踪/平滑移动图册</w:t>
            </w:r>
          </w:p>
        </w:tc>
        <w:tc>
          <w:tcPr>
            <w:tcW w:w="2041" w:type="dxa"/>
            <w:shd w:val="clear" w:color="auto" w:fill="EEF4F7"/>
            <w:vAlign w:val="center"/>
          </w:tcPr>
          <w:p w14:paraId="3C569EDB" w14:textId="77777777" w:rsidR="00D47555" w:rsidRDefault="00000000">
            <w:pPr>
              <w:spacing w:before="20" w:after="20" w:line="276" w:lineRule="auto"/>
              <w:jc w:val="center"/>
              <w:rPr>
                <w:rFonts w:hint="eastAsia"/>
              </w:rPr>
            </w:pPr>
            <w:proofErr w:type="spellStart"/>
            <w:r>
              <w:rPr>
                <w:sz w:val="17"/>
              </w:rPr>
              <w:t>平滑追踪</w:t>
            </w:r>
            <w:proofErr w:type="spellEnd"/>
          </w:p>
        </w:tc>
        <w:tc>
          <w:tcPr>
            <w:tcW w:w="1928" w:type="dxa"/>
            <w:shd w:val="clear" w:color="auto" w:fill="EEF4F7"/>
            <w:vAlign w:val="center"/>
          </w:tcPr>
          <w:p w14:paraId="62190F00" w14:textId="77777777" w:rsidR="00D47555" w:rsidRDefault="00000000">
            <w:pPr>
              <w:spacing w:before="20" w:after="20" w:line="276" w:lineRule="auto"/>
              <w:jc w:val="center"/>
              <w:rPr>
                <w:rFonts w:hint="eastAsia"/>
              </w:rPr>
            </w:pPr>
            <w:r>
              <w:rPr>
                <w:sz w:val="17"/>
              </w:rPr>
              <w:t>视觉效率</w:t>
            </w:r>
          </w:p>
        </w:tc>
      </w:tr>
      <w:tr w:rsidR="00D47555" w14:paraId="50084E9A" w14:textId="77777777">
        <w:trPr>
          <w:jc w:val="center"/>
        </w:trPr>
        <w:tc>
          <w:tcPr>
            <w:tcW w:w="567" w:type="dxa"/>
            <w:vAlign w:val="center"/>
          </w:tcPr>
          <w:p w14:paraId="0DA84776" w14:textId="77777777" w:rsidR="00D47555" w:rsidRDefault="00000000">
            <w:pPr>
              <w:spacing w:before="20" w:after="20" w:line="276" w:lineRule="auto"/>
              <w:jc w:val="center"/>
              <w:rPr>
                <w:rFonts w:hint="eastAsia"/>
              </w:rPr>
            </w:pPr>
            <w:r>
              <w:rPr>
                <w:sz w:val="17"/>
              </w:rPr>
              <w:t>9</w:t>
            </w:r>
          </w:p>
        </w:tc>
        <w:tc>
          <w:tcPr>
            <w:tcW w:w="1701" w:type="dxa"/>
            <w:vAlign w:val="center"/>
          </w:tcPr>
          <w:p w14:paraId="0BCA3C2F" w14:textId="77777777" w:rsidR="00D47555" w:rsidRDefault="00000000">
            <w:pPr>
              <w:spacing w:before="20" w:after="20" w:line="276" w:lineRule="auto"/>
              <w:jc w:val="center"/>
              <w:rPr>
                <w:rFonts w:hint="eastAsia"/>
              </w:rPr>
            </w:pPr>
            <w:r>
              <w:rPr>
                <w:sz w:val="17"/>
              </w:rPr>
              <w:t>亚克力地标</w:t>
            </w:r>
          </w:p>
        </w:tc>
        <w:tc>
          <w:tcPr>
            <w:tcW w:w="2608" w:type="dxa"/>
            <w:vAlign w:val="center"/>
          </w:tcPr>
          <w:p w14:paraId="68738108" w14:textId="77777777" w:rsidR="00D47555" w:rsidRDefault="00000000">
            <w:pPr>
              <w:spacing w:before="20" w:after="20" w:line="276" w:lineRule="auto"/>
              <w:jc w:val="center"/>
              <w:rPr>
                <w:rFonts w:hint="eastAsia"/>
                <w:lang w:eastAsia="zh-CN"/>
              </w:rPr>
            </w:pPr>
            <w:r>
              <w:rPr>
                <w:sz w:val="17"/>
                <w:lang w:eastAsia="zh-CN"/>
              </w:rPr>
              <w:t>几何图形地标、橡皮筋</w:t>
            </w:r>
          </w:p>
        </w:tc>
        <w:tc>
          <w:tcPr>
            <w:tcW w:w="2041" w:type="dxa"/>
            <w:vAlign w:val="center"/>
          </w:tcPr>
          <w:p w14:paraId="322A0552" w14:textId="77777777" w:rsidR="00D47555" w:rsidRDefault="00000000">
            <w:pPr>
              <w:spacing w:before="20" w:after="20" w:line="276" w:lineRule="auto"/>
              <w:jc w:val="center"/>
              <w:rPr>
                <w:rFonts w:hint="eastAsia"/>
              </w:rPr>
            </w:pPr>
            <w:proofErr w:type="spellStart"/>
            <w:r>
              <w:rPr>
                <w:sz w:val="17"/>
              </w:rPr>
              <w:t>视觉空间、图形还原</w:t>
            </w:r>
            <w:proofErr w:type="spellEnd"/>
          </w:p>
        </w:tc>
        <w:tc>
          <w:tcPr>
            <w:tcW w:w="1928" w:type="dxa"/>
            <w:vAlign w:val="center"/>
          </w:tcPr>
          <w:p w14:paraId="111AE678" w14:textId="77777777" w:rsidR="00D47555" w:rsidRDefault="00000000">
            <w:pPr>
              <w:spacing w:before="20" w:after="20" w:line="276" w:lineRule="auto"/>
              <w:jc w:val="center"/>
              <w:rPr>
                <w:rFonts w:hint="eastAsia"/>
              </w:rPr>
            </w:pPr>
            <w:r>
              <w:rPr>
                <w:sz w:val="17"/>
              </w:rPr>
              <w:t>视觉感知</w:t>
            </w:r>
          </w:p>
        </w:tc>
      </w:tr>
      <w:tr w:rsidR="00D47555" w14:paraId="1E1E16EE" w14:textId="77777777">
        <w:trPr>
          <w:jc w:val="center"/>
        </w:trPr>
        <w:tc>
          <w:tcPr>
            <w:tcW w:w="567" w:type="dxa"/>
            <w:shd w:val="clear" w:color="auto" w:fill="EEF4F7"/>
            <w:vAlign w:val="center"/>
          </w:tcPr>
          <w:p w14:paraId="69BC4EF2" w14:textId="77777777" w:rsidR="00D47555" w:rsidRDefault="00000000">
            <w:pPr>
              <w:spacing w:before="20" w:after="20" w:line="276" w:lineRule="auto"/>
              <w:jc w:val="center"/>
              <w:rPr>
                <w:rFonts w:hint="eastAsia"/>
              </w:rPr>
            </w:pPr>
            <w:r>
              <w:rPr>
                <w:sz w:val="17"/>
              </w:rPr>
              <w:t>10</w:t>
            </w:r>
          </w:p>
        </w:tc>
        <w:tc>
          <w:tcPr>
            <w:tcW w:w="1701" w:type="dxa"/>
            <w:shd w:val="clear" w:color="auto" w:fill="EEF4F7"/>
            <w:vAlign w:val="center"/>
          </w:tcPr>
          <w:p w14:paraId="782D946B" w14:textId="77777777" w:rsidR="00D47555" w:rsidRDefault="00000000">
            <w:pPr>
              <w:spacing w:before="20" w:after="20" w:line="276" w:lineRule="auto"/>
              <w:jc w:val="center"/>
              <w:rPr>
                <w:rFonts w:hint="eastAsia"/>
              </w:rPr>
            </w:pPr>
            <w:r>
              <w:rPr>
                <w:sz w:val="17"/>
              </w:rPr>
              <w:t>串珠</w:t>
            </w:r>
          </w:p>
        </w:tc>
        <w:tc>
          <w:tcPr>
            <w:tcW w:w="2608" w:type="dxa"/>
            <w:shd w:val="clear" w:color="auto" w:fill="EEF4F7"/>
            <w:vAlign w:val="center"/>
          </w:tcPr>
          <w:p w14:paraId="07A3CC67" w14:textId="77777777" w:rsidR="00D47555" w:rsidRDefault="00000000">
            <w:pPr>
              <w:spacing w:before="20" w:after="20" w:line="276" w:lineRule="auto"/>
              <w:jc w:val="center"/>
              <w:rPr>
                <w:rFonts w:hint="eastAsia"/>
                <w:lang w:eastAsia="zh-CN"/>
              </w:rPr>
            </w:pPr>
            <w:r>
              <w:rPr>
                <w:sz w:val="17"/>
                <w:lang w:eastAsia="zh-CN"/>
              </w:rPr>
              <w:t>孔径2/1/0.8/0.25cm珠+鞋带/尼龙/鱼线</w:t>
            </w:r>
          </w:p>
        </w:tc>
        <w:tc>
          <w:tcPr>
            <w:tcW w:w="2041" w:type="dxa"/>
            <w:shd w:val="clear" w:color="auto" w:fill="EEF4F7"/>
            <w:vAlign w:val="center"/>
          </w:tcPr>
          <w:p w14:paraId="31E544E4" w14:textId="77777777" w:rsidR="00D47555" w:rsidRDefault="00000000">
            <w:pPr>
              <w:spacing w:before="20" w:after="20" w:line="276" w:lineRule="auto"/>
              <w:jc w:val="center"/>
              <w:rPr>
                <w:rFonts w:hint="eastAsia"/>
              </w:rPr>
            </w:pPr>
            <w:proofErr w:type="spellStart"/>
            <w:r>
              <w:rPr>
                <w:sz w:val="17"/>
              </w:rPr>
              <w:t>手眼协调、双手协调</w:t>
            </w:r>
            <w:proofErr w:type="spellEnd"/>
          </w:p>
        </w:tc>
        <w:tc>
          <w:tcPr>
            <w:tcW w:w="1928" w:type="dxa"/>
            <w:shd w:val="clear" w:color="auto" w:fill="EEF4F7"/>
            <w:vAlign w:val="center"/>
          </w:tcPr>
          <w:p w14:paraId="43909E84" w14:textId="77777777" w:rsidR="00D47555" w:rsidRDefault="00000000">
            <w:pPr>
              <w:spacing w:before="20" w:after="20" w:line="276" w:lineRule="auto"/>
              <w:jc w:val="center"/>
              <w:rPr>
                <w:rFonts w:hint="eastAsia"/>
              </w:rPr>
            </w:pPr>
            <w:r>
              <w:rPr>
                <w:sz w:val="17"/>
              </w:rPr>
              <w:t>视觉运动整合</w:t>
            </w:r>
          </w:p>
        </w:tc>
      </w:tr>
      <w:tr w:rsidR="00D47555" w14:paraId="4E7D0DFF" w14:textId="77777777">
        <w:trPr>
          <w:jc w:val="center"/>
        </w:trPr>
        <w:tc>
          <w:tcPr>
            <w:tcW w:w="567" w:type="dxa"/>
            <w:vAlign w:val="center"/>
          </w:tcPr>
          <w:p w14:paraId="03626E4C" w14:textId="77777777" w:rsidR="00D47555" w:rsidRDefault="00000000">
            <w:pPr>
              <w:spacing w:before="20" w:after="20" w:line="276" w:lineRule="auto"/>
              <w:jc w:val="center"/>
              <w:rPr>
                <w:rFonts w:hint="eastAsia"/>
              </w:rPr>
            </w:pPr>
            <w:r>
              <w:rPr>
                <w:sz w:val="17"/>
              </w:rPr>
              <w:t>11</w:t>
            </w:r>
          </w:p>
        </w:tc>
        <w:tc>
          <w:tcPr>
            <w:tcW w:w="1701" w:type="dxa"/>
            <w:vAlign w:val="center"/>
          </w:tcPr>
          <w:p w14:paraId="722E182C" w14:textId="77777777" w:rsidR="00D47555" w:rsidRDefault="00000000">
            <w:pPr>
              <w:spacing w:before="20" w:after="20" w:line="276" w:lineRule="auto"/>
              <w:jc w:val="center"/>
              <w:rPr>
                <w:rFonts w:hint="eastAsia"/>
              </w:rPr>
            </w:pPr>
            <w:r>
              <w:rPr>
                <w:sz w:val="17"/>
              </w:rPr>
              <w:t>木棍插板</w:t>
            </w:r>
          </w:p>
        </w:tc>
        <w:tc>
          <w:tcPr>
            <w:tcW w:w="2608" w:type="dxa"/>
            <w:vAlign w:val="center"/>
          </w:tcPr>
          <w:p w14:paraId="6D624385" w14:textId="77777777" w:rsidR="00D47555" w:rsidRDefault="00000000">
            <w:pPr>
              <w:spacing w:before="20" w:after="20" w:line="276" w:lineRule="auto"/>
              <w:jc w:val="center"/>
              <w:rPr>
                <w:rFonts w:hint="eastAsia"/>
                <w:lang w:eastAsia="zh-CN"/>
              </w:rPr>
            </w:pPr>
            <w:r>
              <w:rPr>
                <w:sz w:val="17"/>
                <w:lang w:eastAsia="zh-CN"/>
              </w:rPr>
              <w:t>几何形木棍（圆柱/方/三角）、带孔板</w:t>
            </w:r>
          </w:p>
        </w:tc>
        <w:tc>
          <w:tcPr>
            <w:tcW w:w="2041" w:type="dxa"/>
            <w:vAlign w:val="center"/>
          </w:tcPr>
          <w:p w14:paraId="6DC5491D" w14:textId="77777777" w:rsidR="00D47555" w:rsidRDefault="00000000">
            <w:pPr>
              <w:spacing w:before="20" w:after="20" w:line="276" w:lineRule="auto"/>
              <w:jc w:val="center"/>
              <w:rPr>
                <w:rFonts w:hint="eastAsia"/>
              </w:rPr>
            </w:pPr>
            <w:proofErr w:type="spellStart"/>
            <w:r>
              <w:rPr>
                <w:sz w:val="17"/>
              </w:rPr>
              <w:t>辨色形状、插入协调</w:t>
            </w:r>
            <w:proofErr w:type="spellEnd"/>
          </w:p>
        </w:tc>
        <w:tc>
          <w:tcPr>
            <w:tcW w:w="1928" w:type="dxa"/>
            <w:vAlign w:val="center"/>
          </w:tcPr>
          <w:p w14:paraId="4492CADB" w14:textId="77777777" w:rsidR="00D47555" w:rsidRDefault="00000000">
            <w:pPr>
              <w:spacing w:before="20" w:after="20" w:line="276" w:lineRule="auto"/>
              <w:jc w:val="center"/>
              <w:rPr>
                <w:rFonts w:hint="eastAsia"/>
              </w:rPr>
            </w:pPr>
            <w:r>
              <w:rPr>
                <w:sz w:val="17"/>
              </w:rPr>
              <w:t>视觉运动整合</w:t>
            </w:r>
          </w:p>
        </w:tc>
      </w:tr>
      <w:tr w:rsidR="00D47555" w14:paraId="07931851" w14:textId="77777777">
        <w:trPr>
          <w:jc w:val="center"/>
        </w:trPr>
        <w:tc>
          <w:tcPr>
            <w:tcW w:w="567" w:type="dxa"/>
            <w:shd w:val="clear" w:color="auto" w:fill="EEF4F7"/>
            <w:vAlign w:val="center"/>
          </w:tcPr>
          <w:p w14:paraId="2E8ED2B1" w14:textId="77777777" w:rsidR="00D47555" w:rsidRDefault="00000000">
            <w:pPr>
              <w:spacing w:before="20" w:after="20" w:line="276" w:lineRule="auto"/>
              <w:jc w:val="center"/>
              <w:rPr>
                <w:rFonts w:hint="eastAsia"/>
              </w:rPr>
            </w:pPr>
            <w:r>
              <w:rPr>
                <w:sz w:val="17"/>
              </w:rPr>
              <w:t>12</w:t>
            </w:r>
          </w:p>
        </w:tc>
        <w:tc>
          <w:tcPr>
            <w:tcW w:w="1701" w:type="dxa"/>
            <w:shd w:val="clear" w:color="auto" w:fill="EEF4F7"/>
            <w:vAlign w:val="center"/>
          </w:tcPr>
          <w:p w14:paraId="3835AF16" w14:textId="77777777" w:rsidR="00D47555" w:rsidRDefault="00000000">
            <w:pPr>
              <w:spacing w:before="20" w:after="20" w:line="276" w:lineRule="auto"/>
              <w:jc w:val="center"/>
              <w:rPr>
                <w:rFonts w:hint="eastAsia"/>
              </w:rPr>
            </w:pPr>
            <w:r>
              <w:rPr>
                <w:sz w:val="17"/>
              </w:rPr>
              <w:t>视觉认知系列卡片</w:t>
            </w:r>
          </w:p>
        </w:tc>
        <w:tc>
          <w:tcPr>
            <w:tcW w:w="2608" w:type="dxa"/>
            <w:shd w:val="clear" w:color="auto" w:fill="EEF4F7"/>
            <w:vAlign w:val="center"/>
          </w:tcPr>
          <w:p w14:paraId="7E8AB036" w14:textId="77777777" w:rsidR="00D47555" w:rsidRDefault="00000000">
            <w:pPr>
              <w:spacing w:before="20" w:after="20" w:line="276" w:lineRule="auto"/>
              <w:jc w:val="center"/>
              <w:rPr>
                <w:rFonts w:hint="eastAsia"/>
                <w:lang w:eastAsia="zh-CN"/>
              </w:rPr>
            </w:pPr>
            <w:r>
              <w:rPr>
                <w:sz w:val="17"/>
                <w:lang w:eastAsia="zh-CN"/>
              </w:rPr>
              <w:t>连线/追踪/点连线/图形背景/仿画等成套卡</w:t>
            </w:r>
          </w:p>
        </w:tc>
        <w:tc>
          <w:tcPr>
            <w:tcW w:w="2041" w:type="dxa"/>
            <w:shd w:val="clear" w:color="auto" w:fill="EEF4F7"/>
            <w:vAlign w:val="center"/>
          </w:tcPr>
          <w:p w14:paraId="299703ED" w14:textId="77777777" w:rsidR="00D47555" w:rsidRDefault="00000000">
            <w:pPr>
              <w:spacing w:before="20" w:after="20" w:line="276" w:lineRule="auto"/>
              <w:jc w:val="center"/>
              <w:rPr>
                <w:rFonts w:hint="eastAsia"/>
              </w:rPr>
            </w:pPr>
            <w:proofErr w:type="spellStart"/>
            <w:r>
              <w:rPr>
                <w:sz w:val="17"/>
              </w:rPr>
              <w:t>视觉感知与整合</w:t>
            </w:r>
            <w:proofErr w:type="spellEnd"/>
          </w:p>
        </w:tc>
        <w:tc>
          <w:tcPr>
            <w:tcW w:w="1928" w:type="dxa"/>
            <w:shd w:val="clear" w:color="auto" w:fill="EEF4F7"/>
            <w:vAlign w:val="center"/>
          </w:tcPr>
          <w:p w14:paraId="217E5BC3" w14:textId="77777777" w:rsidR="00D47555" w:rsidRDefault="00000000">
            <w:pPr>
              <w:spacing w:before="20" w:after="20" w:line="276" w:lineRule="auto"/>
              <w:jc w:val="center"/>
              <w:rPr>
                <w:rFonts w:hint="eastAsia"/>
              </w:rPr>
            </w:pPr>
            <w:r>
              <w:rPr>
                <w:sz w:val="17"/>
              </w:rPr>
              <w:t>感知/整合</w:t>
            </w:r>
          </w:p>
        </w:tc>
      </w:tr>
      <w:tr w:rsidR="00D47555" w14:paraId="02D2DEEF" w14:textId="77777777">
        <w:trPr>
          <w:jc w:val="center"/>
        </w:trPr>
        <w:tc>
          <w:tcPr>
            <w:tcW w:w="567" w:type="dxa"/>
            <w:vAlign w:val="center"/>
          </w:tcPr>
          <w:p w14:paraId="3118920D" w14:textId="77777777" w:rsidR="00D47555" w:rsidRDefault="00000000">
            <w:pPr>
              <w:spacing w:before="20" w:after="20" w:line="276" w:lineRule="auto"/>
              <w:jc w:val="center"/>
              <w:rPr>
                <w:rFonts w:hint="eastAsia"/>
              </w:rPr>
            </w:pPr>
            <w:r>
              <w:rPr>
                <w:sz w:val="17"/>
              </w:rPr>
              <w:t>13</w:t>
            </w:r>
          </w:p>
        </w:tc>
        <w:tc>
          <w:tcPr>
            <w:tcW w:w="1701" w:type="dxa"/>
            <w:vAlign w:val="center"/>
          </w:tcPr>
          <w:p w14:paraId="16A7C029" w14:textId="77777777" w:rsidR="00D47555" w:rsidRDefault="00000000">
            <w:pPr>
              <w:spacing w:before="20" w:after="20" w:line="276" w:lineRule="auto"/>
              <w:jc w:val="center"/>
              <w:rPr>
                <w:rFonts w:hint="eastAsia"/>
              </w:rPr>
            </w:pPr>
            <w:r>
              <w:rPr>
                <w:sz w:val="17"/>
              </w:rPr>
              <w:t>球类</w:t>
            </w:r>
          </w:p>
        </w:tc>
        <w:tc>
          <w:tcPr>
            <w:tcW w:w="2608" w:type="dxa"/>
            <w:vAlign w:val="center"/>
          </w:tcPr>
          <w:p w14:paraId="3C83AAA7" w14:textId="77777777" w:rsidR="00D47555" w:rsidRDefault="00000000">
            <w:pPr>
              <w:spacing w:before="20" w:after="20" w:line="276" w:lineRule="auto"/>
              <w:jc w:val="center"/>
              <w:rPr>
                <w:rFonts w:hint="eastAsia"/>
                <w:lang w:eastAsia="zh-CN"/>
              </w:rPr>
            </w:pPr>
            <w:r>
              <w:rPr>
                <w:sz w:val="17"/>
                <w:lang w:eastAsia="zh-CN"/>
              </w:rPr>
              <w:t>颗粒球/海绵球/网球/篮球等大小球</w:t>
            </w:r>
          </w:p>
        </w:tc>
        <w:tc>
          <w:tcPr>
            <w:tcW w:w="2041" w:type="dxa"/>
            <w:vAlign w:val="center"/>
          </w:tcPr>
          <w:p w14:paraId="2236A6A1" w14:textId="77777777" w:rsidR="00D47555" w:rsidRDefault="00000000">
            <w:pPr>
              <w:spacing w:before="20" w:after="20" w:line="276" w:lineRule="auto"/>
              <w:jc w:val="center"/>
              <w:rPr>
                <w:rFonts w:hint="eastAsia"/>
                <w:lang w:eastAsia="zh-CN"/>
              </w:rPr>
            </w:pPr>
            <w:r>
              <w:rPr>
                <w:sz w:val="17"/>
                <w:lang w:eastAsia="zh-CN"/>
              </w:rPr>
              <w:t>眼球追踪、抛接、手眼协调</w:t>
            </w:r>
          </w:p>
        </w:tc>
        <w:tc>
          <w:tcPr>
            <w:tcW w:w="1928" w:type="dxa"/>
            <w:vAlign w:val="center"/>
          </w:tcPr>
          <w:p w14:paraId="25A33FCA" w14:textId="77777777" w:rsidR="00D47555" w:rsidRDefault="00000000">
            <w:pPr>
              <w:spacing w:before="20" w:after="20" w:line="276" w:lineRule="auto"/>
              <w:jc w:val="center"/>
              <w:rPr>
                <w:rFonts w:hint="eastAsia"/>
              </w:rPr>
            </w:pPr>
            <w:proofErr w:type="spellStart"/>
            <w:r>
              <w:rPr>
                <w:sz w:val="17"/>
              </w:rPr>
              <w:t>身体</w:t>
            </w:r>
            <w:proofErr w:type="spellEnd"/>
            <w:r>
              <w:rPr>
                <w:sz w:val="17"/>
              </w:rPr>
              <w:t>/</w:t>
            </w:r>
            <w:proofErr w:type="spellStart"/>
            <w:r>
              <w:rPr>
                <w:sz w:val="17"/>
              </w:rPr>
              <w:t>整合</w:t>
            </w:r>
            <w:proofErr w:type="spellEnd"/>
          </w:p>
        </w:tc>
      </w:tr>
    </w:tbl>
    <w:p w14:paraId="6EBF334A" w14:textId="77777777" w:rsidR="00D47555" w:rsidRDefault="00D47555">
      <w:pPr>
        <w:spacing w:after="40"/>
        <w:rPr>
          <w:rFonts w:hint="eastAsia"/>
        </w:rPr>
      </w:pPr>
    </w:p>
    <w:p w14:paraId="381F8E21" w14:textId="77777777" w:rsidR="00D47555" w:rsidRDefault="00000000">
      <w:pPr>
        <w:ind w:firstLine="440"/>
        <w:rPr>
          <w:rFonts w:hint="eastAsia"/>
          <w:lang w:eastAsia="zh-CN"/>
        </w:rPr>
      </w:pPr>
      <w:r>
        <w:rPr>
          <w:sz w:val="20"/>
          <w:lang w:eastAsia="zh-CN"/>
        </w:rPr>
        <w:t>另需配套的消耗与通用材料：油泥（不同硬度）、镊子、彩色珠子、沙包、滑板、平衡木/板、感统垫、铅笔、计时器、奖励贴纸等。</w:t>
      </w:r>
    </w:p>
    <w:p w14:paraId="2D9C564A" w14:textId="77777777" w:rsidR="00D47555" w:rsidRDefault="00000000">
      <w:pPr>
        <w:keepNext/>
        <w:spacing w:before="220" w:after="100"/>
        <w:rPr>
          <w:rFonts w:hint="eastAsia"/>
        </w:rPr>
      </w:pPr>
      <w:r>
        <w:rPr>
          <w:rFonts w:ascii="黑体" w:eastAsia="黑体" w:hAnsi="黑体"/>
          <w:b/>
          <w:color w:val="1F3A45"/>
          <w:sz w:val="27"/>
        </w:rPr>
        <w:t xml:space="preserve">5.2　</w:t>
      </w:r>
      <w:proofErr w:type="spellStart"/>
      <w:r>
        <w:rPr>
          <w:rFonts w:ascii="黑体" w:eastAsia="黑体" w:hAnsi="黑体"/>
          <w:b/>
          <w:color w:val="1F3A45"/>
          <w:sz w:val="27"/>
        </w:rPr>
        <w:t>数字化设备</w:t>
      </w:r>
      <w:proofErr w:type="spellEnd"/>
    </w:p>
    <w:tbl>
      <w:tblPr>
        <w:tblStyle w:val="aff1"/>
        <w:tblW w:w="0" w:type="auto"/>
        <w:jc w:val="center"/>
        <w:tblLayout w:type="fixed"/>
        <w:tblLook w:val="04A0" w:firstRow="1" w:lastRow="0" w:firstColumn="1" w:lastColumn="0" w:noHBand="0" w:noVBand="1"/>
      </w:tblPr>
      <w:tblGrid>
        <w:gridCol w:w="2041"/>
        <w:gridCol w:w="3628"/>
        <w:gridCol w:w="3175"/>
      </w:tblGrid>
      <w:tr w:rsidR="00D47555" w14:paraId="501AE9F3" w14:textId="77777777">
        <w:trPr>
          <w:jc w:val="center"/>
        </w:trPr>
        <w:tc>
          <w:tcPr>
            <w:tcW w:w="2041" w:type="dxa"/>
            <w:shd w:val="clear" w:color="auto" w:fill="1F6F8B"/>
            <w:vAlign w:val="center"/>
          </w:tcPr>
          <w:p w14:paraId="61A7279A" w14:textId="77777777" w:rsidR="00D47555" w:rsidRDefault="00000000">
            <w:pPr>
              <w:spacing w:before="20" w:after="20" w:line="276" w:lineRule="auto"/>
              <w:jc w:val="center"/>
              <w:rPr>
                <w:rFonts w:hint="eastAsia"/>
              </w:rPr>
            </w:pPr>
            <w:r>
              <w:rPr>
                <w:rFonts w:ascii="黑体" w:eastAsia="黑体" w:hAnsi="黑体"/>
                <w:b/>
                <w:color w:val="FFFFFF"/>
                <w:sz w:val="18"/>
              </w:rPr>
              <w:t>设备</w:t>
            </w:r>
          </w:p>
        </w:tc>
        <w:tc>
          <w:tcPr>
            <w:tcW w:w="3628" w:type="dxa"/>
            <w:shd w:val="clear" w:color="auto" w:fill="1F6F8B"/>
            <w:vAlign w:val="center"/>
          </w:tcPr>
          <w:p w14:paraId="64A72D2A" w14:textId="77777777" w:rsidR="00D47555" w:rsidRDefault="00000000">
            <w:pPr>
              <w:spacing w:before="20" w:after="20" w:line="276" w:lineRule="auto"/>
              <w:jc w:val="center"/>
              <w:rPr>
                <w:rFonts w:hint="eastAsia"/>
              </w:rPr>
            </w:pPr>
            <w:r>
              <w:rPr>
                <w:rFonts w:ascii="黑体" w:eastAsia="黑体" w:hAnsi="黑体"/>
                <w:b/>
                <w:color w:val="FFFFFF"/>
                <w:sz w:val="18"/>
              </w:rPr>
              <w:t>配置/功能</w:t>
            </w:r>
          </w:p>
        </w:tc>
        <w:tc>
          <w:tcPr>
            <w:tcW w:w="3175" w:type="dxa"/>
            <w:shd w:val="clear" w:color="auto" w:fill="1F6F8B"/>
            <w:vAlign w:val="center"/>
          </w:tcPr>
          <w:p w14:paraId="7C7C8583" w14:textId="77777777" w:rsidR="00D47555" w:rsidRDefault="00000000">
            <w:pPr>
              <w:spacing w:before="20" w:after="20" w:line="276" w:lineRule="auto"/>
              <w:jc w:val="center"/>
              <w:rPr>
                <w:rFonts w:hint="eastAsia"/>
              </w:rPr>
            </w:pPr>
            <w:r>
              <w:rPr>
                <w:rFonts w:ascii="黑体" w:eastAsia="黑体" w:hAnsi="黑体"/>
                <w:b/>
                <w:color w:val="FFFFFF"/>
                <w:sz w:val="18"/>
              </w:rPr>
              <w:t>用途</w:t>
            </w:r>
          </w:p>
        </w:tc>
      </w:tr>
      <w:tr w:rsidR="00D47555" w14:paraId="1A0D3E18" w14:textId="77777777">
        <w:trPr>
          <w:jc w:val="center"/>
        </w:trPr>
        <w:tc>
          <w:tcPr>
            <w:tcW w:w="2041" w:type="dxa"/>
            <w:vAlign w:val="center"/>
          </w:tcPr>
          <w:p w14:paraId="338DF6C1" w14:textId="77777777" w:rsidR="00D47555" w:rsidRDefault="00000000">
            <w:pPr>
              <w:spacing w:before="20" w:after="20" w:line="276" w:lineRule="auto"/>
              <w:jc w:val="center"/>
              <w:rPr>
                <w:rFonts w:hint="eastAsia"/>
                <w:lang w:eastAsia="zh-CN"/>
              </w:rPr>
            </w:pPr>
            <w:r>
              <w:rPr>
                <w:sz w:val="18"/>
                <w:lang w:eastAsia="zh-CN"/>
              </w:rPr>
              <w:t>眼动追踪模块（眼动仪）</w:t>
            </w:r>
          </w:p>
        </w:tc>
        <w:tc>
          <w:tcPr>
            <w:tcW w:w="3628" w:type="dxa"/>
            <w:vAlign w:val="center"/>
          </w:tcPr>
          <w:p w14:paraId="68401E08" w14:textId="77777777" w:rsidR="00D47555" w:rsidRDefault="00000000">
            <w:pPr>
              <w:spacing w:before="20" w:after="20" w:line="276" w:lineRule="auto"/>
              <w:jc w:val="center"/>
              <w:rPr>
                <w:rFonts w:hint="eastAsia"/>
                <w:lang w:eastAsia="zh-CN"/>
              </w:rPr>
            </w:pPr>
            <w:r>
              <w:rPr>
                <w:sz w:val="18"/>
                <w:lang w:eastAsia="zh-CN"/>
              </w:rPr>
              <w:t>非接触式，记录注视点、扫视、平滑追踪、瞳孔</w:t>
            </w:r>
          </w:p>
        </w:tc>
        <w:tc>
          <w:tcPr>
            <w:tcW w:w="3175" w:type="dxa"/>
            <w:vAlign w:val="center"/>
          </w:tcPr>
          <w:p w14:paraId="7ECD0387" w14:textId="77777777" w:rsidR="00D47555" w:rsidRDefault="00000000">
            <w:pPr>
              <w:spacing w:before="20" w:after="20" w:line="276" w:lineRule="auto"/>
              <w:jc w:val="center"/>
              <w:rPr>
                <w:rFonts w:hint="eastAsia"/>
                <w:lang w:eastAsia="zh-CN"/>
              </w:rPr>
            </w:pPr>
            <w:r>
              <w:rPr>
                <w:sz w:val="18"/>
                <w:lang w:eastAsia="zh-CN"/>
              </w:rPr>
              <w:t>眼动评估、注视训练、数据采集</w:t>
            </w:r>
          </w:p>
        </w:tc>
      </w:tr>
      <w:tr w:rsidR="00D47555" w14:paraId="20421F48" w14:textId="77777777">
        <w:trPr>
          <w:jc w:val="center"/>
        </w:trPr>
        <w:tc>
          <w:tcPr>
            <w:tcW w:w="2041" w:type="dxa"/>
            <w:shd w:val="clear" w:color="auto" w:fill="EEF4F7"/>
            <w:vAlign w:val="center"/>
          </w:tcPr>
          <w:p w14:paraId="0913CF80" w14:textId="77777777" w:rsidR="00D47555" w:rsidRDefault="00000000">
            <w:pPr>
              <w:spacing w:before="20" w:after="20" w:line="276" w:lineRule="auto"/>
              <w:jc w:val="center"/>
              <w:rPr>
                <w:rFonts w:hint="eastAsia"/>
                <w:lang w:eastAsia="zh-CN"/>
              </w:rPr>
            </w:pPr>
            <w:r>
              <w:rPr>
                <w:sz w:val="18"/>
                <w:lang w:eastAsia="zh-CN"/>
              </w:rPr>
              <w:t>数字评估与训练一体机</w:t>
            </w:r>
          </w:p>
        </w:tc>
        <w:tc>
          <w:tcPr>
            <w:tcW w:w="3628" w:type="dxa"/>
            <w:shd w:val="clear" w:color="auto" w:fill="EEF4F7"/>
            <w:vAlign w:val="center"/>
          </w:tcPr>
          <w:p w14:paraId="580C1E7E" w14:textId="77777777" w:rsidR="00D47555" w:rsidRDefault="00000000">
            <w:pPr>
              <w:spacing w:before="20" w:after="20" w:line="276" w:lineRule="auto"/>
              <w:jc w:val="center"/>
              <w:rPr>
                <w:rFonts w:hint="eastAsia"/>
                <w:lang w:eastAsia="zh-CN"/>
              </w:rPr>
            </w:pPr>
            <w:r>
              <w:rPr>
                <w:sz w:val="18"/>
                <w:lang w:eastAsia="zh-CN"/>
              </w:rPr>
              <w:t>触屏一体机（含支架），多种输入方式</w:t>
            </w:r>
          </w:p>
        </w:tc>
        <w:tc>
          <w:tcPr>
            <w:tcW w:w="3175" w:type="dxa"/>
            <w:shd w:val="clear" w:color="auto" w:fill="EEF4F7"/>
            <w:vAlign w:val="center"/>
          </w:tcPr>
          <w:p w14:paraId="63FA9C11" w14:textId="77777777" w:rsidR="00D47555" w:rsidRDefault="00000000">
            <w:pPr>
              <w:spacing w:before="20" w:after="20" w:line="276" w:lineRule="auto"/>
              <w:jc w:val="center"/>
              <w:rPr>
                <w:rFonts w:hint="eastAsia"/>
                <w:lang w:eastAsia="zh-CN"/>
              </w:rPr>
            </w:pPr>
            <w:r>
              <w:rPr>
                <w:sz w:val="18"/>
                <w:lang w:eastAsia="zh-CN"/>
              </w:rPr>
              <w:t>量表电子化、游戏化训练、报告</w:t>
            </w:r>
          </w:p>
        </w:tc>
      </w:tr>
      <w:tr w:rsidR="00D47555" w14:paraId="43398847" w14:textId="77777777">
        <w:trPr>
          <w:jc w:val="center"/>
        </w:trPr>
        <w:tc>
          <w:tcPr>
            <w:tcW w:w="2041" w:type="dxa"/>
            <w:vAlign w:val="center"/>
          </w:tcPr>
          <w:p w14:paraId="23B6BE3D" w14:textId="77777777" w:rsidR="00D47555" w:rsidRDefault="00000000">
            <w:pPr>
              <w:spacing w:before="20" w:after="20" w:line="276" w:lineRule="auto"/>
              <w:jc w:val="center"/>
              <w:rPr>
                <w:rFonts w:hint="eastAsia"/>
              </w:rPr>
            </w:pPr>
            <w:proofErr w:type="spellStart"/>
            <w:r>
              <w:rPr>
                <w:sz w:val="18"/>
              </w:rPr>
              <w:t>训练平板</w:t>
            </w:r>
            <w:proofErr w:type="spellEnd"/>
          </w:p>
        </w:tc>
        <w:tc>
          <w:tcPr>
            <w:tcW w:w="3628" w:type="dxa"/>
            <w:vAlign w:val="center"/>
          </w:tcPr>
          <w:p w14:paraId="34ACDCAA" w14:textId="77777777" w:rsidR="00D47555" w:rsidRDefault="00000000">
            <w:pPr>
              <w:spacing w:before="20" w:after="20" w:line="276" w:lineRule="auto"/>
              <w:jc w:val="center"/>
              <w:rPr>
                <w:rFonts w:hint="eastAsia"/>
                <w:lang w:eastAsia="zh-CN"/>
              </w:rPr>
            </w:pPr>
            <w:r>
              <w:rPr>
                <w:sz w:val="18"/>
                <w:lang w:eastAsia="zh-CN"/>
              </w:rPr>
              <w:t>护眼平板、触控笔，含家校端</w:t>
            </w:r>
          </w:p>
        </w:tc>
        <w:tc>
          <w:tcPr>
            <w:tcW w:w="3175" w:type="dxa"/>
            <w:vAlign w:val="center"/>
          </w:tcPr>
          <w:p w14:paraId="669A2991" w14:textId="77777777" w:rsidR="00D47555" w:rsidRDefault="00000000">
            <w:pPr>
              <w:spacing w:before="20" w:after="20" w:line="276" w:lineRule="auto"/>
              <w:jc w:val="center"/>
              <w:rPr>
                <w:rFonts w:hint="eastAsia"/>
                <w:lang w:eastAsia="zh-CN"/>
              </w:rPr>
            </w:pPr>
            <w:r>
              <w:rPr>
                <w:sz w:val="18"/>
                <w:lang w:eastAsia="zh-CN"/>
              </w:rPr>
              <w:t>个性化练习、家庭泛化、作业</w:t>
            </w:r>
          </w:p>
        </w:tc>
      </w:tr>
      <w:tr w:rsidR="00D47555" w14:paraId="0E6A5B29" w14:textId="77777777">
        <w:trPr>
          <w:jc w:val="center"/>
        </w:trPr>
        <w:tc>
          <w:tcPr>
            <w:tcW w:w="2041" w:type="dxa"/>
            <w:shd w:val="clear" w:color="auto" w:fill="EEF4F7"/>
            <w:vAlign w:val="center"/>
          </w:tcPr>
          <w:p w14:paraId="112DD527" w14:textId="77777777" w:rsidR="00D47555" w:rsidRDefault="00000000">
            <w:pPr>
              <w:spacing w:before="20" w:after="20" w:line="276" w:lineRule="auto"/>
              <w:jc w:val="center"/>
              <w:rPr>
                <w:rFonts w:hint="eastAsia"/>
              </w:rPr>
            </w:pPr>
            <w:proofErr w:type="spellStart"/>
            <w:r>
              <w:rPr>
                <w:sz w:val="18"/>
              </w:rPr>
              <w:t>交互式大屏</w:t>
            </w:r>
            <w:proofErr w:type="spellEnd"/>
          </w:p>
        </w:tc>
        <w:tc>
          <w:tcPr>
            <w:tcW w:w="3628" w:type="dxa"/>
            <w:shd w:val="clear" w:color="auto" w:fill="EEF4F7"/>
            <w:vAlign w:val="center"/>
          </w:tcPr>
          <w:p w14:paraId="2656E5FA" w14:textId="77777777" w:rsidR="00D47555" w:rsidRDefault="00000000">
            <w:pPr>
              <w:spacing w:before="20" w:after="20" w:line="276" w:lineRule="auto"/>
              <w:jc w:val="center"/>
              <w:rPr>
                <w:rFonts w:hint="eastAsia"/>
                <w:lang w:eastAsia="zh-CN"/>
              </w:rPr>
            </w:pPr>
            <w:r>
              <w:rPr>
                <w:sz w:val="18"/>
                <w:lang w:eastAsia="zh-CN"/>
              </w:rPr>
              <w:t>触控大屏、可配体感/摄像头</w:t>
            </w:r>
          </w:p>
        </w:tc>
        <w:tc>
          <w:tcPr>
            <w:tcW w:w="3175" w:type="dxa"/>
            <w:shd w:val="clear" w:color="auto" w:fill="EEF4F7"/>
            <w:vAlign w:val="center"/>
          </w:tcPr>
          <w:p w14:paraId="6EC1731F" w14:textId="77777777" w:rsidR="00D47555" w:rsidRDefault="00000000">
            <w:pPr>
              <w:spacing w:before="20" w:after="20" w:line="276" w:lineRule="auto"/>
              <w:jc w:val="center"/>
              <w:rPr>
                <w:rFonts w:hint="eastAsia"/>
                <w:lang w:eastAsia="zh-CN"/>
              </w:rPr>
            </w:pPr>
            <w:r>
              <w:rPr>
                <w:sz w:val="18"/>
                <w:lang w:eastAsia="zh-CN"/>
              </w:rPr>
              <w:t>小组训练、教学融合、示范</w:t>
            </w:r>
          </w:p>
        </w:tc>
      </w:tr>
      <w:tr w:rsidR="00D47555" w14:paraId="2E1866B0" w14:textId="77777777">
        <w:trPr>
          <w:jc w:val="center"/>
        </w:trPr>
        <w:tc>
          <w:tcPr>
            <w:tcW w:w="2041" w:type="dxa"/>
            <w:vAlign w:val="center"/>
          </w:tcPr>
          <w:p w14:paraId="2137E0C7" w14:textId="77777777" w:rsidR="00D47555" w:rsidRDefault="00000000">
            <w:pPr>
              <w:spacing w:before="20" w:after="20" w:line="276" w:lineRule="auto"/>
              <w:jc w:val="center"/>
              <w:rPr>
                <w:rFonts w:hint="eastAsia"/>
              </w:rPr>
            </w:pPr>
            <w:proofErr w:type="spellStart"/>
            <w:r>
              <w:rPr>
                <w:sz w:val="18"/>
              </w:rPr>
              <w:t>可选：体感</w:t>
            </w:r>
            <w:proofErr w:type="spellEnd"/>
            <w:r>
              <w:rPr>
                <w:sz w:val="18"/>
              </w:rPr>
              <w:t>/</w:t>
            </w:r>
            <w:proofErr w:type="spellStart"/>
            <w:r>
              <w:rPr>
                <w:sz w:val="18"/>
              </w:rPr>
              <w:t>运动捕捉</w:t>
            </w:r>
            <w:proofErr w:type="spellEnd"/>
          </w:p>
        </w:tc>
        <w:tc>
          <w:tcPr>
            <w:tcW w:w="3628" w:type="dxa"/>
            <w:vAlign w:val="center"/>
          </w:tcPr>
          <w:p w14:paraId="77B70490" w14:textId="77777777" w:rsidR="00D47555" w:rsidRDefault="00000000">
            <w:pPr>
              <w:spacing w:before="20" w:after="20" w:line="276" w:lineRule="auto"/>
              <w:jc w:val="center"/>
              <w:rPr>
                <w:rFonts w:hint="eastAsia"/>
              </w:rPr>
            </w:pPr>
            <w:r>
              <w:rPr>
                <w:sz w:val="18"/>
              </w:rPr>
              <w:t>深度摄像头/体感设备</w:t>
            </w:r>
          </w:p>
        </w:tc>
        <w:tc>
          <w:tcPr>
            <w:tcW w:w="3175" w:type="dxa"/>
            <w:vAlign w:val="center"/>
          </w:tcPr>
          <w:p w14:paraId="4336F316" w14:textId="77777777" w:rsidR="00D47555" w:rsidRDefault="00000000">
            <w:pPr>
              <w:spacing w:before="20" w:after="20" w:line="276" w:lineRule="auto"/>
              <w:jc w:val="center"/>
              <w:rPr>
                <w:rFonts w:hint="eastAsia"/>
                <w:lang w:eastAsia="zh-CN"/>
              </w:rPr>
            </w:pPr>
            <w:r>
              <w:rPr>
                <w:sz w:val="18"/>
                <w:lang w:eastAsia="zh-CN"/>
              </w:rPr>
              <w:t>肢体造型、动作模仿、全身协同</w:t>
            </w:r>
          </w:p>
        </w:tc>
      </w:tr>
      <w:tr w:rsidR="00D47555" w14:paraId="73ACBF34" w14:textId="77777777">
        <w:trPr>
          <w:jc w:val="center"/>
        </w:trPr>
        <w:tc>
          <w:tcPr>
            <w:tcW w:w="2041" w:type="dxa"/>
            <w:shd w:val="clear" w:color="auto" w:fill="EEF4F7"/>
            <w:vAlign w:val="center"/>
          </w:tcPr>
          <w:p w14:paraId="792843A7" w14:textId="77777777" w:rsidR="00D47555" w:rsidRDefault="00000000">
            <w:pPr>
              <w:spacing w:before="20" w:after="20" w:line="276" w:lineRule="auto"/>
              <w:jc w:val="center"/>
              <w:rPr>
                <w:rFonts w:hint="eastAsia"/>
              </w:rPr>
            </w:pPr>
            <w:proofErr w:type="spellStart"/>
            <w:r>
              <w:rPr>
                <w:sz w:val="18"/>
              </w:rPr>
              <w:t>外设</w:t>
            </w:r>
            <w:proofErr w:type="spellEnd"/>
          </w:p>
        </w:tc>
        <w:tc>
          <w:tcPr>
            <w:tcW w:w="3628" w:type="dxa"/>
            <w:shd w:val="clear" w:color="auto" w:fill="EEF4F7"/>
            <w:vAlign w:val="center"/>
          </w:tcPr>
          <w:p w14:paraId="18B85615" w14:textId="77777777" w:rsidR="00D47555" w:rsidRDefault="00000000">
            <w:pPr>
              <w:spacing w:before="20" w:after="20" w:line="276" w:lineRule="auto"/>
              <w:jc w:val="center"/>
              <w:rPr>
                <w:rFonts w:hint="eastAsia"/>
                <w:lang w:eastAsia="zh-CN"/>
              </w:rPr>
            </w:pPr>
            <w:r>
              <w:rPr>
                <w:sz w:val="18"/>
                <w:lang w:eastAsia="zh-CN"/>
              </w:rPr>
              <w:t>打印机、读卡器、音箱、监控与紧急呼叫</w:t>
            </w:r>
          </w:p>
        </w:tc>
        <w:tc>
          <w:tcPr>
            <w:tcW w:w="3175" w:type="dxa"/>
            <w:shd w:val="clear" w:color="auto" w:fill="EEF4F7"/>
            <w:vAlign w:val="center"/>
          </w:tcPr>
          <w:p w14:paraId="72CB1335" w14:textId="77777777" w:rsidR="00D47555" w:rsidRDefault="00000000">
            <w:pPr>
              <w:spacing w:before="20" w:after="20" w:line="276" w:lineRule="auto"/>
              <w:jc w:val="center"/>
              <w:rPr>
                <w:rFonts w:hint="eastAsia"/>
              </w:rPr>
            </w:pPr>
            <w:proofErr w:type="spellStart"/>
            <w:r>
              <w:rPr>
                <w:sz w:val="18"/>
              </w:rPr>
              <w:t>报告、安全与管理</w:t>
            </w:r>
            <w:proofErr w:type="spellEnd"/>
          </w:p>
        </w:tc>
      </w:tr>
    </w:tbl>
    <w:p w14:paraId="45301DE9" w14:textId="77777777" w:rsidR="00D47555" w:rsidRDefault="00D47555">
      <w:pPr>
        <w:spacing w:after="40"/>
        <w:rPr>
          <w:rFonts w:hint="eastAsia"/>
        </w:rPr>
      </w:pPr>
    </w:p>
    <w:p w14:paraId="61F83C66" w14:textId="77777777" w:rsidR="00D47555" w:rsidRDefault="00000000">
      <w:pPr>
        <w:ind w:firstLine="440"/>
        <w:rPr>
          <w:rFonts w:hint="eastAsia"/>
          <w:lang w:eastAsia="zh-CN"/>
        </w:rPr>
      </w:pPr>
      <w:r>
        <w:rPr>
          <w:sz w:val="20"/>
          <w:lang w:eastAsia="zh-CN"/>
        </w:rPr>
        <w:t>数字内容可参考成熟分级路径（如眼控学习 5 级：屏幕互动/因果→物体位移/注视→分区聚焦→瞄准选择→创意活动），但应与实体训练配套，不能替代。</w:t>
      </w:r>
    </w:p>
    <w:p w14:paraId="0B31FD35" w14:textId="77777777" w:rsidR="00D47555" w:rsidRDefault="00000000">
      <w:pPr>
        <w:keepNext/>
        <w:spacing w:before="220" w:after="100"/>
        <w:rPr>
          <w:rFonts w:hint="eastAsia"/>
          <w:lang w:eastAsia="zh-CN"/>
        </w:rPr>
      </w:pPr>
      <w:r>
        <w:rPr>
          <w:rFonts w:ascii="黑体" w:eastAsia="黑体" w:hAnsi="黑体"/>
          <w:b/>
          <w:color w:val="1F3A45"/>
          <w:sz w:val="27"/>
          <w:lang w:eastAsia="zh-CN"/>
        </w:rPr>
        <w:t>5.3　功能空间</w:t>
      </w:r>
    </w:p>
    <w:p w14:paraId="17CBA02A" w14:textId="77777777" w:rsidR="00D47555" w:rsidRDefault="00000000">
      <w:pPr>
        <w:ind w:firstLine="440"/>
        <w:rPr>
          <w:rFonts w:hint="eastAsia"/>
          <w:lang w:eastAsia="zh-CN"/>
        </w:rPr>
      </w:pPr>
      <w:r>
        <w:rPr>
          <w:lang w:eastAsia="zh-CN"/>
        </w:rPr>
        <w:t>功能空间按“评估—视觉训练—感统运动—数字训练—教学融合—家长”分区，流线清晰、低刺激、无障碍（见 图9）。</w:t>
      </w:r>
    </w:p>
    <w:p w14:paraId="79CC30CA" w14:textId="77777777" w:rsidR="00D47555" w:rsidRDefault="00000000">
      <w:pPr>
        <w:spacing w:before="120"/>
        <w:jc w:val="center"/>
        <w:rPr>
          <w:rFonts w:hint="eastAsia"/>
        </w:rPr>
      </w:pPr>
      <w:r>
        <w:rPr>
          <w:noProof/>
        </w:rPr>
        <w:lastRenderedPageBreak/>
        <w:drawing>
          <wp:inline distT="0" distB="0" distL="0" distR="0" wp14:anchorId="59E2311C" wp14:editId="5582E4A0">
            <wp:extent cx="5616000" cy="35697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9_功能空间布局.png"/>
                    <pic:cNvPicPr/>
                  </pic:nvPicPr>
                  <pic:blipFill>
                    <a:blip r:embed="rId13"/>
                    <a:stretch>
                      <a:fillRect/>
                    </a:stretch>
                  </pic:blipFill>
                  <pic:spPr>
                    <a:xfrm>
                      <a:off x="0" y="0"/>
                      <a:ext cx="5616000" cy="3569787"/>
                    </a:xfrm>
                    <a:prstGeom prst="rect">
                      <a:avLst/>
                    </a:prstGeom>
                  </pic:spPr>
                </pic:pic>
              </a:graphicData>
            </a:graphic>
          </wp:inline>
        </w:drawing>
      </w:r>
    </w:p>
    <w:p w14:paraId="2978A4CE" w14:textId="77777777" w:rsidR="00D47555" w:rsidRDefault="00000000">
      <w:pPr>
        <w:spacing w:after="160"/>
        <w:jc w:val="center"/>
        <w:rPr>
          <w:rFonts w:hint="eastAsia"/>
          <w:lang w:eastAsia="zh-CN"/>
        </w:rPr>
      </w:pPr>
      <w:r>
        <w:rPr>
          <w:rFonts w:ascii="微软雅黑" w:eastAsia="微软雅黑" w:hAnsi="微软雅黑"/>
          <w:b/>
          <w:color w:val="5A6B75"/>
          <w:sz w:val="19"/>
          <w:lang w:eastAsia="zh-CN"/>
        </w:rPr>
        <w:t>图 9　功能空间布局（俯视示意）</w:t>
      </w:r>
    </w:p>
    <w:tbl>
      <w:tblPr>
        <w:tblStyle w:val="aff1"/>
        <w:tblW w:w="0" w:type="auto"/>
        <w:jc w:val="center"/>
        <w:tblLayout w:type="fixed"/>
        <w:tblLook w:val="04A0" w:firstRow="1" w:lastRow="0" w:firstColumn="1" w:lastColumn="0" w:noHBand="0" w:noVBand="1"/>
      </w:tblPr>
      <w:tblGrid>
        <w:gridCol w:w="1928"/>
        <w:gridCol w:w="1814"/>
        <w:gridCol w:w="5102"/>
      </w:tblGrid>
      <w:tr w:rsidR="00D47555" w14:paraId="513FC5C8" w14:textId="77777777">
        <w:trPr>
          <w:jc w:val="center"/>
        </w:trPr>
        <w:tc>
          <w:tcPr>
            <w:tcW w:w="1928" w:type="dxa"/>
            <w:shd w:val="clear" w:color="auto" w:fill="1F6F8B"/>
            <w:vAlign w:val="center"/>
          </w:tcPr>
          <w:p w14:paraId="14572A36" w14:textId="77777777" w:rsidR="00D47555" w:rsidRDefault="00000000">
            <w:pPr>
              <w:spacing w:before="20" w:after="20" w:line="276" w:lineRule="auto"/>
              <w:jc w:val="center"/>
              <w:rPr>
                <w:rFonts w:hint="eastAsia"/>
              </w:rPr>
            </w:pPr>
            <w:proofErr w:type="spellStart"/>
            <w:r>
              <w:rPr>
                <w:rFonts w:ascii="黑体" w:eastAsia="黑体" w:hAnsi="黑体"/>
                <w:b/>
                <w:color w:val="FFFFFF"/>
                <w:sz w:val="19"/>
              </w:rPr>
              <w:t>功能区</w:t>
            </w:r>
            <w:proofErr w:type="spellEnd"/>
          </w:p>
        </w:tc>
        <w:tc>
          <w:tcPr>
            <w:tcW w:w="1814" w:type="dxa"/>
            <w:shd w:val="clear" w:color="auto" w:fill="1F6F8B"/>
            <w:vAlign w:val="center"/>
          </w:tcPr>
          <w:p w14:paraId="6EFB1602" w14:textId="77777777" w:rsidR="00D47555" w:rsidRDefault="00000000">
            <w:pPr>
              <w:spacing w:before="20" w:after="20" w:line="276" w:lineRule="auto"/>
              <w:jc w:val="center"/>
              <w:rPr>
                <w:rFonts w:hint="eastAsia"/>
              </w:rPr>
            </w:pPr>
            <w:r>
              <w:rPr>
                <w:rFonts w:ascii="黑体" w:eastAsia="黑体" w:hAnsi="黑体"/>
                <w:b/>
                <w:color w:val="FFFFFF"/>
                <w:sz w:val="19"/>
              </w:rPr>
              <w:t>面积（建议）</w:t>
            </w:r>
          </w:p>
        </w:tc>
        <w:tc>
          <w:tcPr>
            <w:tcW w:w="5102" w:type="dxa"/>
            <w:shd w:val="clear" w:color="auto" w:fill="1F6F8B"/>
            <w:vAlign w:val="center"/>
          </w:tcPr>
          <w:p w14:paraId="31883401" w14:textId="77777777" w:rsidR="00D47555" w:rsidRDefault="00000000">
            <w:pPr>
              <w:spacing w:before="20" w:after="20" w:line="276" w:lineRule="auto"/>
              <w:jc w:val="center"/>
              <w:rPr>
                <w:rFonts w:hint="eastAsia"/>
              </w:rPr>
            </w:pPr>
            <w:r>
              <w:rPr>
                <w:rFonts w:ascii="黑体" w:eastAsia="黑体" w:hAnsi="黑体"/>
                <w:b/>
                <w:color w:val="FFFFFF"/>
                <w:sz w:val="19"/>
              </w:rPr>
              <w:t>主要配置</w:t>
            </w:r>
          </w:p>
        </w:tc>
      </w:tr>
      <w:tr w:rsidR="00D47555" w14:paraId="27B8F957" w14:textId="77777777">
        <w:trPr>
          <w:jc w:val="center"/>
        </w:trPr>
        <w:tc>
          <w:tcPr>
            <w:tcW w:w="1928" w:type="dxa"/>
            <w:vAlign w:val="center"/>
          </w:tcPr>
          <w:p w14:paraId="16936512" w14:textId="77777777" w:rsidR="00D47555" w:rsidRDefault="00000000">
            <w:pPr>
              <w:spacing w:before="20" w:after="20" w:line="276" w:lineRule="auto"/>
              <w:jc w:val="center"/>
              <w:rPr>
                <w:rFonts w:hint="eastAsia"/>
              </w:rPr>
            </w:pPr>
            <w:r>
              <w:rPr>
                <w:sz w:val="19"/>
              </w:rPr>
              <w:t>评估室</w:t>
            </w:r>
          </w:p>
        </w:tc>
        <w:tc>
          <w:tcPr>
            <w:tcW w:w="1814" w:type="dxa"/>
            <w:vAlign w:val="center"/>
          </w:tcPr>
          <w:p w14:paraId="2F992E18" w14:textId="77777777" w:rsidR="00D47555" w:rsidRDefault="00000000">
            <w:pPr>
              <w:spacing w:before="20" w:after="20" w:line="276" w:lineRule="auto"/>
              <w:jc w:val="center"/>
              <w:rPr>
                <w:rFonts w:hint="eastAsia"/>
              </w:rPr>
            </w:pPr>
            <w:r>
              <w:rPr>
                <w:sz w:val="19"/>
              </w:rPr>
              <w:t>10–15 m²</w:t>
            </w:r>
          </w:p>
        </w:tc>
        <w:tc>
          <w:tcPr>
            <w:tcW w:w="5102" w:type="dxa"/>
            <w:vAlign w:val="center"/>
          </w:tcPr>
          <w:p w14:paraId="228A1E4B" w14:textId="77777777" w:rsidR="00D47555" w:rsidRDefault="00000000">
            <w:pPr>
              <w:spacing w:before="20" w:after="20" w:line="276" w:lineRule="auto"/>
              <w:jc w:val="center"/>
              <w:rPr>
                <w:rFonts w:hint="eastAsia"/>
                <w:lang w:eastAsia="zh-CN"/>
              </w:rPr>
            </w:pPr>
            <w:r>
              <w:rPr>
                <w:sz w:val="19"/>
                <w:lang w:eastAsia="zh-CN"/>
              </w:rPr>
              <w:t>视力/屈光、调节、双眼视、量表设备，桌椅</w:t>
            </w:r>
          </w:p>
        </w:tc>
      </w:tr>
      <w:tr w:rsidR="00D47555" w14:paraId="6E879714" w14:textId="77777777">
        <w:trPr>
          <w:jc w:val="center"/>
        </w:trPr>
        <w:tc>
          <w:tcPr>
            <w:tcW w:w="1928" w:type="dxa"/>
            <w:shd w:val="clear" w:color="auto" w:fill="EEF4F7"/>
            <w:vAlign w:val="center"/>
          </w:tcPr>
          <w:p w14:paraId="7E424D20" w14:textId="77777777" w:rsidR="00D47555" w:rsidRDefault="00000000">
            <w:pPr>
              <w:spacing w:before="20" w:after="20" w:line="276" w:lineRule="auto"/>
              <w:jc w:val="center"/>
              <w:rPr>
                <w:rFonts w:hint="eastAsia"/>
              </w:rPr>
            </w:pPr>
            <w:proofErr w:type="spellStart"/>
            <w:r>
              <w:rPr>
                <w:sz w:val="19"/>
              </w:rPr>
              <w:t>视觉训练室</w:t>
            </w:r>
            <w:proofErr w:type="spellEnd"/>
          </w:p>
        </w:tc>
        <w:tc>
          <w:tcPr>
            <w:tcW w:w="1814" w:type="dxa"/>
            <w:shd w:val="clear" w:color="auto" w:fill="EEF4F7"/>
            <w:vAlign w:val="center"/>
          </w:tcPr>
          <w:p w14:paraId="5095D29D" w14:textId="77777777" w:rsidR="00D47555" w:rsidRDefault="00000000">
            <w:pPr>
              <w:spacing w:before="20" w:after="20" w:line="276" w:lineRule="auto"/>
              <w:jc w:val="center"/>
              <w:rPr>
                <w:rFonts w:hint="eastAsia"/>
              </w:rPr>
            </w:pPr>
            <w:r>
              <w:rPr>
                <w:sz w:val="19"/>
              </w:rPr>
              <w:t>20–30 m²</w:t>
            </w:r>
          </w:p>
        </w:tc>
        <w:tc>
          <w:tcPr>
            <w:tcW w:w="5102" w:type="dxa"/>
            <w:shd w:val="clear" w:color="auto" w:fill="EEF4F7"/>
            <w:vAlign w:val="center"/>
          </w:tcPr>
          <w:p w14:paraId="1EBDB2F8" w14:textId="77777777" w:rsidR="00D47555" w:rsidRDefault="00000000">
            <w:pPr>
              <w:spacing w:before="20" w:after="20" w:line="276" w:lineRule="auto"/>
              <w:jc w:val="center"/>
              <w:rPr>
                <w:rFonts w:hint="eastAsia"/>
                <w:lang w:eastAsia="zh-CN"/>
              </w:rPr>
            </w:pPr>
            <w:r>
              <w:rPr>
                <w:sz w:val="19"/>
                <w:lang w:eastAsia="zh-CN"/>
              </w:rPr>
              <w:t>聚散球、调节尺、双面镜、练习簿、卡片</w:t>
            </w:r>
          </w:p>
        </w:tc>
      </w:tr>
      <w:tr w:rsidR="00D47555" w14:paraId="1A1A4A2B" w14:textId="77777777">
        <w:trPr>
          <w:jc w:val="center"/>
        </w:trPr>
        <w:tc>
          <w:tcPr>
            <w:tcW w:w="1928" w:type="dxa"/>
            <w:vAlign w:val="center"/>
          </w:tcPr>
          <w:p w14:paraId="62BBC2F0" w14:textId="77777777" w:rsidR="00D47555" w:rsidRDefault="00000000">
            <w:pPr>
              <w:spacing w:before="20" w:after="20" w:line="276" w:lineRule="auto"/>
              <w:jc w:val="center"/>
              <w:rPr>
                <w:rFonts w:hint="eastAsia"/>
              </w:rPr>
            </w:pPr>
            <w:proofErr w:type="spellStart"/>
            <w:r>
              <w:rPr>
                <w:sz w:val="19"/>
              </w:rPr>
              <w:t>感统运动室</w:t>
            </w:r>
            <w:proofErr w:type="spellEnd"/>
          </w:p>
        </w:tc>
        <w:tc>
          <w:tcPr>
            <w:tcW w:w="1814" w:type="dxa"/>
            <w:vAlign w:val="center"/>
          </w:tcPr>
          <w:p w14:paraId="583267F3" w14:textId="77777777" w:rsidR="00D47555" w:rsidRDefault="00000000">
            <w:pPr>
              <w:spacing w:before="20" w:after="20" w:line="276" w:lineRule="auto"/>
              <w:jc w:val="center"/>
              <w:rPr>
                <w:rFonts w:hint="eastAsia"/>
              </w:rPr>
            </w:pPr>
            <w:r>
              <w:rPr>
                <w:sz w:val="19"/>
              </w:rPr>
              <w:t>30–50 m²</w:t>
            </w:r>
          </w:p>
        </w:tc>
        <w:tc>
          <w:tcPr>
            <w:tcW w:w="5102" w:type="dxa"/>
            <w:vAlign w:val="center"/>
          </w:tcPr>
          <w:p w14:paraId="20CAAB4C" w14:textId="77777777" w:rsidR="00D47555" w:rsidRDefault="00000000">
            <w:pPr>
              <w:spacing w:before="20" w:after="20" w:line="276" w:lineRule="auto"/>
              <w:jc w:val="center"/>
              <w:rPr>
                <w:rFonts w:hint="eastAsia"/>
                <w:lang w:eastAsia="zh-CN"/>
              </w:rPr>
            </w:pPr>
            <w:r>
              <w:rPr>
                <w:sz w:val="19"/>
                <w:lang w:eastAsia="zh-CN"/>
              </w:rPr>
              <w:t>滑板、平衡、球类、沙包、软垫、悬吊</w:t>
            </w:r>
          </w:p>
        </w:tc>
      </w:tr>
      <w:tr w:rsidR="00D47555" w14:paraId="49A1A76C" w14:textId="77777777">
        <w:trPr>
          <w:jc w:val="center"/>
        </w:trPr>
        <w:tc>
          <w:tcPr>
            <w:tcW w:w="1928" w:type="dxa"/>
            <w:shd w:val="clear" w:color="auto" w:fill="EEF4F7"/>
            <w:vAlign w:val="center"/>
          </w:tcPr>
          <w:p w14:paraId="7D9C1900" w14:textId="77777777" w:rsidR="00D47555" w:rsidRDefault="00000000">
            <w:pPr>
              <w:spacing w:before="20" w:after="20" w:line="276" w:lineRule="auto"/>
              <w:jc w:val="center"/>
              <w:rPr>
                <w:rFonts w:hint="eastAsia"/>
              </w:rPr>
            </w:pPr>
            <w:proofErr w:type="spellStart"/>
            <w:r>
              <w:rPr>
                <w:sz w:val="19"/>
              </w:rPr>
              <w:t>数字训练室</w:t>
            </w:r>
            <w:proofErr w:type="spellEnd"/>
          </w:p>
        </w:tc>
        <w:tc>
          <w:tcPr>
            <w:tcW w:w="1814" w:type="dxa"/>
            <w:shd w:val="clear" w:color="auto" w:fill="EEF4F7"/>
            <w:vAlign w:val="center"/>
          </w:tcPr>
          <w:p w14:paraId="68781CD8" w14:textId="77777777" w:rsidR="00D47555" w:rsidRDefault="00000000">
            <w:pPr>
              <w:spacing w:before="20" w:after="20" w:line="276" w:lineRule="auto"/>
              <w:jc w:val="center"/>
              <w:rPr>
                <w:rFonts w:hint="eastAsia"/>
              </w:rPr>
            </w:pPr>
            <w:r>
              <w:rPr>
                <w:sz w:val="19"/>
              </w:rPr>
              <w:t>15–20 m²</w:t>
            </w:r>
          </w:p>
        </w:tc>
        <w:tc>
          <w:tcPr>
            <w:tcW w:w="5102" w:type="dxa"/>
            <w:shd w:val="clear" w:color="auto" w:fill="EEF4F7"/>
            <w:vAlign w:val="center"/>
          </w:tcPr>
          <w:p w14:paraId="62F77072" w14:textId="77777777" w:rsidR="00D47555" w:rsidRDefault="00000000">
            <w:pPr>
              <w:spacing w:before="20" w:after="20" w:line="276" w:lineRule="auto"/>
              <w:jc w:val="center"/>
              <w:rPr>
                <w:rFonts w:hint="eastAsia"/>
                <w:lang w:eastAsia="zh-CN"/>
              </w:rPr>
            </w:pPr>
            <w:r>
              <w:rPr>
                <w:sz w:val="19"/>
                <w:lang w:eastAsia="zh-CN"/>
              </w:rPr>
              <w:t>一体机、眼动追踪、平板、大屏</w:t>
            </w:r>
          </w:p>
        </w:tc>
      </w:tr>
      <w:tr w:rsidR="00D47555" w14:paraId="37762CFD" w14:textId="77777777">
        <w:trPr>
          <w:jc w:val="center"/>
        </w:trPr>
        <w:tc>
          <w:tcPr>
            <w:tcW w:w="1928" w:type="dxa"/>
            <w:vAlign w:val="center"/>
          </w:tcPr>
          <w:p w14:paraId="59A0A430" w14:textId="77777777" w:rsidR="00D47555" w:rsidRDefault="00000000">
            <w:pPr>
              <w:spacing w:before="20" w:after="20" w:line="276" w:lineRule="auto"/>
              <w:jc w:val="center"/>
              <w:rPr>
                <w:rFonts w:hint="eastAsia"/>
              </w:rPr>
            </w:pPr>
            <w:proofErr w:type="spellStart"/>
            <w:r>
              <w:rPr>
                <w:sz w:val="19"/>
              </w:rPr>
              <w:t>教学融合区</w:t>
            </w:r>
            <w:proofErr w:type="spellEnd"/>
          </w:p>
        </w:tc>
        <w:tc>
          <w:tcPr>
            <w:tcW w:w="1814" w:type="dxa"/>
            <w:vAlign w:val="center"/>
          </w:tcPr>
          <w:p w14:paraId="02C7A9FF" w14:textId="77777777" w:rsidR="00D47555" w:rsidRDefault="00000000">
            <w:pPr>
              <w:spacing w:before="20" w:after="20" w:line="276" w:lineRule="auto"/>
              <w:jc w:val="center"/>
              <w:rPr>
                <w:rFonts w:hint="eastAsia"/>
              </w:rPr>
            </w:pPr>
            <w:r>
              <w:rPr>
                <w:sz w:val="19"/>
              </w:rPr>
              <w:t>15–25 m²</w:t>
            </w:r>
          </w:p>
        </w:tc>
        <w:tc>
          <w:tcPr>
            <w:tcW w:w="5102" w:type="dxa"/>
            <w:vAlign w:val="center"/>
          </w:tcPr>
          <w:p w14:paraId="40D145F9" w14:textId="77777777" w:rsidR="00D47555" w:rsidRDefault="00000000">
            <w:pPr>
              <w:spacing w:before="20" w:after="20" w:line="276" w:lineRule="auto"/>
              <w:jc w:val="center"/>
              <w:rPr>
                <w:rFonts w:hint="eastAsia"/>
                <w:lang w:eastAsia="zh-CN"/>
              </w:rPr>
            </w:pPr>
            <w:r>
              <w:rPr>
                <w:sz w:val="19"/>
                <w:lang w:eastAsia="zh-CN"/>
              </w:rPr>
              <w:t>书写/工具、课堂模拟、泛化任务</w:t>
            </w:r>
          </w:p>
        </w:tc>
      </w:tr>
      <w:tr w:rsidR="00D47555" w14:paraId="2BB9CA84" w14:textId="77777777">
        <w:trPr>
          <w:jc w:val="center"/>
        </w:trPr>
        <w:tc>
          <w:tcPr>
            <w:tcW w:w="1928" w:type="dxa"/>
            <w:shd w:val="clear" w:color="auto" w:fill="EEF4F7"/>
            <w:vAlign w:val="center"/>
          </w:tcPr>
          <w:p w14:paraId="4BA8B3FC" w14:textId="77777777" w:rsidR="00D47555" w:rsidRDefault="00000000">
            <w:pPr>
              <w:spacing w:before="20" w:after="20" w:line="276" w:lineRule="auto"/>
              <w:jc w:val="center"/>
              <w:rPr>
                <w:rFonts w:hint="eastAsia"/>
              </w:rPr>
            </w:pPr>
            <w:proofErr w:type="spellStart"/>
            <w:r>
              <w:rPr>
                <w:sz w:val="19"/>
              </w:rPr>
              <w:t>家长观察咨询区</w:t>
            </w:r>
            <w:proofErr w:type="spellEnd"/>
          </w:p>
        </w:tc>
        <w:tc>
          <w:tcPr>
            <w:tcW w:w="1814" w:type="dxa"/>
            <w:shd w:val="clear" w:color="auto" w:fill="EEF4F7"/>
            <w:vAlign w:val="center"/>
          </w:tcPr>
          <w:p w14:paraId="220DAEBA" w14:textId="77777777" w:rsidR="00D47555" w:rsidRDefault="00000000">
            <w:pPr>
              <w:spacing w:before="20" w:after="20" w:line="276" w:lineRule="auto"/>
              <w:jc w:val="center"/>
              <w:rPr>
                <w:rFonts w:hint="eastAsia"/>
              </w:rPr>
            </w:pPr>
            <w:r>
              <w:rPr>
                <w:sz w:val="19"/>
              </w:rPr>
              <w:t>8–12 m²</w:t>
            </w:r>
          </w:p>
        </w:tc>
        <w:tc>
          <w:tcPr>
            <w:tcW w:w="5102" w:type="dxa"/>
            <w:shd w:val="clear" w:color="auto" w:fill="EEF4F7"/>
            <w:vAlign w:val="center"/>
          </w:tcPr>
          <w:p w14:paraId="01F4E9CB" w14:textId="77777777" w:rsidR="00D47555" w:rsidRDefault="00000000">
            <w:pPr>
              <w:spacing w:before="20" w:after="20" w:line="276" w:lineRule="auto"/>
              <w:jc w:val="center"/>
              <w:rPr>
                <w:rFonts w:hint="eastAsia"/>
                <w:lang w:eastAsia="zh-CN"/>
              </w:rPr>
            </w:pPr>
            <w:r>
              <w:rPr>
                <w:sz w:val="19"/>
                <w:lang w:eastAsia="zh-CN"/>
              </w:rPr>
              <w:t>观察窗、培训材料、家庭方案</w:t>
            </w:r>
          </w:p>
        </w:tc>
      </w:tr>
    </w:tbl>
    <w:p w14:paraId="119B0585" w14:textId="77777777" w:rsidR="00D47555" w:rsidRDefault="00D47555">
      <w:pPr>
        <w:spacing w:after="40"/>
        <w:rPr>
          <w:rFonts w:hint="eastAsia"/>
          <w:lang w:eastAsia="zh-CN"/>
        </w:rPr>
      </w:pPr>
    </w:p>
    <w:p w14:paraId="032F8873" w14:textId="77777777" w:rsidR="00D47555" w:rsidRDefault="00000000">
      <w:pPr>
        <w:keepNext/>
        <w:spacing w:before="220" w:after="100"/>
        <w:rPr>
          <w:rFonts w:hint="eastAsia"/>
        </w:rPr>
      </w:pPr>
      <w:r>
        <w:rPr>
          <w:rFonts w:ascii="黑体" w:eastAsia="黑体" w:hAnsi="黑体"/>
          <w:b/>
          <w:color w:val="1F3A45"/>
          <w:sz w:val="27"/>
        </w:rPr>
        <w:t xml:space="preserve">5.4　</w:t>
      </w:r>
      <w:proofErr w:type="spellStart"/>
      <w:r>
        <w:rPr>
          <w:rFonts w:ascii="黑体" w:eastAsia="黑体" w:hAnsi="黑体"/>
          <w:b/>
          <w:color w:val="1F3A45"/>
          <w:sz w:val="27"/>
        </w:rPr>
        <w:t>环境与安全要求</w:t>
      </w:r>
      <w:proofErr w:type="spellEnd"/>
    </w:p>
    <w:p w14:paraId="5192620B" w14:textId="77777777" w:rsidR="00D47555" w:rsidRDefault="00000000">
      <w:pPr>
        <w:pStyle w:val="a0"/>
        <w:spacing w:after="40"/>
        <w:ind w:left="480"/>
        <w:rPr>
          <w:rFonts w:hint="eastAsia"/>
          <w:lang w:eastAsia="zh-CN"/>
        </w:rPr>
      </w:pPr>
      <w:r>
        <w:rPr>
          <w:lang w:eastAsia="zh-CN"/>
        </w:rPr>
        <w:t>照明：照度均匀、无眩光与频闪，桌面照度适宜；避免直射与强反光。</w:t>
      </w:r>
    </w:p>
    <w:p w14:paraId="77C817A9" w14:textId="77777777" w:rsidR="00D47555" w:rsidRDefault="00000000">
      <w:pPr>
        <w:pStyle w:val="a0"/>
        <w:spacing w:after="40"/>
        <w:ind w:left="480"/>
        <w:rPr>
          <w:rFonts w:hint="eastAsia"/>
          <w:lang w:eastAsia="zh-CN"/>
        </w:rPr>
      </w:pPr>
      <w:r>
        <w:rPr>
          <w:lang w:eastAsia="zh-CN"/>
        </w:rPr>
        <w:t>色彩与声学：墙面/地面低饱和柔和色，墙面吸音降噪，减少视觉与听觉过载。</w:t>
      </w:r>
    </w:p>
    <w:p w14:paraId="5240B32B" w14:textId="77777777" w:rsidR="00D47555" w:rsidRDefault="00000000">
      <w:pPr>
        <w:pStyle w:val="a0"/>
        <w:spacing w:after="40"/>
        <w:ind w:left="480"/>
        <w:rPr>
          <w:rFonts w:hint="eastAsia"/>
          <w:lang w:eastAsia="zh-CN"/>
        </w:rPr>
      </w:pPr>
      <w:r>
        <w:rPr>
          <w:lang w:eastAsia="zh-CN"/>
        </w:rPr>
        <w:t>地面与防护：防滑、软包、圆角，过道无障碍；玻璃/家具安全处理。</w:t>
      </w:r>
    </w:p>
    <w:p w14:paraId="17264D5E" w14:textId="77777777" w:rsidR="00D47555" w:rsidRDefault="00000000">
      <w:pPr>
        <w:pStyle w:val="a0"/>
        <w:spacing w:after="40"/>
        <w:ind w:left="480"/>
        <w:rPr>
          <w:rFonts w:hint="eastAsia"/>
          <w:lang w:eastAsia="zh-CN"/>
        </w:rPr>
      </w:pPr>
      <w:r>
        <w:rPr>
          <w:lang w:eastAsia="zh-CN"/>
        </w:rPr>
        <w:t>安全：监控、紧急呼叫、急救包；设备线缆整理；小物件防吞咽管理。</w:t>
      </w:r>
    </w:p>
    <w:p w14:paraId="3372D356" w14:textId="77777777" w:rsidR="00D47555" w:rsidRDefault="00000000">
      <w:pPr>
        <w:pStyle w:val="a0"/>
        <w:spacing w:after="40"/>
        <w:ind w:left="480"/>
        <w:rPr>
          <w:rFonts w:hint="eastAsia"/>
          <w:lang w:eastAsia="zh-CN"/>
        </w:rPr>
      </w:pPr>
      <w:r>
        <w:rPr>
          <w:lang w:eastAsia="zh-CN"/>
        </w:rPr>
        <w:t>产品安全：教具与设备符合国家玩具安全（GB 6675 系列）、康复设备与电气安全相关标准。</w:t>
      </w:r>
    </w:p>
    <w:p w14:paraId="572248F5" w14:textId="77777777" w:rsidR="00D47555" w:rsidRDefault="00000000">
      <w:pPr>
        <w:keepNext/>
        <w:spacing w:before="220" w:after="100"/>
        <w:rPr>
          <w:rFonts w:hint="eastAsia"/>
        </w:rPr>
      </w:pPr>
      <w:r>
        <w:rPr>
          <w:rFonts w:ascii="黑体" w:eastAsia="黑体" w:hAnsi="黑体"/>
          <w:b/>
          <w:color w:val="1F3A45"/>
          <w:sz w:val="27"/>
        </w:rPr>
        <w:t xml:space="preserve">5.5　</w:t>
      </w:r>
      <w:proofErr w:type="spellStart"/>
      <w:r>
        <w:rPr>
          <w:rFonts w:ascii="黑体" w:eastAsia="黑体" w:hAnsi="黑体"/>
          <w:b/>
          <w:color w:val="1F3A45"/>
          <w:sz w:val="27"/>
        </w:rPr>
        <w:t>三档配置方案</w:t>
      </w:r>
      <w:proofErr w:type="spellEnd"/>
    </w:p>
    <w:tbl>
      <w:tblPr>
        <w:tblStyle w:val="aff1"/>
        <w:tblW w:w="0" w:type="auto"/>
        <w:jc w:val="center"/>
        <w:tblLayout w:type="fixed"/>
        <w:tblLook w:val="04A0" w:firstRow="1" w:lastRow="0" w:firstColumn="1" w:lastColumn="0" w:noHBand="0" w:noVBand="1"/>
      </w:tblPr>
      <w:tblGrid>
        <w:gridCol w:w="1134"/>
        <w:gridCol w:w="3742"/>
        <w:gridCol w:w="1928"/>
        <w:gridCol w:w="2041"/>
      </w:tblGrid>
      <w:tr w:rsidR="00D47555" w14:paraId="445D6C51" w14:textId="77777777">
        <w:trPr>
          <w:jc w:val="center"/>
        </w:trPr>
        <w:tc>
          <w:tcPr>
            <w:tcW w:w="1134" w:type="dxa"/>
            <w:shd w:val="clear" w:color="auto" w:fill="1F6F8B"/>
            <w:vAlign w:val="center"/>
          </w:tcPr>
          <w:p w14:paraId="5955BA1E" w14:textId="77777777" w:rsidR="00D47555" w:rsidRDefault="00000000">
            <w:pPr>
              <w:spacing w:before="20" w:after="20" w:line="276" w:lineRule="auto"/>
              <w:jc w:val="center"/>
              <w:rPr>
                <w:rFonts w:hint="eastAsia"/>
              </w:rPr>
            </w:pPr>
            <w:r>
              <w:rPr>
                <w:rFonts w:ascii="黑体" w:eastAsia="黑体" w:hAnsi="黑体"/>
                <w:b/>
                <w:color w:val="FFFFFF"/>
                <w:sz w:val="18"/>
              </w:rPr>
              <w:t>配置档</w:t>
            </w:r>
          </w:p>
        </w:tc>
        <w:tc>
          <w:tcPr>
            <w:tcW w:w="3742" w:type="dxa"/>
            <w:shd w:val="clear" w:color="auto" w:fill="1F6F8B"/>
            <w:vAlign w:val="center"/>
          </w:tcPr>
          <w:p w14:paraId="48D1E5F1" w14:textId="77777777" w:rsidR="00D47555" w:rsidRDefault="00000000">
            <w:pPr>
              <w:spacing w:before="20" w:after="20" w:line="276" w:lineRule="auto"/>
              <w:jc w:val="center"/>
              <w:rPr>
                <w:rFonts w:hint="eastAsia"/>
              </w:rPr>
            </w:pPr>
            <w:r>
              <w:rPr>
                <w:rFonts w:ascii="黑体" w:eastAsia="黑体" w:hAnsi="黑体"/>
                <w:b/>
                <w:color w:val="FFFFFF"/>
                <w:sz w:val="18"/>
              </w:rPr>
              <w:t>硬件/空间</w:t>
            </w:r>
          </w:p>
        </w:tc>
        <w:tc>
          <w:tcPr>
            <w:tcW w:w="1928" w:type="dxa"/>
            <w:shd w:val="clear" w:color="auto" w:fill="1F6F8B"/>
            <w:vAlign w:val="center"/>
          </w:tcPr>
          <w:p w14:paraId="376F2E9C" w14:textId="77777777" w:rsidR="00D47555" w:rsidRDefault="00000000">
            <w:pPr>
              <w:spacing w:before="20" w:after="20" w:line="276" w:lineRule="auto"/>
              <w:jc w:val="center"/>
              <w:rPr>
                <w:rFonts w:hint="eastAsia"/>
              </w:rPr>
            </w:pPr>
            <w:r>
              <w:rPr>
                <w:rFonts w:ascii="黑体" w:eastAsia="黑体" w:hAnsi="黑体"/>
                <w:b/>
                <w:color w:val="FFFFFF"/>
                <w:sz w:val="18"/>
              </w:rPr>
              <w:t>适用</w:t>
            </w:r>
          </w:p>
        </w:tc>
        <w:tc>
          <w:tcPr>
            <w:tcW w:w="2041" w:type="dxa"/>
            <w:shd w:val="clear" w:color="auto" w:fill="1F6F8B"/>
            <w:vAlign w:val="center"/>
          </w:tcPr>
          <w:p w14:paraId="3F5BEB44" w14:textId="77777777" w:rsidR="00D47555" w:rsidRDefault="00000000">
            <w:pPr>
              <w:spacing w:before="20" w:after="20" w:line="276" w:lineRule="auto"/>
              <w:jc w:val="center"/>
              <w:rPr>
                <w:rFonts w:hint="eastAsia"/>
              </w:rPr>
            </w:pPr>
            <w:r>
              <w:rPr>
                <w:rFonts w:ascii="黑体" w:eastAsia="黑体" w:hAnsi="黑体"/>
                <w:b/>
                <w:color w:val="FFFFFF"/>
                <w:sz w:val="18"/>
              </w:rPr>
              <w:t>内容与平台</w:t>
            </w:r>
          </w:p>
        </w:tc>
      </w:tr>
      <w:tr w:rsidR="00D47555" w14:paraId="3F9A6A3A" w14:textId="77777777">
        <w:trPr>
          <w:jc w:val="center"/>
        </w:trPr>
        <w:tc>
          <w:tcPr>
            <w:tcW w:w="1134" w:type="dxa"/>
            <w:vAlign w:val="center"/>
          </w:tcPr>
          <w:p w14:paraId="4F112662" w14:textId="77777777" w:rsidR="00D47555" w:rsidRDefault="00000000">
            <w:pPr>
              <w:spacing w:before="20" w:after="20" w:line="276" w:lineRule="auto"/>
              <w:jc w:val="center"/>
              <w:rPr>
                <w:rFonts w:hint="eastAsia"/>
              </w:rPr>
            </w:pPr>
            <w:r>
              <w:rPr>
                <w:sz w:val="18"/>
              </w:rPr>
              <w:t>基础版</w:t>
            </w:r>
          </w:p>
        </w:tc>
        <w:tc>
          <w:tcPr>
            <w:tcW w:w="3742" w:type="dxa"/>
            <w:vAlign w:val="center"/>
          </w:tcPr>
          <w:p w14:paraId="5FFA57F7" w14:textId="77777777" w:rsidR="00D47555" w:rsidRDefault="00000000">
            <w:pPr>
              <w:spacing w:before="20" w:after="20" w:line="276" w:lineRule="auto"/>
              <w:jc w:val="center"/>
              <w:rPr>
                <w:rFonts w:hint="eastAsia"/>
                <w:lang w:eastAsia="zh-CN"/>
              </w:rPr>
            </w:pPr>
            <w:r>
              <w:rPr>
                <w:sz w:val="18"/>
                <w:lang w:eastAsia="zh-CN"/>
              </w:rPr>
              <w:t>训练平板+核心教具包+1间训练角</w:t>
            </w:r>
          </w:p>
        </w:tc>
        <w:tc>
          <w:tcPr>
            <w:tcW w:w="1928" w:type="dxa"/>
            <w:vAlign w:val="center"/>
          </w:tcPr>
          <w:p w14:paraId="220D7AD2" w14:textId="77777777" w:rsidR="00D47555" w:rsidRDefault="00000000">
            <w:pPr>
              <w:spacing w:before="20" w:after="20" w:line="276" w:lineRule="auto"/>
              <w:jc w:val="center"/>
              <w:rPr>
                <w:rFonts w:hint="eastAsia"/>
                <w:lang w:eastAsia="zh-CN"/>
              </w:rPr>
            </w:pPr>
            <w:r>
              <w:rPr>
                <w:sz w:val="18"/>
                <w:lang w:eastAsia="zh-CN"/>
              </w:rPr>
              <w:t>资源教室、家庭、小机构</w:t>
            </w:r>
          </w:p>
        </w:tc>
        <w:tc>
          <w:tcPr>
            <w:tcW w:w="2041" w:type="dxa"/>
            <w:vAlign w:val="center"/>
          </w:tcPr>
          <w:p w14:paraId="7A2D86D4" w14:textId="77777777" w:rsidR="00D47555" w:rsidRDefault="00000000">
            <w:pPr>
              <w:spacing w:before="20" w:after="20" w:line="276" w:lineRule="auto"/>
              <w:jc w:val="center"/>
              <w:rPr>
                <w:rFonts w:hint="eastAsia"/>
                <w:lang w:eastAsia="zh-CN"/>
              </w:rPr>
            </w:pPr>
            <w:r>
              <w:rPr>
                <w:sz w:val="18"/>
                <w:lang w:eastAsia="zh-CN"/>
              </w:rPr>
              <w:t>评估简版、基础课程、家校端</w:t>
            </w:r>
          </w:p>
        </w:tc>
      </w:tr>
      <w:tr w:rsidR="00D47555" w14:paraId="4AB73A72" w14:textId="77777777">
        <w:trPr>
          <w:jc w:val="center"/>
        </w:trPr>
        <w:tc>
          <w:tcPr>
            <w:tcW w:w="1134" w:type="dxa"/>
            <w:shd w:val="clear" w:color="auto" w:fill="EEF4F7"/>
            <w:vAlign w:val="center"/>
          </w:tcPr>
          <w:p w14:paraId="21EA0C9D" w14:textId="77777777" w:rsidR="00D47555" w:rsidRDefault="00000000">
            <w:pPr>
              <w:spacing w:before="20" w:after="20" w:line="276" w:lineRule="auto"/>
              <w:jc w:val="center"/>
              <w:rPr>
                <w:rFonts w:hint="eastAsia"/>
              </w:rPr>
            </w:pPr>
            <w:proofErr w:type="spellStart"/>
            <w:r>
              <w:rPr>
                <w:sz w:val="18"/>
              </w:rPr>
              <w:lastRenderedPageBreak/>
              <w:t>标准版</w:t>
            </w:r>
            <w:proofErr w:type="spellEnd"/>
          </w:p>
        </w:tc>
        <w:tc>
          <w:tcPr>
            <w:tcW w:w="3742" w:type="dxa"/>
            <w:shd w:val="clear" w:color="auto" w:fill="EEF4F7"/>
            <w:vAlign w:val="center"/>
          </w:tcPr>
          <w:p w14:paraId="2AF298D6" w14:textId="77777777" w:rsidR="00D47555" w:rsidRDefault="00000000">
            <w:pPr>
              <w:spacing w:before="20" w:after="20" w:line="276" w:lineRule="auto"/>
              <w:jc w:val="center"/>
              <w:rPr>
                <w:rFonts w:hint="eastAsia"/>
                <w:lang w:eastAsia="zh-CN"/>
              </w:rPr>
            </w:pPr>
            <w:r>
              <w:rPr>
                <w:sz w:val="18"/>
                <w:lang w:eastAsia="zh-CN"/>
              </w:rPr>
              <w:t>全套实体教具+一体机+平板+大屏+3–4个功能区</w:t>
            </w:r>
          </w:p>
        </w:tc>
        <w:tc>
          <w:tcPr>
            <w:tcW w:w="1928" w:type="dxa"/>
            <w:shd w:val="clear" w:color="auto" w:fill="EEF4F7"/>
            <w:vAlign w:val="center"/>
          </w:tcPr>
          <w:p w14:paraId="37DE0D41" w14:textId="77777777" w:rsidR="00D47555" w:rsidRDefault="00000000">
            <w:pPr>
              <w:spacing w:before="20" w:after="20" w:line="276" w:lineRule="auto"/>
              <w:jc w:val="center"/>
              <w:rPr>
                <w:rFonts w:hint="eastAsia"/>
              </w:rPr>
            </w:pPr>
            <w:proofErr w:type="spellStart"/>
            <w:r>
              <w:rPr>
                <w:sz w:val="18"/>
              </w:rPr>
              <w:t>特教学校、康复机构</w:t>
            </w:r>
            <w:proofErr w:type="spellEnd"/>
          </w:p>
        </w:tc>
        <w:tc>
          <w:tcPr>
            <w:tcW w:w="2041" w:type="dxa"/>
            <w:shd w:val="clear" w:color="auto" w:fill="EEF4F7"/>
            <w:vAlign w:val="center"/>
          </w:tcPr>
          <w:p w14:paraId="5CAF4357" w14:textId="77777777" w:rsidR="00D47555" w:rsidRDefault="00000000">
            <w:pPr>
              <w:spacing w:before="20" w:after="20" w:line="276" w:lineRule="auto"/>
              <w:jc w:val="center"/>
              <w:rPr>
                <w:rFonts w:hint="eastAsia"/>
                <w:lang w:eastAsia="zh-CN"/>
              </w:rPr>
            </w:pPr>
            <w:r>
              <w:rPr>
                <w:sz w:val="18"/>
                <w:lang w:eastAsia="zh-CN"/>
              </w:rPr>
              <w:t>完整评估与课程、数据画像</w:t>
            </w:r>
          </w:p>
        </w:tc>
      </w:tr>
      <w:tr w:rsidR="00D47555" w14:paraId="31AB3270" w14:textId="77777777">
        <w:trPr>
          <w:jc w:val="center"/>
        </w:trPr>
        <w:tc>
          <w:tcPr>
            <w:tcW w:w="1134" w:type="dxa"/>
            <w:vAlign w:val="center"/>
          </w:tcPr>
          <w:p w14:paraId="7249F915" w14:textId="77777777" w:rsidR="00D47555" w:rsidRDefault="00000000">
            <w:pPr>
              <w:spacing w:before="20" w:after="20" w:line="276" w:lineRule="auto"/>
              <w:jc w:val="center"/>
              <w:rPr>
                <w:rFonts w:hint="eastAsia"/>
              </w:rPr>
            </w:pPr>
            <w:proofErr w:type="spellStart"/>
            <w:r>
              <w:rPr>
                <w:sz w:val="18"/>
              </w:rPr>
              <w:t>旗舰版</w:t>
            </w:r>
            <w:proofErr w:type="spellEnd"/>
          </w:p>
        </w:tc>
        <w:tc>
          <w:tcPr>
            <w:tcW w:w="3742" w:type="dxa"/>
            <w:vAlign w:val="center"/>
          </w:tcPr>
          <w:p w14:paraId="1AE59A62" w14:textId="77777777" w:rsidR="00D47555" w:rsidRDefault="00000000">
            <w:pPr>
              <w:spacing w:before="20" w:after="20" w:line="276" w:lineRule="auto"/>
              <w:jc w:val="center"/>
              <w:rPr>
                <w:rFonts w:hint="eastAsia"/>
                <w:lang w:eastAsia="zh-CN"/>
              </w:rPr>
            </w:pPr>
            <w:r>
              <w:rPr>
                <w:sz w:val="18"/>
                <w:lang w:eastAsia="zh-CN"/>
              </w:rPr>
              <w:t>标准版+眼动仪+体感+全套功能区+评估增强</w:t>
            </w:r>
          </w:p>
        </w:tc>
        <w:tc>
          <w:tcPr>
            <w:tcW w:w="1928" w:type="dxa"/>
            <w:vAlign w:val="center"/>
          </w:tcPr>
          <w:p w14:paraId="75606FE6" w14:textId="77777777" w:rsidR="00D47555" w:rsidRDefault="00000000">
            <w:pPr>
              <w:spacing w:before="20" w:after="20" w:line="276" w:lineRule="auto"/>
              <w:jc w:val="center"/>
              <w:rPr>
                <w:rFonts w:hint="eastAsia"/>
              </w:rPr>
            </w:pPr>
            <w:proofErr w:type="spellStart"/>
            <w:r>
              <w:rPr>
                <w:sz w:val="18"/>
              </w:rPr>
              <w:t>医院、大型中心</w:t>
            </w:r>
            <w:proofErr w:type="spellEnd"/>
          </w:p>
        </w:tc>
        <w:tc>
          <w:tcPr>
            <w:tcW w:w="2041" w:type="dxa"/>
            <w:vAlign w:val="center"/>
          </w:tcPr>
          <w:p w14:paraId="0FB1C3A4" w14:textId="77777777" w:rsidR="00D47555" w:rsidRDefault="00000000">
            <w:pPr>
              <w:spacing w:before="20" w:after="20" w:line="276" w:lineRule="auto"/>
              <w:jc w:val="center"/>
              <w:rPr>
                <w:rFonts w:hint="eastAsia"/>
                <w:lang w:eastAsia="zh-CN"/>
              </w:rPr>
            </w:pPr>
            <w:r>
              <w:rPr>
                <w:sz w:val="18"/>
                <w:lang w:eastAsia="zh-CN"/>
              </w:rPr>
              <w:t>全量评估、科研与真实世界数据</w:t>
            </w:r>
          </w:p>
        </w:tc>
      </w:tr>
    </w:tbl>
    <w:p w14:paraId="0FBAAD96" w14:textId="77777777" w:rsidR="00D47555" w:rsidRDefault="00D47555">
      <w:pPr>
        <w:spacing w:after="40"/>
        <w:rPr>
          <w:rFonts w:hint="eastAsia"/>
          <w:lang w:eastAsia="zh-CN"/>
        </w:rPr>
      </w:pPr>
    </w:p>
    <w:p w14:paraId="07A1FE21" w14:textId="77777777" w:rsidR="00D47555" w:rsidRDefault="00000000">
      <w:pPr>
        <w:keepNext/>
        <w:spacing w:before="320" w:after="160"/>
        <w:rPr>
          <w:rFonts w:hint="eastAsia"/>
          <w:lang w:eastAsia="zh-CN"/>
        </w:rPr>
      </w:pPr>
      <w:r>
        <w:rPr>
          <w:rFonts w:ascii="黑体" w:eastAsia="黑体" w:hAnsi="黑体"/>
          <w:b/>
          <w:color w:val="1F6F8B"/>
          <w:sz w:val="32"/>
          <w:lang w:eastAsia="zh-CN"/>
        </w:rPr>
        <w:t>第六章　软件平台</w:t>
      </w:r>
    </w:p>
    <w:p w14:paraId="6C9EF906" w14:textId="77777777" w:rsidR="00D47555" w:rsidRDefault="00000000">
      <w:pPr>
        <w:keepNext/>
        <w:spacing w:before="220" w:after="100"/>
        <w:rPr>
          <w:rFonts w:hint="eastAsia"/>
          <w:lang w:eastAsia="zh-CN"/>
        </w:rPr>
      </w:pPr>
      <w:r>
        <w:rPr>
          <w:rFonts w:ascii="黑体" w:eastAsia="黑体" w:hAnsi="黑体"/>
          <w:b/>
          <w:color w:val="1F3A45"/>
          <w:sz w:val="27"/>
          <w:lang w:eastAsia="zh-CN"/>
        </w:rPr>
        <w:t>6.1　平台总体架构</w:t>
      </w:r>
    </w:p>
    <w:p w14:paraId="29C44E7F" w14:textId="77777777" w:rsidR="00D47555" w:rsidRDefault="00000000">
      <w:pPr>
        <w:ind w:firstLine="440"/>
        <w:rPr>
          <w:rFonts w:hint="eastAsia"/>
          <w:lang w:eastAsia="zh-CN"/>
        </w:rPr>
      </w:pPr>
      <w:r>
        <w:rPr>
          <w:lang w:eastAsia="zh-CN"/>
        </w:rPr>
        <w:t>软件平台是系统的“中枢”，打通评估、计划、训练、数据、家校与资源，支持多角色（管理员、评估/康复师、教师、家长）多终端（一体机/平板/大屏/网页）使用。</w:t>
      </w:r>
    </w:p>
    <w:tbl>
      <w:tblPr>
        <w:tblStyle w:val="aff1"/>
        <w:tblW w:w="0" w:type="auto"/>
        <w:jc w:val="center"/>
        <w:tblLayout w:type="fixed"/>
        <w:tblLook w:val="04A0" w:firstRow="1" w:lastRow="0" w:firstColumn="1" w:lastColumn="0" w:noHBand="0" w:noVBand="1"/>
      </w:tblPr>
      <w:tblGrid>
        <w:gridCol w:w="2268"/>
        <w:gridCol w:w="6576"/>
      </w:tblGrid>
      <w:tr w:rsidR="00D47555" w14:paraId="2F2E1BAE" w14:textId="77777777">
        <w:trPr>
          <w:jc w:val="center"/>
        </w:trPr>
        <w:tc>
          <w:tcPr>
            <w:tcW w:w="2268" w:type="dxa"/>
            <w:shd w:val="clear" w:color="auto" w:fill="1F6F8B"/>
            <w:vAlign w:val="center"/>
          </w:tcPr>
          <w:p w14:paraId="6B042697" w14:textId="77777777" w:rsidR="00D47555" w:rsidRDefault="00000000">
            <w:pPr>
              <w:spacing w:before="20" w:after="20" w:line="276" w:lineRule="auto"/>
              <w:jc w:val="center"/>
              <w:rPr>
                <w:rFonts w:hint="eastAsia"/>
              </w:rPr>
            </w:pPr>
            <w:proofErr w:type="spellStart"/>
            <w:r>
              <w:rPr>
                <w:rFonts w:ascii="黑体" w:eastAsia="黑体" w:hAnsi="黑体"/>
                <w:b/>
                <w:color w:val="FFFFFF"/>
                <w:sz w:val="19"/>
              </w:rPr>
              <w:t>子系统</w:t>
            </w:r>
            <w:proofErr w:type="spellEnd"/>
          </w:p>
        </w:tc>
        <w:tc>
          <w:tcPr>
            <w:tcW w:w="6576" w:type="dxa"/>
            <w:shd w:val="clear" w:color="auto" w:fill="1F6F8B"/>
            <w:vAlign w:val="center"/>
          </w:tcPr>
          <w:p w14:paraId="19496180" w14:textId="77777777" w:rsidR="00D47555" w:rsidRDefault="00000000">
            <w:pPr>
              <w:spacing w:before="20" w:after="20" w:line="276" w:lineRule="auto"/>
              <w:jc w:val="center"/>
              <w:rPr>
                <w:rFonts w:hint="eastAsia"/>
              </w:rPr>
            </w:pPr>
            <w:r>
              <w:rPr>
                <w:rFonts w:ascii="黑体" w:eastAsia="黑体" w:hAnsi="黑体"/>
                <w:b/>
                <w:color w:val="FFFFFF"/>
                <w:sz w:val="19"/>
              </w:rPr>
              <w:t>主要功能</w:t>
            </w:r>
          </w:p>
        </w:tc>
      </w:tr>
      <w:tr w:rsidR="00D47555" w14:paraId="79375D8F" w14:textId="77777777">
        <w:trPr>
          <w:jc w:val="center"/>
        </w:trPr>
        <w:tc>
          <w:tcPr>
            <w:tcW w:w="2268" w:type="dxa"/>
            <w:vAlign w:val="center"/>
          </w:tcPr>
          <w:p w14:paraId="16E8B42F" w14:textId="77777777" w:rsidR="00D47555" w:rsidRDefault="00000000">
            <w:pPr>
              <w:spacing w:before="20" w:after="20" w:line="276" w:lineRule="auto"/>
              <w:jc w:val="center"/>
              <w:rPr>
                <w:rFonts w:hint="eastAsia"/>
              </w:rPr>
            </w:pPr>
            <w:r>
              <w:rPr>
                <w:sz w:val="19"/>
              </w:rPr>
              <w:t>评估管理</w:t>
            </w:r>
          </w:p>
        </w:tc>
        <w:tc>
          <w:tcPr>
            <w:tcW w:w="6576" w:type="dxa"/>
            <w:vAlign w:val="center"/>
          </w:tcPr>
          <w:p w14:paraId="78553DF8" w14:textId="77777777" w:rsidR="00D47555" w:rsidRDefault="00000000">
            <w:pPr>
              <w:spacing w:before="20" w:after="20" w:line="276" w:lineRule="auto"/>
              <w:jc w:val="center"/>
              <w:rPr>
                <w:rFonts w:hint="eastAsia"/>
                <w:lang w:eastAsia="zh-CN"/>
              </w:rPr>
            </w:pPr>
            <w:r>
              <w:rPr>
                <w:sz w:val="19"/>
                <w:lang w:eastAsia="zh-CN"/>
              </w:rPr>
              <w:t>电子量表、施测引导、自动计分、报告生成、历史对比</w:t>
            </w:r>
          </w:p>
        </w:tc>
      </w:tr>
      <w:tr w:rsidR="00D47555" w14:paraId="68D307BB" w14:textId="77777777">
        <w:trPr>
          <w:jc w:val="center"/>
        </w:trPr>
        <w:tc>
          <w:tcPr>
            <w:tcW w:w="2268" w:type="dxa"/>
            <w:shd w:val="clear" w:color="auto" w:fill="EEF4F7"/>
            <w:vAlign w:val="center"/>
          </w:tcPr>
          <w:p w14:paraId="5C0D2A90" w14:textId="77777777" w:rsidR="00D47555" w:rsidRDefault="00000000">
            <w:pPr>
              <w:spacing w:before="20" w:after="20" w:line="276" w:lineRule="auto"/>
              <w:jc w:val="center"/>
              <w:rPr>
                <w:rFonts w:hint="eastAsia"/>
              </w:rPr>
            </w:pPr>
            <w:proofErr w:type="spellStart"/>
            <w:r>
              <w:rPr>
                <w:sz w:val="19"/>
              </w:rPr>
              <w:t>训练管理（IEP</w:t>
            </w:r>
            <w:proofErr w:type="spellEnd"/>
            <w:r>
              <w:rPr>
                <w:sz w:val="19"/>
              </w:rPr>
              <w:t>/ITP）</w:t>
            </w:r>
          </w:p>
        </w:tc>
        <w:tc>
          <w:tcPr>
            <w:tcW w:w="6576" w:type="dxa"/>
            <w:shd w:val="clear" w:color="auto" w:fill="EEF4F7"/>
            <w:vAlign w:val="center"/>
          </w:tcPr>
          <w:p w14:paraId="0026BAA5" w14:textId="77777777" w:rsidR="00D47555" w:rsidRDefault="00000000">
            <w:pPr>
              <w:spacing w:before="20" w:after="20" w:line="276" w:lineRule="auto"/>
              <w:jc w:val="center"/>
              <w:rPr>
                <w:rFonts w:hint="eastAsia"/>
                <w:lang w:eastAsia="zh-CN"/>
              </w:rPr>
            </w:pPr>
            <w:r>
              <w:rPr>
                <w:sz w:val="19"/>
                <w:lang w:eastAsia="zh-CN"/>
              </w:rPr>
              <w:t>目标与计划生成、排课、训练任务派发、进阶判定</w:t>
            </w:r>
          </w:p>
        </w:tc>
      </w:tr>
      <w:tr w:rsidR="00D47555" w14:paraId="33477E5F" w14:textId="77777777">
        <w:trPr>
          <w:jc w:val="center"/>
        </w:trPr>
        <w:tc>
          <w:tcPr>
            <w:tcW w:w="2268" w:type="dxa"/>
            <w:vAlign w:val="center"/>
          </w:tcPr>
          <w:p w14:paraId="02DC8F31" w14:textId="77777777" w:rsidR="00D47555" w:rsidRDefault="00000000">
            <w:pPr>
              <w:spacing w:before="20" w:after="20" w:line="276" w:lineRule="auto"/>
              <w:jc w:val="center"/>
              <w:rPr>
                <w:rFonts w:hint="eastAsia"/>
              </w:rPr>
            </w:pPr>
            <w:proofErr w:type="spellStart"/>
            <w:r>
              <w:rPr>
                <w:sz w:val="19"/>
              </w:rPr>
              <w:t>数字训练与游戏</w:t>
            </w:r>
            <w:proofErr w:type="spellEnd"/>
          </w:p>
        </w:tc>
        <w:tc>
          <w:tcPr>
            <w:tcW w:w="6576" w:type="dxa"/>
            <w:vAlign w:val="center"/>
          </w:tcPr>
          <w:p w14:paraId="626E0F22" w14:textId="77777777" w:rsidR="00D47555" w:rsidRDefault="00000000">
            <w:pPr>
              <w:spacing w:before="20" w:after="20" w:line="276" w:lineRule="auto"/>
              <w:jc w:val="center"/>
              <w:rPr>
                <w:rFonts w:hint="eastAsia"/>
                <w:lang w:eastAsia="zh-CN"/>
              </w:rPr>
            </w:pPr>
            <w:r>
              <w:rPr>
                <w:sz w:val="19"/>
                <w:lang w:eastAsia="zh-CN"/>
              </w:rPr>
              <w:t>分级数字内容、游戏化、难度自适应、提示与强化</w:t>
            </w:r>
          </w:p>
        </w:tc>
      </w:tr>
      <w:tr w:rsidR="00D47555" w14:paraId="639DBE1E" w14:textId="77777777">
        <w:trPr>
          <w:jc w:val="center"/>
        </w:trPr>
        <w:tc>
          <w:tcPr>
            <w:tcW w:w="2268" w:type="dxa"/>
            <w:shd w:val="clear" w:color="auto" w:fill="EEF4F7"/>
            <w:vAlign w:val="center"/>
          </w:tcPr>
          <w:p w14:paraId="58C7C605" w14:textId="77777777" w:rsidR="00D47555" w:rsidRDefault="00000000">
            <w:pPr>
              <w:spacing w:before="20" w:after="20" w:line="276" w:lineRule="auto"/>
              <w:jc w:val="center"/>
              <w:rPr>
                <w:rFonts w:hint="eastAsia"/>
              </w:rPr>
            </w:pPr>
            <w:proofErr w:type="spellStart"/>
            <w:r>
              <w:rPr>
                <w:sz w:val="19"/>
              </w:rPr>
              <w:t>数据分析与画像</w:t>
            </w:r>
            <w:proofErr w:type="spellEnd"/>
          </w:p>
        </w:tc>
        <w:tc>
          <w:tcPr>
            <w:tcW w:w="6576" w:type="dxa"/>
            <w:shd w:val="clear" w:color="auto" w:fill="EEF4F7"/>
            <w:vAlign w:val="center"/>
          </w:tcPr>
          <w:p w14:paraId="0304A0E9" w14:textId="77777777" w:rsidR="00D47555" w:rsidRDefault="00000000">
            <w:pPr>
              <w:spacing w:before="20" w:after="20" w:line="276" w:lineRule="auto"/>
              <w:jc w:val="center"/>
              <w:rPr>
                <w:rFonts w:hint="eastAsia"/>
                <w:lang w:eastAsia="zh-CN"/>
              </w:rPr>
            </w:pPr>
            <w:r>
              <w:rPr>
                <w:sz w:val="19"/>
                <w:lang w:eastAsia="zh-CN"/>
              </w:rPr>
              <w:t>能力剖面、趋势分析、眼动/注意/正确率仪表盘、预警</w:t>
            </w:r>
          </w:p>
        </w:tc>
      </w:tr>
      <w:tr w:rsidR="00D47555" w14:paraId="2FC9A281" w14:textId="77777777">
        <w:trPr>
          <w:jc w:val="center"/>
        </w:trPr>
        <w:tc>
          <w:tcPr>
            <w:tcW w:w="2268" w:type="dxa"/>
            <w:vAlign w:val="center"/>
          </w:tcPr>
          <w:p w14:paraId="35937CF0" w14:textId="77777777" w:rsidR="00D47555" w:rsidRDefault="00000000">
            <w:pPr>
              <w:spacing w:before="20" w:after="20" w:line="276" w:lineRule="auto"/>
              <w:jc w:val="center"/>
              <w:rPr>
                <w:rFonts w:hint="eastAsia"/>
              </w:rPr>
            </w:pPr>
            <w:proofErr w:type="spellStart"/>
            <w:r>
              <w:rPr>
                <w:sz w:val="19"/>
              </w:rPr>
              <w:t>家校协同</w:t>
            </w:r>
            <w:proofErr w:type="spellEnd"/>
          </w:p>
        </w:tc>
        <w:tc>
          <w:tcPr>
            <w:tcW w:w="6576" w:type="dxa"/>
            <w:vAlign w:val="center"/>
          </w:tcPr>
          <w:p w14:paraId="762CCD37" w14:textId="77777777" w:rsidR="00D47555" w:rsidRDefault="00000000">
            <w:pPr>
              <w:spacing w:before="20" w:after="20" w:line="276" w:lineRule="auto"/>
              <w:jc w:val="center"/>
              <w:rPr>
                <w:rFonts w:hint="eastAsia"/>
                <w:lang w:eastAsia="zh-CN"/>
              </w:rPr>
            </w:pPr>
            <w:r>
              <w:rPr>
                <w:sz w:val="19"/>
                <w:lang w:eastAsia="zh-CN"/>
              </w:rPr>
              <w:t>家庭任务、进度共享、家长培训、沟通打卡</w:t>
            </w:r>
          </w:p>
        </w:tc>
      </w:tr>
      <w:tr w:rsidR="00D47555" w14:paraId="6BF77971" w14:textId="77777777">
        <w:trPr>
          <w:jc w:val="center"/>
        </w:trPr>
        <w:tc>
          <w:tcPr>
            <w:tcW w:w="2268" w:type="dxa"/>
            <w:shd w:val="clear" w:color="auto" w:fill="EEF4F7"/>
            <w:vAlign w:val="center"/>
          </w:tcPr>
          <w:p w14:paraId="656BFB83" w14:textId="77777777" w:rsidR="00D47555" w:rsidRDefault="00000000">
            <w:pPr>
              <w:spacing w:before="20" w:after="20" w:line="276" w:lineRule="auto"/>
              <w:jc w:val="center"/>
              <w:rPr>
                <w:rFonts w:hint="eastAsia"/>
              </w:rPr>
            </w:pPr>
            <w:proofErr w:type="spellStart"/>
            <w:r>
              <w:rPr>
                <w:sz w:val="19"/>
              </w:rPr>
              <w:t>资源内容库</w:t>
            </w:r>
            <w:proofErr w:type="spellEnd"/>
          </w:p>
        </w:tc>
        <w:tc>
          <w:tcPr>
            <w:tcW w:w="6576" w:type="dxa"/>
            <w:shd w:val="clear" w:color="auto" w:fill="EEF4F7"/>
            <w:vAlign w:val="center"/>
          </w:tcPr>
          <w:p w14:paraId="7A9CC9D2" w14:textId="77777777" w:rsidR="00D47555" w:rsidRDefault="00000000">
            <w:pPr>
              <w:spacing w:before="20" w:after="20" w:line="276" w:lineRule="auto"/>
              <w:jc w:val="center"/>
              <w:rPr>
                <w:rFonts w:hint="eastAsia"/>
                <w:lang w:eastAsia="zh-CN"/>
              </w:rPr>
            </w:pPr>
            <w:r>
              <w:rPr>
                <w:sz w:val="19"/>
                <w:lang w:eastAsia="zh-CN"/>
              </w:rPr>
              <w:t>训练项目库、操作卡、视觉支持素材、可扩展内容</w:t>
            </w:r>
          </w:p>
        </w:tc>
      </w:tr>
      <w:tr w:rsidR="00D47555" w14:paraId="5F177DDF" w14:textId="77777777">
        <w:trPr>
          <w:jc w:val="center"/>
        </w:trPr>
        <w:tc>
          <w:tcPr>
            <w:tcW w:w="2268" w:type="dxa"/>
            <w:vAlign w:val="center"/>
          </w:tcPr>
          <w:p w14:paraId="0FFAE382" w14:textId="77777777" w:rsidR="00D47555" w:rsidRDefault="00000000">
            <w:pPr>
              <w:spacing w:before="20" w:after="20" w:line="276" w:lineRule="auto"/>
              <w:jc w:val="center"/>
              <w:rPr>
                <w:rFonts w:hint="eastAsia"/>
              </w:rPr>
            </w:pPr>
            <w:proofErr w:type="spellStart"/>
            <w:r>
              <w:rPr>
                <w:sz w:val="19"/>
              </w:rPr>
              <w:t>系统管理</w:t>
            </w:r>
            <w:proofErr w:type="spellEnd"/>
          </w:p>
        </w:tc>
        <w:tc>
          <w:tcPr>
            <w:tcW w:w="6576" w:type="dxa"/>
            <w:vAlign w:val="center"/>
          </w:tcPr>
          <w:p w14:paraId="26F6A4A8" w14:textId="77777777" w:rsidR="00D47555" w:rsidRDefault="00000000">
            <w:pPr>
              <w:spacing w:before="20" w:after="20" w:line="276" w:lineRule="auto"/>
              <w:jc w:val="center"/>
              <w:rPr>
                <w:rFonts w:hint="eastAsia"/>
                <w:lang w:eastAsia="zh-CN"/>
              </w:rPr>
            </w:pPr>
            <w:r>
              <w:rPr>
                <w:sz w:val="19"/>
                <w:lang w:eastAsia="zh-CN"/>
              </w:rPr>
              <w:t>账号权限、机构/班级、数据备份与审计</w:t>
            </w:r>
          </w:p>
        </w:tc>
      </w:tr>
    </w:tbl>
    <w:p w14:paraId="2344C0BC" w14:textId="77777777" w:rsidR="00D47555" w:rsidRDefault="00D47555">
      <w:pPr>
        <w:spacing w:after="40"/>
        <w:rPr>
          <w:rFonts w:hint="eastAsia"/>
          <w:lang w:eastAsia="zh-CN"/>
        </w:rPr>
      </w:pPr>
    </w:p>
    <w:p w14:paraId="1FA2B548" w14:textId="77777777" w:rsidR="00D47555" w:rsidRDefault="00000000">
      <w:pPr>
        <w:keepNext/>
        <w:spacing w:before="220" w:after="100"/>
        <w:rPr>
          <w:rFonts w:hint="eastAsia"/>
        </w:rPr>
      </w:pPr>
      <w:r>
        <w:rPr>
          <w:rFonts w:ascii="黑体" w:eastAsia="黑体" w:hAnsi="黑体"/>
          <w:b/>
          <w:color w:val="1F3A45"/>
          <w:sz w:val="27"/>
        </w:rPr>
        <w:t xml:space="preserve">6.2　</w:t>
      </w:r>
      <w:proofErr w:type="spellStart"/>
      <w:r>
        <w:rPr>
          <w:rFonts w:ascii="黑体" w:eastAsia="黑体" w:hAnsi="黑体"/>
          <w:b/>
          <w:color w:val="1F3A45"/>
          <w:sz w:val="27"/>
        </w:rPr>
        <w:t>个性化计划生成（IEP</w:t>
      </w:r>
      <w:proofErr w:type="spellEnd"/>
      <w:r>
        <w:rPr>
          <w:rFonts w:ascii="黑体" w:eastAsia="黑体" w:hAnsi="黑体"/>
          <w:b/>
          <w:color w:val="1F3A45"/>
          <w:sz w:val="27"/>
        </w:rPr>
        <w:t xml:space="preserve"> / ITP）</w:t>
      </w:r>
    </w:p>
    <w:p w14:paraId="40113B7C" w14:textId="77777777" w:rsidR="00D47555" w:rsidRDefault="00000000">
      <w:pPr>
        <w:pStyle w:val="a"/>
        <w:spacing w:after="40"/>
        <w:ind w:left="480"/>
        <w:rPr>
          <w:rFonts w:hint="eastAsia"/>
          <w:lang w:eastAsia="zh-CN"/>
        </w:rPr>
      </w:pPr>
      <w:r>
        <w:rPr>
          <w:lang w:eastAsia="zh-CN"/>
        </w:rPr>
        <w:t>根据评估结果生成能力画像与分层，列出优势、短板与优先级。</w:t>
      </w:r>
    </w:p>
    <w:p w14:paraId="7023E3F4" w14:textId="77777777" w:rsidR="00D47555" w:rsidRDefault="00000000">
      <w:pPr>
        <w:pStyle w:val="a"/>
        <w:spacing w:after="40"/>
        <w:ind w:left="480"/>
        <w:rPr>
          <w:rFonts w:hint="eastAsia"/>
          <w:lang w:eastAsia="zh-CN"/>
        </w:rPr>
      </w:pPr>
      <w:r>
        <w:rPr>
          <w:lang w:eastAsia="zh-CN"/>
        </w:rPr>
        <w:t>按 SMART 原则设定长期目标与短期可测目标，匹配训练模块、项目、参数（频次/时长/强度）。</w:t>
      </w:r>
    </w:p>
    <w:p w14:paraId="2BECF4AA" w14:textId="77777777" w:rsidR="00D47555" w:rsidRDefault="00000000">
      <w:pPr>
        <w:pStyle w:val="a"/>
        <w:spacing w:after="40"/>
        <w:ind w:left="480"/>
        <w:rPr>
          <w:rFonts w:hint="eastAsia"/>
          <w:lang w:eastAsia="zh-CN"/>
        </w:rPr>
      </w:pPr>
      <w:r>
        <w:rPr>
          <w:lang w:eastAsia="zh-CN"/>
        </w:rPr>
        <w:t>生成周计划与单次任务清单；支持个别与小组编排。</w:t>
      </w:r>
    </w:p>
    <w:p w14:paraId="3C72DC53" w14:textId="77777777" w:rsidR="00D47555" w:rsidRDefault="00000000">
      <w:pPr>
        <w:pStyle w:val="a"/>
        <w:spacing w:after="40"/>
        <w:ind w:left="480"/>
        <w:rPr>
          <w:rFonts w:hint="eastAsia"/>
          <w:lang w:eastAsia="zh-CN"/>
        </w:rPr>
      </w:pPr>
      <w:r>
        <w:rPr>
          <w:lang w:eastAsia="zh-CN"/>
        </w:rPr>
        <w:t>训练中按表现动态调整难度，每周复盘、每阶段复评后更新计划。</w:t>
      </w:r>
    </w:p>
    <w:p w14:paraId="1D7B2955" w14:textId="77777777" w:rsidR="00D47555" w:rsidRDefault="00000000">
      <w:pPr>
        <w:keepNext/>
        <w:spacing w:before="220" w:after="100"/>
        <w:rPr>
          <w:rFonts w:hint="eastAsia"/>
        </w:rPr>
      </w:pPr>
      <w:r>
        <w:rPr>
          <w:rFonts w:ascii="黑体" w:eastAsia="黑体" w:hAnsi="黑体"/>
          <w:b/>
          <w:color w:val="1F3A45"/>
          <w:sz w:val="27"/>
        </w:rPr>
        <w:t xml:space="preserve">6.3　</w:t>
      </w:r>
      <w:proofErr w:type="spellStart"/>
      <w:r>
        <w:rPr>
          <w:rFonts w:ascii="黑体" w:eastAsia="黑体" w:hAnsi="黑体"/>
          <w:b/>
          <w:color w:val="1F3A45"/>
          <w:sz w:val="27"/>
        </w:rPr>
        <w:t>数据采集与效果评价</w:t>
      </w:r>
      <w:proofErr w:type="spellEnd"/>
    </w:p>
    <w:p w14:paraId="18ED58CE" w14:textId="77777777" w:rsidR="00D47555" w:rsidRDefault="00000000">
      <w:pPr>
        <w:pStyle w:val="a0"/>
        <w:spacing w:after="40"/>
        <w:ind w:left="480"/>
        <w:rPr>
          <w:rFonts w:hint="eastAsia"/>
          <w:lang w:eastAsia="zh-CN"/>
        </w:rPr>
      </w:pPr>
      <w:r>
        <w:rPr>
          <w:lang w:eastAsia="zh-CN"/>
        </w:rPr>
        <w:t>过程数据：每次训练记录项目、正确率、反应时、提示等级、注视/眼动、配合度、强化物。</w:t>
      </w:r>
    </w:p>
    <w:p w14:paraId="64748FC8" w14:textId="77777777" w:rsidR="00D47555" w:rsidRDefault="00000000">
      <w:pPr>
        <w:pStyle w:val="a0"/>
        <w:spacing w:after="40"/>
        <w:ind w:left="480"/>
        <w:rPr>
          <w:rFonts w:hint="eastAsia"/>
          <w:lang w:eastAsia="zh-CN"/>
        </w:rPr>
      </w:pPr>
      <w:r>
        <w:rPr>
          <w:lang w:eastAsia="zh-CN"/>
        </w:rPr>
        <w:t>客观指标：眼动追踪（注视稳定性、追踪增益、扫视准确/潜伏期）、操作触屏数据、可选体感动作数据。</w:t>
      </w:r>
    </w:p>
    <w:p w14:paraId="66BCC74B" w14:textId="77777777" w:rsidR="00D47555" w:rsidRDefault="00000000">
      <w:pPr>
        <w:pStyle w:val="a0"/>
        <w:spacing w:after="40"/>
        <w:ind w:left="480"/>
        <w:rPr>
          <w:rFonts w:hint="eastAsia"/>
          <w:lang w:eastAsia="zh-CN"/>
        </w:rPr>
      </w:pPr>
      <w:r>
        <w:rPr>
          <w:lang w:eastAsia="zh-CN"/>
        </w:rPr>
        <w:t>可视化：自动生成个人曲线、能力雷达、阶段对比与群体统计，支持导出报告。</w:t>
      </w:r>
    </w:p>
    <w:p w14:paraId="733667B4" w14:textId="77777777" w:rsidR="00D47555" w:rsidRDefault="00000000">
      <w:pPr>
        <w:pStyle w:val="a0"/>
        <w:spacing w:after="40"/>
        <w:ind w:left="480"/>
        <w:rPr>
          <w:rFonts w:hint="eastAsia"/>
          <w:lang w:eastAsia="zh-CN"/>
        </w:rPr>
      </w:pPr>
      <w:r>
        <w:rPr>
          <w:lang w:eastAsia="zh-CN"/>
        </w:rPr>
        <w:t>效果评价：以阶段评估前后对比为主，结合过程数据，判定目标达成度并支持循证研究。</w:t>
      </w:r>
    </w:p>
    <w:p w14:paraId="09354DF8" w14:textId="77777777" w:rsidR="00D47555" w:rsidRDefault="00000000">
      <w:pPr>
        <w:keepNext/>
        <w:spacing w:before="220" w:after="100"/>
        <w:rPr>
          <w:rFonts w:hint="eastAsia"/>
        </w:rPr>
      </w:pPr>
      <w:r>
        <w:rPr>
          <w:rFonts w:ascii="黑体" w:eastAsia="黑体" w:hAnsi="黑体"/>
          <w:b/>
          <w:color w:val="1F3A45"/>
          <w:sz w:val="27"/>
        </w:rPr>
        <w:lastRenderedPageBreak/>
        <w:t xml:space="preserve">6.4　</w:t>
      </w:r>
      <w:proofErr w:type="spellStart"/>
      <w:r>
        <w:rPr>
          <w:rFonts w:ascii="黑体" w:eastAsia="黑体" w:hAnsi="黑体"/>
          <w:b/>
          <w:color w:val="1F3A45"/>
          <w:sz w:val="27"/>
        </w:rPr>
        <w:t>数字内容与游戏化</w:t>
      </w:r>
      <w:proofErr w:type="spellEnd"/>
    </w:p>
    <w:p w14:paraId="5CFCD405" w14:textId="77777777" w:rsidR="00D47555" w:rsidRDefault="00000000">
      <w:pPr>
        <w:pStyle w:val="a0"/>
        <w:spacing w:after="40"/>
        <w:ind w:left="480"/>
        <w:rPr>
          <w:rFonts w:hint="eastAsia"/>
          <w:lang w:eastAsia="zh-CN"/>
        </w:rPr>
      </w:pPr>
      <w:r>
        <w:rPr>
          <w:lang w:eastAsia="zh-CN"/>
        </w:rPr>
        <w:t>分级与目标对齐：数字内容与 L0–L5、五模块一一对应，每个游戏标注训练目标。</w:t>
      </w:r>
    </w:p>
    <w:p w14:paraId="6A5EB51B" w14:textId="77777777" w:rsidR="00D47555" w:rsidRDefault="00000000">
      <w:pPr>
        <w:pStyle w:val="a0"/>
        <w:spacing w:after="40"/>
        <w:ind w:left="480"/>
        <w:rPr>
          <w:rFonts w:hint="eastAsia"/>
          <w:lang w:eastAsia="zh-CN"/>
        </w:rPr>
      </w:pPr>
      <w:r>
        <w:rPr>
          <w:lang w:eastAsia="zh-CN"/>
        </w:rPr>
        <w:t>难度自适应：根据正确率/反应时自动调节，并可手动锁定；提示渐退。</w:t>
      </w:r>
    </w:p>
    <w:p w14:paraId="4E56BF39" w14:textId="77777777" w:rsidR="00D47555" w:rsidRDefault="00000000">
      <w:pPr>
        <w:pStyle w:val="a0"/>
        <w:spacing w:after="40"/>
        <w:ind w:left="480"/>
        <w:rPr>
          <w:rFonts w:hint="eastAsia"/>
          <w:lang w:eastAsia="zh-CN"/>
        </w:rPr>
      </w:pPr>
      <w:r>
        <w:rPr>
          <w:lang w:eastAsia="zh-CN"/>
        </w:rPr>
        <w:t>强化与参与：即时反馈、成就与进度可视，强化物可个体化；避免单纯追求娱乐。</w:t>
      </w:r>
    </w:p>
    <w:p w14:paraId="70F2D58E" w14:textId="77777777" w:rsidR="00D47555" w:rsidRDefault="00000000">
      <w:pPr>
        <w:pStyle w:val="a0"/>
        <w:spacing w:after="40"/>
        <w:ind w:left="480"/>
        <w:rPr>
          <w:rFonts w:hint="eastAsia"/>
          <w:lang w:eastAsia="zh-CN"/>
        </w:rPr>
      </w:pPr>
      <w:r>
        <w:rPr>
          <w:lang w:eastAsia="zh-CN"/>
        </w:rPr>
        <w:t>内容生态：内置基础内容，可持续扩充主题包、节日/生活情境，支持校本内容上传。</w:t>
      </w:r>
    </w:p>
    <w:p w14:paraId="2EF79F59" w14:textId="77777777" w:rsidR="00D47555" w:rsidRDefault="00000000">
      <w:pPr>
        <w:keepNext/>
        <w:spacing w:before="220" w:after="100"/>
        <w:rPr>
          <w:rFonts w:hint="eastAsia"/>
        </w:rPr>
      </w:pPr>
      <w:r>
        <w:rPr>
          <w:rFonts w:ascii="黑体" w:eastAsia="黑体" w:hAnsi="黑体"/>
          <w:b/>
          <w:color w:val="1F3A45"/>
          <w:sz w:val="27"/>
        </w:rPr>
        <w:t xml:space="preserve">6.5　</w:t>
      </w:r>
      <w:proofErr w:type="spellStart"/>
      <w:r>
        <w:rPr>
          <w:rFonts w:ascii="黑体" w:eastAsia="黑体" w:hAnsi="黑体"/>
          <w:b/>
          <w:color w:val="1F3A45"/>
          <w:sz w:val="27"/>
        </w:rPr>
        <w:t>数据安全与隐私</w:t>
      </w:r>
      <w:proofErr w:type="spellEnd"/>
    </w:p>
    <w:p w14:paraId="6CA8EF6C" w14:textId="77777777" w:rsidR="00D47555" w:rsidRDefault="00000000">
      <w:pPr>
        <w:pStyle w:val="a0"/>
        <w:spacing w:after="40"/>
        <w:ind w:left="480"/>
        <w:rPr>
          <w:rFonts w:hint="eastAsia"/>
          <w:lang w:eastAsia="zh-CN"/>
        </w:rPr>
      </w:pPr>
      <w:r>
        <w:rPr>
          <w:lang w:eastAsia="zh-CN"/>
        </w:rPr>
        <w:t>落实个人信息保护与数据安全相关法律法规，未成年人数据从严管理。</w:t>
      </w:r>
    </w:p>
    <w:p w14:paraId="27F5F720" w14:textId="77777777" w:rsidR="00D47555" w:rsidRDefault="00000000">
      <w:pPr>
        <w:pStyle w:val="a0"/>
        <w:spacing w:after="40"/>
        <w:ind w:left="480"/>
        <w:rPr>
          <w:rFonts w:hint="eastAsia"/>
          <w:lang w:eastAsia="zh-CN"/>
        </w:rPr>
      </w:pPr>
      <w:r>
        <w:rPr>
          <w:lang w:eastAsia="zh-CN"/>
        </w:rPr>
        <w:t>最小必要采集、分级授权、加密存储传输、操作留痕与定期备份。</w:t>
      </w:r>
    </w:p>
    <w:p w14:paraId="221647E4" w14:textId="77777777" w:rsidR="00D47555" w:rsidRDefault="00000000">
      <w:pPr>
        <w:pStyle w:val="a0"/>
        <w:spacing w:after="40"/>
        <w:ind w:left="480"/>
        <w:rPr>
          <w:rFonts w:hint="eastAsia"/>
          <w:lang w:eastAsia="zh-CN"/>
        </w:rPr>
      </w:pPr>
      <w:r>
        <w:rPr>
          <w:lang w:eastAsia="zh-CN"/>
        </w:rPr>
        <w:t>数据用于教学/康复及经审批的研究，对外统计须脱敏；家长可查看与导出本人子女数据。</w:t>
      </w:r>
    </w:p>
    <w:p w14:paraId="4BD0B152" w14:textId="77777777" w:rsidR="00D47555" w:rsidRDefault="00000000">
      <w:pPr>
        <w:pStyle w:val="a0"/>
        <w:spacing w:after="40"/>
        <w:ind w:left="480"/>
        <w:rPr>
          <w:rFonts w:hint="eastAsia"/>
          <w:lang w:eastAsia="zh-CN"/>
        </w:rPr>
      </w:pPr>
      <w:r>
        <w:rPr>
          <w:lang w:eastAsia="zh-CN"/>
        </w:rPr>
        <w:t>数字训练限制时长，平台提供用时提醒，防止过度使用。</w:t>
      </w:r>
    </w:p>
    <w:p w14:paraId="202F792C" w14:textId="77777777" w:rsidR="00D47555" w:rsidRDefault="00000000">
      <w:pPr>
        <w:keepNext/>
        <w:spacing w:before="320" w:after="160"/>
        <w:rPr>
          <w:rFonts w:hint="eastAsia"/>
          <w:lang w:eastAsia="zh-CN"/>
        </w:rPr>
      </w:pPr>
      <w:r>
        <w:rPr>
          <w:rFonts w:ascii="黑体" w:eastAsia="黑体" w:hAnsi="黑体"/>
          <w:b/>
          <w:color w:val="1F6F8B"/>
          <w:sz w:val="32"/>
          <w:lang w:eastAsia="zh-CN"/>
        </w:rPr>
        <w:t>第七章　实施流程</w:t>
      </w:r>
    </w:p>
    <w:p w14:paraId="5848536A" w14:textId="77777777" w:rsidR="00D47555" w:rsidRDefault="00000000">
      <w:pPr>
        <w:keepNext/>
        <w:spacing w:before="220" w:after="100"/>
        <w:rPr>
          <w:rFonts w:hint="eastAsia"/>
          <w:lang w:eastAsia="zh-CN"/>
        </w:rPr>
      </w:pPr>
      <w:r>
        <w:rPr>
          <w:rFonts w:ascii="黑体" w:eastAsia="黑体" w:hAnsi="黑体"/>
          <w:b/>
          <w:color w:val="1F3A45"/>
          <w:sz w:val="27"/>
          <w:lang w:eastAsia="zh-CN"/>
        </w:rPr>
        <w:t>7.1　总体服务流程</w:t>
      </w:r>
    </w:p>
    <w:p w14:paraId="69B4FFD1" w14:textId="77777777" w:rsidR="00D47555" w:rsidRDefault="00000000">
      <w:pPr>
        <w:ind w:firstLine="440"/>
        <w:rPr>
          <w:rFonts w:hint="eastAsia"/>
          <w:lang w:eastAsia="zh-CN"/>
        </w:rPr>
      </w:pPr>
      <w:r>
        <w:rPr>
          <w:lang w:eastAsia="zh-CN"/>
        </w:rPr>
        <w:t>系统以 PDCA 闭环运行：入案评估 → 制定 IEP/ITP → 训练实施 → 过程监测 → 阶段再评估，达成则进阶/转衔，未达成则归因调整（见 图6）。</w:t>
      </w:r>
    </w:p>
    <w:p w14:paraId="5FC6EDDC" w14:textId="77777777" w:rsidR="00D47555" w:rsidRDefault="00000000">
      <w:pPr>
        <w:spacing w:before="120"/>
        <w:jc w:val="center"/>
        <w:rPr>
          <w:rFonts w:hint="eastAsia"/>
        </w:rPr>
      </w:pPr>
      <w:r>
        <w:rPr>
          <w:noProof/>
        </w:rPr>
        <w:drawing>
          <wp:inline distT="0" distB="0" distL="0" distR="0" wp14:anchorId="1989A5B8" wp14:editId="50A74448">
            <wp:extent cx="5616000" cy="33860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6_实施闭环.png"/>
                    <pic:cNvPicPr/>
                  </pic:nvPicPr>
                  <pic:blipFill>
                    <a:blip r:embed="rId14"/>
                    <a:stretch>
                      <a:fillRect/>
                    </a:stretch>
                  </pic:blipFill>
                  <pic:spPr>
                    <a:xfrm>
                      <a:off x="0" y="0"/>
                      <a:ext cx="5616000" cy="3386071"/>
                    </a:xfrm>
                    <a:prstGeom prst="rect">
                      <a:avLst/>
                    </a:prstGeom>
                  </pic:spPr>
                </pic:pic>
              </a:graphicData>
            </a:graphic>
          </wp:inline>
        </w:drawing>
      </w:r>
    </w:p>
    <w:p w14:paraId="6D9FF134" w14:textId="77777777" w:rsidR="00D47555" w:rsidRDefault="00000000">
      <w:pPr>
        <w:spacing w:after="160"/>
        <w:jc w:val="center"/>
        <w:rPr>
          <w:rFonts w:hint="eastAsia"/>
          <w:lang w:eastAsia="zh-CN"/>
        </w:rPr>
      </w:pPr>
      <w:r>
        <w:rPr>
          <w:rFonts w:ascii="微软雅黑" w:eastAsia="微软雅黑" w:hAnsi="微软雅黑"/>
          <w:b/>
          <w:color w:val="5A6B75"/>
          <w:sz w:val="19"/>
          <w:lang w:eastAsia="zh-CN"/>
        </w:rPr>
        <w:t>图 6　实施闭环与训练剂量</w:t>
      </w:r>
    </w:p>
    <w:tbl>
      <w:tblPr>
        <w:tblStyle w:val="aff1"/>
        <w:tblW w:w="0" w:type="auto"/>
        <w:jc w:val="center"/>
        <w:tblLayout w:type="fixed"/>
        <w:tblLook w:val="04A0" w:firstRow="1" w:lastRow="0" w:firstColumn="1" w:lastColumn="0" w:noHBand="0" w:noVBand="1"/>
      </w:tblPr>
      <w:tblGrid>
        <w:gridCol w:w="1361"/>
        <w:gridCol w:w="5216"/>
        <w:gridCol w:w="2268"/>
      </w:tblGrid>
      <w:tr w:rsidR="00D47555" w14:paraId="333FC6C8" w14:textId="77777777">
        <w:trPr>
          <w:jc w:val="center"/>
        </w:trPr>
        <w:tc>
          <w:tcPr>
            <w:tcW w:w="1361" w:type="dxa"/>
            <w:shd w:val="clear" w:color="auto" w:fill="1F6F8B"/>
            <w:vAlign w:val="center"/>
          </w:tcPr>
          <w:p w14:paraId="2BF54164" w14:textId="77777777" w:rsidR="00D47555" w:rsidRDefault="00000000">
            <w:pPr>
              <w:spacing w:before="20" w:after="20" w:line="276" w:lineRule="auto"/>
              <w:jc w:val="center"/>
              <w:rPr>
                <w:rFonts w:hint="eastAsia"/>
              </w:rPr>
            </w:pPr>
            <w:proofErr w:type="spellStart"/>
            <w:r>
              <w:rPr>
                <w:rFonts w:ascii="黑体" w:eastAsia="黑体" w:hAnsi="黑体"/>
                <w:b/>
                <w:color w:val="FFFFFF"/>
                <w:sz w:val="18"/>
              </w:rPr>
              <w:t>环节</w:t>
            </w:r>
            <w:proofErr w:type="spellEnd"/>
          </w:p>
        </w:tc>
        <w:tc>
          <w:tcPr>
            <w:tcW w:w="5216" w:type="dxa"/>
            <w:shd w:val="clear" w:color="auto" w:fill="1F6F8B"/>
            <w:vAlign w:val="center"/>
          </w:tcPr>
          <w:p w14:paraId="7ADA6993" w14:textId="77777777" w:rsidR="00D47555" w:rsidRDefault="00000000">
            <w:pPr>
              <w:spacing w:before="20" w:after="20" w:line="276" w:lineRule="auto"/>
              <w:jc w:val="center"/>
              <w:rPr>
                <w:rFonts w:hint="eastAsia"/>
              </w:rPr>
            </w:pPr>
            <w:r>
              <w:rPr>
                <w:rFonts w:ascii="黑体" w:eastAsia="黑体" w:hAnsi="黑体"/>
                <w:b/>
                <w:color w:val="FFFFFF"/>
                <w:sz w:val="18"/>
              </w:rPr>
              <w:t>关键动作</w:t>
            </w:r>
          </w:p>
        </w:tc>
        <w:tc>
          <w:tcPr>
            <w:tcW w:w="2268" w:type="dxa"/>
            <w:shd w:val="clear" w:color="auto" w:fill="1F6F8B"/>
            <w:vAlign w:val="center"/>
          </w:tcPr>
          <w:p w14:paraId="28111AD9" w14:textId="77777777" w:rsidR="00D47555" w:rsidRDefault="00000000">
            <w:pPr>
              <w:spacing w:before="20" w:after="20" w:line="276" w:lineRule="auto"/>
              <w:jc w:val="center"/>
              <w:rPr>
                <w:rFonts w:hint="eastAsia"/>
              </w:rPr>
            </w:pPr>
            <w:r>
              <w:rPr>
                <w:rFonts w:ascii="黑体" w:eastAsia="黑体" w:hAnsi="黑体"/>
                <w:b/>
                <w:color w:val="FFFFFF"/>
                <w:sz w:val="18"/>
              </w:rPr>
              <w:t>周期</w:t>
            </w:r>
          </w:p>
        </w:tc>
      </w:tr>
      <w:tr w:rsidR="00D47555" w14:paraId="44F3D26A" w14:textId="77777777">
        <w:trPr>
          <w:jc w:val="center"/>
        </w:trPr>
        <w:tc>
          <w:tcPr>
            <w:tcW w:w="1361" w:type="dxa"/>
            <w:vAlign w:val="center"/>
          </w:tcPr>
          <w:p w14:paraId="30B9B93A" w14:textId="77777777" w:rsidR="00D47555" w:rsidRDefault="00000000">
            <w:pPr>
              <w:spacing w:before="20" w:after="20" w:line="276" w:lineRule="auto"/>
              <w:jc w:val="center"/>
              <w:rPr>
                <w:rFonts w:hint="eastAsia"/>
              </w:rPr>
            </w:pPr>
            <w:r>
              <w:rPr>
                <w:sz w:val="18"/>
              </w:rPr>
              <w:t>入案</w:t>
            </w:r>
          </w:p>
        </w:tc>
        <w:tc>
          <w:tcPr>
            <w:tcW w:w="5216" w:type="dxa"/>
            <w:vAlign w:val="center"/>
          </w:tcPr>
          <w:p w14:paraId="6003C65A" w14:textId="77777777" w:rsidR="00D47555" w:rsidRDefault="00000000">
            <w:pPr>
              <w:spacing w:before="20" w:after="20" w:line="276" w:lineRule="auto"/>
              <w:jc w:val="center"/>
              <w:rPr>
                <w:rFonts w:hint="eastAsia"/>
                <w:lang w:eastAsia="zh-CN"/>
              </w:rPr>
            </w:pPr>
            <w:r>
              <w:rPr>
                <w:sz w:val="18"/>
                <w:lang w:eastAsia="zh-CN"/>
              </w:rPr>
              <w:t>筛查、知情同意、评估、画像、分层</w:t>
            </w:r>
          </w:p>
        </w:tc>
        <w:tc>
          <w:tcPr>
            <w:tcW w:w="2268" w:type="dxa"/>
            <w:vAlign w:val="center"/>
          </w:tcPr>
          <w:p w14:paraId="0BDD5433" w14:textId="77777777" w:rsidR="00D47555" w:rsidRDefault="00000000">
            <w:pPr>
              <w:spacing w:before="20" w:after="20" w:line="276" w:lineRule="auto"/>
              <w:jc w:val="center"/>
              <w:rPr>
                <w:rFonts w:hint="eastAsia"/>
              </w:rPr>
            </w:pPr>
            <w:proofErr w:type="spellStart"/>
            <w:r>
              <w:rPr>
                <w:sz w:val="18"/>
              </w:rPr>
              <w:t>首次</w:t>
            </w:r>
            <w:proofErr w:type="spellEnd"/>
          </w:p>
        </w:tc>
      </w:tr>
      <w:tr w:rsidR="00D47555" w14:paraId="5123A348" w14:textId="77777777">
        <w:trPr>
          <w:jc w:val="center"/>
        </w:trPr>
        <w:tc>
          <w:tcPr>
            <w:tcW w:w="1361" w:type="dxa"/>
            <w:shd w:val="clear" w:color="auto" w:fill="EEF4F7"/>
            <w:vAlign w:val="center"/>
          </w:tcPr>
          <w:p w14:paraId="58DBF496" w14:textId="77777777" w:rsidR="00D47555" w:rsidRDefault="00000000">
            <w:pPr>
              <w:spacing w:before="20" w:after="20" w:line="276" w:lineRule="auto"/>
              <w:jc w:val="center"/>
              <w:rPr>
                <w:rFonts w:hint="eastAsia"/>
              </w:rPr>
            </w:pPr>
            <w:r>
              <w:rPr>
                <w:sz w:val="18"/>
              </w:rPr>
              <w:lastRenderedPageBreak/>
              <w:t>计划</w:t>
            </w:r>
          </w:p>
        </w:tc>
        <w:tc>
          <w:tcPr>
            <w:tcW w:w="5216" w:type="dxa"/>
            <w:shd w:val="clear" w:color="auto" w:fill="EEF4F7"/>
            <w:vAlign w:val="center"/>
          </w:tcPr>
          <w:p w14:paraId="094314A8" w14:textId="77777777" w:rsidR="00D47555" w:rsidRDefault="00000000">
            <w:pPr>
              <w:spacing w:before="20" w:after="20" w:line="276" w:lineRule="auto"/>
              <w:jc w:val="center"/>
              <w:rPr>
                <w:rFonts w:hint="eastAsia"/>
                <w:lang w:eastAsia="zh-CN"/>
              </w:rPr>
            </w:pPr>
            <w:r>
              <w:rPr>
                <w:sz w:val="18"/>
                <w:lang w:eastAsia="zh-CN"/>
              </w:rPr>
              <w:t>制定目标、模块、参数、排课</w:t>
            </w:r>
          </w:p>
        </w:tc>
        <w:tc>
          <w:tcPr>
            <w:tcW w:w="2268" w:type="dxa"/>
            <w:shd w:val="clear" w:color="auto" w:fill="EEF4F7"/>
            <w:vAlign w:val="center"/>
          </w:tcPr>
          <w:p w14:paraId="6D7C35AA" w14:textId="77777777" w:rsidR="00D47555" w:rsidRDefault="00000000">
            <w:pPr>
              <w:spacing w:before="20" w:after="20" w:line="276" w:lineRule="auto"/>
              <w:jc w:val="center"/>
              <w:rPr>
                <w:rFonts w:hint="eastAsia"/>
              </w:rPr>
            </w:pPr>
            <w:r>
              <w:rPr>
                <w:sz w:val="18"/>
              </w:rPr>
              <w:t>入案后1周内</w:t>
            </w:r>
          </w:p>
        </w:tc>
      </w:tr>
      <w:tr w:rsidR="00D47555" w14:paraId="7D3B6321" w14:textId="77777777">
        <w:trPr>
          <w:jc w:val="center"/>
        </w:trPr>
        <w:tc>
          <w:tcPr>
            <w:tcW w:w="1361" w:type="dxa"/>
            <w:vAlign w:val="center"/>
          </w:tcPr>
          <w:p w14:paraId="5F3BE9FB" w14:textId="77777777" w:rsidR="00D47555" w:rsidRDefault="00000000">
            <w:pPr>
              <w:spacing w:before="20" w:after="20" w:line="276" w:lineRule="auto"/>
              <w:jc w:val="center"/>
              <w:rPr>
                <w:rFonts w:hint="eastAsia"/>
              </w:rPr>
            </w:pPr>
            <w:r>
              <w:rPr>
                <w:sz w:val="18"/>
              </w:rPr>
              <w:t>实施</w:t>
            </w:r>
          </w:p>
        </w:tc>
        <w:tc>
          <w:tcPr>
            <w:tcW w:w="5216" w:type="dxa"/>
            <w:vAlign w:val="center"/>
          </w:tcPr>
          <w:p w14:paraId="188C2072" w14:textId="77777777" w:rsidR="00D47555" w:rsidRDefault="00000000">
            <w:pPr>
              <w:spacing w:before="20" w:after="20" w:line="276" w:lineRule="auto"/>
              <w:jc w:val="center"/>
              <w:rPr>
                <w:rFonts w:hint="eastAsia"/>
                <w:lang w:eastAsia="zh-CN"/>
              </w:rPr>
            </w:pPr>
            <w:r>
              <w:rPr>
                <w:sz w:val="18"/>
                <w:lang w:eastAsia="zh-CN"/>
              </w:rPr>
              <w:t>按单次单元训练、记录数据</w:t>
            </w:r>
          </w:p>
        </w:tc>
        <w:tc>
          <w:tcPr>
            <w:tcW w:w="2268" w:type="dxa"/>
            <w:vAlign w:val="center"/>
          </w:tcPr>
          <w:p w14:paraId="52C57C38" w14:textId="77777777" w:rsidR="00D47555" w:rsidRDefault="00000000">
            <w:pPr>
              <w:spacing w:before="20" w:after="20" w:line="276" w:lineRule="auto"/>
              <w:jc w:val="center"/>
              <w:rPr>
                <w:rFonts w:hint="eastAsia"/>
              </w:rPr>
            </w:pPr>
            <w:r>
              <w:rPr>
                <w:sz w:val="18"/>
              </w:rPr>
              <w:t>每周3–5次</w:t>
            </w:r>
          </w:p>
        </w:tc>
      </w:tr>
      <w:tr w:rsidR="00D47555" w14:paraId="0B7357D7" w14:textId="77777777">
        <w:trPr>
          <w:jc w:val="center"/>
        </w:trPr>
        <w:tc>
          <w:tcPr>
            <w:tcW w:w="1361" w:type="dxa"/>
            <w:shd w:val="clear" w:color="auto" w:fill="EEF4F7"/>
            <w:vAlign w:val="center"/>
          </w:tcPr>
          <w:p w14:paraId="6A56F3AE" w14:textId="77777777" w:rsidR="00D47555" w:rsidRDefault="00000000">
            <w:pPr>
              <w:spacing w:before="20" w:after="20" w:line="276" w:lineRule="auto"/>
              <w:jc w:val="center"/>
              <w:rPr>
                <w:rFonts w:hint="eastAsia"/>
              </w:rPr>
            </w:pPr>
            <w:r>
              <w:rPr>
                <w:sz w:val="18"/>
              </w:rPr>
              <w:t>监测</w:t>
            </w:r>
          </w:p>
        </w:tc>
        <w:tc>
          <w:tcPr>
            <w:tcW w:w="5216" w:type="dxa"/>
            <w:shd w:val="clear" w:color="auto" w:fill="EEF4F7"/>
            <w:vAlign w:val="center"/>
          </w:tcPr>
          <w:p w14:paraId="24CF3C72" w14:textId="77777777" w:rsidR="00D47555" w:rsidRDefault="00000000">
            <w:pPr>
              <w:spacing w:before="20" w:after="20" w:line="276" w:lineRule="auto"/>
              <w:jc w:val="center"/>
              <w:rPr>
                <w:rFonts w:hint="eastAsia"/>
                <w:lang w:eastAsia="zh-CN"/>
              </w:rPr>
            </w:pPr>
            <w:r>
              <w:rPr>
                <w:sz w:val="18"/>
                <w:lang w:eastAsia="zh-CN"/>
              </w:rPr>
              <w:t>每周复盘、数据看板、动态调整</w:t>
            </w:r>
          </w:p>
        </w:tc>
        <w:tc>
          <w:tcPr>
            <w:tcW w:w="2268" w:type="dxa"/>
            <w:shd w:val="clear" w:color="auto" w:fill="EEF4F7"/>
            <w:vAlign w:val="center"/>
          </w:tcPr>
          <w:p w14:paraId="3D4E99E9" w14:textId="77777777" w:rsidR="00D47555" w:rsidRDefault="00000000">
            <w:pPr>
              <w:spacing w:before="20" w:after="20" w:line="276" w:lineRule="auto"/>
              <w:jc w:val="center"/>
              <w:rPr>
                <w:rFonts w:hint="eastAsia"/>
              </w:rPr>
            </w:pPr>
            <w:proofErr w:type="spellStart"/>
            <w:r>
              <w:rPr>
                <w:sz w:val="18"/>
              </w:rPr>
              <w:t>每周</w:t>
            </w:r>
            <w:proofErr w:type="spellEnd"/>
          </w:p>
        </w:tc>
      </w:tr>
      <w:tr w:rsidR="00D47555" w14:paraId="5E2EBED0" w14:textId="77777777">
        <w:trPr>
          <w:jc w:val="center"/>
        </w:trPr>
        <w:tc>
          <w:tcPr>
            <w:tcW w:w="1361" w:type="dxa"/>
            <w:vAlign w:val="center"/>
          </w:tcPr>
          <w:p w14:paraId="62FD7E90" w14:textId="77777777" w:rsidR="00D47555" w:rsidRDefault="00000000">
            <w:pPr>
              <w:spacing w:before="20" w:after="20" w:line="276" w:lineRule="auto"/>
              <w:jc w:val="center"/>
              <w:rPr>
                <w:rFonts w:hint="eastAsia"/>
              </w:rPr>
            </w:pPr>
            <w:r>
              <w:rPr>
                <w:sz w:val="18"/>
              </w:rPr>
              <w:t>复评</w:t>
            </w:r>
          </w:p>
        </w:tc>
        <w:tc>
          <w:tcPr>
            <w:tcW w:w="5216" w:type="dxa"/>
            <w:vAlign w:val="center"/>
          </w:tcPr>
          <w:p w14:paraId="31ED41A4" w14:textId="77777777" w:rsidR="00D47555" w:rsidRDefault="00000000">
            <w:pPr>
              <w:spacing w:before="20" w:after="20" w:line="276" w:lineRule="auto"/>
              <w:jc w:val="center"/>
              <w:rPr>
                <w:rFonts w:hint="eastAsia"/>
                <w:lang w:eastAsia="zh-CN"/>
              </w:rPr>
            </w:pPr>
            <w:r>
              <w:rPr>
                <w:sz w:val="18"/>
                <w:lang w:eastAsia="zh-CN"/>
              </w:rPr>
              <w:t>阶段评估、成效判定、更新计划</w:t>
            </w:r>
          </w:p>
        </w:tc>
        <w:tc>
          <w:tcPr>
            <w:tcW w:w="2268" w:type="dxa"/>
            <w:vAlign w:val="center"/>
          </w:tcPr>
          <w:p w14:paraId="75FBF68F" w14:textId="77777777" w:rsidR="00D47555" w:rsidRDefault="00000000">
            <w:pPr>
              <w:spacing w:before="20" w:after="20" w:line="276" w:lineRule="auto"/>
              <w:jc w:val="center"/>
              <w:rPr>
                <w:rFonts w:hint="eastAsia"/>
              </w:rPr>
            </w:pPr>
            <w:r>
              <w:rPr>
                <w:sz w:val="18"/>
              </w:rPr>
              <w:t>每8–12周</w:t>
            </w:r>
          </w:p>
        </w:tc>
      </w:tr>
      <w:tr w:rsidR="00D47555" w14:paraId="00833C10" w14:textId="77777777">
        <w:trPr>
          <w:jc w:val="center"/>
        </w:trPr>
        <w:tc>
          <w:tcPr>
            <w:tcW w:w="1361" w:type="dxa"/>
            <w:shd w:val="clear" w:color="auto" w:fill="EEF4F7"/>
            <w:vAlign w:val="center"/>
          </w:tcPr>
          <w:p w14:paraId="425B1CEF" w14:textId="77777777" w:rsidR="00D47555" w:rsidRDefault="00000000">
            <w:pPr>
              <w:spacing w:before="20" w:after="20" w:line="276" w:lineRule="auto"/>
              <w:jc w:val="center"/>
              <w:rPr>
                <w:rFonts w:hint="eastAsia"/>
              </w:rPr>
            </w:pPr>
            <w:r>
              <w:rPr>
                <w:sz w:val="18"/>
              </w:rPr>
              <w:t>转衔</w:t>
            </w:r>
          </w:p>
        </w:tc>
        <w:tc>
          <w:tcPr>
            <w:tcW w:w="5216" w:type="dxa"/>
            <w:shd w:val="clear" w:color="auto" w:fill="EEF4F7"/>
            <w:vAlign w:val="center"/>
          </w:tcPr>
          <w:p w14:paraId="3C71E1D4" w14:textId="77777777" w:rsidR="00D47555" w:rsidRDefault="00000000">
            <w:pPr>
              <w:spacing w:before="20" w:after="20" w:line="276" w:lineRule="auto"/>
              <w:jc w:val="center"/>
              <w:rPr>
                <w:rFonts w:hint="eastAsia"/>
                <w:lang w:eastAsia="zh-CN"/>
              </w:rPr>
            </w:pPr>
            <w:r>
              <w:rPr>
                <w:sz w:val="18"/>
                <w:lang w:eastAsia="zh-CN"/>
              </w:rPr>
              <w:t>泛化巩固、升学/转衔计划与衔接</w:t>
            </w:r>
          </w:p>
        </w:tc>
        <w:tc>
          <w:tcPr>
            <w:tcW w:w="2268" w:type="dxa"/>
            <w:shd w:val="clear" w:color="auto" w:fill="EEF4F7"/>
            <w:vAlign w:val="center"/>
          </w:tcPr>
          <w:p w14:paraId="77F15628" w14:textId="77777777" w:rsidR="00D47555" w:rsidRDefault="00000000">
            <w:pPr>
              <w:spacing w:before="20" w:after="20" w:line="276" w:lineRule="auto"/>
              <w:jc w:val="center"/>
              <w:rPr>
                <w:rFonts w:hint="eastAsia"/>
              </w:rPr>
            </w:pPr>
            <w:proofErr w:type="spellStart"/>
            <w:r>
              <w:rPr>
                <w:sz w:val="18"/>
              </w:rPr>
              <w:t>按需</w:t>
            </w:r>
            <w:proofErr w:type="spellEnd"/>
            <w:r>
              <w:rPr>
                <w:sz w:val="18"/>
              </w:rPr>
              <w:t>/</w:t>
            </w:r>
            <w:proofErr w:type="spellStart"/>
            <w:r>
              <w:rPr>
                <w:sz w:val="18"/>
              </w:rPr>
              <w:t>学年</w:t>
            </w:r>
            <w:proofErr w:type="spellEnd"/>
          </w:p>
        </w:tc>
      </w:tr>
    </w:tbl>
    <w:p w14:paraId="45A3EB48" w14:textId="77777777" w:rsidR="00D47555" w:rsidRDefault="00D47555">
      <w:pPr>
        <w:spacing w:after="40"/>
        <w:rPr>
          <w:rFonts w:hint="eastAsia"/>
        </w:rPr>
      </w:pPr>
    </w:p>
    <w:p w14:paraId="3C860F36" w14:textId="77777777" w:rsidR="00D47555" w:rsidRDefault="00000000">
      <w:pPr>
        <w:keepNext/>
        <w:spacing w:before="220" w:after="100"/>
        <w:rPr>
          <w:rFonts w:hint="eastAsia"/>
        </w:rPr>
      </w:pPr>
      <w:r>
        <w:rPr>
          <w:rFonts w:ascii="黑体" w:eastAsia="黑体" w:hAnsi="黑体"/>
          <w:b/>
          <w:color w:val="1F3A45"/>
          <w:sz w:val="27"/>
        </w:rPr>
        <w:t>7.2　单次训练单元</w:t>
      </w:r>
    </w:p>
    <w:p w14:paraId="7E0258B0" w14:textId="77777777" w:rsidR="00D47555" w:rsidRDefault="00000000">
      <w:pPr>
        <w:ind w:firstLine="440"/>
        <w:rPr>
          <w:rFonts w:hint="eastAsia"/>
          <w:lang w:eastAsia="zh-CN"/>
        </w:rPr>
      </w:pPr>
      <w:r>
        <w:rPr>
          <w:lang w:eastAsia="zh-CN"/>
        </w:rPr>
        <w:t>单次 30–40 分钟，按“先调节、再聚焦、后巩固”安排，核心新任务置于专注度最高时段（见 图7）。</w:t>
      </w:r>
    </w:p>
    <w:p w14:paraId="3B11627B" w14:textId="77777777" w:rsidR="00D47555" w:rsidRDefault="00000000">
      <w:pPr>
        <w:spacing w:before="120"/>
        <w:jc w:val="center"/>
        <w:rPr>
          <w:rFonts w:hint="eastAsia"/>
        </w:rPr>
      </w:pPr>
      <w:r>
        <w:rPr>
          <w:noProof/>
        </w:rPr>
        <w:drawing>
          <wp:inline distT="0" distB="0" distL="0" distR="0" wp14:anchorId="3BF36017" wp14:editId="02BA1558">
            <wp:extent cx="5616000" cy="33860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7_单次训练单元.png"/>
                    <pic:cNvPicPr/>
                  </pic:nvPicPr>
                  <pic:blipFill>
                    <a:blip r:embed="rId15"/>
                    <a:stretch>
                      <a:fillRect/>
                    </a:stretch>
                  </pic:blipFill>
                  <pic:spPr>
                    <a:xfrm>
                      <a:off x="0" y="0"/>
                      <a:ext cx="5616000" cy="3386071"/>
                    </a:xfrm>
                    <a:prstGeom prst="rect">
                      <a:avLst/>
                    </a:prstGeom>
                  </pic:spPr>
                </pic:pic>
              </a:graphicData>
            </a:graphic>
          </wp:inline>
        </w:drawing>
      </w:r>
    </w:p>
    <w:p w14:paraId="24FBDCFB" w14:textId="77777777" w:rsidR="00D47555" w:rsidRDefault="00000000">
      <w:pPr>
        <w:spacing w:after="160"/>
        <w:jc w:val="center"/>
        <w:rPr>
          <w:rFonts w:hint="eastAsia"/>
          <w:lang w:eastAsia="zh-CN"/>
        </w:rPr>
      </w:pPr>
      <w:r>
        <w:rPr>
          <w:rFonts w:ascii="微软雅黑" w:eastAsia="微软雅黑" w:hAnsi="微软雅黑"/>
          <w:b/>
          <w:color w:val="5A6B75"/>
          <w:sz w:val="19"/>
          <w:lang w:eastAsia="zh-CN"/>
        </w:rPr>
        <w:t>图 7　单次训练单元结构与专注度曲线</w:t>
      </w:r>
    </w:p>
    <w:p w14:paraId="6D5949EB" w14:textId="77777777" w:rsidR="00D47555" w:rsidRDefault="00000000">
      <w:pPr>
        <w:pStyle w:val="a0"/>
        <w:spacing w:after="40"/>
        <w:ind w:left="480"/>
        <w:rPr>
          <w:rFonts w:hint="eastAsia"/>
          <w:lang w:eastAsia="zh-CN"/>
        </w:rPr>
      </w:pPr>
      <w:r>
        <w:rPr>
          <w:lang w:eastAsia="zh-CN"/>
        </w:rPr>
        <w:t>签到与感觉唤醒（约3分钟）：调节唤醒、建立坐姿与配合。</w:t>
      </w:r>
    </w:p>
    <w:p w14:paraId="1575BA2E" w14:textId="77777777" w:rsidR="00D47555" w:rsidRDefault="00000000">
      <w:pPr>
        <w:pStyle w:val="a0"/>
        <w:spacing w:after="40"/>
        <w:ind w:left="480"/>
        <w:rPr>
          <w:rFonts w:hint="eastAsia"/>
          <w:lang w:eastAsia="zh-CN"/>
        </w:rPr>
      </w:pPr>
      <w:r>
        <w:rPr>
          <w:lang w:eastAsia="zh-CN"/>
        </w:rPr>
        <w:t>复习与联结（约4分钟）：回顾上次、联结生活。</w:t>
      </w:r>
    </w:p>
    <w:p w14:paraId="60742949" w14:textId="77777777" w:rsidR="00D47555" w:rsidRDefault="00000000">
      <w:pPr>
        <w:pStyle w:val="a0"/>
        <w:spacing w:after="40"/>
        <w:ind w:left="480"/>
        <w:rPr>
          <w:rFonts w:hint="eastAsia"/>
          <w:lang w:eastAsia="zh-CN"/>
        </w:rPr>
      </w:pPr>
      <w:r>
        <w:rPr>
          <w:lang w:eastAsia="zh-CN"/>
        </w:rPr>
        <w:t>核心新任务（约13分钟）：示范—练习—提示渐退。</w:t>
      </w:r>
    </w:p>
    <w:p w14:paraId="6360C6A9" w14:textId="77777777" w:rsidR="00D47555" w:rsidRDefault="00000000">
      <w:pPr>
        <w:pStyle w:val="a0"/>
        <w:spacing w:after="40"/>
        <w:ind w:left="480"/>
        <w:rPr>
          <w:rFonts w:hint="eastAsia"/>
          <w:lang w:eastAsia="zh-CN"/>
        </w:rPr>
      </w:pPr>
      <w:r>
        <w:rPr>
          <w:lang w:eastAsia="zh-CN"/>
        </w:rPr>
        <w:t>巩固与泛化（约9分钟）：变换材料/场景、独立完成。</w:t>
      </w:r>
    </w:p>
    <w:p w14:paraId="12B225E0" w14:textId="77777777" w:rsidR="00D47555" w:rsidRDefault="00000000">
      <w:pPr>
        <w:pStyle w:val="a0"/>
        <w:spacing w:after="40"/>
        <w:ind w:left="480"/>
        <w:rPr>
          <w:rFonts w:hint="eastAsia"/>
          <w:lang w:eastAsia="zh-CN"/>
        </w:rPr>
      </w:pPr>
      <w:r>
        <w:rPr>
          <w:lang w:eastAsia="zh-CN"/>
        </w:rPr>
        <w:t>强化与结束（约4分钟）：正向反馈、记录、布置家庭任务。</w:t>
      </w:r>
    </w:p>
    <w:p w14:paraId="5763CC1A" w14:textId="77777777" w:rsidR="00D47555" w:rsidRDefault="00000000">
      <w:pPr>
        <w:keepNext/>
        <w:spacing w:before="220" w:after="100"/>
        <w:rPr>
          <w:rFonts w:hint="eastAsia"/>
        </w:rPr>
      </w:pPr>
      <w:r>
        <w:rPr>
          <w:rFonts w:ascii="黑体" w:eastAsia="黑体" w:hAnsi="黑体"/>
          <w:b/>
          <w:color w:val="1F3A45"/>
          <w:sz w:val="27"/>
        </w:rPr>
        <w:t>7.3　周/月/</w:t>
      </w:r>
      <w:proofErr w:type="spellStart"/>
      <w:r>
        <w:rPr>
          <w:rFonts w:ascii="黑体" w:eastAsia="黑体" w:hAnsi="黑体"/>
          <w:b/>
          <w:color w:val="1F3A45"/>
          <w:sz w:val="27"/>
        </w:rPr>
        <w:t>阶段安排</w:t>
      </w:r>
      <w:proofErr w:type="spellEnd"/>
    </w:p>
    <w:p w14:paraId="2A99F776" w14:textId="77777777" w:rsidR="00D47555" w:rsidRDefault="00000000">
      <w:pPr>
        <w:pStyle w:val="a0"/>
        <w:spacing w:after="40"/>
        <w:ind w:left="480"/>
        <w:rPr>
          <w:rFonts w:hint="eastAsia"/>
          <w:lang w:eastAsia="zh-CN"/>
        </w:rPr>
      </w:pPr>
      <w:r>
        <w:rPr>
          <w:lang w:eastAsia="zh-CN"/>
        </w:rPr>
        <w:t>每周：个别训练为主，穿插小组与运动；固定时间复盘中。</w:t>
      </w:r>
    </w:p>
    <w:p w14:paraId="6FB72090" w14:textId="77777777" w:rsidR="00D47555" w:rsidRDefault="00000000">
      <w:pPr>
        <w:pStyle w:val="a0"/>
        <w:spacing w:after="40"/>
        <w:ind w:left="480"/>
        <w:rPr>
          <w:rFonts w:hint="eastAsia"/>
          <w:lang w:eastAsia="zh-CN"/>
        </w:rPr>
      </w:pPr>
      <w:r>
        <w:rPr>
          <w:lang w:eastAsia="zh-CN"/>
        </w:rPr>
        <w:t>每月：对照月度目标核查进度，调整计划并与家长沟通。</w:t>
      </w:r>
    </w:p>
    <w:p w14:paraId="5F692514" w14:textId="77777777" w:rsidR="00D47555" w:rsidRDefault="00000000">
      <w:pPr>
        <w:pStyle w:val="a0"/>
        <w:spacing w:after="40"/>
        <w:ind w:left="480"/>
        <w:rPr>
          <w:rFonts w:hint="eastAsia"/>
          <w:lang w:eastAsia="zh-CN"/>
        </w:rPr>
      </w:pPr>
      <w:r>
        <w:rPr>
          <w:lang w:eastAsia="zh-CN"/>
        </w:rPr>
        <w:t>每阶段（8–12周）：完整复评，决定进阶、巩固或调整，形成阶段报告。</w:t>
      </w:r>
    </w:p>
    <w:p w14:paraId="5FC05857" w14:textId="77777777" w:rsidR="00D47555" w:rsidRDefault="00000000">
      <w:pPr>
        <w:keepNext/>
        <w:spacing w:before="220" w:after="100"/>
        <w:rPr>
          <w:rFonts w:hint="eastAsia"/>
        </w:rPr>
      </w:pPr>
      <w:r>
        <w:rPr>
          <w:rFonts w:ascii="黑体" w:eastAsia="黑体" w:hAnsi="黑体"/>
          <w:b/>
          <w:color w:val="1F3A45"/>
          <w:sz w:val="27"/>
        </w:rPr>
        <w:lastRenderedPageBreak/>
        <w:t xml:space="preserve">7.4　</w:t>
      </w:r>
      <w:proofErr w:type="spellStart"/>
      <w:r>
        <w:rPr>
          <w:rFonts w:ascii="黑体" w:eastAsia="黑体" w:hAnsi="黑体"/>
          <w:b/>
          <w:color w:val="1F3A45"/>
          <w:sz w:val="27"/>
        </w:rPr>
        <w:t>医教结合与转介机制</w:t>
      </w:r>
      <w:proofErr w:type="spellEnd"/>
    </w:p>
    <w:p w14:paraId="7109E6E8" w14:textId="77777777" w:rsidR="00D47555" w:rsidRDefault="00000000">
      <w:pPr>
        <w:pStyle w:val="a0"/>
        <w:spacing w:after="40"/>
        <w:ind w:left="480"/>
        <w:rPr>
          <w:rFonts w:hint="eastAsia"/>
          <w:lang w:eastAsia="zh-CN"/>
        </w:rPr>
      </w:pPr>
      <w:r>
        <w:rPr>
          <w:lang w:eastAsia="zh-CN"/>
        </w:rPr>
        <w:t>红区转介：屈光/斜视/弱视/复视/眼病及健康问题转介专科，建立绿色通道与回执。</w:t>
      </w:r>
    </w:p>
    <w:p w14:paraId="23EC424D" w14:textId="77777777" w:rsidR="00D47555" w:rsidRDefault="00000000">
      <w:pPr>
        <w:pStyle w:val="a0"/>
        <w:spacing w:after="40"/>
        <w:ind w:left="480"/>
        <w:rPr>
          <w:rFonts w:hint="eastAsia"/>
          <w:lang w:eastAsia="zh-CN"/>
        </w:rPr>
      </w:pPr>
      <w:r>
        <w:rPr>
          <w:lang w:eastAsia="zh-CN"/>
        </w:rPr>
        <w:t>双向协同：专科矫正/稳定后回训，训练中发现新问题及时复转。</w:t>
      </w:r>
    </w:p>
    <w:p w14:paraId="39B84CBB" w14:textId="77777777" w:rsidR="00D47555" w:rsidRDefault="00000000">
      <w:pPr>
        <w:pStyle w:val="a0"/>
        <w:spacing w:after="40"/>
        <w:ind w:left="480"/>
        <w:rPr>
          <w:rFonts w:hint="eastAsia"/>
          <w:lang w:eastAsia="zh-CN"/>
        </w:rPr>
      </w:pPr>
      <w:r>
        <w:rPr>
          <w:lang w:eastAsia="zh-CN"/>
        </w:rPr>
        <w:t>个案会商：多学科定期对重点个案会商，信息共享。</w:t>
      </w:r>
    </w:p>
    <w:p w14:paraId="6E6463B8" w14:textId="77777777" w:rsidR="00D47555" w:rsidRDefault="00000000">
      <w:pPr>
        <w:keepNext/>
        <w:spacing w:before="320" w:after="160"/>
        <w:rPr>
          <w:rFonts w:hint="eastAsia"/>
          <w:lang w:eastAsia="zh-CN"/>
        </w:rPr>
      </w:pPr>
      <w:r>
        <w:rPr>
          <w:rFonts w:ascii="黑体" w:eastAsia="黑体" w:hAnsi="黑体"/>
          <w:b/>
          <w:color w:val="1F6F8B"/>
          <w:sz w:val="32"/>
          <w:lang w:eastAsia="zh-CN"/>
        </w:rPr>
        <w:t>第八章　师资与组织</w:t>
      </w:r>
    </w:p>
    <w:p w14:paraId="1C52761E" w14:textId="77777777" w:rsidR="00D47555" w:rsidRDefault="00000000">
      <w:pPr>
        <w:keepNext/>
        <w:spacing w:before="220" w:after="100"/>
        <w:rPr>
          <w:rFonts w:hint="eastAsia"/>
          <w:lang w:eastAsia="zh-CN"/>
        </w:rPr>
      </w:pPr>
      <w:r>
        <w:rPr>
          <w:rFonts w:ascii="黑体" w:eastAsia="黑体" w:hAnsi="黑体"/>
          <w:b/>
          <w:color w:val="1F3A45"/>
          <w:sz w:val="27"/>
          <w:lang w:eastAsia="zh-CN"/>
        </w:rPr>
        <w:t>8.1　多学科团队</w:t>
      </w:r>
    </w:p>
    <w:p w14:paraId="228A2282" w14:textId="77777777" w:rsidR="00D47555" w:rsidRDefault="00000000">
      <w:pPr>
        <w:ind w:firstLine="440"/>
        <w:rPr>
          <w:rFonts w:hint="eastAsia"/>
          <w:lang w:eastAsia="zh-CN"/>
        </w:rPr>
      </w:pPr>
      <w:r>
        <w:rPr>
          <w:lang w:eastAsia="zh-CN"/>
        </w:rPr>
        <w:t>系统采用“医—教—康—家”协同的多学科团队，以学生为中心，明确分工、定期会商（见 图8）。</w:t>
      </w:r>
    </w:p>
    <w:p w14:paraId="285AA540" w14:textId="77777777" w:rsidR="00D47555" w:rsidRDefault="00000000">
      <w:pPr>
        <w:spacing w:before="120"/>
        <w:jc w:val="center"/>
        <w:rPr>
          <w:rFonts w:hint="eastAsia"/>
        </w:rPr>
      </w:pPr>
      <w:r>
        <w:rPr>
          <w:noProof/>
        </w:rPr>
        <w:drawing>
          <wp:inline distT="0" distB="0" distL="0" distR="0" wp14:anchorId="37D19348" wp14:editId="7E0C017A">
            <wp:extent cx="5616000" cy="40162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8_多学科团队.png"/>
                    <pic:cNvPicPr/>
                  </pic:nvPicPr>
                  <pic:blipFill>
                    <a:blip r:embed="rId16"/>
                    <a:stretch>
                      <a:fillRect/>
                    </a:stretch>
                  </pic:blipFill>
                  <pic:spPr>
                    <a:xfrm>
                      <a:off x="0" y="0"/>
                      <a:ext cx="5616000" cy="4016270"/>
                    </a:xfrm>
                    <a:prstGeom prst="rect">
                      <a:avLst/>
                    </a:prstGeom>
                  </pic:spPr>
                </pic:pic>
              </a:graphicData>
            </a:graphic>
          </wp:inline>
        </w:drawing>
      </w:r>
    </w:p>
    <w:p w14:paraId="388261CA" w14:textId="77777777" w:rsidR="00D47555" w:rsidRDefault="00000000">
      <w:pPr>
        <w:spacing w:after="160"/>
        <w:jc w:val="center"/>
        <w:rPr>
          <w:rFonts w:hint="eastAsia"/>
          <w:lang w:eastAsia="zh-CN"/>
        </w:rPr>
      </w:pPr>
      <w:r>
        <w:rPr>
          <w:rFonts w:ascii="微软雅黑" w:eastAsia="微软雅黑" w:hAnsi="微软雅黑"/>
          <w:b/>
          <w:color w:val="5A6B75"/>
          <w:sz w:val="19"/>
          <w:lang w:eastAsia="zh-CN"/>
        </w:rPr>
        <w:t>图 8　多学科团队协作</w:t>
      </w:r>
    </w:p>
    <w:p w14:paraId="7CEE5E8B" w14:textId="77777777" w:rsidR="00D47555" w:rsidRDefault="00000000">
      <w:pPr>
        <w:keepNext/>
        <w:spacing w:before="220" w:after="100"/>
        <w:rPr>
          <w:rFonts w:hint="eastAsia"/>
          <w:lang w:eastAsia="zh-CN"/>
        </w:rPr>
      </w:pPr>
      <w:r>
        <w:rPr>
          <w:rFonts w:ascii="黑体" w:eastAsia="黑体" w:hAnsi="黑体"/>
          <w:b/>
          <w:color w:val="1F3A45"/>
          <w:sz w:val="27"/>
          <w:lang w:eastAsia="zh-CN"/>
        </w:rPr>
        <w:t>8.2　岗位职责</w:t>
      </w:r>
    </w:p>
    <w:tbl>
      <w:tblPr>
        <w:tblStyle w:val="aff1"/>
        <w:tblW w:w="0" w:type="auto"/>
        <w:jc w:val="center"/>
        <w:tblLayout w:type="fixed"/>
        <w:tblLook w:val="04A0" w:firstRow="1" w:lastRow="0" w:firstColumn="1" w:lastColumn="0" w:noHBand="0" w:noVBand="1"/>
      </w:tblPr>
      <w:tblGrid>
        <w:gridCol w:w="2041"/>
        <w:gridCol w:w="6803"/>
      </w:tblGrid>
      <w:tr w:rsidR="00D47555" w14:paraId="141D26DF" w14:textId="77777777">
        <w:trPr>
          <w:jc w:val="center"/>
        </w:trPr>
        <w:tc>
          <w:tcPr>
            <w:tcW w:w="2041" w:type="dxa"/>
            <w:shd w:val="clear" w:color="auto" w:fill="1F6F8B"/>
            <w:vAlign w:val="center"/>
          </w:tcPr>
          <w:p w14:paraId="5FADE45E" w14:textId="77777777" w:rsidR="00D47555" w:rsidRDefault="00000000">
            <w:pPr>
              <w:spacing w:before="20" w:after="20" w:line="276" w:lineRule="auto"/>
              <w:jc w:val="center"/>
              <w:rPr>
                <w:rFonts w:hint="eastAsia"/>
              </w:rPr>
            </w:pPr>
            <w:proofErr w:type="spellStart"/>
            <w:r>
              <w:rPr>
                <w:rFonts w:ascii="黑体" w:eastAsia="黑体" w:hAnsi="黑体"/>
                <w:b/>
                <w:color w:val="FFFFFF"/>
                <w:sz w:val="18"/>
              </w:rPr>
              <w:t>岗位</w:t>
            </w:r>
            <w:proofErr w:type="spellEnd"/>
          </w:p>
        </w:tc>
        <w:tc>
          <w:tcPr>
            <w:tcW w:w="6803" w:type="dxa"/>
            <w:shd w:val="clear" w:color="auto" w:fill="1F6F8B"/>
            <w:vAlign w:val="center"/>
          </w:tcPr>
          <w:p w14:paraId="2D1EDD51" w14:textId="77777777" w:rsidR="00D47555" w:rsidRDefault="00000000">
            <w:pPr>
              <w:spacing w:before="20" w:after="20" w:line="276" w:lineRule="auto"/>
              <w:jc w:val="center"/>
              <w:rPr>
                <w:rFonts w:hint="eastAsia"/>
              </w:rPr>
            </w:pPr>
            <w:r>
              <w:rPr>
                <w:rFonts w:ascii="黑体" w:eastAsia="黑体" w:hAnsi="黑体"/>
                <w:b/>
                <w:color w:val="FFFFFF"/>
                <w:sz w:val="18"/>
              </w:rPr>
              <w:t>主要职责</w:t>
            </w:r>
          </w:p>
        </w:tc>
      </w:tr>
      <w:tr w:rsidR="00D47555" w14:paraId="4DC975F8" w14:textId="77777777">
        <w:trPr>
          <w:jc w:val="center"/>
        </w:trPr>
        <w:tc>
          <w:tcPr>
            <w:tcW w:w="2041" w:type="dxa"/>
            <w:vAlign w:val="center"/>
          </w:tcPr>
          <w:p w14:paraId="3D690690" w14:textId="77777777" w:rsidR="00D47555" w:rsidRDefault="00000000">
            <w:pPr>
              <w:spacing w:before="20" w:after="20" w:line="276" w:lineRule="auto"/>
              <w:jc w:val="center"/>
              <w:rPr>
                <w:rFonts w:hint="eastAsia"/>
              </w:rPr>
            </w:pPr>
            <w:r>
              <w:rPr>
                <w:sz w:val="18"/>
              </w:rPr>
              <w:t>眼科/视光师</w:t>
            </w:r>
          </w:p>
        </w:tc>
        <w:tc>
          <w:tcPr>
            <w:tcW w:w="6803" w:type="dxa"/>
            <w:vAlign w:val="center"/>
          </w:tcPr>
          <w:p w14:paraId="012D9C15" w14:textId="77777777" w:rsidR="00D47555" w:rsidRDefault="00000000">
            <w:pPr>
              <w:spacing w:before="20" w:after="20" w:line="276" w:lineRule="auto"/>
              <w:jc w:val="center"/>
              <w:rPr>
                <w:rFonts w:hint="eastAsia"/>
                <w:lang w:eastAsia="zh-CN"/>
              </w:rPr>
            </w:pPr>
            <w:r>
              <w:rPr>
                <w:sz w:val="18"/>
                <w:lang w:eastAsia="zh-CN"/>
              </w:rPr>
              <w:t>视力/屈光/双眼视/眼动评估、器质性问题诊断与矫正、视觉训练指导</w:t>
            </w:r>
          </w:p>
        </w:tc>
      </w:tr>
      <w:tr w:rsidR="00D47555" w14:paraId="2BDB7062" w14:textId="77777777">
        <w:trPr>
          <w:jc w:val="center"/>
        </w:trPr>
        <w:tc>
          <w:tcPr>
            <w:tcW w:w="2041" w:type="dxa"/>
            <w:shd w:val="clear" w:color="auto" w:fill="EEF4F7"/>
            <w:vAlign w:val="center"/>
          </w:tcPr>
          <w:p w14:paraId="44BF889B" w14:textId="77777777" w:rsidR="00D47555" w:rsidRDefault="00000000">
            <w:pPr>
              <w:spacing w:before="20" w:after="20" w:line="276" w:lineRule="auto"/>
              <w:jc w:val="center"/>
              <w:rPr>
                <w:rFonts w:hint="eastAsia"/>
              </w:rPr>
            </w:pPr>
            <w:proofErr w:type="spellStart"/>
            <w:r>
              <w:rPr>
                <w:sz w:val="18"/>
              </w:rPr>
              <w:t>发育行为儿科</w:t>
            </w:r>
            <w:proofErr w:type="spellEnd"/>
          </w:p>
        </w:tc>
        <w:tc>
          <w:tcPr>
            <w:tcW w:w="6803" w:type="dxa"/>
            <w:shd w:val="clear" w:color="auto" w:fill="EEF4F7"/>
            <w:vAlign w:val="center"/>
          </w:tcPr>
          <w:p w14:paraId="02E87BA1" w14:textId="77777777" w:rsidR="00D47555" w:rsidRDefault="00000000">
            <w:pPr>
              <w:spacing w:before="20" w:after="20" w:line="276" w:lineRule="auto"/>
              <w:jc w:val="center"/>
              <w:rPr>
                <w:rFonts w:hint="eastAsia"/>
                <w:lang w:eastAsia="zh-CN"/>
              </w:rPr>
            </w:pPr>
            <w:r>
              <w:rPr>
                <w:sz w:val="18"/>
                <w:lang w:eastAsia="zh-CN"/>
              </w:rPr>
              <w:t>ASD 诊断、共病管理、发育评估与医学建议</w:t>
            </w:r>
          </w:p>
        </w:tc>
      </w:tr>
      <w:tr w:rsidR="00D47555" w14:paraId="06E18870" w14:textId="77777777">
        <w:trPr>
          <w:jc w:val="center"/>
        </w:trPr>
        <w:tc>
          <w:tcPr>
            <w:tcW w:w="2041" w:type="dxa"/>
            <w:vAlign w:val="center"/>
          </w:tcPr>
          <w:p w14:paraId="1C732F7B" w14:textId="77777777" w:rsidR="00D47555" w:rsidRDefault="00000000">
            <w:pPr>
              <w:spacing w:before="20" w:after="20" w:line="276" w:lineRule="auto"/>
              <w:jc w:val="center"/>
              <w:rPr>
                <w:rFonts w:hint="eastAsia"/>
              </w:rPr>
            </w:pPr>
            <w:proofErr w:type="spellStart"/>
            <w:r>
              <w:rPr>
                <w:sz w:val="18"/>
              </w:rPr>
              <w:t>作业治疗师</w:t>
            </w:r>
            <w:proofErr w:type="spellEnd"/>
            <w:r>
              <w:rPr>
                <w:sz w:val="18"/>
              </w:rPr>
              <w:t xml:space="preserve"> OT</w:t>
            </w:r>
          </w:p>
        </w:tc>
        <w:tc>
          <w:tcPr>
            <w:tcW w:w="6803" w:type="dxa"/>
            <w:vAlign w:val="center"/>
          </w:tcPr>
          <w:p w14:paraId="09F13DEE" w14:textId="77777777" w:rsidR="00D47555" w:rsidRDefault="00000000">
            <w:pPr>
              <w:spacing w:before="20" w:after="20" w:line="276" w:lineRule="auto"/>
              <w:jc w:val="center"/>
              <w:rPr>
                <w:rFonts w:hint="eastAsia"/>
                <w:lang w:eastAsia="zh-CN"/>
              </w:rPr>
            </w:pPr>
            <w:r>
              <w:rPr>
                <w:sz w:val="18"/>
                <w:lang w:eastAsia="zh-CN"/>
              </w:rPr>
              <w:t>视觉感知、手功能、手眼协调、书写与生活能力训练</w:t>
            </w:r>
          </w:p>
        </w:tc>
      </w:tr>
      <w:tr w:rsidR="00D47555" w14:paraId="63C6A257" w14:textId="77777777">
        <w:trPr>
          <w:jc w:val="center"/>
        </w:trPr>
        <w:tc>
          <w:tcPr>
            <w:tcW w:w="2041" w:type="dxa"/>
            <w:shd w:val="clear" w:color="auto" w:fill="EEF4F7"/>
            <w:vAlign w:val="center"/>
          </w:tcPr>
          <w:p w14:paraId="153BF447" w14:textId="77777777" w:rsidR="00D47555" w:rsidRDefault="00000000">
            <w:pPr>
              <w:spacing w:before="20" w:after="20" w:line="276" w:lineRule="auto"/>
              <w:jc w:val="center"/>
              <w:rPr>
                <w:rFonts w:hint="eastAsia"/>
              </w:rPr>
            </w:pPr>
            <w:proofErr w:type="spellStart"/>
            <w:r>
              <w:rPr>
                <w:sz w:val="18"/>
              </w:rPr>
              <w:t>物理治疗师</w:t>
            </w:r>
            <w:proofErr w:type="spellEnd"/>
            <w:r>
              <w:rPr>
                <w:sz w:val="18"/>
              </w:rPr>
              <w:t xml:space="preserve"> PT</w:t>
            </w:r>
          </w:p>
        </w:tc>
        <w:tc>
          <w:tcPr>
            <w:tcW w:w="6803" w:type="dxa"/>
            <w:shd w:val="clear" w:color="auto" w:fill="EEF4F7"/>
            <w:vAlign w:val="center"/>
          </w:tcPr>
          <w:p w14:paraId="3816F520" w14:textId="77777777" w:rsidR="00D47555" w:rsidRDefault="00000000">
            <w:pPr>
              <w:spacing w:before="20" w:after="20" w:line="276" w:lineRule="auto"/>
              <w:jc w:val="center"/>
              <w:rPr>
                <w:rFonts w:hint="eastAsia"/>
                <w:lang w:eastAsia="zh-CN"/>
              </w:rPr>
            </w:pPr>
            <w:r>
              <w:rPr>
                <w:sz w:val="18"/>
                <w:lang w:eastAsia="zh-CN"/>
              </w:rPr>
              <w:t>姿势控制、身体稳定、粗大运动与平衡</w:t>
            </w:r>
          </w:p>
        </w:tc>
      </w:tr>
      <w:tr w:rsidR="00D47555" w14:paraId="0DCB38C7" w14:textId="77777777">
        <w:trPr>
          <w:jc w:val="center"/>
        </w:trPr>
        <w:tc>
          <w:tcPr>
            <w:tcW w:w="2041" w:type="dxa"/>
            <w:vAlign w:val="center"/>
          </w:tcPr>
          <w:p w14:paraId="564EDC04" w14:textId="77777777" w:rsidR="00D47555" w:rsidRDefault="00000000">
            <w:pPr>
              <w:spacing w:before="20" w:after="20" w:line="276" w:lineRule="auto"/>
              <w:jc w:val="center"/>
              <w:rPr>
                <w:rFonts w:hint="eastAsia"/>
              </w:rPr>
            </w:pPr>
            <w:proofErr w:type="spellStart"/>
            <w:r>
              <w:rPr>
                <w:sz w:val="18"/>
              </w:rPr>
              <w:t>言语治疗师</w:t>
            </w:r>
            <w:proofErr w:type="spellEnd"/>
            <w:r>
              <w:rPr>
                <w:sz w:val="18"/>
              </w:rPr>
              <w:t xml:space="preserve"> ST</w:t>
            </w:r>
          </w:p>
        </w:tc>
        <w:tc>
          <w:tcPr>
            <w:tcW w:w="6803" w:type="dxa"/>
            <w:vAlign w:val="center"/>
          </w:tcPr>
          <w:p w14:paraId="2A5B5B53" w14:textId="77777777" w:rsidR="00D47555" w:rsidRDefault="00000000">
            <w:pPr>
              <w:spacing w:before="20" w:after="20" w:line="276" w:lineRule="auto"/>
              <w:jc w:val="center"/>
              <w:rPr>
                <w:rFonts w:hint="eastAsia"/>
                <w:lang w:eastAsia="zh-CN"/>
              </w:rPr>
            </w:pPr>
            <w:r>
              <w:rPr>
                <w:sz w:val="18"/>
                <w:lang w:eastAsia="zh-CN"/>
              </w:rPr>
              <w:t>沟通与吞咽，配合视听统合</w:t>
            </w:r>
          </w:p>
        </w:tc>
      </w:tr>
      <w:tr w:rsidR="00D47555" w14:paraId="2FD7B15F" w14:textId="77777777">
        <w:trPr>
          <w:jc w:val="center"/>
        </w:trPr>
        <w:tc>
          <w:tcPr>
            <w:tcW w:w="2041" w:type="dxa"/>
            <w:shd w:val="clear" w:color="auto" w:fill="EEF4F7"/>
            <w:vAlign w:val="center"/>
          </w:tcPr>
          <w:p w14:paraId="484DD18E" w14:textId="77777777" w:rsidR="00D47555" w:rsidRDefault="00000000">
            <w:pPr>
              <w:spacing w:before="20" w:after="20" w:line="276" w:lineRule="auto"/>
              <w:jc w:val="center"/>
              <w:rPr>
                <w:rFonts w:hint="eastAsia"/>
              </w:rPr>
            </w:pPr>
            <w:proofErr w:type="spellStart"/>
            <w:r>
              <w:rPr>
                <w:sz w:val="18"/>
              </w:rPr>
              <w:lastRenderedPageBreak/>
              <w:t>特教教师</w:t>
            </w:r>
            <w:proofErr w:type="spellEnd"/>
          </w:p>
        </w:tc>
        <w:tc>
          <w:tcPr>
            <w:tcW w:w="6803" w:type="dxa"/>
            <w:shd w:val="clear" w:color="auto" w:fill="EEF4F7"/>
            <w:vAlign w:val="center"/>
          </w:tcPr>
          <w:p w14:paraId="6C6D1551" w14:textId="77777777" w:rsidR="00D47555" w:rsidRDefault="00000000">
            <w:pPr>
              <w:spacing w:before="20" w:after="20" w:line="276" w:lineRule="auto"/>
              <w:jc w:val="center"/>
              <w:rPr>
                <w:rFonts w:hint="eastAsia"/>
                <w:lang w:eastAsia="zh-CN"/>
              </w:rPr>
            </w:pPr>
            <w:r>
              <w:rPr>
                <w:sz w:val="18"/>
                <w:lang w:eastAsia="zh-CN"/>
              </w:rPr>
              <w:t>课程融合、课堂支持、教学情境泛化</w:t>
            </w:r>
          </w:p>
        </w:tc>
      </w:tr>
      <w:tr w:rsidR="00D47555" w14:paraId="00A52A6C" w14:textId="77777777">
        <w:trPr>
          <w:jc w:val="center"/>
        </w:trPr>
        <w:tc>
          <w:tcPr>
            <w:tcW w:w="2041" w:type="dxa"/>
            <w:vAlign w:val="center"/>
          </w:tcPr>
          <w:p w14:paraId="00BC678D" w14:textId="77777777" w:rsidR="00D47555" w:rsidRDefault="00000000">
            <w:pPr>
              <w:spacing w:before="20" w:after="20" w:line="276" w:lineRule="auto"/>
              <w:jc w:val="center"/>
              <w:rPr>
                <w:rFonts w:hint="eastAsia"/>
              </w:rPr>
            </w:pPr>
            <w:proofErr w:type="spellStart"/>
            <w:r>
              <w:rPr>
                <w:sz w:val="18"/>
              </w:rPr>
              <w:t>康复师</w:t>
            </w:r>
            <w:proofErr w:type="spellEnd"/>
            <w:r>
              <w:rPr>
                <w:sz w:val="18"/>
              </w:rPr>
              <w:t>/</w:t>
            </w:r>
            <w:proofErr w:type="spellStart"/>
            <w:r>
              <w:rPr>
                <w:sz w:val="18"/>
              </w:rPr>
              <w:t>训练员</w:t>
            </w:r>
            <w:proofErr w:type="spellEnd"/>
          </w:p>
        </w:tc>
        <w:tc>
          <w:tcPr>
            <w:tcW w:w="6803" w:type="dxa"/>
            <w:vAlign w:val="center"/>
          </w:tcPr>
          <w:p w14:paraId="56DD3E20" w14:textId="77777777" w:rsidR="00D47555" w:rsidRDefault="00000000">
            <w:pPr>
              <w:spacing w:before="20" w:after="20" w:line="276" w:lineRule="auto"/>
              <w:jc w:val="center"/>
              <w:rPr>
                <w:rFonts w:hint="eastAsia"/>
                <w:lang w:eastAsia="zh-CN"/>
              </w:rPr>
            </w:pPr>
            <w:r>
              <w:rPr>
                <w:sz w:val="18"/>
                <w:lang w:eastAsia="zh-CN"/>
              </w:rPr>
              <w:t>执行训练、记录数据、配合计划落实</w:t>
            </w:r>
          </w:p>
        </w:tc>
      </w:tr>
      <w:tr w:rsidR="00D47555" w14:paraId="0459FED3" w14:textId="77777777">
        <w:trPr>
          <w:jc w:val="center"/>
        </w:trPr>
        <w:tc>
          <w:tcPr>
            <w:tcW w:w="2041" w:type="dxa"/>
            <w:shd w:val="clear" w:color="auto" w:fill="EEF4F7"/>
            <w:vAlign w:val="center"/>
          </w:tcPr>
          <w:p w14:paraId="5B59132D" w14:textId="77777777" w:rsidR="00D47555" w:rsidRDefault="00000000">
            <w:pPr>
              <w:spacing w:before="20" w:after="20" w:line="276" w:lineRule="auto"/>
              <w:jc w:val="center"/>
              <w:rPr>
                <w:rFonts w:hint="eastAsia"/>
              </w:rPr>
            </w:pPr>
            <w:proofErr w:type="spellStart"/>
            <w:r>
              <w:rPr>
                <w:sz w:val="18"/>
              </w:rPr>
              <w:t>护理</w:t>
            </w:r>
            <w:proofErr w:type="spellEnd"/>
            <w:r>
              <w:rPr>
                <w:sz w:val="18"/>
              </w:rPr>
              <w:t>/</w:t>
            </w:r>
            <w:proofErr w:type="spellStart"/>
            <w:r>
              <w:rPr>
                <w:sz w:val="18"/>
              </w:rPr>
              <w:t>管理</w:t>
            </w:r>
            <w:proofErr w:type="spellEnd"/>
          </w:p>
        </w:tc>
        <w:tc>
          <w:tcPr>
            <w:tcW w:w="6803" w:type="dxa"/>
            <w:shd w:val="clear" w:color="auto" w:fill="EEF4F7"/>
            <w:vAlign w:val="center"/>
          </w:tcPr>
          <w:p w14:paraId="03418A0E" w14:textId="77777777" w:rsidR="00D47555" w:rsidRDefault="00000000">
            <w:pPr>
              <w:spacing w:before="20" w:after="20" w:line="276" w:lineRule="auto"/>
              <w:jc w:val="center"/>
              <w:rPr>
                <w:rFonts w:hint="eastAsia"/>
                <w:lang w:eastAsia="zh-CN"/>
              </w:rPr>
            </w:pPr>
            <w:r>
              <w:rPr>
                <w:sz w:val="18"/>
                <w:lang w:eastAsia="zh-CN"/>
              </w:rPr>
              <w:t>健康管理、家长支持、档案与运营</w:t>
            </w:r>
          </w:p>
        </w:tc>
      </w:tr>
      <w:tr w:rsidR="00D47555" w14:paraId="5E217CB9" w14:textId="77777777">
        <w:trPr>
          <w:jc w:val="center"/>
        </w:trPr>
        <w:tc>
          <w:tcPr>
            <w:tcW w:w="2041" w:type="dxa"/>
            <w:vAlign w:val="center"/>
          </w:tcPr>
          <w:p w14:paraId="0B919FED" w14:textId="77777777" w:rsidR="00D47555" w:rsidRDefault="00000000">
            <w:pPr>
              <w:spacing w:before="20" w:after="20" w:line="276" w:lineRule="auto"/>
              <w:jc w:val="center"/>
              <w:rPr>
                <w:rFonts w:hint="eastAsia"/>
              </w:rPr>
            </w:pPr>
            <w:proofErr w:type="spellStart"/>
            <w:r>
              <w:rPr>
                <w:sz w:val="18"/>
              </w:rPr>
              <w:t>家长</w:t>
            </w:r>
            <w:proofErr w:type="spellEnd"/>
          </w:p>
        </w:tc>
        <w:tc>
          <w:tcPr>
            <w:tcW w:w="6803" w:type="dxa"/>
            <w:vAlign w:val="center"/>
          </w:tcPr>
          <w:p w14:paraId="6CB10534" w14:textId="77777777" w:rsidR="00D47555" w:rsidRDefault="00000000">
            <w:pPr>
              <w:spacing w:before="20" w:after="20" w:line="276" w:lineRule="auto"/>
              <w:jc w:val="center"/>
              <w:rPr>
                <w:rFonts w:hint="eastAsia"/>
                <w:lang w:eastAsia="zh-CN"/>
              </w:rPr>
            </w:pPr>
            <w:r>
              <w:rPr>
                <w:sz w:val="18"/>
                <w:lang w:eastAsia="zh-CN"/>
              </w:rPr>
              <w:t>参与评估培训、每日家庭练习与日常泛化</w:t>
            </w:r>
          </w:p>
        </w:tc>
      </w:tr>
    </w:tbl>
    <w:p w14:paraId="45BAC09D" w14:textId="77777777" w:rsidR="00D47555" w:rsidRDefault="00D47555">
      <w:pPr>
        <w:spacing w:after="40"/>
        <w:rPr>
          <w:rFonts w:hint="eastAsia"/>
          <w:lang w:eastAsia="zh-CN"/>
        </w:rPr>
      </w:pPr>
    </w:p>
    <w:p w14:paraId="287C2718" w14:textId="77777777" w:rsidR="00D47555" w:rsidRDefault="00000000">
      <w:pPr>
        <w:keepNext/>
        <w:spacing w:before="220" w:after="100"/>
        <w:rPr>
          <w:rFonts w:hint="eastAsia"/>
        </w:rPr>
      </w:pPr>
      <w:r>
        <w:rPr>
          <w:rFonts w:ascii="黑体" w:eastAsia="黑体" w:hAnsi="黑体"/>
          <w:b/>
          <w:color w:val="1F3A45"/>
          <w:sz w:val="27"/>
        </w:rPr>
        <w:t xml:space="preserve">8.3　</w:t>
      </w:r>
      <w:proofErr w:type="spellStart"/>
      <w:r>
        <w:rPr>
          <w:rFonts w:ascii="黑体" w:eastAsia="黑体" w:hAnsi="黑体"/>
          <w:b/>
          <w:color w:val="1F3A45"/>
          <w:sz w:val="27"/>
        </w:rPr>
        <w:t>人员资质与培训认证</w:t>
      </w:r>
      <w:proofErr w:type="spellEnd"/>
    </w:p>
    <w:p w14:paraId="3DF49850" w14:textId="77777777" w:rsidR="00D47555" w:rsidRDefault="00000000">
      <w:pPr>
        <w:pStyle w:val="a0"/>
        <w:spacing w:after="40"/>
        <w:ind w:left="480"/>
        <w:rPr>
          <w:rFonts w:hint="eastAsia"/>
          <w:lang w:eastAsia="zh-CN"/>
        </w:rPr>
      </w:pPr>
      <w:r>
        <w:rPr>
          <w:lang w:eastAsia="zh-CN"/>
        </w:rPr>
        <w:t>资质：各岗位应具备相应执业/职业资格；涉及医疗器械由具备资质人员操作。</w:t>
      </w:r>
    </w:p>
    <w:p w14:paraId="6B8411AC" w14:textId="77777777" w:rsidR="00D47555" w:rsidRDefault="00000000">
      <w:pPr>
        <w:pStyle w:val="a0"/>
        <w:spacing w:after="40"/>
        <w:ind w:left="480"/>
        <w:rPr>
          <w:rFonts w:hint="eastAsia"/>
          <w:lang w:eastAsia="zh-CN"/>
        </w:rPr>
      </w:pPr>
      <w:r>
        <w:rPr>
          <w:lang w:eastAsia="zh-CN"/>
        </w:rPr>
        <w:t>培训：上岗前完成理论、评估、操作卡、平台使用与安全培训并考核。</w:t>
      </w:r>
    </w:p>
    <w:p w14:paraId="44A6E0CE" w14:textId="77777777" w:rsidR="00D47555" w:rsidRDefault="00000000">
      <w:pPr>
        <w:pStyle w:val="a0"/>
        <w:spacing w:after="40"/>
        <w:ind w:left="480"/>
        <w:rPr>
          <w:rFonts w:hint="eastAsia"/>
          <w:lang w:eastAsia="zh-CN"/>
        </w:rPr>
      </w:pPr>
      <w:r>
        <w:rPr>
          <w:lang w:eastAsia="zh-CN"/>
        </w:rPr>
        <w:t>认证与督导：建立分级认证与持续督导、定期教研，保证训练一致性。</w:t>
      </w:r>
    </w:p>
    <w:p w14:paraId="510B1946" w14:textId="77777777" w:rsidR="00D47555" w:rsidRDefault="00000000">
      <w:pPr>
        <w:keepNext/>
        <w:spacing w:before="220" w:after="100"/>
        <w:rPr>
          <w:rFonts w:hint="eastAsia"/>
        </w:rPr>
      </w:pPr>
      <w:r>
        <w:rPr>
          <w:rFonts w:ascii="黑体" w:eastAsia="黑体" w:hAnsi="黑体"/>
          <w:b/>
          <w:color w:val="1F3A45"/>
          <w:sz w:val="27"/>
        </w:rPr>
        <w:t xml:space="preserve">8.4　</w:t>
      </w:r>
      <w:proofErr w:type="spellStart"/>
      <w:r>
        <w:rPr>
          <w:rFonts w:ascii="黑体" w:eastAsia="黑体" w:hAnsi="黑体"/>
          <w:b/>
          <w:color w:val="1F3A45"/>
          <w:sz w:val="27"/>
        </w:rPr>
        <w:t>家校协同</w:t>
      </w:r>
      <w:proofErr w:type="spellEnd"/>
    </w:p>
    <w:p w14:paraId="31D5757C" w14:textId="77777777" w:rsidR="00D47555" w:rsidRDefault="00000000">
      <w:pPr>
        <w:pStyle w:val="a0"/>
        <w:spacing w:after="40"/>
        <w:ind w:left="480"/>
        <w:rPr>
          <w:rFonts w:hint="eastAsia"/>
          <w:lang w:eastAsia="zh-CN"/>
        </w:rPr>
      </w:pPr>
      <w:r>
        <w:rPr>
          <w:lang w:eastAsia="zh-CN"/>
        </w:rPr>
        <w:t>家长培训：理解视觉运动整合、掌握家庭练习与提示/强化方法。</w:t>
      </w:r>
    </w:p>
    <w:p w14:paraId="6508F4D4" w14:textId="77777777" w:rsidR="00D47555" w:rsidRDefault="00000000">
      <w:pPr>
        <w:pStyle w:val="a0"/>
        <w:spacing w:after="40"/>
        <w:ind w:left="480"/>
        <w:rPr>
          <w:rFonts w:hint="eastAsia"/>
          <w:lang w:eastAsia="zh-CN"/>
        </w:rPr>
      </w:pPr>
      <w:r>
        <w:rPr>
          <w:lang w:eastAsia="zh-CN"/>
        </w:rPr>
        <w:t>每日短时：家庭任务 5–10 分钟，融入穿衣、吃饭、整理等日常。</w:t>
      </w:r>
    </w:p>
    <w:p w14:paraId="23A5609A" w14:textId="77777777" w:rsidR="00D47555" w:rsidRDefault="00000000">
      <w:pPr>
        <w:pStyle w:val="a0"/>
        <w:spacing w:after="40"/>
        <w:ind w:left="480"/>
        <w:rPr>
          <w:rFonts w:hint="eastAsia"/>
          <w:lang w:eastAsia="zh-CN"/>
        </w:rPr>
      </w:pPr>
      <w:r>
        <w:rPr>
          <w:lang w:eastAsia="zh-CN"/>
        </w:rPr>
        <w:t>数据同步：家长端查看进度、提交打卡，教师据此调整。</w:t>
      </w:r>
    </w:p>
    <w:p w14:paraId="1A77C9E4" w14:textId="77777777" w:rsidR="00D47555" w:rsidRDefault="00000000">
      <w:pPr>
        <w:keepNext/>
        <w:spacing w:before="320" w:after="160"/>
        <w:rPr>
          <w:rFonts w:hint="eastAsia"/>
          <w:lang w:eastAsia="zh-CN"/>
        </w:rPr>
      </w:pPr>
      <w:r>
        <w:rPr>
          <w:rFonts w:ascii="黑体" w:eastAsia="黑体" w:hAnsi="黑体"/>
          <w:b/>
          <w:color w:val="1F6F8B"/>
          <w:sz w:val="32"/>
          <w:lang w:eastAsia="zh-CN"/>
        </w:rPr>
        <w:t>第九章　效果验证与质量控制</w:t>
      </w:r>
    </w:p>
    <w:p w14:paraId="0088F06C" w14:textId="77777777" w:rsidR="00D47555" w:rsidRDefault="00000000">
      <w:pPr>
        <w:keepNext/>
        <w:spacing w:before="220" w:after="100"/>
        <w:rPr>
          <w:rFonts w:hint="eastAsia"/>
        </w:rPr>
      </w:pPr>
      <w:r>
        <w:rPr>
          <w:rFonts w:ascii="黑体" w:eastAsia="黑体" w:hAnsi="黑体"/>
          <w:b/>
          <w:color w:val="1F3A45"/>
          <w:sz w:val="27"/>
        </w:rPr>
        <w:t xml:space="preserve">9.1　</w:t>
      </w:r>
      <w:proofErr w:type="spellStart"/>
      <w:r>
        <w:rPr>
          <w:rFonts w:ascii="黑体" w:eastAsia="黑体" w:hAnsi="黑体"/>
          <w:b/>
          <w:color w:val="1F3A45"/>
          <w:sz w:val="27"/>
        </w:rPr>
        <w:t>效果指标体系（基于</w:t>
      </w:r>
      <w:proofErr w:type="spellEnd"/>
      <w:r>
        <w:rPr>
          <w:rFonts w:ascii="黑体" w:eastAsia="黑体" w:hAnsi="黑体"/>
          <w:b/>
          <w:color w:val="1F3A45"/>
          <w:sz w:val="27"/>
        </w:rPr>
        <w:t xml:space="preserve"> ICF </w:t>
      </w:r>
      <w:proofErr w:type="spellStart"/>
      <w:r>
        <w:rPr>
          <w:rFonts w:ascii="黑体" w:eastAsia="黑体" w:hAnsi="黑体"/>
          <w:b/>
          <w:color w:val="1F3A45"/>
          <w:sz w:val="27"/>
        </w:rPr>
        <w:t>框架</w:t>
      </w:r>
      <w:proofErr w:type="spellEnd"/>
      <w:r>
        <w:rPr>
          <w:rFonts w:ascii="黑体" w:eastAsia="黑体" w:hAnsi="黑体"/>
          <w:b/>
          <w:color w:val="1F3A45"/>
          <w:sz w:val="27"/>
        </w:rPr>
        <w:t>）</w:t>
      </w:r>
    </w:p>
    <w:tbl>
      <w:tblPr>
        <w:tblStyle w:val="aff1"/>
        <w:tblW w:w="0" w:type="auto"/>
        <w:jc w:val="center"/>
        <w:tblLayout w:type="fixed"/>
        <w:tblLook w:val="04A0" w:firstRow="1" w:lastRow="0" w:firstColumn="1" w:lastColumn="0" w:noHBand="0" w:noVBand="1"/>
      </w:tblPr>
      <w:tblGrid>
        <w:gridCol w:w="1814"/>
        <w:gridCol w:w="4082"/>
        <w:gridCol w:w="2948"/>
      </w:tblGrid>
      <w:tr w:rsidR="00D47555" w14:paraId="0DF6B924" w14:textId="77777777">
        <w:trPr>
          <w:jc w:val="center"/>
        </w:trPr>
        <w:tc>
          <w:tcPr>
            <w:tcW w:w="1814" w:type="dxa"/>
            <w:shd w:val="clear" w:color="auto" w:fill="1F6F8B"/>
            <w:vAlign w:val="center"/>
          </w:tcPr>
          <w:p w14:paraId="207C0261" w14:textId="77777777" w:rsidR="00D47555" w:rsidRDefault="00000000">
            <w:pPr>
              <w:spacing w:before="20" w:after="20" w:line="276" w:lineRule="auto"/>
              <w:jc w:val="center"/>
              <w:rPr>
                <w:rFonts w:hint="eastAsia"/>
              </w:rPr>
            </w:pPr>
            <w:r>
              <w:rPr>
                <w:rFonts w:ascii="黑体" w:eastAsia="黑体" w:hAnsi="黑体"/>
                <w:b/>
                <w:color w:val="FFFFFF"/>
                <w:sz w:val="18"/>
              </w:rPr>
              <w:t>层面</w:t>
            </w:r>
          </w:p>
        </w:tc>
        <w:tc>
          <w:tcPr>
            <w:tcW w:w="4082" w:type="dxa"/>
            <w:shd w:val="clear" w:color="auto" w:fill="1F6F8B"/>
            <w:vAlign w:val="center"/>
          </w:tcPr>
          <w:p w14:paraId="5073FDFC" w14:textId="77777777" w:rsidR="00D47555" w:rsidRDefault="00000000">
            <w:pPr>
              <w:spacing w:before="20" w:after="20" w:line="276" w:lineRule="auto"/>
              <w:jc w:val="center"/>
              <w:rPr>
                <w:rFonts w:hint="eastAsia"/>
              </w:rPr>
            </w:pPr>
            <w:r>
              <w:rPr>
                <w:rFonts w:ascii="黑体" w:eastAsia="黑体" w:hAnsi="黑体"/>
                <w:b/>
                <w:color w:val="FFFFFF"/>
                <w:sz w:val="18"/>
              </w:rPr>
              <w:t>指标举例</w:t>
            </w:r>
          </w:p>
        </w:tc>
        <w:tc>
          <w:tcPr>
            <w:tcW w:w="2948" w:type="dxa"/>
            <w:shd w:val="clear" w:color="auto" w:fill="1F6F8B"/>
            <w:vAlign w:val="center"/>
          </w:tcPr>
          <w:p w14:paraId="0CE37B1D" w14:textId="77777777" w:rsidR="00D47555" w:rsidRDefault="00000000">
            <w:pPr>
              <w:spacing w:before="20" w:after="20" w:line="276" w:lineRule="auto"/>
              <w:jc w:val="center"/>
              <w:rPr>
                <w:rFonts w:hint="eastAsia"/>
              </w:rPr>
            </w:pPr>
            <w:r>
              <w:rPr>
                <w:rFonts w:ascii="黑体" w:eastAsia="黑体" w:hAnsi="黑体"/>
                <w:b/>
                <w:color w:val="FFFFFF"/>
                <w:sz w:val="18"/>
              </w:rPr>
              <w:t>测量方式</w:t>
            </w:r>
          </w:p>
        </w:tc>
      </w:tr>
      <w:tr w:rsidR="00D47555" w14:paraId="502C28EC" w14:textId="77777777">
        <w:trPr>
          <w:jc w:val="center"/>
        </w:trPr>
        <w:tc>
          <w:tcPr>
            <w:tcW w:w="1814" w:type="dxa"/>
            <w:vAlign w:val="center"/>
          </w:tcPr>
          <w:p w14:paraId="4D2956FF" w14:textId="77777777" w:rsidR="00D47555" w:rsidRDefault="00000000">
            <w:pPr>
              <w:spacing w:before="20" w:after="20" w:line="276" w:lineRule="auto"/>
              <w:jc w:val="center"/>
              <w:rPr>
                <w:rFonts w:hint="eastAsia"/>
              </w:rPr>
            </w:pPr>
            <w:r>
              <w:rPr>
                <w:sz w:val="18"/>
              </w:rPr>
              <w:t>身体功能/结构</w:t>
            </w:r>
          </w:p>
        </w:tc>
        <w:tc>
          <w:tcPr>
            <w:tcW w:w="4082" w:type="dxa"/>
            <w:vAlign w:val="center"/>
          </w:tcPr>
          <w:p w14:paraId="45FB41F6" w14:textId="77777777" w:rsidR="00D47555" w:rsidRDefault="00000000">
            <w:pPr>
              <w:spacing w:before="20" w:after="20" w:line="276" w:lineRule="auto"/>
              <w:jc w:val="center"/>
              <w:rPr>
                <w:rFonts w:hint="eastAsia"/>
                <w:lang w:eastAsia="zh-CN"/>
              </w:rPr>
            </w:pPr>
            <w:r>
              <w:rPr>
                <w:sz w:val="18"/>
                <w:lang w:eastAsia="zh-CN"/>
              </w:rPr>
              <w:t>注视/追踪/扫视、调节、双眼视、视觉感知、VMI、精细动作</w:t>
            </w:r>
          </w:p>
        </w:tc>
        <w:tc>
          <w:tcPr>
            <w:tcW w:w="2948" w:type="dxa"/>
            <w:vAlign w:val="center"/>
          </w:tcPr>
          <w:p w14:paraId="531E6597" w14:textId="77777777" w:rsidR="00D47555" w:rsidRDefault="00000000">
            <w:pPr>
              <w:spacing w:before="20" w:after="20" w:line="276" w:lineRule="auto"/>
              <w:jc w:val="center"/>
              <w:rPr>
                <w:rFonts w:hint="eastAsia"/>
              </w:rPr>
            </w:pPr>
            <w:proofErr w:type="spellStart"/>
            <w:r>
              <w:rPr>
                <w:sz w:val="18"/>
              </w:rPr>
              <w:t>专科评估、Beery</w:t>
            </w:r>
            <w:proofErr w:type="spellEnd"/>
            <w:r>
              <w:rPr>
                <w:sz w:val="18"/>
              </w:rPr>
              <w:t xml:space="preserve"> </w:t>
            </w:r>
            <w:proofErr w:type="spellStart"/>
            <w:r>
              <w:rPr>
                <w:sz w:val="18"/>
              </w:rPr>
              <w:t>VMI、TVPS、DEM、眼动</w:t>
            </w:r>
            <w:proofErr w:type="spellEnd"/>
          </w:p>
        </w:tc>
      </w:tr>
      <w:tr w:rsidR="00D47555" w14:paraId="63F9785D" w14:textId="77777777">
        <w:trPr>
          <w:jc w:val="center"/>
        </w:trPr>
        <w:tc>
          <w:tcPr>
            <w:tcW w:w="1814" w:type="dxa"/>
            <w:shd w:val="clear" w:color="auto" w:fill="EEF4F7"/>
            <w:vAlign w:val="center"/>
          </w:tcPr>
          <w:p w14:paraId="492AC21F" w14:textId="77777777" w:rsidR="00D47555" w:rsidRDefault="00000000">
            <w:pPr>
              <w:spacing w:before="20" w:after="20" w:line="276" w:lineRule="auto"/>
              <w:jc w:val="center"/>
              <w:rPr>
                <w:rFonts w:hint="eastAsia"/>
              </w:rPr>
            </w:pPr>
            <w:r>
              <w:rPr>
                <w:sz w:val="18"/>
              </w:rPr>
              <w:t>活动</w:t>
            </w:r>
          </w:p>
        </w:tc>
        <w:tc>
          <w:tcPr>
            <w:tcW w:w="4082" w:type="dxa"/>
            <w:shd w:val="clear" w:color="auto" w:fill="EEF4F7"/>
            <w:vAlign w:val="center"/>
          </w:tcPr>
          <w:p w14:paraId="0865F7AE" w14:textId="77777777" w:rsidR="00D47555" w:rsidRDefault="00000000">
            <w:pPr>
              <w:spacing w:before="20" w:after="20" w:line="276" w:lineRule="auto"/>
              <w:jc w:val="center"/>
              <w:rPr>
                <w:rFonts w:hint="eastAsia"/>
                <w:lang w:eastAsia="zh-CN"/>
              </w:rPr>
            </w:pPr>
            <w:r>
              <w:rPr>
                <w:sz w:val="18"/>
                <w:lang w:eastAsia="zh-CN"/>
              </w:rPr>
              <w:t>临摹、书写、使用工具、自理、课堂任务完成</w:t>
            </w:r>
          </w:p>
        </w:tc>
        <w:tc>
          <w:tcPr>
            <w:tcW w:w="2948" w:type="dxa"/>
            <w:shd w:val="clear" w:color="auto" w:fill="EEF4F7"/>
            <w:vAlign w:val="center"/>
          </w:tcPr>
          <w:p w14:paraId="4ADB8E93" w14:textId="77777777" w:rsidR="00D47555" w:rsidRDefault="00000000">
            <w:pPr>
              <w:spacing w:before="20" w:after="20" w:line="276" w:lineRule="auto"/>
              <w:jc w:val="center"/>
              <w:rPr>
                <w:rFonts w:hint="eastAsia"/>
                <w:lang w:eastAsia="zh-CN"/>
              </w:rPr>
            </w:pPr>
            <w:r>
              <w:rPr>
                <w:sz w:val="18"/>
                <w:lang w:eastAsia="zh-CN"/>
              </w:rPr>
              <w:t>操作任务、TVMS、表现性评定</w:t>
            </w:r>
          </w:p>
        </w:tc>
      </w:tr>
      <w:tr w:rsidR="00D47555" w14:paraId="582538D9" w14:textId="77777777">
        <w:trPr>
          <w:jc w:val="center"/>
        </w:trPr>
        <w:tc>
          <w:tcPr>
            <w:tcW w:w="1814" w:type="dxa"/>
            <w:vAlign w:val="center"/>
          </w:tcPr>
          <w:p w14:paraId="748B7541" w14:textId="77777777" w:rsidR="00D47555" w:rsidRDefault="00000000">
            <w:pPr>
              <w:spacing w:before="20" w:after="20" w:line="276" w:lineRule="auto"/>
              <w:jc w:val="center"/>
              <w:rPr>
                <w:rFonts w:hint="eastAsia"/>
              </w:rPr>
            </w:pPr>
            <w:proofErr w:type="spellStart"/>
            <w:r>
              <w:rPr>
                <w:sz w:val="18"/>
              </w:rPr>
              <w:t>参与</w:t>
            </w:r>
            <w:proofErr w:type="spellEnd"/>
          </w:p>
        </w:tc>
        <w:tc>
          <w:tcPr>
            <w:tcW w:w="4082" w:type="dxa"/>
            <w:vAlign w:val="center"/>
          </w:tcPr>
          <w:p w14:paraId="251E26EA" w14:textId="77777777" w:rsidR="00D47555" w:rsidRDefault="00000000">
            <w:pPr>
              <w:spacing w:before="20" w:after="20" w:line="276" w:lineRule="auto"/>
              <w:jc w:val="center"/>
              <w:rPr>
                <w:rFonts w:hint="eastAsia"/>
                <w:lang w:eastAsia="zh-CN"/>
              </w:rPr>
            </w:pPr>
            <w:r>
              <w:rPr>
                <w:sz w:val="18"/>
                <w:lang w:eastAsia="zh-CN"/>
              </w:rPr>
              <w:t>课堂参与、同伴活动、家庭与社区活动</w:t>
            </w:r>
          </w:p>
        </w:tc>
        <w:tc>
          <w:tcPr>
            <w:tcW w:w="2948" w:type="dxa"/>
            <w:vAlign w:val="center"/>
          </w:tcPr>
          <w:p w14:paraId="10C7B2DB" w14:textId="77777777" w:rsidR="00D47555" w:rsidRDefault="00000000">
            <w:pPr>
              <w:spacing w:before="20" w:after="20" w:line="276" w:lineRule="auto"/>
              <w:jc w:val="center"/>
              <w:rPr>
                <w:rFonts w:hint="eastAsia"/>
                <w:lang w:eastAsia="zh-CN"/>
              </w:rPr>
            </w:pPr>
            <w:r>
              <w:rPr>
                <w:sz w:val="18"/>
                <w:lang w:eastAsia="zh-CN"/>
              </w:rPr>
              <w:t>观察、问卷、出勤/参与记录</w:t>
            </w:r>
          </w:p>
        </w:tc>
      </w:tr>
      <w:tr w:rsidR="00D47555" w14:paraId="2E8A8963" w14:textId="77777777">
        <w:trPr>
          <w:jc w:val="center"/>
        </w:trPr>
        <w:tc>
          <w:tcPr>
            <w:tcW w:w="1814" w:type="dxa"/>
            <w:shd w:val="clear" w:color="auto" w:fill="EEF4F7"/>
            <w:vAlign w:val="center"/>
          </w:tcPr>
          <w:p w14:paraId="2702CD00" w14:textId="77777777" w:rsidR="00D47555" w:rsidRDefault="00000000">
            <w:pPr>
              <w:spacing w:before="20" w:after="20" w:line="276" w:lineRule="auto"/>
              <w:jc w:val="center"/>
              <w:rPr>
                <w:rFonts w:hint="eastAsia"/>
              </w:rPr>
            </w:pPr>
            <w:proofErr w:type="spellStart"/>
            <w:r>
              <w:rPr>
                <w:sz w:val="18"/>
              </w:rPr>
              <w:t>客观过程</w:t>
            </w:r>
            <w:proofErr w:type="spellEnd"/>
          </w:p>
        </w:tc>
        <w:tc>
          <w:tcPr>
            <w:tcW w:w="4082" w:type="dxa"/>
            <w:shd w:val="clear" w:color="auto" w:fill="EEF4F7"/>
            <w:vAlign w:val="center"/>
          </w:tcPr>
          <w:p w14:paraId="317F4F9E" w14:textId="77777777" w:rsidR="00D47555" w:rsidRDefault="00000000">
            <w:pPr>
              <w:spacing w:before="20" w:after="20" w:line="276" w:lineRule="auto"/>
              <w:jc w:val="center"/>
              <w:rPr>
                <w:rFonts w:hint="eastAsia"/>
                <w:lang w:eastAsia="zh-CN"/>
              </w:rPr>
            </w:pPr>
            <w:r>
              <w:rPr>
                <w:sz w:val="18"/>
                <w:lang w:eastAsia="zh-CN"/>
              </w:rPr>
              <w:t>正确率、反应时、提示等级、配合度</w:t>
            </w:r>
          </w:p>
        </w:tc>
        <w:tc>
          <w:tcPr>
            <w:tcW w:w="2948" w:type="dxa"/>
            <w:shd w:val="clear" w:color="auto" w:fill="EEF4F7"/>
            <w:vAlign w:val="center"/>
          </w:tcPr>
          <w:p w14:paraId="7C1E3956" w14:textId="77777777" w:rsidR="00D47555" w:rsidRDefault="00000000">
            <w:pPr>
              <w:spacing w:before="20" w:after="20" w:line="276" w:lineRule="auto"/>
              <w:jc w:val="center"/>
              <w:rPr>
                <w:rFonts w:hint="eastAsia"/>
              </w:rPr>
            </w:pPr>
            <w:proofErr w:type="spellStart"/>
            <w:r>
              <w:rPr>
                <w:sz w:val="18"/>
              </w:rPr>
              <w:t>平台自动采集</w:t>
            </w:r>
            <w:proofErr w:type="spellEnd"/>
          </w:p>
        </w:tc>
      </w:tr>
    </w:tbl>
    <w:p w14:paraId="13C5593C" w14:textId="77777777" w:rsidR="00D47555" w:rsidRDefault="00D47555">
      <w:pPr>
        <w:spacing w:after="40"/>
        <w:rPr>
          <w:rFonts w:hint="eastAsia"/>
        </w:rPr>
      </w:pPr>
    </w:p>
    <w:p w14:paraId="14FD041A" w14:textId="77777777" w:rsidR="00D47555" w:rsidRDefault="00000000">
      <w:pPr>
        <w:keepNext/>
        <w:spacing w:before="220" w:after="100"/>
        <w:rPr>
          <w:rFonts w:hint="eastAsia"/>
        </w:rPr>
      </w:pPr>
      <w:r>
        <w:rPr>
          <w:rFonts w:ascii="黑体" w:eastAsia="黑体" w:hAnsi="黑体"/>
          <w:b/>
          <w:color w:val="1F3A45"/>
          <w:sz w:val="27"/>
        </w:rPr>
        <w:t>9.2　质量控制</w:t>
      </w:r>
    </w:p>
    <w:p w14:paraId="499320DA" w14:textId="77777777" w:rsidR="00D47555" w:rsidRDefault="00000000">
      <w:pPr>
        <w:pStyle w:val="a0"/>
        <w:spacing w:after="40"/>
        <w:ind w:left="480"/>
        <w:rPr>
          <w:rFonts w:hint="eastAsia"/>
          <w:lang w:eastAsia="zh-CN"/>
        </w:rPr>
      </w:pPr>
      <w:r>
        <w:rPr>
          <w:lang w:eastAsia="zh-CN"/>
        </w:rPr>
        <w:t>评估贯穿训练前/中/后，无评估不训练。</w:t>
      </w:r>
    </w:p>
    <w:p w14:paraId="2C602902" w14:textId="77777777" w:rsidR="00D47555" w:rsidRDefault="00000000">
      <w:pPr>
        <w:pStyle w:val="a0"/>
        <w:spacing w:after="40"/>
        <w:ind w:left="480"/>
        <w:rPr>
          <w:rFonts w:hint="eastAsia"/>
          <w:lang w:eastAsia="zh-CN"/>
        </w:rPr>
      </w:pPr>
      <w:r>
        <w:rPr>
          <w:lang w:eastAsia="zh-CN"/>
        </w:rPr>
        <w:t>标准化：统一操作卡、指导语、记录与评分；平台固化流程。</w:t>
      </w:r>
    </w:p>
    <w:p w14:paraId="0011F517" w14:textId="77777777" w:rsidR="00D47555" w:rsidRDefault="00000000">
      <w:pPr>
        <w:pStyle w:val="a0"/>
        <w:spacing w:after="40"/>
        <w:ind w:left="480"/>
        <w:rPr>
          <w:rFonts w:hint="eastAsia"/>
          <w:lang w:eastAsia="zh-CN"/>
        </w:rPr>
      </w:pPr>
      <w:r>
        <w:rPr>
          <w:lang w:eastAsia="zh-CN"/>
        </w:rPr>
        <w:t>督导：抽查训练与记录、定期教研与校准。</w:t>
      </w:r>
    </w:p>
    <w:p w14:paraId="4BF43225" w14:textId="77777777" w:rsidR="00D47555" w:rsidRDefault="00000000">
      <w:pPr>
        <w:pStyle w:val="a0"/>
        <w:spacing w:after="40"/>
        <w:ind w:left="480"/>
        <w:rPr>
          <w:rFonts w:hint="eastAsia"/>
          <w:lang w:eastAsia="zh-CN"/>
        </w:rPr>
      </w:pPr>
      <w:r>
        <w:rPr>
          <w:lang w:eastAsia="zh-CN"/>
        </w:rPr>
        <w:t>数据复盘：周/月/阶段复盘，异常预警与闭环整改。</w:t>
      </w:r>
    </w:p>
    <w:p w14:paraId="72349785" w14:textId="77777777" w:rsidR="00D47555" w:rsidRDefault="00000000">
      <w:pPr>
        <w:keepNext/>
        <w:spacing w:before="220" w:after="100"/>
        <w:rPr>
          <w:rFonts w:hint="eastAsia"/>
        </w:rPr>
      </w:pPr>
      <w:r>
        <w:rPr>
          <w:rFonts w:ascii="黑体" w:eastAsia="黑体" w:hAnsi="黑体"/>
          <w:b/>
          <w:color w:val="1F3A45"/>
          <w:sz w:val="27"/>
        </w:rPr>
        <w:t xml:space="preserve">9.3　</w:t>
      </w:r>
      <w:proofErr w:type="spellStart"/>
      <w:r>
        <w:rPr>
          <w:rFonts w:ascii="黑体" w:eastAsia="黑体" w:hAnsi="黑体"/>
          <w:b/>
          <w:color w:val="1F3A45"/>
          <w:sz w:val="27"/>
        </w:rPr>
        <w:t>循证研究设计</w:t>
      </w:r>
      <w:proofErr w:type="spellEnd"/>
    </w:p>
    <w:p w14:paraId="66A5CE3D" w14:textId="77777777" w:rsidR="00D47555" w:rsidRDefault="00000000">
      <w:pPr>
        <w:pStyle w:val="a0"/>
        <w:spacing w:after="40"/>
        <w:ind w:left="480"/>
        <w:rPr>
          <w:rFonts w:hint="eastAsia"/>
          <w:lang w:eastAsia="zh-CN"/>
        </w:rPr>
      </w:pPr>
      <w:r>
        <w:rPr>
          <w:lang w:eastAsia="zh-CN"/>
        </w:rPr>
        <w:t>单案/多基线设计：在个体层面验证干预与目标行为的功能关系。</w:t>
      </w:r>
    </w:p>
    <w:p w14:paraId="01E5DCFF" w14:textId="77777777" w:rsidR="00D47555" w:rsidRDefault="00000000">
      <w:pPr>
        <w:pStyle w:val="a0"/>
        <w:spacing w:after="40"/>
        <w:ind w:left="480"/>
        <w:rPr>
          <w:rFonts w:hint="eastAsia"/>
          <w:lang w:eastAsia="zh-CN"/>
        </w:rPr>
      </w:pPr>
      <w:r>
        <w:rPr>
          <w:lang w:eastAsia="zh-CN"/>
        </w:rPr>
        <w:t>随机对照/对照研究：比较“实体+数字”与常规训练等，建议多中心、足够样本。</w:t>
      </w:r>
    </w:p>
    <w:p w14:paraId="6A5BC627" w14:textId="77777777" w:rsidR="00D47555" w:rsidRDefault="00000000">
      <w:pPr>
        <w:pStyle w:val="a0"/>
        <w:spacing w:after="40"/>
        <w:ind w:left="480"/>
        <w:rPr>
          <w:rFonts w:hint="eastAsia"/>
          <w:lang w:eastAsia="zh-CN"/>
        </w:rPr>
      </w:pPr>
      <w:r>
        <w:rPr>
          <w:lang w:eastAsia="zh-CN"/>
        </w:rPr>
        <w:t>真实世界数据：依托平台积累纵向数据，分析效果、影响因素与剂量—反应。</w:t>
      </w:r>
    </w:p>
    <w:p w14:paraId="5DCDA3C1" w14:textId="77777777" w:rsidR="00D47555" w:rsidRDefault="00000000">
      <w:pPr>
        <w:pStyle w:val="a0"/>
        <w:spacing w:after="40"/>
        <w:ind w:left="480"/>
        <w:rPr>
          <w:rFonts w:hint="eastAsia"/>
        </w:rPr>
      </w:pPr>
      <w:proofErr w:type="spellStart"/>
      <w:r>
        <w:lastRenderedPageBreak/>
        <w:t>结局工具：以</w:t>
      </w:r>
      <w:proofErr w:type="spellEnd"/>
      <w:r>
        <w:t xml:space="preserve"> Beery VMI、TVPS/</w:t>
      </w:r>
      <w:proofErr w:type="spellStart"/>
      <w:r>
        <w:t>MVPT、DEM、眼动指标及活动</w:t>
      </w:r>
      <w:proofErr w:type="spellEnd"/>
      <w:r>
        <w:t>/</w:t>
      </w:r>
      <w:proofErr w:type="spellStart"/>
      <w:r>
        <w:t>参与量表前后对比</w:t>
      </w:r>
      <w:proofErr w:type="spellEnd"/>
      <w:r>
        <w:t>。</w:t>
      </w:r>
    </w:p>
    <w:p w14:paraId="35100EF0" w14:textId="77777777" w:rsidR="00D47555" w:rsidRDefault="00000000">
      <w:pPr>
        <w:keepNext/>
        <w:spacing w:before="220" w:after="100"/>
        <w:rPr>
          <w:rFonts w:hint="eastAsia"/>
        </w:rPr>
      </w:pPr>
      <w:r>
        <w:rPr>
          <w:rFonts w:ascii="黑体" w:eastAsia="黑体" w:hAnsi="黑体"/>
          <w:b/>
          <w:color w:val="1F3A45"/>
          <w:sz w:val="27"/>
        </w:rPr>
        <w:t>9.4　随访与转衔</w:t>
      </w:r>
    </w:p>
    <w:p w14:paraId="4419CF46" w14:textId="77777777" w:rsidR="00D47555" w:rsidRDefault="00000000">
      <w:pPr>
        <w:pStyle w:val="a0"/>
        <w:spacing w:after="40"/>
        <w:ind w:left="480"/>
        <w:rPr>
          <w:rFonts w:hint="eastAsia"/>
          <w:lang w:eastAsia="zh-CN"/>
        </w:rPr>
      </w:pPr>
      <w:r>
        <w:rPr>
          <w:lang w:eastAsia="zh-CN"/>
        </w:rPr>
        <w:t>阶段随访：巩固期减少频次，持续监测能力保持。</w:t>
      </w:r>
    </w:p>
    <w:p w14:paraId="2D319236" w14:textId="77777777" w:rsidR="00D47555" w:rsidRDefault="00000000">
      <w:pPr>
        <w:pStyle w:val="a0"/>
        <w:spacing w:after="40"/>
        <w:ind w:left="480"/>
        <w:rPr>
          <w:rFonts w:hint="eastAsia"/>
          <w:lang w:eastAsia="zh-CN"/>
        </w:rPr>
      </w:pPr>
      <w:r>
        <w:rPr>
          <w:lang w:eastAsia="zh-CN"/>
        </w:rPr>
        <w:t>转衔衔接：升年级/升学/转机构提供评估报告与衔接计划。</w:t>
      </w:r>
    </w:p>
    <w:p w14:paraId="61C2FD07" w14:textId="77777777" w:rsidR="00D47555" w:rsidRDefault="00000000">
      <w:pPr>
        <w:pStyle w:val="a0"/>
        <w:spacing w:after="40"/>
        <w:ind w:left="480"/>
        <w:rPr>
          <w:rFonts w:hint="eastAsia"/>
          <w:lang w:eastAsia="zh-CN"/>
        </w:rPr>
      </w:pPr>
      <w:r>
        <w:rPr>
          <w:lang w:eastAsia="zh-CN"/>
        </w:rPr>
        <w:t>长期追踪：关注学习与生活功能维持，提供持续支持。</w:t>
      </w:r>
    </w:p>
    <w:p w14:paraId="1071E677" w14:textId="77777777" w:rsidR="00D47555" w:rsidRDefault="00000000">
      <w:pPr>
        <w:keepNext/>
        <w:spacing w:before="320" w:after="160"/>
        <w:rPr>
          <w:rFonts w:hint="eastAsia"/>
          <w:lang w:eastAsia="zh-CN"/>
        </w:rPr>
      </w:pPr>
      <w:r>
        <w:rPr>
          <w:rFonts w:ascii="黑体" w:eastAsia="黑体" w:hAnsi="黑体"/>
          <w:b/>
          <w:color w:val="1F6F8B"/>
          <w:sz w:val="32"/>
          <w:lang w:eastAsia="zh-CN"/>
        </w:rPr>
        <w:t>第十章　合规、风险与伦理</w:t>
      </w:r>
    </w:p>
    <w:p w14:paraId="7CA30C70" w14:textId="77777777" w:rsidR="00D47555" w:rsidRDefault="00000000">
      <w:pPr>
        <w:keepNext/>
        <w:spacing w:before="220" w:after="100"/>
        <w:rPr>
          <w:rFonts w:hint="eastAsia"/>
        </w:rPr>
      </w:pPr>
      <w:r>
        <w:rPr>
          <w:rFonts w:ascii="黑体" w:eastAsia="黑体" w:hAnsi="黑体"/>
          <w:b/>
          <w:color w:val="1F3A45"/>
          <w:sz w:val="27"/>
        </w:rPr>
        <w:t xml:space="preserve">10.1　</w:t>
      </w:r>
      <w:proofErr w:type="spellStart"/>
      <w:r>
        <w:rPr>
          <w:rFonts w:ascii="黑体" w:eastAsia="黑体" w:hAnsi="黑体"/>
          <w:b/>
          <w:color w:val="1F3A45"/>
          <w:sz w:val="27"/>
        </w:rPr>
        <w:t>医疗器械与产品合规</w:t>
      </w:r>
      <w:proofErr w:type="spellEnd"/>
    </w:p>
    <w:p w14:paraId="16212125" w14:textId="77777777" w:rsidR="00D47555" w:rsidRDefault="00000000">
      <w:pPr>
        <w:pStyle w:val="a0"/>
        <w:spacing w:after="40"/>
        <w:ind w:left="480"/>
        <w:rPr>
          <w:rFonts w:hint="eastAsia"/>
          <w:lang w:eastAsia="zh-CN"/>
        </w:rPr>
      </w:pPr>
      <w:r>
        <w:rPr>
          <w:lang w:eastAsia="zh-CN"/>
        </w:rPr>
        <w:t>依据医疗器械监督管理相关法规，判断各硬件/软件的管理类别与注册/备案要求。</w:t>
      </w:r>
    </w:p>
    <w:p w14:paraId="1001570B" w14:textId="77777777" w:rsidR="00D47555" w:rsidRDefault="00000000">
      <w:pPr>
        <w:pStyle w:val="a0"/>
        <w:spacing w:after="40"/>
        <w:ind w:left="480"/>
        <w:rPr>
          <w:rFonts w:hint="eastAsia"/>
          <w:lang w:eastAsia="zh-CN"/>
        </w:rPr>
      </w:pPr>
      <w:r>
        <w:rPr>
          <w:lang w:eastAsia="zh-CN"/>
        </w:rPr>
        <w:t>用于康复评估/训练且符合医疗器械定义的产品，依规完成检验、临床评价与注册。</w:t>
      </w:r>
    </w:p>
    <w:p w14:paraId="1E75093B" w14:textId="77777777" w:rsidR="00D47555" w:rsidRDefault="00000000">
      <w:pPr>
        <w:pStyle w:val="a0"/>
        <w:spacing w:after="40"/>
        <w:ind w:left="480"/>
        <w:rPr>
          <w:rFonts w:hint="eastAsia"/>
          <w:lang w:eastAsia="zh-CN"/>
        </w:rPr>
      </w:pPr>
      <w:r>
        <w:rPr>
          <w:lang w:eastAsia="zh-CN"/>
        </w:rPr>
        <w:t>非医疗器械的教具与软件，按相应产品质量、教育/软件规范执行，不越界宣称疗效。</w:t>
      </w:r>
    </w:p>
    <w:p w14:paraId="0AEFD3CF" w14:textId="77777777" w:rsidR="00D47555" w:rsidRDefault="00000000">
      <w:pPr>
        <w:keepNext/>
        <w:spacing w:before="220" w:after="100"/>
        <w:rPr>
          <w:rFonts w:hint="eastAsia"/>
          <w:lang w:eastAsia="zh-CN"/>
        </w:rPr>
      </w:pPr>
      <w:r>
        <w:rPr>
          <w:rFonts w:ascii="黑体" w:eastAsia="黑体" w:hAnsi="黑体"/>
          <w:b/>
          <w:color w:val="1F3A45"/>
          <w:sz w:val="27"/>
          <w:lang w:eastAsia="zh-CN"/>
        </w:rPr>
        <w:t>10.2　主要标准与法规（参考）</w:t>
      </w:r>
    </w:p>
    <w:tbl>
      <w:tblPr>
        <w:tblStyle w:val="aff1"/>
        <w:tblW w:w="0" w:type="auto"/>
        <w:jc w:val="center"/>
        <w:tblLayout w:type="fixed"/>
        <w:tblLook w:val="04A0" w:firstRow="1" w:lastRow="0" w:firstColumn="1" w:lastColumn="0" w:noHBand="0" w:noVBand="1"/>
      </w:tblPr>
      <w:tblGrid>
        <w:gridCol w:w="1474"/>
        <w:gridCol w:w="4082"/>
        <w:gridCol w:w="3288"/>
      </w:tblGrid>
      <w:tr w:rsidR="00D47555" w14:paraId="2D0F8A1C" w14:textId="77777777">
        <w:trPr>
          <w:jc w:val="center"/>
        </w:trPr>
        <w:tc>
          <w:tcPr>
            <w:tcW w:w="1474" w:type="dxa"/>
            <w:shd w:val="clear" w:color="auto" w:fill="1F6F8B"/>
            <w:vAlign w:val="center"/>
          </w:tcPr>
          <w:p w14:paraId="2D9D6898" w14:textId="77777777" w:rsidR="00D47555" w:rsidRDefault="00000000">
            <w:pPr>
              <w:spacing w:before="20" w:after="20" w:line="276" w:lineRule="auto"/>
              <w:jc w:val="center"/>
              <w:rPr>
                <w:rFonts w:hint="eastAsia"/>
              </w:rPr>
            </w:pPr>
            <w:proofErr w:type="spellStart"/>
            <w:r>
              <w:rPr>
                <w:rFonts w:ascii="黑体" w:eastAsia="黑体" w:hAnsi="黑体"/>
                <w:b/>
                <w:color w:val="FFFFFF"/>
                <w:sz w:val="18"/>
              </w:rPr>
              <w:t>类别</w:t>
            </w:r>
            <w:proofErr w:type="spellEnd"/>
          </w:p>
        </w:tc>
        <w:tc>
          <w:tcPr>
            <w:tcW w:w="4082" w:type="dxa"/>
            <w:shd w:val="clear" w:color="auto" w:fill="1F6F8B"/>
            <w:vAlign w:val="center"/>
          </w:tcPr>
          <w:p w14:paraId="0AC25222" w14:textId="77777777" w:rsidR="00D47555" w:rsidRDefault="00000000">
            <w:pPr>
              <w:spacing w:before="20" w:after="20" w:line="276" w:lineRule="auto"/>
              <w:jc w:val="center"/>
              <w:rPr>
                <w:rFonts w:hint="eastAsia"/>
              </w:rPr>
            </w:pPr>
            <w:r>
              <w:rPr>
                <w:rFonts w:ascii="黑体" w:eastAsia="黑体" w:hAnsi="黑体"/>
                <w:b/>
                <w:color w:val="FFFFFF"/>
                <w:sz w:val="18"/>
              </w:rPr>
              <w:t>标准/法规</w:t>
            </w:r>
          </w:p>
        </w:tc>
        <w:tc>
          <w:tcPr>
            <w:tcW w:w="3288" w:type="dxa"/>
            <w:shd w:val="clear" w:color="auto" w:fill="1F6F8B"/>
            <w:vAlign w:val="center"/>
          </w:tcPr>
          <w:p w14:paraId="5BD59DB2" w14:textId="77777777" w:rsidR="00D47555" w:rsidRDefault="00000000">
            <w:pPr>
              <w:spacing w:before="20" w:after="20" w:line="276" w:lineRule="auto"/>
              <w:jc w:val="center"/>
              <w:rPr>
                <w:rFonts w:hint="eastAsia"/>
              </w:rPr>
            </w:pPr>
            <w:r>
              <w:rPr>
                <w:rFonts w:ascii="黑体" w:eastAsia="黑体" w:hAnsi="黑体"/>
                <w:b/>
                <w:color w:val="FFFFFF"/>
                <w:sz w:val="18"/>
              </w:rPr>
              <w:t>作用</w:t>
            </w:r>
          </w:p>
        </w:tc>
      </w:tr>
      <w:tr w:rsidR="00D47555" w14:paraId="1828CB73" w14:textId="77777777">
        <w:trPr>
          <w:jc w:val="center"/>
        </w:trPr>
        <w:tc>
          <w:tcPr>
            <w:tcW w:w="1474" w:type="dxa"/>
            <w:vAlign w:val="center"/>
          </w:tcPr>
          <w:p w14:paraId="483222D9" w14:textId="77777777" w:rsidR="00D47555" w:rsidRDefault="00000000">
            <w:pPr>
              <w:spacing w:before="20" w:after="20" w:line="276" w:lineRule="auto"/>
              <w:jc w:val="center"/>
              <w:rPr>
                <w:rFonts w:hint="eastAsia"/>
              </w:rPr>
            </w:pPr>
            <w:r>
              <w:rPr>
                <w:sz w:val="18"/>
              </w:rPr>
              <w:t>玩具安全</w:t>
            </w:r>
          </w:p>
        </w:tc>
        <w:tc>
          <w:tcPr>
            <w:tcW w:w="4082" w:type="dxa"/>
            <w:vAlign w:val="center"/>
          </w:tcPr>
          <w:p w14:paraId="466FAE08" w14:textId="77777777" w:rsidR="00D47555" w:rsidRDefault="00000000">
            <w:pPr>
              <w:spacing w:before="20" w:after="20" w:line="276" w:lineRule="auto"/>
              <w:jc w:val="center"/>
              <w:rPr>
                <w:rFonts w:hint="eastAsia"/>
              </w:rPr>
            </w:pPr>
            <w:r>
              <w:rPr>
                <w:sz w:val="18"/>
              </w:rPr>
              <w:t>GB 6675 系列（玩具安全）</w:t>
            </w:r>
          </w:p>
        </w:tc>
        <w:tc>
          <w:tcPr>
            <w:tcW w:w="3288" w:type="dxa"/>
            <w:vAlign w:val="center"/>
          </w:tcPr>
          <w:p w14:paraId="45744285" w14:textId="77777777" w:rsidR="00D47555" w:rsidRDefault="00000000">
            <w:pPr>
              <w:spacing w:before="20" w:after="20" w:line="276" w:lineRule="auto"/>
              <w:jc w:val="center"/>
              <w:rPr>
                <w:rFonts w:hint="eastAsia"/>
                <w:lang w:eastAsia="zh-CN"/>
              </w:rPr>
            </w:pPr>
            <w:r>
              <w:rPr>
                <w:sz w:val="18"/>
                <w:lang w:eastAsia="zh-CN"/>
              </w:rPr>
              <w:t>教具材料、物理机械、易燃、化学安全</w:t>
            </w:r>
          </w:p>
        </w:tc>
      </w:tr>
      <w:tr w:rsidR="00D47555" w14:paraId="0EA41B0F" w14:textId="77777777">
        <w:trPr>
          <w:jc w:val="center"/>
        </w:trPr>
        <w:tc>
          <w:tcPr>
            <w:tcW w:w="1474" w:type="dxa"/>
            <w:shd w:val="clear" w:color="auto" w:fill="EEF4F7"/>
            <w:vAlign w:val="center"/>
          </w:tcPr>
          <w:p w14:paraId="7011BA2A" w14:textId="77777777" w:rsidR="00D47555" w:rsidRDefault="00000000">
            <w:pPr>
              <w:spacing w:before="20" w:after="20" w:line="276" w:lineRule="auto"/>
              <w:jc w:val="center"/>
              <w:rPr>
                <w:rFonts w:hint="eastAsia"/>
              </w:rPr>
            </w:pPr>
            <w:proofErr w:type="spellStart"/>
            <w:r>
              <w:rPr>
                <w:sz w:val="18"/>
              </w:rPr>
              <w:t>电气</w:t>
            </w:r>
            <w:proofErr w:type="spellEnd"/>
            <w:r>
              <w:rPr>
                <w:sz w:val="18"/>
              </w:rPr>
              <w:t>/</w:t>
            </w:r>
            <w:proofErr w:type="spellStart"/>
            <w:r>
              <w:rPr>
                <w:sz w:val="18"/>
              </w:rPr>
              <w:t>设备</w:t>
            </w:r>
            <w:proofErr w:type="spellEnd"/>
          </w:p>
        </w:tc>
        <w:tc>
          <w:tcPr>
            <w:tcW w:w="4082" w:type="dxa"/>
            <w:shd w:val="clear" w:color="auto" w:fill="EEF4F7"/>
            <w:vAlign w:val="center"/>
          </w:tcPr>
          <w:p w14:paraId="731FD0B8" w14:textId="77777777" w:rsidR="00D47555" w:rsidRDefault="00000000">
            <w:pPr>
              <w:spacing w:before="20" w:after="20" w:line="276" w:lineRule="auto"/>
              <w:jc w:val="center"/>
              <w:rPr>
                <w:rFonts w:hint="eastAsia"/>
                <w:lang w:eastAsia="zh-CN"/>
              </w:rPr>
            </w:pPr>
            <w:r>
              <w:rPr>
                <w:sz w:val="18"/>
                <w:lang w:eastAsia="zh-CN"/>
              </w:rPr>
              <w:t>信息技术设备、康复训练设备相关安全标准</w:t>
            </w:r>
          </w:p>
        </w:tc>
        <w:tc>
          <w:tcPr>
            <w:tcW w:w="3288" w:type="dxa"/>
            <w:shd w:val="clear" w:color="auto" w:fill="EEF4F7"/>
            <w:vAlign w:val="center"/>
          </w:tcPr>
          <w:p w14:paraId="26971F9A" w14:textId="77777777" w:rsidR="00D47555" w:rsidRDefault="00000000">
            <w:pPr>
              <w:spacing w:before="20" w:after="20" w:line="276" w:lineRule="auto"/>
              <w:jc w:val="center"/>
              <w:rPr>
                <w:rFonts w:hint="eastAsia"/>
              </w:rPr>
            </w:pPr>
            <w:proofErr w:type="spellStart"/>
            <w:r>
              <w:rPr>
                <w:sz w:val="18"/>
              </w:rPr>
              <w:t>电子设备安全</w:t>
            </w:r>
            <w:proofErr w:type="spellEnd"/>
          </w:p>
        </w:tc>
      </w:tr>
      <w:tr w:rsidR="00D47555" w14:paraId="776D08EF" w14:textId="77777777">
        <w:trPr>
          <w:jc w:val="center"/>
        </w:trPr>
        <w:tc>
          <w:tcPr>
            <w:tcW w:w="1474" w:type="dxa"/>
            <w:vAlign w:val="center"/>
          </w:tcPr>
          <w:p w14:paraId="48AEC632" w14:textId="77777777" w:rsidR="00D47555" w:rsidRDefault="00000000">
            <w:pPr>
              <w:spacing w:before="20" w:after="20" w:line="276" w:lineRule="auto"/>
              <w:jc w:val="center"/>
              <w:rPr>
                <w:rFonts w:hint="eastAsia"/>
              </w:rPr>
            </w:pPr>
            <w:r>
              <w:rPr>
                <w:sz w:val="18"/>
              </w:rPr>
              <w:t>数据安全</w:t>
            </w:r>
          </w:p>
        </w:tc>
        <w:tc>
          <w:tcPr>
            <w:tcW w:w="4082" w:type="dxa"/>
            <w:vAlign w:val="center"/>
          </w:tcPr>
          <w:p w14:paraId="73F64B65" w14:textId="77777777" w:rsidR="00D47555" w:rsidRDefault="00000000">
            <w:pPr>
              <w:spacing w:before="20" w:after="20" w:line="276" w:lineRule="auto"/>
              <w:jc w:val="center"/>
              <w:rPr>
                <w:rFonts w:hint="eastAsia"/>
                <w:lang w:eastAsia="zh-CN"/>
              </w:rPr>
            </w:pPr>
            <w:r>
              <w:rPr>
                <w:sz w:val="18"/>
                <w:lang w:eastAsia="zh-CN"/>
              </w:rPr>
              <w:t>个人信息保护法、数据安全法、网络安全法、GB/T 35273</w:t>
            </w:r>
          </w:p>
        </w:tc>
        <w:tc>
          <w:tcPr>
            <w:tcW w:w="3288" w:type="dxa"/>
            <w:vAlign w:val="center"/>
          </w:tcPr>
          <w:p w14:paraId="4AB75CB9" w14:textId="77777777" w:rsidR="00D47555" w:rsidRDefault="00000000">
            <w:pPr>
              <w:spacing w:before="20" w:after="20" w:line="276" w:lineRule="auto"/>
              <w:jc w:val="center"/>
              <w:rPr>
                <w:rFonts w:hint="eastAsia"/>
              </w:rPr>
            </w:pPr>
            <w:proofErr w:type="spellStart"/>
            <w:r>
              <w:rPr>
                <w:sz w:val="18"/>
              </w:rPr>
              <w:t>数据与隐私</w:t>
            </w:r>
            <w:proofErr w:type="spellEnd"/>
          </w:p>
        </w:tc>
      </w:tr>
      <w:tr w:rsidR="00D47555" w14:paraId="49EA3C22" w14:textId="77777777">
        <w:trPr>
          <w:jc w:val="center"/>
        </w:trPr>
        <w:tc>
          <w:tcPr>
            <w:tcW w:w="1474" w:type="dxa"/>
            <w:shd w:val="clear" w:color="auto" w:fill="EEF4F7"/>
            <w:vAlign w:val="center"/>
          </w:tcPr>
          <w:p w14:paraId="2CFCAFF6" w14:textId="77777777" w:rsidR="00D47555" w:rsidRDefault="00000000">
            <w:pPr>
              <w:spacing w:before="20" w:after="20" w:line="276" w:lineRule="auto"/>
              <w:jc w:val="center"/>
              <w:rPr>
                <w:rFonts w:hint="eastAsia"/>
              </w:rPr>
            </w:pPr>
            <w:r>
              <w:rPr>
                <w:sz w:val="18"/>
              </w:rPr>
              <w:t>未成年人</w:t>
            </w:r>
          </w:p>
        </w:tc>
        <w:tc>
          <w:tcPr>
            <w:tcW w:w="4082" w:type="dxa"/>
            <w:shd w:val="clear" w:color="auto" w:fill="EEF4F7"/>
            <w:vAlign w:val="center"/>
          </w:tcPr>
          <w:p w14:paraId="74F74303" w14:textId="77777777" w:rsidR="00D47555" w:rsidRDefault="00000000">
            <w:pPr>
              <w:spacing w:before="20" w:after="20" w:line="276" w:lineRule="auto"/>
              <w:jc w:val="center"/>
              <w:rPr>
                <w:rFonts w:hint="eastAsia"/>
                <w:lang w:eastAsia="zh-CN"/>
              </w:rPr>
            </w:pPr>
            <w:r>
              <w:rPr>
                <w:sz w:val="18"/>
                <w:lang w:eastAsia="zh-CN"/>
              </w:rPr>
              <w:t>未成年人保护法及儿童个人信息网络保护规定</w:t>
            </w:r>
          </w:p>
        </w:tc>
        <w:tc>
          <w:tcPr>
            <w:tcW w:w="3288" w:type="dxa"/>
            <w:shd w:val="clear" w:color="auto" w:fill="EEF4F7"/>
            <w:vAlign w:val="center"/>
          </w:tcPr>
          <w:p w14:paraId="4CD2B157" w14:textId="77777777" w:rsidR="00D47555" w:rsidRDefault="00000000">
            <w:pPr>
              <w:spacing w:before="20" w:after="20" w:line="276" w:lineRule="auto"/>
              <w:jc w:val="center"/>
              <w:rPr>
                <w:rFonts w:hint="eastAsia"/>
              </w:rPr>
            </w:pPr>
            <w:proofErr w:type="spellStart"/>
            <w:r>
              <w:rPr>
                <w:sz w:val="18"/>
              </w:rPr>
              <w:t>儿童信息特殊保护</w:t>
            </w:r>
            <w:proofErr w:type="spellEnd"/>
          </w:p>
        </w:tc>
      </w:tr>
      <w:tr w:rsidR="00D47555" w14:paraId="3346F755" w14:textId="77777777">
        <w:trPr>
          <w:jc w:val="center"/>
        </w:trPr>
        <w:tc>
          <w:tcPr>
            <w:tcW w:w="1474" w:type="dxa"/>
            <w:vAlign w:val="center"/>
          </w:tcPr>
          <w:p w14:paraId="3A11C2E9" w14:textId="77777777" w:rsidR="00D47555" w:rsidRDefault="00000000">
            <w:pPr>
              <w:spacing w:before="20" w:after="20" w:line="276" w:lineRule="auto"/>
              <w:jc w:val="center"/>
              <w:rPr>
                <w:rFonts w:hint="eastAsia"/>
              </w:rPr>
            </w:pPr>
            <w:r>
              <w:rPr>
                <w:sz w:val="18"/>
              </w:rPr>
              <w:t>康复服务</w:t>
            </w:r>
          </w:p>
        </w:tc>
        <w:tc>
          <w:tcPr>
            <w:tcW w:w="4082" w:type="dxa"/>
            <w:vAlign w:val="center"/>
          </w:tcPr>
          <w:p w14:paraId="566F4753" w14:textId="77777777" w:rsidR="00D47555" w:rsidRDefault="00000000">
            <w:pPr>
              <w:spacing w:before="20" w:after="20" w:line="276" w:lineRule="auto"/>
              <w:jc w:val="center"/>
              <w:rPr>
                <w:rFonts w:hint="eastAsia"/>
                <w:lang w:eastAsia="zh-CN"/>
              </w:rPr>
            </w:pPr>
            <w:r>
              <w:rPr>
                <w:sz w:val="18"/>
                <w:lang w:eastAsia="zh-CN"/>
              </w:rPr>
              <w:t>残疾儿童康复救助制度、孤独症康复服务相关规范</w:t>
            </w:r>
          </w:p>
        </w:tc>
        <w:tc>
          <w:tcPr>
            <w:tcW w:w="3288" w:type="dxa"/>
            <w:vAlign w:val="center"/>
          </w:tcPr>
          <w:p w14:paraId="06101D76" w14:textId="77777777" w:rsidR="00D47555" w:rsidRDefault="00000000">
            <w:pPr>
              <w:spacing w:before="20" w:after="20" w:line="276" w:lineRule="auto"/>
              <w:jc w:val="center"/>
              <w:rPr>
                <w:rFonts w:hint="eastAsia"/>
              </w:rPr>
            </w:pPr>
            <w:proofErr w:type="spellStart"/>
            <w:r>
              <w:rPr>
                <w:sz w:val="18"/>
              </w:rPr>
              <w:t>服务与救助</w:t>
            </w:r>
            <w:proofErr w:type="spellEnd"/>
          </w:p>
        </w:tc>
      </w:tr>
      <w:tr w:rsidR="00D47555" w14:paraId="01717496" w14:textId="77777777">
        <w:trPr>
          <w:jc w:val="center"/>
        </w:trPr>
        <w:tc>
          <w:tcPr>
            <w:tcW w:w="1474" w:type="dxa"/>
            <w:shd w:val="clear" w:color="auto" w:fill="EEF4F7"/>
            <w:vAlign w:val="center"/>
          </w:tcPr>
          <w:p w14:paraId="448B4BF3" w14:textId="77777777" w:rsidR="00D47555" w:rsidRDefault="00000000">
            <w:pPr>
              <w:spacing w:before="20" w:after="20" w:line="276" w:lineRule="auto"/>
              <w:jc w:val="center"/>
              <w:rPr>
                <w:rFonts w:hint="eastAsia"/>
              </w:rPr>
            </w:pPr>
            <w:r>
              <w:rPr>
                <w:sz w:val="18"/>
              </w:rPr>
              <w:t>课程标准</w:t>
            </w:r>
          </w:p>
        </w:tc>
        <w:tc>
          <w:tcPr>
            <w:tcW w:w="4082" w:type="dxa"/>
            <w:shd w:val="clear" w:color="auto" w:fill="EEF4F7"/>
            <w:vAlign w:val="center"/>
          </w:tcPr>
          <w:p w14:paraId="2EED7B7A" w14:textId="77777777" w:rsidR="00D47555" w:rsidRDefault="00000000">
            <w:pPr>
              <w:spacing w:before="20" w:after="20" w:line="276" w:lineRule="auto"/>
              <w:jc w:val="center"/>
              <w:rPr>
                <w:rFonts w:hint="eastAsia"/>
                <w:lang w:eastAsia="zh-CN"/>
              </w:rPr>
            </w:pPr>
            <w:r>
              <w:rPr>
                <w:sz w:val="18"/>
                <w:lang w:eastAsia="zh-CN"/>
              </w:rPr>
              <w:t>培智学校义务教育康复训练课程标准（2016）</w:t>
            </w:r>
          </w:p>
        </w:tc>
        <w:tc>
          <w:tcPr>
            <w:tcW w:w="3288" w:type="dxa"/>
            <w:shd w:val="clear" w:color="auto" w:fill="EEF4F7"/>
            <w:vAlign w:val="center"/>
          </w:tcPr>
          <w:p w14:paraId="67A6B4C2" w14:textId="77777777" w:rsidR="00D47555" w:rsidRDefault="00000000">
            <w:pPr>
              <w:spacing w:before="20" w:after="20" w:line="276" w:lineRule="auto"/>
              <w:jc w:val="center"/>
              <w:rPr>
                <w:rFonts w:hint="eastAsia"/>
              </w:rPr>
            </w:pPr>
            <w:proofErr w:type="spellStart"/>
            <w:r>
              <w:rPr>
                <w:sz w:val="18"/>
              </w:rPr>
              <w:t>课程目标衔接</w:t>
            </w:r>
            <w:proofErr w:type="spellEnd"/>
          </w:p>
        </w:tc>
      </w:tr>
    </w:tbl>
    <w:p w14:paraId="78924680" w14:textId="77777777" w:rsidR="00D47555" w:rsidRDefault="00D47555">
      <w:pPr>
        <w:spacing w:after="40"/>
        <w:rPr>
          <w:rFonts w:hint="eastAsia"/>
        </w:rPr>
      </w:pPr>
    </w:p>
    <w:p w14:paraId="1EA79C8E" w14:textId="77777777" w:rsidR="00D47555" w:rsidRDefault="00000000">
      <w:pPr>
        <w:ind w:firstLine="440"/>
        <w:rPr>
          <w:rFonts w:hint="eastAsia"/>
          <w:lang w:eastAsia="zh-CN"/>
        </w:rPr>
      </w:pPr>
      <w:r>
        <w:rPr>
          <w:color w:val="5A6B75"/>
          <w:sz w:val="20"/>
          <w:lang w:eastAsia="zh-CN"/>
        </w:rPr>
        <w:t>具体标准编号、版本及适用产品应以最新现行有效版本和主管部门/检测机构要求为准，研发中逐项核实。</w:t>
      </w:r>
    </w:p>
    <w:p w14:paraId="1F2DC2F0" w14:textId="77777777" w:rsidR="00D47555" w:rsidRDefault="00000000">
      <w:pPr>
        <w:keepNext/>
        <w:spacing w:before="220" w:after="100"/>
        <w:rPr>
          <w:rFonts w:hint="eastAsia"/>
        </w:rPr>
      </w:pPr>
      <w:r>
        <w:rPr>
          <w:rFonts w:ascii="黑体" w:eastAsia="黑体" w:hAnsi="黑体"/>
          <w:b/>
          <w:color w:val="1F3A45"/>
          <w:sz w:val="27"/>
        </w:rPr>
        <w:t xml:space="preserve">10.3　</w:t>
      </w:r>
      <w:proofErr w:type="spellStart"/>
      <w:r>
        <w:rPr>
          <w:rFonts w:ascii="黑体" w:eastAsia="黑体" w:hAnsi="黑体"/>
          <w:b/>
          <w:color w:val="1F3A45"/>
          <w:sz w:val="27"/>
        </w:rPr>
        <w:t>宣传与伦理边界</w:t>
      </w:r>
      <w:proofErr w:type="spellEnd"/>
    </w:p>
    <w:p w14:paraId="399C3260" w14:textId="77777777" w:rsidR="00D47555" w:rsidRDefault="00000000">
      <w:pPr>
        <w:pStyle w:val="a0"/>
        <w:spacing w:after="40"/>
        <w:ind w:left="480"/>
        <w:rPr>
          <w:rFonts w:hint="eastAsia"/>
          <w:lang w:eastAsia="zh-CN"/>
        </w:rPr>
      </w:pPr>
      <w:r>
        <w:rPr>
          <w:lang w:eastAsia="zh-CN"/>
        </w:rPr>
        <w:t>不得宣传“治愈孤独症”、治疗学习障碍/阅读障碍，或保证学业提升。</w:t>
      </w:r>
    </w:p>
    <w:p w14:paraId="384567C4" w14:textId="77777777" w:rsidR="00D47555" w:rsidRDefault="00000000">
      <w:pPr>
        <w:pStyle w:val="a0"/>
        <w:spacing w:after="40"/>
        <w:ind w:left="480"/>
        <w:rPr>
          <w:rFonts w:hint="eastAsia"/>
          <w:lang w:eastAsia="zh-CN"/>
        </w:rPr>
      </w:pPr>
      <w:r>
        <w:rPr>
          <w:lang w:eastAsia="zh-CN"/>
        </w:rPr>
        <w:t>效果案例须真实、可核验并取得授权，不夸大、不暗示替代医疗。</w:t>
      </w:r>
    </w:p>
    <w:p w14:paraId="59AA8A57" w14:textId="77777777" w:rsidR="00D47555" w:rsidRDefault="00000000">
      <w:pPr>
        <w:pStyle w:val="a0"/>
        <w:spacing w:after="40"/>
        <w:ind w:left="480"/>
        <w:rPr>
          <w:rFonts w:hint="eastAsia"/>
          <w:lang w:eastAsia="zh-CN"/>
        </w:rPr>
      </w:pPr>
      <w:r>
        <w:rPr>
          <w:lang w:eastAsia="zh-CN"/>
        </w:rPr>
        <w:t>知情同意：评估、训练、数据采集与研究均需家长知情同意。</w:t>
      </w:r>
    </w:p>
    <w:p w14:paraId="7E8A1806" w14:textId="77777777" w:rsidR="00D47555" w:rsidRDefault="00000000">
      <w:pPr>
        <w:pStyle w:val="a0"/>
        <w:spacing w:after="40"/>
        <w:ind w:left="480"/>
        <w:rPr>
          <w:rFonts w:hint="eastAsia"/>
          <w:lang w:eastAsia="zh-CN"/>
        </w:rPr>
      </w:pPr>
      <w:r>
        <w:rPr>
          <w:lang w:eastAsia="zh-CN"/>
        </w:rPr>
        <w:t>公平可及：尊重个体差异，避免过度商业化和不必要的训练。</w:t>
      </w:r>
    </w:p>
    <w:p w14:paraId="12C89804" w14:textId="77777777" w:rsidR="00D47555" w:rsidRDefault="00000000">
      <w:pPr>
        <w:keepNext/>
        <w:spacing w:before="220" w:after="100"/>
        <w:rPr>
          <w:rFonts w:hint="eastAsia"/>
        </w:rPr>
      </w:pPr>
      <w:r>
        <w:rPr>
          <w:rFonts w:ascii="黑体" w:eastAsia="黑体" w:hAnsi="黑体"/>
          <w:b/>
          <w:color w:val="1F3A45"/>
          <w:sz w:val="27"/>
        </w:rPr>
        <w:t xml:space="preserve">10.4　</w:t>
      </w:r>
      <w:proofErr w:type="spellStart"/>
      <w:r>
        <w:rPr>
          <w:rFonts w:ascii="黑体" w:eastAsia="黑体" w:hAnsi="黑体"/>
          <w:b/>
          <w:color w:val="1F3A45"/>
          <w:sz w:val="27"/>
        </w:rPr>
        <w:t>风险清单与应对</w:t>
      </w:r>
      <w:proofErr w:type="spellEnd"/>
    </w:p>
    <w:tbl>
      <w:tblPr>
        <w:tblStyle w:val="aff1"/>
        <w:tblW w:w="0" w:type="auto"/>
        <w:jc w:val="center"/>
        <w:tblLayout w:type="fixed"/>
        <w:tblLook w:val="04A0" w:firstRow="1" w:lastRow="0" w:firstColumn="1" w:lastColumn="0" w:noHBand="0" w:noVBand="1"/>
      </w:tblPr>
      <w:tblGrid>
        <w:gridCol w:w="2041"/>
        <w:gridCol w:w="2608"/>
        <w:gridCol w:w="4195"/>
      </w:tblGrid>
      <w:tr w:rsidR="00D47555" w14:paraId="2E4828BF" w14:textId="77777777">
        <w:trPr>
          <w:jc w:val="center"/>
        </w:trPr>
        <w:tc>
          <w:tcPr>
            <w:tcW w:w="2041" w:type="dxa"/>
            <w:shd w:val="clear" w:color="auto" w:fill="1F6F8B"/>
            <w:vAlign w:val="center"/>
          </w:tcPr>
          <w:p w14:paraId="347C926B" w14:textId="77777777" w:rsidR="00D47555" w:rsidRDefault="00000000">
            <w:pPr>
              <w:spacing w:before="20" w:after="20" w:line="276" w:lineRule="auto"/>
              <w:jc w:val="center"/>
              <w:rPr>
                <w:rFonts w:hint="eastAsia"/>
              </w:rPr>
            </w:pPr>
            <w:r>
              <w:rPr>
                <w:rFonts w:ascii="黑体" w:eastAsia="黑体" w:hAnsi="黑体"/>
                <w:b/>
                <w:color w:val="FFFFFF"/>
                <w:sz w:val="18"/>
              </w:rPr>
              <w:t>风险</w:t>
            </w:r>
          </w:p>
        </w:tc>
        <w:tc>
          <w:tcPr>
            <w:tcW w:w="2608" w:type="dxa"/>
            <w:shd w:val="clear" w:color="auto" w:fill="1F6F8B"/>
            <w:vAlign w:val="center"/>
          </w:tcPr>
          <w:p w14:paraId="2A09D8DB" w14:textId="77777777" w:rsidR="00D47555" w:rsidRDefault="00000000">
            <w:pPr>
              <w:spacing w:before="20" w:after="20" w:line="276" w:lineRule="auto"/>
              <w:jc w:val="center"/>
              <w:rPr>
                <w:rFonts w:hint="eastAsia"/>
              </w:rPr>
            </w:pPr>
            <w:r>
              <w:rPr>
                <w:rFonts w:ascii="黑体" w:eastAsia="黑体" w:hAnsi="黑体"/>
                <w:b/>
                <w:color w:val="FFFFFF"/>
                <w:sz w:val="18"/>
              </w:rPr>
              <w:t>影响</w:t>
            </w:r>
          </w:p>
        </w:tc>
        <w:tc>
          <w:tcPr>
            <w:tcW w:w="4195" w:type="dxa"/>
            <w:shd w:val="clear" w:color="auto" w:fill="1F6F8B"/>
            <w:vAlign w:val="center"/>
          </w:tcPr>
          <w:p w14:paraId="56D1160F" w14:textId="77777777" w:rsidR="00D47555" w:rsidRDefault="00000000">
            <w:pPr>
              <w:spacing w:before="20" w:after="20" w:line="276" w:lineRule="auto"/>
              <w:jc w:val="center"/>
              <w:rPr>
                <w:rFonts w:hint="eastAsia"/>
              </w:rPr>
            </w:pPr>
            <w:r>
              <w:rPr>
                <w:rFonts w:ascii="黑体" w:eastAsia="黑体" w:hAnsi="黑体"/>
                <w:b/>
                <w:color w:val="FFFFFF"/>
                <w:sz w:val="18"/>
              </w:rPr>
              <w:t>应对</w:t>
            </w:r>
          </w:p>
        </w:tc>
      </w:tr>
      <w:tr w:rsidR="00D47555" w14:paraId="71321D16" w14:textId="77777777">
        <w:trPr>
          <w:jc w:val="center"/>
        </w:trPr>
        <w:tc>
          <w:tcPr>
            <w:tcW w:w="2041" w:type="dxa"/>
            <w:vAlign w:val="center"/>
          </w:tcPr>
          <w:p w14:paraId="2150056D" w14:textId="77777777" w:rsidR="00D47555" w:rsidRDefault="00000000">
            <w:pPr>
              <w:spacing w:before="20" w:after="20" w:line="276" w:lineRule="auto"/>
              <w:jc w:val="center"/>
              <w:rPr>
                <w:rFonts w:hint="eastAsia"/>
                <w:lang w:eastAsia="zh-CN"/>
              </w:rPr>
            </w:pPr>
            <w:r>
              <w:rPr>
                <w:sz w:val="18"/>
                <w:lang w:eastAsia="zh-CN"/>
              </w:rPr>
              <w:t>未排除眼病/屈光即训练</w:t>
            </w:r>
          </w:p>
        </w:tc>
        <w:tc>
          <w:tcPr>
            <w:tcW w:w="2608" w:type="dxa"/>
            <w:vAlign w:val="center"/>
          </w:tcPr>
          <w:p w14:paraId="15ECD881" w14:textId="77777777" w:rsidR="00D47555" w:rsidRDefault="00000000">
            <w:pPr>
              <w:spacing w:before="20" w:after="20" w:line="276" w:lineRule="auto"/>
              <w:jc w:val="center"/>
              <w:rPr>
                <w:rFonts w:hint="eastAsia"/>
              </w:rPr>
            </w:pPr>
            <w:proofErr w:type="spellStart"/>
            <w:r>
              <w:rPr>
                <w:sz w:val="18"/>
              </w:rPr>
              <w:t>延误矫正、效果差</w:t>
            </w:r>
            <w:proofErr w:type="spellEnd"/>
          </w:p>
        </w:tc>
        <w:tc>
          <w:tcPr>
            <w:tcW w:w="4195" w:type="dxa"/>
            <w:vAlign w:val="center"/>
          </w:tcPr>
          <w:p w14:paraId="3A3A7F4A" w14:textId="77777777" w:rsidR="00D47555" w:rsidRDefault="00000000">
            <w:pPr>
              <w:spacing w:before="20" w:after="20" w:line="276" w:lineRule="auto"/>
              <w:jc w:val="center"/>
              <w:rPr>
                <w:rFonts w:hint="eastAsia"/>
                <w:lang w:eastAsia="zh-CN"/>
              </w:rPr>
            </w:pPr>
            <w:r>
              <w:rPr>
                <w:sz w:val="18"/>
                <w:lang w:eastAsia="zh-CN"/>
              </w:rPr>
              <w:t>红区筛查、先转介、专科会签</w:t>
            </w:r>
          </w:p>
        </w:tc>
      </w:tr>
      <w:tr w:rsidR="00D47555" w14:paraId="06956AC0" w14:textId="77777777">
        <w:trPr>
          <w:jc w:val="center"/>
        </w:trPr>
        <w:tc>
          <w:tcPr>
            <w:tcW w:w="2041" w:type="dxa"/>
            <w:shd w:val="clear" w:color="auto" w:fill="EEF4F7"/>
            <w:vAlign w:val="center"/>
          </w:tcPr>
          <w:p w14:paraId="2A92C1B7" w14:textId="77777777" w:rsidR="00D47555" w:rsidRDefault="00000000">
            <w:pPr>
              <w:spacing w:before="20" w:after="20" w:line="276" w:lineRule="auto"/>
              <w:jc w:val="center"/>
              <w:rPr>
                <w:rFonts w:hint="eastAsia"/>
              </w:rPr>
            </w:pPr>
            <w:proofErr w:type="spellStart"/>
            <w:r>
              <w:rPr>
                <w:sz w:val="18"/>
              </w:rPr>
              <w:lastRenderedPageBreak/>
              <w:t>过度屏幕训练</w:t>
            </w:r>
            <w:proofErr w:type="spellEnd"/>
          </w:p>
        </w:tc>
        <w:tc>
          <w:tcPr>
            <w:tcW w:w="2608" w:type="dxa"/>
            <w:shd w:val="clear" w:color="auto" w:fill="EEF4F7"/>
            <w:vAlign w:val="center"/>
          </w:tcPr>
          <w:p w14:paraId="5B1E5289" w14:textId="77777777" w:rsidR="00D47555" w:rsidRDefault="00000000">
            <w:pPr>
              <w:spacing w:before="20" w:after="20" w:line="276" w:lineRule="auto"/>
              <w:jc w:val="center"/>
              <w:rPr>
                <w:rFonts w:hint="eastAsia"/>
                <w:lang w:eastAsia="zh-CN"/>
              </w:rPr>
            </w:pPr>
            <w:r>
              <w:rPr>
                <w:sz w:val="18"/>
                <w:lang w:eastAsia="zh-CN"/>
              </w:rPr>
              <w:t>视疲劳、社交减少、效果有限</w:t>
            </w:r>
          </w:p>
        </w:tc>
        <w:tc>
          <w:tcPr>
            <w:tcW w:w="4195" w:type="dxa"/>
            <w:shd w:val="clear" w:color="auto" w:fill="EEF4F7"/>
            <w:vAlign w:val="center"/>
          </w:tcPr>
          <w:p w14:paraId="35512F6E" w14:textId="77777777" w:rsidR="00D47555" w:rsidRDefault="00000000">
            <w:pPr>
              <w:spacing w:before="20" w:after="20" w:line="276" w:lineRule="auto"/>
              <w:jc w:val="center"/>
              <w:rPr>
                <w:rFonts w:hint="eastAsia"/>
                <w:lang w:eastAsia="zh-CN"/>
              </w:rPr>
            </w:pPr>
            <w:r>
              <w:rPr>
                <w:sz w:val="18"/>
                <w:lang w:eastAsia="zh-CN"/>
              </w:rPr>
              <w:t>限时、实体为主、数智线下融合</w:t>
            </w:r>
          </w:p>
        </w:tc>
      </w:tr>
      <w:tr w:rsidR="00D47555" w14:paraId="01EF38A9" w14:textId="77777777">
        <w:trPr>
          <w:jc w:val="center"/>
        </w:trPr>
        <w:tc>
          <w:tcPr>
            <w:tcW w:w="2041" w:type="dxa"/>
            <w:vAlign w:val="center"/>
          </w:tcPr>
          <w:p w14:paraId="2D2D0EC9" w14:textId="77777777" w:rsidR="00D47555" w:rsidRDefault="00000000">
            <w:pPr>
              <w:spacing w:before="20" w:after="20" w:line="276" w:lineRule="auto"/>
              <w:jc w:val="center"/>
              <w:rPr>
                <w:rFonts w:hint="eastAsia"/>
              </w:rPr>
            </w:pPr>
            <w:proofErr w:type="spellStart"/>
            <w:r>
              <w:rPr>
                <w:sz w:val="18"/>
              </w:rPr>
              <w:t>证据夸大</w:t>
            </w:r>
            <w:proofErr w:type="spellEnd"/>
          </w:p>
        </w:tc>
        <w:tc>
          <w:tcPr>
            <w:tcW w:w="2608" w:type="dxa"/>
            <w:vAlign w:val="center"/>
          </w:tcPr>
          <w:p w14:paraId="349CEFFD" w14:textId="77777777" w:rsidR="00D47555" w:rsidRDefault="00000000">
            <w:pPr>
              <w:spacing w:before="20" w:after="20" w:line="276" w:lineRule="auto"/>
              <w:jc w:val="center"/>
              <w:rPr>
                <w:rFonts w:hint="eastAsia"/>
              </w:rPr>
            </w:pPr>
            <w:r>
              <w:rPr>
                <w:sz w:val="18"/>
              </w:rPr>
              <w:t>合规与信誉风险</w:t>
            </w:r>
          </w:p>
        </w:tc>
        <w:tc>
          <w:tcPr>
            <w:tcW w:w="4195" w:type="dxa"/>
            <w:vAlign w:val="center"/>
          </w:tcPr>
          <w:p w14:paraId="03AF94E1" w14:textId="77777777" w:rsidR="00D47555" w:rsidRDefault="00000000">
            <w:pPr>
              <w:spacing w:before="20" w:after="20" w:line="276" w:lineRule="auto"/>
              <w:jc w:val="center"/>
              <w:rPr>
                <w:rFonts w:hint="eastAsia"/>
                <w:lang w:eastAsia="zh-CN"/>
              </w:rPr>
            </w:pPr>
            <w:r>
              <w:rPr>
                <w:sz w:val="18"/>
                <w:lang w:eastAsia="zh-CN"/>
              </w:rPr>
              <w:t>客观表述、按证据等级宣传</w:t>
            </w:r>
          </w:p>
        </w:tc>
      </w:tr>
      <w:tr w:rsidR="00D47555" w14:paraId="61957464" w14:textId="77777777">
        <w:trPr>
          <w:jc w:val="center"/>
        </w:trPr>
        <w:tc>
          <w:tcPr>
            <w:tcW w:w="2041" w:type="dxa"/>
            <w:shd w:val="clear" w:color="auto" w:fill="EEF4F7"/>
            <w:vAlign w:val="center"/>
          </w:tcPr>
          <w:p w14:paraId="515D525B" w14:textId="77777777" w:rsidR="00D47555" w:rsidRDefault="00000000">
            <w:pPr>
              <w:spacing w:before="20" w:after="20" w:line="276" w:lineRule="auto"/>
              <w:jc w:val="center"/>
              <w:rPr>
                <w:rFonts w:hint="eastAsia"/>
              </w:rPr>
            </w:pPr>
            <w:proofErr w:type="spellStart"/>
            <w:r>
              <w:rPr>
                <w:sz w:val="18"/>
              </w:rPr>
              <w:t>数据泄露</w:t>
            </w:r>
            <w:proofErr w:type="spellEnd"/>
          </w:p>
        </w:tc>
        <w:tc>
          <w:tcPr>
            <w:tcW w:w="2608" w:type="dxa"/>
            <w:shd w:val="clear" w:color="auto" w:fill="EEF4F7"/>
            <w:vAlign w:val="center"/>
          </w:tcPr>
          <w:p w14:paraId="042D584A" w14:textId="77777777" w:rsidR="00D47555" w:rsidRDefault="00000000">
            <w:pPr>
              <w:spacing w:before="20" w:after="20" w:line="276" w:lineRule="auto"/>
              <w:jc w:val="center"/>
              <w:rPr>
                <w:rFonts w:hint="eastAsia"/>
              </w:rPr>
            </w:pPr>
            <w:r>
              <w:rPr>
                <w:sz w:val="18"/>
              </w:rPr>
              <w:t>侵犯隐私、违法</w:t>
            </w:r>
          </w:p>
        </w:tc>
        <w:tc>
          <w:tcPr>
            <w:tcW w:w="4195" w:type="dxa"/>
            <w:shd w:val="clear" w:color="auto" w:fill="EEF4F7"/>
            <w:vAlign w:val="center"/>
          </w:tcPr>
          <w:p w14:paraId="5AA0B039" w14:textId="77777777" w:rsidR="00D47555" w:rsidRDefault="00000000">
            <w:pPr>
              <w:spacing w:before="20" w:after="20" w:line="276" w:lineRule="auto"/>
              <w:jc w:val="center"/>
              <w:rPr>
                <w:rFonts w:hint="eastAsia"/>
                <w:lang w:eastAsia="zh-CN"/>
              </w:rPr>
            </w:pPr>
            <w:r>
              <w:rPr>
                <w:sz w:val="18"/>
                <w:lang w:eastAsia="zh-CN"/>
              </w:rPr>
              <w:t>加密、授权、审计、备份</w:t>
            </w:r>
          </w:p>
        </w:tc>
      </w:tr>
      <w:tr w:rsidR="00D47555" w14:paraId="58C834D1" w14:textId="77777777">
        <w:trPr>
          <w:jc w:val="center"/>
        </w:trPr>
        <w:tc>
          <w:tcPr>
            <w:tcW w:w="2041" w:type="dxa"/>
            <w:vAlign w:val="center"/>
          </w:tcPr>
          <w:p w14:paraId="3D9EF991" w14:textId="77777777" w:rsidR="00D47555" w:rsidRDefault="00000000">
            <w:pPr>
              <w:spacing w:before="20" w:after="20" w:line="276" w:lineRule="auto"/>
              <w:jc w:val="center"/>
              <w:rPr>
                <w:rFonts w:hint="eastAsia"/>
              </w:rPr>
            </w:pPr>
            <w:proofErr w:type="spellStart"/>
            <w:r>
              <w:rPr>
                <w:sz w:val="18"/>
              </w:rPr>
              <w:t>小物件</w:t>
            </w:r>
            <w:proofErr w:type="spellEnd"/>
            <w:r>
              <w:rPr>
                <w:sz w:val="18"/>
              </w:rPr>
              <w:t>/</w:t>
            </w:r>
            <w:proofErr w:type="spellStart"/>
            <w:r>
              <w:rPr>
                <w:sz w:val="18"/>
              </w:rPr>
              <w:t>运动安全</w:t>
            </w:r>
            <w:proofErr w:type="spellEnd"/>
          </w:p>
        </w:tc>
        <w:tc>
          <w:tcPr>
            <w:tcW w:w="2608" w:type="dxa"/>
            <w:vAlign w:val="center"/>
          </w:tcPr>
          <w:p w14:paraId="16D91655" w14:textId="77777777" w:rsidR="00D47555" w:rsidRDefault="00000000">
            <w:pPr>
              <w:spacing w:before="20" w:after="20" w:line="276" w:lineRule="auto"/>
              <w:jc w:val="center"/>
              <w:rPr>
                <w:rFonts w:hint="eastAsia"/>
              </w:rPr>
            </w:pPr>
            <w:r>
              <w:rPr>
                <w:sz w:val="18"/>
              </w:rPr>
              <w:t>吞咽、跌倒受伤</w:t>
            </w:r>
          </w:p>
        </w:tc>
        <w:tc>
          <w:tcPr>
            <w:tcW w:w="4195" w:type="dxa"/>
            <w:vAlign w:val="center"/>
          </w:tcPr>
          <w:p w14:paraId="213A6883" w14:textId="77777777" w:rsidR="00D47555" w:rsidRDefault="00000000">
            <w:pPr>
              <w:spacing w:before="20" w:after="20" w:line="276" w:lineRule="auto"/>
              <w:jc w:val="center"/>
              <w:rPr>
                <w:rFonts w:hint="eastAsia"/>
                <w:lang w:eastAsia="zh-CN"/>
              </w:rPr>
            </w:pPr>
            <w:r>
              <w:rPr>
                <w:sz w:val="18"/>
                <w:lang w:eastAsia="zh-CN"/>
              </w:rPr>
              <w:t>看护、软包、安全规范</w:t>
            </w:r>
          </w:p>
        </w:tc>
      </w:tr>
      <w:tr w:rsidR="00D47555" w14:paraId="1730908D" w14:textId="77777777">
        <w:trPr>
          <w:jc w:val="center"/>
        </w:trPr>
        <w:tc>
          <w:tcPr>
            <w:tcW w:w="2041" w:type="dxa"/>
            <w:shd w:val="clear" w:color="auto" w:fill="EEF4F7"/>
            <w:vAlign w:val="center"/>
          </w:tcPr>
          <w:p w14:paraId="139F1DDB" w14:textId="77777777" w:rsidR="00D47555" w:rsidRDefault="00000000">
            <w:pPr>
              <w:spacing w:before="20" w:after="20" w:line="276" w:lineRule="auto"/>
              <w:jc w:val="center"/>
              <w:rPr>
                <w:rFonts w:hint="eastAsia"/>
              </w:rPr>
            </w:pPr>
            <w:proofErr w:type="spellStart"/>
            <w:r>
              <w:rPr>
                <w:sz w:val="18"/>
              </w:rPr>
              <w:t>师资不统一</w:t>
            </w:r>
            <w:proofErr w:type="spellEnd"/>
          </w:p>
        </w:tc>
        <w:tc>
          <w:tcPr>
            <w:tcW w:w="2608" w:type="dxa"/>
            <w:shd w:val="clear" w:color="auto" w:fill="EEF4F7"/>
            <w:vAlign w:val="center"/>
          </w:tcPr>
          <w:p w14:paraId="5A490B8F" w14:textId="77777777" w:rsidR="00D47555" w:rsidRDefault="00000000">
            <w:pPr>
              <w:spacing w:before="20" w:after="20" w:line="276" w:lineRule="auto"/>
              <w:jc w:val="center"/>
              <w:rPr>
                <w:rFonts w:hint="eastAsia"/>
              </w:rPr>
            </w:pPr>
            <w:r>
              <w:rPr>
                <w:sz w:val="18"/>
              </w:rPr>
              <w:t>训练质量参差</w:t>
            </w:r>
          </w:p>
        </w:tc>
        <w:tc>
          <w:tcPr>
            <w:tcW w:w="4195" w:type="dxa"/>
            <w:shd w:val="clear" w:color="auto" w:fill="EEF4F7"/>
            <w:vAlign w:val="center"/>
          </w:tcPr>
          <w:p w14:paraId="3F4D6536" w14:textId="77777777" w:rsidR="00D47555" w:rsidRDefault="00000000">
            <w:pPr>
              <w:spacing w:before="20" w:after="20" w:line="276" w:lineRule="auto"/>
              <w:jc w:val="center"/>
              <w:rPr>
                <w:rFonts w:hint="eastAsia"/>
                <w:lang w:eastAsia="zh-CN"/>
              </w:rPr>
            </w:pPr>
            <w:r>
              <w:rPr>
                <w:sz w:val="18"/>
                <w:lang w:eastAsia="zh-CN"/>
              </w:rPr>
              <w:t>培训认证、标准化、督导</w:t>
            </w:r>
          </w:p>
        </w:tc>
      </w:tr>
    </w:tbl>
    <w:p w14:paraId="3D263316" w14:textId="77777777" w:rsidR="00D47555" w:rsidRDefault="00D47555">
      <w:pPr>
        <w:spacing w:after="40"/>
        <w:rPr>
          <w:rFonts w:hint="eastAsia"/>
          <w:lang w:eastAsia="zh-CN"/>
        </w:rPr>
      </w:pPr>
    </w:p>
    <w:p w14:paraId="7D829FDD" w14:textId="77777777" w:rsidR="00D47555" w:rsidRDefault="00000000">
      <w:pPr>
        <w:keepNext/>
        <w:spacing w:before="320" w:after="160"/>
        <w:rPr>
          <w:rFonts w:hint="eastAsia"/>
          <w:lang w:eastAsia="zh-CN"/>
        </w:rPr>
      </w:pPr>
      <w:r>
        <w:rPr>
          <w:rFonts w:ascii="黑体" w:eastAsia="黑体" w:hAnsi="黑体"/>
          <w:b/>
          <w:color w:val="1F6F8B"/>
          <w:sz w:val="32"/>
          <w:lang w:eastAsia="zh-CN"/>
        </w:rPr>
        <w:t>第十一章　实施路线图</w:t>
      </w:r>
    </w:p>
    <w:p w14:paraId="173BEF6D" w14:textId="77777777" w:rsidR="00D47555" w:rsidRDefault="00000000">
      <w:pPr>
        <w:keepNext/>
        <w:spacing w:before="220" w:after="100"/>
        <w:rPr>
          <w:rFonts w:hint="eastAsia"/>
          <w:lang w:eastAsia="zh-CN"/>
        </w:rPr>
      </w:pPr>
      <w:r>
        <w:rPr>
          <w:rFonts w:ascii="黑体" w:eastAsia="黑体" w:hAnsi="黑体"/>
          <w:b/>
          <w:color w:val="1F3A45"/>
          <w:sz w:val="27"/>
          <w:lang w:eastAsia="zh-CN"/>
        </w:rPr>
        <w:t>11.1　研发分期与里程碑</w:t>
      </w:r>
    </w:p>
    <w:p w14:paraId="715CF21A" w14:textId="77777777" w:rsidR="00D47555" w:rsidRDefault="00000000">
      <w:pPr>
        <w:ind w:firstLine="440"/>
        <w:rPr>
          <w:rFonts w:hint="eastAsia"/>
          <w:lang w:eastAsia="zh-CN"/>
        </w:rPr>
      </w:pPr>
      <w:r>
        <w:rPr>
          <w:lang w:eastAsia="zh-CN"/>
        </w:rPr>
        <w:t>按 0–18 个月推进，循证研究、内容开发、硬件、软件与验证并行并设里程碑（见 图10）。</w:t>
      </w:r>
    </w:p>
    <w:p w14:paraId="15C0B08E" w14:textId="77777777" w:rsidR="00D47555" w:rsidRDefault="00000000">
      <w:pPr>
        <w:spacing w:before="120"/>
        <w:jc w:val="center"/>
        <w:rPr>
          <w:rFonts w:hint="eastAsia"/>
        </w:rPr>
      </w:pPr>
      <w:r>
        <w:rPr>
          <w:noProof/>
        </w:rPr>
        <w:drawing>
          <wp:inline distT="0" distB="0" distL="0" distR="0" wp14:anchorId="2DA1B1BD" wp14:editId="2F2C626C">
            <wp:extent cx="5616000" cy="297252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0_研发路线图.png"/>
                    <pic:cNvPicPr/>
                  </pic:nvPicPr>
                  <pic:blipFill>
                    <a:blip r:embed="rId17"/>
                    <a:stretch>
                      <a:fillRect/>
                    </a:stretch>
                  </pic:blipFill>
                  <pic:spPr>
                    <a:xfrm>
                      <a:off x="0" y="0"/>
                      <a:ext cx="5616000" cy="2972526"/>
                    </a:xfrm>
                    <a:prstGeom prst="rect">
                      <a:avLst/>
                    </a:prstGeom>
                  </pic:spPr>
                </pic:pic>
              </a:graphicData>
            </a:graphic>
          </wp:inline>
        </w:drawing>
      </w:r>
    </w:p>
    <w:p w14:paraId="1C41FAA6" w14:textId="77777777" w:rsidR="00D47555" w:rsidRDefault="00000000">
      <w:pPr>
        <w:spacing w:after="160"/>
        <w:jc w:val="center"/>
        <w:rPr>
          <w:rFonts w:hint="eastAsia"/>
          <w:lang w:eastAsia="zh-CN"/>
        </w:rPr>
      </w:pPr>
      <w:r>
        <w:rPr>
          <w:rFonts w:ascii="微软雅黑" w:eastAsia="微软雅黑" w:hAnsi="微软雅黑"/>
          <w:b/>
          <w:color w:val="5A6B75"/>
          <w:sz w:val="19"/>
          <w:lang w:eastAsia="zh-CN"/>
        </w:rPr>
        <w:t>图 10　研发实施路线图（0–18 个月）</w:t>
      </w:r>
    </w:p>
    <w:tbl>
      <w:tblPr>
        <w:tblStyle w:val="aff1"/>
        <w:tblW w:w="0" w:type="auto"/>
        <w:jc w:val="center"/>
        <w:tblLayout w:type="fixed"/>
        <w:tblLook w:val="04A0" w:firstRow="1" w:lastRow="0" w:firstColumn="1" w:lastColumn="0" w:noHBand="0" w:noVBand="1"/>
      </w:tblPr>
      <w:tblGrid>
        <w:gridCol w:w="1701"/>
        <w:gridCol w:w="1701"/>
        <w:gridCol w:w="5443"/>
      </w:tblGrid>
      <w:tr w:rsidR="00D47555" w14:paraId="0467A384" w14:textId="77777777">
        <w:trPr>
          <w:jc w:val="center"/>
        </w:trPr>
        <w:tc>
          <w:tcPr>
            <w:tcW w:w="1701" w:type="dxa"/>
            <w:shd w:val="clear" w:color="auto" w:fill="1F6F8B"/>
            <w:vAlign w:val="center"/>
          </w:tcPr>
          <w:p w14:paraId="2A397B96" w14:textId="77777777" w:rsidR="00D47555" w:rsidRDefault="00000000">
            <w:pPr>
              <w:spacing w:before="20" w:after="20" w:line="276" w:lineRule="auto"/>
              <w:jc w:val="center"/>
              <w:rPr>
                <w:rFonts w:hint="eastAsia"/>
              </w:rPr>
            </w:pPr>
            <w:proofErr w:type="spellStart"/>
            <w:r>
              <w:rPr>
                <w:rFonts w:ascii="黑体" w:eastAsia="黑体" w:hAnsi="黑体"/>
                <w:b/>
                <w:color w:val="FFFFFF"/>
                <w:sz w:val="18"/>
              </w:rPr>
              <w:t>阶段</w:t>
            </w:r>
            <w:proofErr w:type="spellEnd"/>
          </w:p>
        </w:tc>
        <w:tc>
          <w:tcPr>
            <w:tcW w:w="1701" w:type="dxa"/>
            <w:shd w:val="clear" w:color="auto" w:fill="1F6F8B"/>
            <w:vAlign w:val="center"/>
          </w:tcPr>
          <w:p w14:paraId="7A46F5B1" w14:textId="77777777" w:rsidR="00D47555" w:rsidRDefault="00000000">
            <w:pPr>
              <w:spacing w:before="20" w:after="20" w:line="276" w:lineRule="auto"/>
              <w:jc w:val="center"/>
              <w:rPr>
                <w:rFonts w:hint="eastAsia"/>
              </w:rPr>
            </w:pPr>
            <w:r>
              <w:rPr>
                <w:rFonts w:ascii="黑体" w:eastAsia="黑体" w:hAnsi="黑体"/>
                <w:b/>
                <w:color w:val="FFFFFF"/>
                <w:sz w:val="18"/>
              </w:rPr>
              <w:t>时间</w:t>
            </w:r>
          </w:p>
        </w:tc>
        <w:tc>
          <w:tcPr>
            <w:tcW w:w="5443" w:type="dxa"/>
            <w:shd w:val="clear" w:color="auto" w:fill="1F6F8B"/>
            <w:vAlign w:val="center"/>
          </w:tcPr>
          <w:p w14:paraId="0F4C7D17" w14:textId="77777777" w:rsidR="00D47555" w:rsidRDefault="00000000">
            <w:pPr>
              <w:spacing w:before="20" w:after="20" w:line="276" w:lineRule="auto"/>
              <w:jc w:val="center"/>
              <w:rPr>
                <w:rFonts w:hint="eastAsia"/>
              </w:rPr>
            </w:pPr>
            <w:r>
              <w:rPr>
                <w:rFonts w:ascii="黑体" w:eastAsia="黑体" w:hAnsi="黑体"/>
                <w:b/>
                <w:color w:val="FFFFFF"/>
                <w:sz w:val="18"/>
              </w:rPr>
              <w:t>关键交付</w:t>
            </w:r>
          </w:p>
        </w:tc>
      </w:tr>
      <w:tr w:rsidR="00D47555" w14:paraId="45DFCF6F" w14:textId="77777777">
        <w:trPr>
          <w:jc w:val="center"/>
        </w:trPr>
        <w:tc>
          <w:tcPr>
            <w:tcW w:w="1701" w:type="dxa"/>
            <w:vAlign w:val="center"/>
          </w:tcPr>
          <w:p w14:paraId="16F8AF5C" w14:textId="77777777" w:rsidR="00D47555" w:rsidRDefault="00000000">
            <w:pPr>
              <w:spacing w:before="20" w:after="20" w:line="276" w:lineRule="auto"/>
              <w:jc w:val="center"/>
              <w:rPr>
                <w:rFonts w:hint="eastAsia"/>
              </w:rPr>
            </w:pPr>
            <w:r>
              <w:rPr>
                <w:sz w:val="18"/>
              </w:rPr>
              <w:t>需求与循证</w:t>
            </w:r>
          </w:p>
        </w:tc>
        <w:tc>
          <w:tcPr>
            <w:tcW w:w="1701" w:type="dxa"/>
            <w:vAlign w:val="center"/>
          </w:tcPr>
          <w:p w14:paraId="5D6C1CEF" w14:textId="77777777" w:rsidR="00D47555" w:rsidRDefault="00000000">
            <w:pPr>
              <w:spacing w:before="20" w:after="20" w:line="276" w:lineRule="auto"/>
              <w:jc w:val="center"/>
              <w:rPr>
                <w:rFonts w:hint="eastAsia"/>
              </w:rPr>
            </w:pPr>
            <w:r>
              <w:rPr>
                <w:sz w:val="18"/>
              </w:rPr>
              <w:t>M0–M2</w:t>
            </w:r>
          </w:p>
        </w:tc>
        <w:tc>
          <w:tcPr>
            <w:tcW w:w="5443" w:type="dxa"/>
            <w:vAlign w:val="center"/>
          </w:tcPr>
          <w:p w14:paraId="179EE5BA" w14:textId="77777777" w:rsidR="00D47555" w:rsidRDefault="00000000">
            <w:pPr>
              <w:spacing w:before="20" w:after="20" w:line="276" w:lineRule="auto"/>
              <w:jc w:val="center"/>
              <w:rPr>
                <w:rFonts w:hint="eastAsia"/>
                <w:lang w:eastAsia="zh-CN"/>
              </w:rPr>
            </w:pPr>
            <w:r>
              <w:rPr>
                <w:sz w:val="18"/>
                <w:lang w:eastAsia="zh-CN"/>
              </w:rPr>
              <w:t>需求文档、循证报告、功能规格</w:t>
            </w:r>
          </w:p>
        </w:tc>
      </w:tr>
      <w:tr w:rsidR="00D47555" w14:paraId="4AE41095" w14:textId="77777777">
        <w:trPr>
          <w:jc w:val="center"/>
        </w:trPr>
        <w:tc>
          <w:tcPr>
            <w:tcW w:w="1701" w:type="dxa"/>
            <w:shd w:val="clear" w:color="auto" w:fill="EEF4F7"/>
            <w:vAlign w:val="center"/>
          </w:tcPr>
          <w:p w14:paraId="3625BE60" w14:textId="77777777" w:rsidR="00D47555" w:rsidRDefault="00000000">
            <w:pPr>
              <w:spacing w:before="20" w:after="20" w:line="276" w:lineRule="auto"/>
              <w:jc w:val="center"/>
              <w:rPr>
                <w:rFonts w:hint="eastAsia"/>
              </w:rPr>
            </w:pPr>
            <w:proofErr w:type="spellStart"/>
            <w:r>
              <w:rPr>
                <w:sz w:val="18"/>
              </w:rPr>
              <w:t>内容开发</w:t>
            </w:r>
            <w:proofErr w:type="spellEnd"/>
          </w:p>
        </w:tc>
        <w:tc>
          <w:tcPr>
            <w:tcW w:w="1701" w:type="dxa"/>
            <w:shd w:val="clear" w:color="auto" w:fill="EEF4F7"/>
            <w:vAlign w:val="center"/>
          </w:tcPr>
          <w:p w14:paraId="610535AD" w14:textId="77777777" w:rsidR="00D47555" w:rsidRDefault="00000000">
            <w:pPr>
              <w:spacing w:before="20" w:after="20" w:line="276" w:lineRule="auto"/>
              <w:jc w:val="center"/>
              <w:rPr>
                <w:rFonts w:hint="eastAsia"/>
              </w:rPr>
            </w:pPr>
            <w:r>
              <w:rPr>
                <w:sz w:val="18"/>
              </w:rPr>
              <w:t>M1.5–M5</w:t>
            </w:r>
          </w:p>
        </w:tc>
        <w:tc>
          <w:tcPr>
            <w:tcW w:w="5443" w:type="dxa"/>
            <w:shd w:val="clear" w:color="auto" w:fill="EEF4F7"/>
            <w:vAlign w:val="center"/>
          </w:tcPr>
          <w:p w14:paraId="1FE90EA8" w14:textId="77777777" w:rsidR="00D47555" w:rsidRDefault="00000000">
            <w:pPr>
              <w:spacing w:before="20" w:after="20" w:line="276" w:lineRule="auto"/>
              <w:jc w:val="center"/>
              <w:rPr>
                <w:rFonts w:hint="eastAsia"/>
                <w:lang w:eastAsia="zh-CN"/>
              </w:rPr>
            </w:pPr>
            <w:r>
              <w:rPr>
                <w:sz w:val="18"/>
                <w:lang w:eastAsia="zh-CN"/>
              </w:rPr>
              <w:t>课程体系、评估内容、操作卡</w:t>
            </w:r>
          </w:p>
        </w:tc>
      </w:tr>
      <w:tr w:rsidR="00D47555" w14:paraId="4083A13E" w14:textId="77777777">
        <w:trPr>
          <w:jc w:val="center"/>
        </w:trPr>
        <w:tc>
          <w:tcPr>
            <w:tcW w:w="1701" w:type="dxa"/>
            <w:vAlign w:val="center"/>
          </w:tcPr>
          <w:p w14:paraId="2A5CFDE5" w14:textId="77777777" w:rsidR="00D47555" w:rsidRDefault="00000000">
            <w:pPr>
              <w:spacing w:before="20" w:after="20" w:line="276" w:lineRule="auto"/>
              <w:jc w:val="center"/>
              <w:rPr>
                <w:rFonts w:hint="eastAsia"/>
              </w:rPr>
            </w:pPr>
            <w:proofErr w:type="spellStart"/>
            <w:r>
              <w:rPr>
                <w:sz w:val="18"/>
              </w:rPr>
              <w:t>硬件开发</w:t>
            </w:r>
            <w:proofErr w:type="spellEnd"/>
          </w:p>
        </w:tc>
        <w:tc>
          <w:tcPr>
            <w:tcW w:w="1701" w:type="dxa"/>
            <w:vAlign w:val="center"/>
          </w:tcPr>
          <w:p w14:paraId="4C8504E5" w14:textId="77777777" w:rsidR="00D47555" w:rsidRDefault="00000000">
            <w:pPr>
              <w:spacing w:before="20" w:after="20" w:line="276" w:lineRule="auto"/>
              <w:jc w:val="center"/>
              <w:rPr>
                <w:rFonts w:hint="eastAsia"/>
              </w:rPr>
            </w:pPr>
            <w:r>
              <w:rPr>
                <w:sz w:val="18"/>
              </w:rPr>
              <w:t>M3–M7</w:t>
            </w:r>
          </w:p>
        </w:tc>
        <w:tc>
          <w:tcPr>
            <w:tcW w:w="5443" w:type="dxa"/>
            <w:vAlign w:val="center"/>
          </w:tcPr>
          <w:p w14:paraId="2619A2B4" w14:textId="77777777" w:rsidR="00D47555" w:rsidRDefault="00000000">
            <w:pPr>
              <w:spacing w:before="20" w:after="20" w:line="276" w:lineRule="auto"/>
              <w:jc w:val="center"/>
              <w:rPr>
                <w:rFonts w:hint="eastAsia"/>
                <w:lang w:eastAsia="zh-CN"/>
              </w:rPr>
            </w:pPr>
            <w:r>
              <w:rPr>
                <w:sz w:val="18"/>
                <w:lang w:eastAsia="zh-CN"/>
              </w:rPr>
              <w:t>工业设计、样机、物料清单</w:t>
            </w:r>
          </w:p>
        </w:tc>
      </w:tr>
      <w:tr w:rsidR="00D47555" w14:paraId="6EE0DDD3" w14:textId="77777777">
        <w:trPr>
          <w:jc w:val="center"/>
        </w:trPr>
        <w:tc>
          <w:tcPr>
            <w:tcW w:w="1701" w:type="dxa"/>
            <w:shd w:val="clear" w:color="auto" w:fill="EEF4F7"/>
            <w:vAlign w:val="center"/>
          </w:tcPr>
          <w:p w14:paraId="14CD96CD" w14:textId="77777777" w:rsidR="00D47555" w:rsidRDefault="00000000">
            <w:pPr>
              <w:spacing w:before="20" w:after="20" w:line="276" w:lineRule="auto"/>
              <w:jc w:val="center"/>
              <w:rPr>
                <w:rFonts w:hint="eastAsia"/>
              </w:rPr>
            </w:pPr>
            <w:proofErr w:type="spellStart"/>
            <w:r>
              <w:rPr>
                <w:sz w:val="18"/>
              </w:rPr>
              <w:t>软件</w:t>
            </w:r>
            <w:proofErr w:type="spellEnd"/>
            <w:r>
              <w:rPr>
                <w:sz w:val="18"/>
              </w:rPr>
              <w:t>/</w:t>
            </w:r>
            <w:proofErr w:type="spellStart"/>
            <w:r>
              <w:rPr>
                <w:sz w:val="18"/>
              </w:rPr>
              <w:t>数字内容</w:t>
            </w:r>
            <w:proofErr w:type="spellEnd"/>
          </w:p>
        </w:tc>
        <w:tc>
          <w:tcPr>
            <w:tcW w:w="1701" w:type="dxa"/>
            <w:shd w:val="clear" w:color="auto" w:fill="EEF4F7"/>
            <w:vAlign w:val="center"/>
          </w:tcPr>
          <w:p w14:paraId="2E1EF0B2" w14:textId="77777777" w:rsidR="00D47555" w:rsidRDefault="00000000">
            <w:pPr>
              <w:spacing w:before="20" w:after="20" w:line="276" w:lineRule="auto"/>
              <w:jc w:val="center"/>
              <w:rPr>
                <w:rFonts w:hint="eastAsia"/>
              </w:rPr>
            </w:pPr>
            <w:r>
              <w:rPr>
                <w:sz w:val="18"/>
              </w:rPr>
              <w:t>M4–M10</w:t>
            </w:r>
          </w:p>
        </w:tc>
        <w:tc>
          <w:tcPr>
            <w:tcW w:w="5443" w:type="dxa"/>
            <w:shd w:val="clear" w:color="auto" w:fill="EEF4F7"/>
            <w:vAlign w:val="center"/>
          </w:tcPr>
          <w:p w14:paraId="7404954F" w14:textId="77777777" w:rsidR="00D47555" w:rsidRDefault="00000000">
            <w:pPr>
              <w:spacing w:before="20" w:after="20" w:line="276" w:lineRule="auto"/>
              <w:jc w:val="center"/>
              <w:rPr>
                <w:rFonts w:hint="eastAsia"/>
                <w:lang w:eastAsia="zh-CN"/>
              </w:rPr>
            </w:pPr>
            <w:r>
              <w:rPr>
                <w:sz w:val="18"/>
                <w:lang w:eastAsia="zh-CN"/>
              </w:rPr>
              <w:t>平台</w:t>
            </w:r>
            <w:r>
              <w:rPr>
                <w:sz w:val="18"/>
              </w:rPr>
              <w:t>α</w:t>
            </w:r>
            <w:r>
              <w:rPr>
                <w:sz w:val="18"/>
                <w:lang w:eastAsia="zh-CN"/>
              </w:rPr>
              <w:t>/</w:t>
            </w:r>
            <w:r>
              <w:rPr>
                <w:sz w:val="18"/>
              </w:rPr>
              <w:t>β</w:t>
            </w:r>
            <w:r>
              <w:rPr>
                <w:sz w:val="18"/>
                <w:lang w:eastAsia="zh-CN"/>
              </w:rPr>
              <w:t>、数字训练内容</w:t>
            </w:r>
          </w:p>
        </w:tc>
      </w:tr>
      <w:tr w:rsidR="00D47555" w14:paraId="310A98F9" w14:textId="77777777">
        <w:trPr>
          <w:jc w:val="center"/>
        </w:trPr>
        <w:tc>
          <w:tcPr>
            <w:tcW w:w="1701" w:type="dxa"/>
            <w:vAlign w:val="center"/>
          </w:tcPr>
          <w:p w14:paraId="43AAD7AC" w14:textId="77777777" w:rsidR="00D47555" w:rsidRDefault="00000000">
            <w:pPr>
              <w:spacing w:before="20" w:after="20" w:line="276" w:lineRule="auto"/>
              <w:jc w:val="center"/>
              <w:rPr>
                <w:rFonts w:hint="eastAsia"/>
              </w:rPr>
            </w:pPr>
            <w:proofErr w:type="spellStart"/>
            <w:r>
              <w:rPr>
                <w:sz w:val="18"/>
              </w:rPr>
              <w:t>验证</w:t>
            </w:r>
            <w:proofErr w:type="spellEnd"/>
          </w:p>
        </w:tc>
        <w:tc>
          <w:tcPr>
            <w:tcW w:w="1701" w:type="dxa"/>
            <w:vAlign w:val="center"/>
          </w:tcPr>
          <w:p w14:paraId="0C20AA3E" w14:textId="77777777" w:rsidR="00D47555" w:rsidRDefault="00000000">
            <w:pPr>
              <w:spacing w:before="20" w:after="20" w:line="276" w:lineRule="auto"/>
              <w:jc w:val="center"/>
              <w:rPr>
                <w:rFonts w:hint="eastAsia"/>
              </w:rPr>
            </w:pPr>
            <w:r>
              <w:rPr>
                <w:sz w:val="18"/>
              </w:rPr>
              <w:t>M8–M15</w:t>
            </w:r>
          </w:p>
        </w:tc>
        <w:tc>
          <w:tcPr>
            <w:tcW w:w="5443" w:type="dxa"/>
            <w:vAlign w:val="center"/>
          </w:tcPr>
          <w:p w14:paraId="5C2FCE4F" w14:textId="77777777" w:rsidR="00D47555" w:rsidRDefault="00000000">
            <w:pPr>
              <w:spacing w:before="20" w:after="20" w:line="276" w:lineRule="auto"/>
              <w:jc w:val="center"/>
              <w:rPr>
                <w:rFonts w:hint="eastAsia"/>
                <w:lang w:eastAsia="zh-CN"/>
              </w:rPr>
            </w:pPr>
            <w:r>
              <w:rPr>
                <w:sz w:val="18"/>
                <w:lang w:eastAsia="zh-CN"/>
              </w:rPr>
              <w:t>可用性、临床/真实世界研究报告</w:t>
            </w:r>
          </w:p>
        </w:tc>
      </w:tr>
      <w:tr w:rsidR="00D47555" w14:paraId="4ADF8001" w14:textId="77777777">
        <w:trPr>
          <w:jc w:val="center"/>
        </w:trPr>
        <w:tc>
          <w:tcPr>
            <w:tcW w:w="1701" w:type="dxa"/>
            <w:shd w:val="clear" w:color="auto" w:fill="EEF4F7"/>
            <w:vAlign w:val="center"/>
          </w:tcPr>
          <w:p w14:paraId="7E9B4DFD" w14:textId="77777777" w:rsidR="00D47555" w:rsidRDefault="00000000">
            <w:pPr>
              <w:spacing w:before="20" w:after="20" w:line="276" w:lineRule="auto"/>
              <w:jc w:val="center"/>
              <w:rPr>
                <w:rFonts w:hint="eastAsia"/>
              </w:rPr>
            </w:pPr>
            <w:proofErr w:type="spellStart"/>
            <w:r>
              <w:rPr>
                <w:sz w:val="18"/>
              </w:rPr>
              <w:t>注册与上市</w:t>
            </w:r>
            <w:proofErr w:type="spellEnd"/>
          </w:p>
        </w:tc>
        <w:tc>
          <w:tcPr>
            <w:tcW w:w="1701" w:type="dxa"/>
            <w:shd w:val="clear" w:color="auto" w:fill="EEF4F7"/>
            <w:vAlign w:val="center"/>
          </w:tcPr>
          <w:p w14:paraId="270BD255" w14:textId="77777777" w:rsidR="00D47555" w:rsidRDefault="00000000">
            <w:pPr>
              <w:spacing w:before="20" w:after="20" w:line="276" w:lineRule="auto"/>
              <w:jc w:val="center"/>
              <w:rPr>
                <w:rFonts w:hint="eastAsia"/>
              </w:rPr>
            </w:pPr>
            <w:r>
              <w:rPr>
                <w:sz w:val="18"/>
              </w:rPr>
              <w:t>M10–M18</w:t>
            </w:r>
          </w:p>
        </w:tc>
        <w:tc>
          <w:tcPr>
            <w:tcW w:w="5443" w:type="dxa"/>
            <w:shd w:val="clear" w:color="auto" w:fill="EEF4F7"/>
            <w:vAlign w:val="center"/>
          </w:tcPr>
          <w:p w14:paraId="0B90BE41" w14:textId="77777777" w:rsidR="00D47555" w:rsidRDefault="00000000">
            <w:pPr>
              <w:spacing w:before="20" w:after="20" w:line="276" w:lineRule="auto"/>
              <w:jc w:val="center"/>
              <w:rPr>
                <w:rFonts w:hint="eastAsia"/>
                <w:lang w:eastAsia="zh-CN"/>
              </w:rPr>
            </w:pPr>
            <w:r>
              <w:rPr>
                <w:sz w:val="18"/>
                <w:lang w:eastAsia="zh-CN"/>
              </w:rPr>
              <w:t>检测注册、试产、交付与培训</w:t>
            </w:r>
          </w:p>
        </w:tc>
      </w:tr>
    </w:tbl>
    <w:p w14:paraId="7B3E8FA2" w14:textId="77777777" w:rsidR="00D47555" w:rsidRDefault="00D47555">
      <w:pPr>
        <w:spacing w:after="40"/>
        <w:rPr>
          <w:rFonts w:hint="eastAsia"/>
          <w:lang w:eastAsia="zh-CN"/>
        </w:rPr>
      </w:pPr>
    </w:p>
    <w:p w14:paraId="2A1941EC" w14:textId="77777777" w:rsidR="00D47555" w:rsidRDefault="00000000">
      <w:pPr>
        <w:keepNext/>
        <w:spacing w:before="220" w:after="100"/>
        <w:rPr>
          <w:rFonts w:hint="eastAsia"/>
        </w:rPr>
      </w:pPr>
      <w:r>
        <w:rPr>
          <w:rFonts w:ascii="黑体" w:eastAsia="黑体" w:hAnsi="黑体"/>
          <w:b/>
          <w:color w:val="1F3A45"/>
          <w:sz w:val="27"/>
        </w:rPr>
        <w:t xml:space="preserve">11.2　</w:t>
      </w:r>
      <w:proofErr w:type="spellStart"/>
      <w:r>
        <w:rPr>
          <w:rFonts w:ascii="黑体" w:eastAsia="黑体" w:hAnsi="黑体"/>
          <w:b/>
          <w:color w:val="1F3A45"/>
          <w:sz w:val="27"/>
        </w:rPr>
        <w:t>资源与推广建议</w:t>
      </w:r>
      <w:proofErr w:type="spellEnd"/>
    </w:p>
    <w:p w14:paraId="2602CF2E" w14:textId="77777777" w:rsidR="00D47555" w:rsidRDefault="00000000">
      <w:pPr>
        <w:pStyle w:val="a0"/>
        <w:spacing w:after="40"/>
        <w:ind w:left="480"/>
        <w:rPr>
          <w:rFonts w:hint="eastAsia"/>
          <w:lang w:eastAsia="zh-CN"/>
        </w:rPr>
      </w:pPr>
      <w:r>
        <w:rPr>
          <w:lang w:eastAsia="zh-CN"/>
        </w:rPr>
        <w:t>团队：内容/医学专家、康复治疗、产品/工业设计、软硬件研发、注册合规与市场。</w:t>
      </w:r>
    </w:p>
    <w:p w14:paraId="54D2E662" w14:textId="77777777" w:rsidR="00D47555" w:rsidRDefault="00000000">
      <w:pPr>
        <w:pStyle w:val="a0"/>
        <w:spacing w:after="40"/>
        <w:ind w:left="480"/>
        <w:rPr>
          <w:rFonts w:hint="eastAsia"/>
          <w:lang w:eastAsia="zh-CN"/>
        </w:rPr>
      </w:pPr>
      <w:r>
        <w:rPr>
          <w:lang w:eastAsia="zh-CN"/>
        </w:rPr>
        <w:lastRenderedPageBreak/>
        <w:t>合作：与妇幼/医院、特教学校、康复机构共建验证与示范基地。</w:t>
      </w:r>
    </w:p>
    <w:p w14:paraId="39DD332A" w14:textId="77777777" w:rsidR="00D47555" w:rsidRDefault="00000000">
      <w:pPr>
        <w:pStyle w:val="a0"/>
        <w:spacing w:after="40"/>
        <w:ind w:left="480"/>
        <w:rPr>
          <w:rFonts w:hint="eastAsia"/>
          <w:lang w:eastAsia="zh-CN"/>
        </w:rPr>
      </w:pPr>
      <w:r>
        <w:rPr>
          <w:lang w:eastAsia="zh-CN"/>
        </w:rPr>
        <w:t>模式：设备+平台+内容+服务订阅；提供校本/院本定制与持续培训。</w:t>
      </w:r>
    </w:p>
    <w:p w14:paraId="7600ABDE" w14:textId="77777777" w:rsidR="00D47555" w:rsidRDefault="00000000">
      <w:pPr>
        <w:pStyle w:val="a0"/>
        <w:spacing w:after="40"/>
        <w:ind w:left="480"/>
        <w:rPr>
          <w:rFonts w:hint="eastAsia"/>
          <w:lang w:eastAsia="zh-CN"/>
        </w:rPr>
      </w:pPr>
      <w:r>
        <w:rPr>
          <w:lang w:eastAsia="zh-CN"/>
        </w:rPr>
        <w:t>推广：先试点验证、形成证据与案例，再区域复制，对接康复救助与采购。</w:t>
      </w:r>
    </w:p>
    <w:p w14:paraId="12CE6D25" w14:textId="77777777" w:rsidR="00D47555" w:rsidRDefault="00000000">
      <w:pPr>
        <w:keepNext/>
        <w:spacing w:before="320" w:after="160"/>
        <w:rPr>
          <w:rFonts w:hint="eastAsia"/>
          <w:lang w:eastAsia="zh-CN"/>
        </w:rPr>
      </w:pPr>
      <w:r>
        <w:rPr>
          <w:rFonts w:ascii="黑体" w:eastAsia="黑体" w:hAnsi="黑体"/>
          <w:b/>
          <w:color w:val="1F6F8B"/>
          <w:sz w:val="32"/>
          <w:lang w:eastAsia="zh-CN"/>
        </w:rPr>
        <w:t>附录</w:t>
      </w:r>
    </w:p>
    <w:p w14:paraId="143DE3E9" w14:textId="77777777" w:rsidR="00D47555" w:rsidRDefault="00000000">
      <w:pPr>
        <w:keepNext/>
        <w:spacing w:before="220" w:after="100"/>
        <w:rPr>
          <w:rFonts w:hint="eastAsia"/>
          <w:lang w:eastAsia="zh-CN"/>
        </w:rPr>
      </w:pPr>
      <w:r>
        <w:rPr>
          <w:rFonts w:ascii="黑体" w:eastAsia="黑体" w:hAnsi="黑体"/>
          <w:b/>
          <w:color w:val="1F3A45"/>
          <w:sz w:val="27"/>
          <w:lang w:eastAsia="zh-CN"/>
        </w:rPr>
        <w:t>附录 A　训练记录（每次）模板</w:t>
      </w:r>
    </w:p>
    <w:tbl>
      <w:tblPr>
        <w:tblStyle w:val="aff1"/>
        <w:tblW w:w="0" w:type="auto"/>
        <w:jc w:val="center"/>
        <w:tblLayout w:type="fixed"/>
        <w:tblLook w:val="04A0" w:firstRow="1" w:lastRow="0" w:firstColumn="1" w:lastColumn="0" w:noHBand="0" w:noVBand="1"/>
      </w:tblPr>
      <w:tblGrid>
        <w:gridCol w:w="1814"/>
        <w:gridCol w:w="7030"/>
      </w:tblGrid>
      <w:tr w:rsidR="00D47555" w14:paraId="16752BA3" w14:textId="77777777">
        <w:trPr>
          <w:jc w:val="center"/>
        </w:trPr>
        <w:tc>
          <w:tcPr>
            <w:tcW w:w="1814" w:type="dxa"/>
            <w:shd w:val="clear" w:color="auto" w:fill="1F6F8B"/>
            <w:vAlign w:val="center"/>
          </w:tcPr>
          <w:p w14:paraId="255D0F5A" w14:textId="77777777" w:rsidR="00D47555" w:rsidRDefault="00000000">
            <w:pPr>
              <w:spacing w:before="20" w:after="20" w:line="276" w:lineRule="auto"/>
              <w:jc w:val="center"/>
              <w:rPr>
                <w:rFonts w:hint="eastAsia"/>
              </w:rPr>
            </w:pPr>
            <w:proofErr w:type="spellStart"/>
            <w:r>
              <w:rPr>
                <w:rFonts w:ascii="黑体" w:eastAsia="黑体" w:hAnsi="黑体"/>
                <w:b/>
                <w:color w:val="FFFFFF"/>
                <w:sz w:val="19"/>
              </w:rPr>
              <w:t>字段</w:t>
            </w:r>
            <w:proofErr w:type="spellEnd"/>
          </w:p>
        </w:tc>
        <w:tc>
          <w:tcPr>
            <w:tcW w:w="7030" w:type="dxa"/>
            <w:shd w:val="clear" w:color="auto" w:fill="1F6F8B"/>
            <w:vAlign w:val="center"/>
          </w:tcPr>
          <w:p w14:paraId="7E22C1E3" w14:textId="77777777" w:rsidR="00D47555" w:rsidRDefault="00000000">
            <w:pPr>
              <w:spacing w:before="20" w:after="20" w:line="276" w:lineRule="auto"/>
              <w:jc w:val="center"/>
              <w:rPr>
                <w:rFonts w:hint="eastAsia"/>
              </w:rPr>
            </w:pPr>
            <w:r>
              <w:rPr>
                <w:rFonts w:ascii="黑体" w:eastAsia="黑体" w:hAnsi="黑体"/>
                <w:b/>
                <w:color w:val="FFFFFF"/>
                <w:sz w:val="19"/>
              </w:rPr>
              <w:t>记录内容</w:t>
            </w:r>
          </w:p>
        </w:tc>
      </w:tr>
      <w:tr w:rsidR="00D47555" w14:paraId="435B26E8" w14:textId="77777777">
        <w:trPr>
          <w:jc w:val="center"/>
        </w:trPr>
        <w:tc>
          <w:tcPr>
            <w:tcW w:w="1814" w:type="dxa"/>
            <w:vAlign w:val="center"/>
          </w:tcPr>
          <w:p w14:paraId="2817BD98" w14:textId="77777777" w:rsidR="00D47555" w:rsidRDefault="00000000">
            <w:pPr>
              <w:spacing w:before="20" w:after="20" w:line="276" w:lineRule="auto"/>
              <w:jc w:val="center"/>
              <w:rPr>
                <w:rFonts w:hint="eastAsia"/>
              </w:rPr>
            </w:pPr>
            <w:r>
              <w:rPr>
                <w:sz w:val="19"/>
              </w:rPr>
              <w:t>基本信息</w:t>
            </w:r>
          </w:p>
        </w:tc>
        <w:tc>
          <w:tcPr>
            <w:tcW w:w="7030" w:type="dxa"/>
            <w:vAlign w:val="center"/>
          </w:tcPr>
          <w:p w14:paraId="31D13E98" w14:textId="77777777" w:rsidR="00D47555" w:rsidRDefault="00000000">
            <w:pPr>
              <w:spacing w:before="20" w:after="20" w:line="276" w:lineRule="auto"/>
              <w:jc w:val="center"/>
              <w:rPr>
                <w:rFonts w:hint="eastAsia"/>
                <w:lang w:eastAsia="zh-CN"/>
              </w:rPr>
            </w:pPr>
            <w:r>
              <w:rPr>
                <w:sz w:val="19"/>
                <w:lang w:eastAsia="zh-CN"/>
              </w:rPr>
              <w:t>姓名、日期、训练师、本次时长</w:t>
            </w:r>
          </w:p>
        </w:tc>
      </w:tr>
      <w:tr w:rsidR="00D47555" w14:paraId="3C3D167D" w14:textId="77777777">
        <w:trPr>
          <w:jc w:val="center"/>
        </w:trPr>
        <w:tc>
          <w:tcPr>
            <w:tcW w:w="1814" w:type="dxa"/>
            <w:shd w:val="clear" w:color="auto" w:fill="EEF4F7"/>
            <w:vAlign w:val="center"/>
          </w:tcPr>
          <w:p w14:paraId="1AF07C62" w14:textId="77777777" w:rsidR="00D47555" w:rsidRDefault="00000000">
            <w:pPr>
              <w:spacing w:before="20" w:after="20" w:line="276" w:lineRule="auto"/>
              <w:jc w:val="center"/>
              <w:rPr>
                <w:rFonts w:hint="eastAsia"/>
              </w:rPr>
            </w:pPr>
            <w:proofErr w:type="spellStart"/>
            <w:r>
              <w:rPr>
                <w:sz w:val="19"/>
              </w:rPr>
              <w:t>训练项目</w:t>
            </w:r>
            <w:proofErr w:type="spellEnd"/>
          </w:p>
        </w:tc>
        <w:tc>
          <w:tcPr>
            <w:tcW w:w="7030" w:type="dxa"/>
            <w:shd w:val="clear" w:color="auto" w:fill="EEF4F7"/>
            <w:vAlign w:val="center"/>
          </w:tcPr>
          <w:p w14:paraId="16E076DF" w14:textId="77777777" w:rsidR="00D47555" w:rsidRDefault="00000000">
            <w:pPr>
              <w:spacing w:before="20" w:after="20" w:line="276" w:lineRule="auto"/>
              <w:jc w:val="center"/>
              <w:rPr>
                <w:rFonts w:hint="eastAsia"/>
                <w:lang w:eastAsia="zh-CN"/>
              </w:rPr>
            </w:pPr>
            <w:r>
              <w:rPr>
                <w:sz w:val="19"/>
                <w:lang w:eastAsia="zh-CN"/>
              </w:rPr>
              <w:t>模块、项目、难度等级、组数/次数</w:t>
            </w:r>
          </w:p>
        </w:tc>
      </w:tr>
      <w:tr w:rsidR="00D47555" w14:paraId="18178867" w14:textId="77777777">
        <w:trPr>
          <w:jc w:val="center"/>
        </w:trPr>
        <w:tc>
          <w:tcPr>
            <w:tcW w:w="1814" w:type="dxa"/>
            <w:vAlign w:val="center"/>
          </w:tcPr>
          <w:p w14:paraId="0E948C36" w14:textId="77777777" w:rsidR="00D47555" w:rsidRDefault="00000000">
            <w:pPr>
              <w:spacing w:before="20" w:after="20" w:line="276" w:lineRule="auto"/>
              <w:jc w:val="center"/>
              <w:rPr>
                <w:rFonts w:hint="eastAsia"/>
              </w:rPr>
            </w:pPr>
            <w:proofErr w:type="spellStart"/>
            <w:r>
              <w:rPr>
                <w:sz w:val="19"/>
              </w:rPr>
              <w:t>完成情况</w:t>
            </w:r>
            <w:proofErr w:type="spellEnd"/>
          </w:p>
        </w:tc>
        <w:tc>
          <w:tcPr>
            <w:tcW w:w="7030" w:type="dxa"/>
            <w:vAlign w:val="center"/>
          </w:tcPr>
          <w:p w14:paraId="73D39C13" w14:textId="77777777" w:rsidR="00D47555" w:rsidRDefault="00000000">
            <w:pPr>
              <w:spacing w:before="20" w:after="20" w:line="276" w:lineRule="auto"/>
              <w:jc w:val="center"/>
              <w:rPr>
                <w:rFonts w:hint="eastAsia"/>
                <w:lang w:eastAsia="zh-CN"/>
              </w:rPr>
            </w:pPr>
            <w:r>
              <w:rPr>
                <w:sz w:val="19"/>
                <w:lang w:eastAsia="zh-CN"/>
              </w:rPr>
              <w:t>正确率、反应时、提示等级、独立程度</w:t>
            </w:r>
          </w:p>
        </w:tc>
      </w:tr>
      <w:tr w:rsidR="00D47555" w14:paraId="27451FF1" w14:textId="77777777">
        <w:trPr>
          <w:jc w:val="center"/>
        </w:trPr>
        <w:tc>
          <w:tcPr>
            <w:tcW w:w="1814" w:type="dxa"/>
            <w:shd w:val="clear" w:color="auto" w:fill="EEF4F7"/>
            <w:vAlign w:val="center"/>
          </w:tcPr>
          <w:p w14:paraId="59D8A8DD" w14:textId="77777777" w:rsidR="00D47555" w:rsidRDefault="00000000">
            <w:pPr>
              <w:spacing w:before="20" w:after="20" w:line="276" w:lineRule="auto"/>
              <w:jc w:val="center"/>
              <w:rPr>
                <w:rFonts w:hint="eastAsia"/>
              </w:rPr>
            </w:pPr>
            <w:proofErr w:type="spellStart"/>
            <w:r>
              <w:rPr>
                <w:sz w:val="19"/>
              </w:rPr>
              <w:t>注视</w:t>
            </w:r>
            <w:proofErr w:type="spellEnd"/>
            <w:r>
              <w:rPr>
                <w:sz w:val="19"/>
              </w:rPr>
              <w:t>/</w:t>
            </w:r>
            <w:proofErr w:type="spellStart"/>
            <w:r>
              <w:rPr>
                <w:sz w:val="19"/>
              </w:rPr>
              <w:t>眼动</w:t>
            </w:r>
            <w:proofErr w:type="spellEnd"/>
          </w:p>
        </w:tc>
        <w:tc>
          <w:tcPr>
            <w:tcW w:w="7030" w:type="dxa"/>
            <w:shd w:val="clear" w:color="auto" w:fill="EEF4F7"/>
            <w:vAlign w:val="center"/>
          </w:tcPr>
          <w:p w14:paraId="67D31121" w14:textId="77777777" w:rsidR="00D47555" w:rsidRDefault="00000000">
            <w:pPr>
              <w:spacing w:before="20" w:after="20" w:line="276" w:lineRule="auto"/>
              <w:jc w:val="center"/>
              <w:rPr>
                <w:rFonts w:hint="eastAsia"/>
                <w:lang w:eastAsia="zh-CN"/>
              </w:rPr>
            </w:pPr>
            <w:r>
              <w:rPr>
                <w:sz w:val="19"/>
                <w:lang w:eastAsia="zh-CN"/>
              </w:rPr>
              <w:t>注视时长、追踪/扫视表现、头部代偿</w:t>
            </w:r>
          </w:p>
        </w:tc>
      </w:tr>
      <w:tr w:rsidR="00D47555" w14:paraId="3D434196" w14:textId="77777777">
        <w:trPr>
          <w:jc w:val="center"/>
        </w:trPr>
        <w:tc>
          <w:tcPr>
            <w:tcW w:w="1814" w:type="dxa"/>
            <w:vAlign w:val="center"/>
          </w:tcPr>
          <w:p w14:paraId="21E72B2E" w14:textId="77777777" w:rsidR="00D47555" w:rsidRDefault="00000000">
            <w:pPr>
              <w:spacing w:before="20" w:after="20" w:line="276" w:lineRule="auto"/>
              <w:jc w:val="center"/>
              <w:rPr>
                <w:rFonts w:hint="eastAsia"/>
              </w:rPr>
            </w:pPr>
            <w:proofErr w:type="spellStart"/>
            <w:r>
              <w:rPr>
                <w:sz w:val="19"/>
              </w:rPr>
              <w:t>情绪配合</w:t>
            </w:r>
            <w:proofErr w:type="spellEnd"/>
          </w:p>
        </w:tc>
        <w:tc>
          <w:tcPr>
            <w:tcW w:w="7030" w:type="dxa"/>
            <w:vAlign w:val="center"/>
          </w:tcPr>
          <w:p w14:paraId="3C705A41" w14:textId="77777777" w:rsidR="00D47555" w:rsidRDefault="00000000">
            <w:pPr>
              <w:spacing w:before="20" w:after="20" w:line="276" w:lineRule="auto"/>
              <w:jc w:val="center"/>
              <w:rPr>
                <w:rFonts w:hint="eastAsia"/>
                <w:lang w:eastAsia="zh-CN"/>
              </w:rPr>
            </w:pPr>
            <w:r>
              <w:rPr>
                <w:sz w:val="19"/>
                <w:lang w:eastAsia="zh-CN"/>
              </w:rPr>
              <w:t>配合度、情绪状态、使用的强化物</w:t>
            </w:r>
          </w:p>
        </w:tc>
      </w:tr>
      <w:tr w:rsidR="00D47555" w14:paraId="3A2F6593" w14:textId="77777777">
        <w:trPr>
          <w:jc w:val="center"/>
        </w:trPr>
        <w:tc>
          <w:tcPr>
            <w:tcW w:w="1814" w:type="dxa"/>
            <w:shd w:val="clear" w:color="auto" w:fill="EEF4F7"/>
            <w:vAlign w:val="center"/>
          </w:tcPr>
          <w:p w14:paraId="5837E664" w14:textId="77777777" w:rsidR="00D47555" w:rsidRDefault="00000000">
            <w:pPr>
              <w:spacing w:before="20" w:after="20" w:line="276" w:lineRule="auto"/>
              <w:jc w:val="center"/>
              <w:rPr>
                <w:rFonts w:hint="eastAsia"/>
              </w:rPr>
            </w:pPr>
            <w:proofErr w:type="spellStart"/>
            <w:r>
              <w:rPr>
                <w:sz w:val="19"/>
              </w:rPr>
              <w:t>问题与下次</w:t>
            </w:r>
            <w:proofErr w:type="spellEnd"/>
          </w:p>
        </w:tc>
        <w:tc>
          <w:tcPr>
            <w:tcW w:w="7030" w:type="dxa"/>
            <w:shd w:val="clear" w:color="auto" w:fill="EEF4F7"/>
            <w:vAlign w:val="center"/>
          </w:tcPr>
          <w:p w14:paraId="738E6E6E" w14:textId="77777777" w:rsidR="00D47555" w:rsidRDefault="00000000">
            <w:pPr>
              <w:spacing w:before="20" w:after="20" w:line="276" w:lineRule="auto"/>
              <w:jc w:val="center"/>
              <w:rPr>
                <w:rFonts w:hint="eastAsia"/>
                <w:lang w:eastAsia="zh-CN"/>
              </w:rPr>
            </w:pPr>
            <w:r>
              <w:rPr>
                <w:sz w:val="19"/>
                <w:lang w:eastAsia="zh-CN"/>
              </w:rPr>
              <w:t>困难点、调整建议、下次目标、家庭任务</w:t>
            </w:r>
          </w:p>
        </w:tc>
      </w:tr>
    </w:tbl>
    <w:p w14:paraId="47589CBB" w14:textId="77777777" w:rsidR="00D47555" w:rsidRDefault="00D47555">
      <w:pPr>
        <w:spacing w:after="40"/>
        <w:rPr>
          <w:rFonts w:hint="eastAsia"/>
          <w:lang w:eastAsia="zh-CN"/>
        </w:rPr>
      </w:pPr>
    </w:p>
    <w:p w14:paraId="2D819417" w14:textId="77777777" w:rsidR="00D47555" w:rsidRDefault="00000000">
      <w:pPr>
        <w:keepNext/>
        <w:spacing w:before="220" w:after="100"/>
        <w:rPr>
          <w:rFonts w:hint="eastAsia"/>
        </w:rPr>
      </w:pPr>
      <w:proofErr w:type="spellStart"/>
      <w:r>
        <w:rPr>
          <w:rFonts w:ascii="黑体" w:eastAsia="黑体" w:hAnsi="黑体"/>
          <w:b/>
          <w:color w:val="1F3A45"/>
          <w:sz w:val="27"/>
        </w:rPr>
        <w:t>附录</w:t>
      </w:r>
      <w:proofErr w:type="spellEnd"/>
      <w:r>
        <w:rPr>
          <w:rFonts w:ascii="黑体" w:eastAsia="黑体" w:hAnsi="黑体"/>
          <w:b/>
          <w:color w:val="1F3A45"/>
          <w:sz w:val="27"/>
        </w:rPr>
        <w:t xml:space="preserve"> B　</w:t>
      </w:r>
      <w:proofErr w:type="spellStart"/>
      <w:r>
        <w:rPr>
          <w:rFonts w:ascii="黑体" w:eastAsia="黑体" w:hAnsi="黑体"/>
          <w:b/>
          <w:color w:val="1F3A45"/>
          <w:sz w:val="27"/>
        </w:rPr>
        <w:t>术语表</w:t>
      </w:r>
      <w:proofErr w:type="spellEnd"/>
    </w:p>
    <w:p w14:paraId="5F1B0E3F" w14:textId="77777777" w:rsidR="00D47555" w:rsidRDefault="00000000">
      <w:pPr>
        <w:pStyle w:val="a0"/>
        <w:spacing w:after="40"/>
        <w:ind w:left="480"/>
        <w:rPr>
          <w:rFonts w:hint="eastAsia"/>
          <w:lang w:eastAsia="zh-CN"/>
        </w:rPr>
      </w:pPr>
      <w:r>
        <w:rPr>
          <w:b/>
          <w:color w:val="1F3A45"/>
          <w:lang w:eastAsia="zh-CN"/>
        </w:rPr>
        <w:t>视觉运动整合（VMI）：</w:t>
      </w:r>
      <w:r>
        <w:rPr>
          <w:lang w:eastAsia="zh-CN"/>
        </w:rPr>
        <w:t>整合视觉感知与运动协调、完成有目的动作的能力。</w:t>
      </w:r>
    </w:p>
    <w:p w14:paraId="2BFE6333" w14:textId="77777777" w:rsidR="00D47555" w:rsidRDefault="00000000">
      <w:pPr>
        <w:pStyle w:val="a0"/>
        <w:spacing w:after="40"/>
        <w:ind w:left="480"/>
        <w:rPr>
          <w:rFonts w:hint="eastAsia"/>
          <w:lang w:eastAsia="zh-CN"/>
        </w:rPr>
      </w:pPr>
      <w:r>
        <w:rPr>
          <w:b/>
          <w:color w:val="1F3A45"/>
          <w:lang w:eastAsia="zh-CN"/>
        </w:rPr>
        <w:t>视觉效率：</w:t>
      </w:r>
      <w:r>
        <w:rPr>
          <w:lang w:eastAsia="zh-CN"/>
        </w:rPr>
        <w:t>调节、双眼视与眼球运动等稳定、舒适、协调用眼的能力。</w:t>
      </w:r>
    </w:p>
    <w:p w14:paraId="59306CF9" w14:textId="77777777" w:rsidR="00D47555" w:rsidRDefault="00000000">
      <w:pPr>
        <w:pStyle w:val="a0"/>
        <w:spacing w:after="40"/>
        <w:ind w:left="480"/>
        <w:rPr>
          <w:rFonts w:hint="eastAsia"/>
          <w:lang w:eastAsia="zh-CN"/>
        </w:rPr>
      </w:pPr>
      <w:r>
        <w:rPr>
          <w:b/>
          <w:color w:val="1F3A45"/>
          <w:lang w:eastAsia="zh-CN"/>
        </w:rPr>
        <w:t>调节：</w:t>
      </w:r>
      <w:r>
        <w:rPr>
          <w:lang w:eastAsia="zh-CN"/>
        </w:rPr>
        <w:t>看近时睫状肌收缩、晶状体屈光力增加以清晰成像的功能。</w:t>
      </w:r>
    </w:p>
    <w:p w14:paraId="31D1774E" w14:textId="77777777" w:rsidR="00D47555" w:rsidRDefault="00000000">
      <w:pPr>
        <w:pStyle w:val="a0"/>
        <w:spacing w:after="40"/>
        <w:ind w:left="480"/>
        <w:rPr>
          <w:rFonts w:hint="eastAsia"/>
          <w:lang w:eastAsia="zh-CN"/>
        </w:rPr>
      </w:pPr>
      <w:r>
        <w:rPr>
          <w:b/>
          <w:color w:val="1F3A45"/>
          <w:lang w:eastAsia="zh-CN"/>
        </w:rPr>
        <w:t>双眼视三级：</w:t>
      </w:r>
      <w:r>
        <w:rPr>
          <w:lang w:eastAsia="zh-CN"/>
        </w:rPr>
        <w:t>同时视、融合视、立体视三个层次的双眼视觉功能。</w:t>
      </w:r>
    </w:p>
    <w:p w14:paraId="4BDAC5ED" w14:textId="77777777" w:rsidR="00D47555" w:rsidRDefault="00000000">
      <w:pPr>
        <w:pStyle w:val="a0"/>
        <w:spacing w:after="40"/>
        <w:ind w:left="480"/>
        <w:rPr>
          <w:rFonts w:hint="eastAsia"/>
          <w:lang w:eastAsia="zh-CN"/>
        </w:rPr>
      </w:pPr>
      <w:r>
        <w:rPr>
          <w:b/>
          <w:color w:val="1F3A45"/>
          <w:lang w:eastAsia="zh-CN"/>
        </w:rPr>
        <w:t>平滑追踪/扫视：</w:t>
      </w:r>
      <w:r>
        <w:rPr>
          <w:lang w:eastAsia="zh-CN"/>
        </w:rPr>
        <w:t>眼球对连续移动目标的追随 / 在目标间快速的眼跳。</w:t>
      </w:r>
    </w:p>
    <w:p w14:paraId="22E7DFBA" w14:textId="77777777" w:rsidR="00D47555" w:rsidRDefault="00000000">
      <w:pPr>
        <w:pStyle w:val="a0"/>
        <w:spacing w:after="40"/>
        <w:ind w:left="480"/>
        <w:rPr>
          <w:rFonts w:hint="eastAsia"/>
          <w:lang w:eastAsia="zh-CN"/>
        </w:rPr>
      </w:pPr>
      <w:r>
        <w:rPr>
          <w:b/>
          <w:color w:val="1F3A45"/>
          <w:lang w:eastAsia="zh-CN"/>
        </w:rPr>
        <w:t>集合/散开：</w:t>
      </w:r>
      <w:r>
        <w:rPr>
          <w:lang w:eastAsia="zh-CN"/>
        </w:rPr>
        <w:t>双眼视轴向内汇聚 / 向外分开的双眼运动。</w:t>
      </w:r>
    </w:p>
    <w:p w14:paraId="347EB91D" w14:textId="77777777" w:rsidR="00D47555" w:rsidRDefault="00000000">
      <w:pPr>
        <w:pStyle w:val="a0"/>
        <w:spacing w:after="40"/>
        <w:ind w:left="480"/>
        <w:rPr>
          <w:rFonts w:hint="eastAsia"/>
          <w:lang w:eastAsia="zh-CN"/>
        </w:rPr>
      </w:pPr>
      <w:r>
        <w:rPr>
          <w:b/>
          <w:color w:val="1F3A45"/>
          <w:lang w:eastAsia="zh-CN"/>
        </w:rPr>
        <w:t>前庭眼反射（VOR）：</w:t>
      </w:r>
      <w:r>
        <w:rPr>
          <w:lang w:eastAsia="zh-CN"/>
        </w:rPr>
        <w:t>头部运动时通过前庭系统驱动眼球反向运动以稳定视线。</w:t>
      </w:r>
    </w:p>
    <w:p w14:paraId="7C905F81" w14:textId="77777777" w:rsidR="00D47555" w:rsidRDefault="00000000">
      <w:pPr>
        <w:pStyle w:val="a0"/>
        <w:spacing w:after="40"/>
        <w:ind w:left="480"/>
        <w:rPr>
          <w:rFonts w:hint="eastAsia"/>
          <w:lang w:eastAsia="zh-CN"/>
        </w:rPr>
      </w:pPr>
      <w:r>
        <w:rPr>
          <w:b/>
          <w:color w:val="1F3A45"/>
          <w:lang w:eastAsia="zh-CN"/>
        </w:rPr>
        <w:t>感觉统合：</w:t>
      </w:r>
      <w:r>
        <w:rPr>
          <w:lang w:eastAsia="zh-CN"/>
        </w:rPr>
        <w:t>大脑对来自身体与环境的感觉信息进行组织并产生适应性反应。</w:t>
      </w:r>
    </w:p>
    <w:p w14:paraId="49ACCD20" w14:textId="77777777" w:rsidR="00D47555" w:rsidRDefault="00000000">
      <w:pPr>
        <w:pStyle w:val="a0"/>
        <w:spacing w:after="40"/>
        <w:ind w:left="480"/>
        <w:rPr>
          <w:rFonts w:hint="eastAsia"/>
          <w:lang w:eastAsia="zh-CN"/>
        </w:rPr>
      </w:pPr>
      <w:r>
        <w:rPr>
          <w:b/>
          <w:color w:val="1F3A45"/>
          <w:lang w:eastAsia="zh-CN"/>
        </w:rPr>
        <w:t>CITT：</w:t>
      </w:r>
      <w:r>
        <w:rPr>
          <w:lang w:eastAsia="zh-CN"/>
        </w:rPr>
        <w:t>集合不足治疗试验，多中心随机对照临床研究。</w:t>
      </w:r>
    </w:p>
    <w:p w14:paraId="054628CF" w14:textId="77777777" w:rsidR="00D47555" w:rsidRDefault="00000000">
      <w:pPr>
        <w:keepNext/>
        <w:spacing w:before="220" w:after="100"/>
        <w:rPr>
          <w:rFonts w:hint="eastAsia"/>
        </w:rPr>
      </w:pPr>
      <w:proofErr w:type="spellStart"/>
      <w:r>
        <w:rPr>
          <w:rFonts w:ascii="黑体" w:eastAsia="黑体" w:hAnsi="黑体"/>
          <w:b/>
          <w:color w:val="1F3A45"/>
          <w:sz w:val="27"/>
        </w:rPr>
        <w:t>附录</w:t>
      </w:r>
      <w:proofErr w:type="spellEnd"/>
      <w:r>
        <w:rPr>
          <w:rFonts w:ascii="黑体" w:eastAsia="黑体" w:hAnsi="黑体"/>
          <w:b/>
          <w:color w:val="1F3A45"/>
          <w:sz w:val="27"/>
        </w:rPr>
        <w:t xml:space="preserve"> C　</w:t>
      </w:r>
      <w:proofErr w:type="spellStart"/>
      <w:r>
        <w:rPr>
          <w:rFonts w:ascii="黑体" w:eastAsia="黑体" w:hAnsi="黑体"/>
          <w:b/>
          <w:color w:val="1F3A45"/>
          <w:sz w:val="27"/>
        </w:rPr>
        <w:t>主要资料来源</w:t>
      </w:r>
      <w:proofErr w:type="spellEnd"/>
    </w:p>
    <w:p w14:paraId="6F983B0E" w14:textId="77777777" w:rsidR="00D47555" w:rsidRDefault="00000000">
      <w:pPr>
        <w:pStyle w:val="a0"/>
        <w:spacing w:after="40"/>
        <w:ind w:left="480"/>
        <w:rPr>
          <w:rFonts w:hint="eastAsia"/>
          <w:lang w:eastAsia="zh-CN"/>
        </w:rPr>
      </w:pPr>
      <w:r>
        <w:rPr>
          <w:lang w:eastAsia="zh-CN"/>
        </w:rPr>
        <w:t>南京市妇幼保健院儿童保健科（池霞团队）组织编写：孤独症视觉运动整合训练（第三章），含干预机制、评估、训练器材与流程。</w:t>
      </w:r>
    </w:p>
    <w:p w14:paraId="3E1E6838" w14:textId="77777777" w:rsidR="00D47555" w:rsidRDefault="00000000">
      <w:pPr>
        <w:pStyle w:val="a0"/>
        <w:spacing w:after="40"/>
        <w:ind w:left="480"/>
        <w:rPr>
          <w:rFonts w:hint="eastAsia"/>
        </w:rPr>
      </w:pPr>
      <w:r>
        <w:t xml:space="preserve">Beery VMI-6（Pearson）及中国学龄前儿童临床验证研究；TVPS-4、MVPT-3、DEM、TVMS-3、RAN/RAS、SIPT </w:t>
      </w:r>
      <w:proofErr w:type="spellStart"/>
      <w:r>
        <w:t>工具手册与相关研究</w:t>
      </w:r>
      <w:proofErr w:type="spellEnd"/>
      <w:r>
        <w:t>。</w:t>
      </w:r>
    </w:p>
    <w:p w14:paraId="2F9107FB" w14:textId="77777777" w:rsidR="00D47555" w:rsidRDefault="00000000">
      <w:pPr>
        <w:pStyle w:val="a0"/>
        <w:spacing w:after="40"/>
        <w:ind w:left="480"/>
        <w:rPr>
          <w:rFonts w:hint="eastAsia"/>
        </w:rPr>
      </w:pPr>
      <w:r>
        <w:t>Convergence Insufficiency Treatment Trial（CITT）系列随机对照研究及 Cochrane 系统评价。</w:t>
      </w:r>
    </w:p>
    <w:p w14:paraId="69EC07A4" w14:textId="77777777" w:rsidR="00D47555" w:rsidRDefault="00000000">
      <w:pPr>
        <w:pStyle w:val="a0"/>
        <w:spacing w:after="40"/>
        <w:ind w:left="480"/>
        <w:rPr>
          <w:rFonts w:hint="eastAsia"/>
          <w:lang w:eastAsia="zh-CN"/>
        </w:rPr>
      </w:pPr>
      <w:r>
        <w:rPr>
          <w:lang w:eastAsia="zh-CN"/>
        </w:rPr>
        <w:t>ASD 视觉/视觉运动训练相关前瞻性、随机对照与个案研究（含 Kinect、计算机+实体对照等）。</w:t>
      </w:r>
    </w:p>
    <w:p w14:paraId="1EEE0828" w14:textId="77777777" w:rsidR="00D47555" w:rsidRDefault="00000000">
      <w:pPr>
        <w:pStyle w:val="a0"/>
        <w:spacing w:after="40"/>
        <w:ind w:left="480"/>
        <w:rPr>
          <w:rFonts w:hint="eastAsia"/>
          <w:lang w:eastAsia="zh-CN"/>
        </w:rPr>
      </w:pPr>
      <w:r>
        <w:rPr>
          <w:lang w:eastAsia="zh-CN"/>
        </w:rPr>
        <w:lastRenderedPageBreak/>
        <w:t>美国国家孤独症循证实践中心 NCAEP（2020）28 项循证实践报告及 AFIRM 模块。</w:t>
      </w:r>
    </w:p>
    <w:p w14:paraId="2CBB9763" w14:textId="77777777" w:rsidR="00D47555" w:rsidRDefault="00000000">
      <w:pPr>
        <w:pStyle w:val="a0"/>
        <w:spacing w:after="40"/>
        <w:ind w:left="480"/>
        <w:rPr>
          <w:rFonts w:hint="eastAsia"/>
          <w:lang w:eastAsia="zh-CN"/>
        </w:rPr>
      </w:pPr>
      <w:r>
        <w:rPr>
          <w:lang w:eastAsia="zh-CN"/>
        </w:rPr>
        <w:t>《孤独症谱系障碍儿童干预康复指南（2026 年版）》（国家卫生健康委）；《培智学校义务教育康复训练课程标准（2016）》。</w:t>
      </w:r>
    </w:p>
    <w:p w14:paraId="33AB74ED" w14:textId="77777777" w:rsidR="00D47555" w:rsidRDefault="00000000">
      <w:pPr>
        <w:pStyle w:val="a0"/>
        <w:spacing w:after="40"/>
        <w:ind w:left="480"/>
        <w:rPr>
          <w:rFonts w:hint="eastAsia"/>
          <w:lang w:eastAsia="zh-CN"/>
        </w:rPr>
      </w:pPr>
      <w:r>
        <w:rPr>
          <w:lang w:eastAsia="zh-CN"/>
        </w:rPr>
        <w:t>美国眼科学会（AAO）等关于学习障碍、阅读障碍与视觉的立场文件（用于界定循证边界）。</w:t>
      </w:r>
    </w:p>
    <w:p w14:paraId="53B17845" w14:textId="77777777" w:rsidR="00D47555" w:rsidRDefault="00000000">
      <w:pPr>
        <w:spacing w:before="280"/>
        <w:rPr>
          <w:rFonts w:hint="eastAsia"/>
          <w:lang w:eastAsia="zh-CN"/>
        </w:rPr>
      </w:pPr>
      <w:r>
        <w:rPr>
          <w:color w:val="5A6B75"/>
          <w:sz w:val="20"/>
          <w:lang w:eastAsia="zh-CN"/>
        </w:rPr>
        <w:t>说明：本方案为研发设计稿，训练项目的具体实施参数、标准编号与注册路径需结合目标用户、产品形态及最新法规标准，在专家指导下进一步验证与完善。</w:t>
      </w:r>
    </w:p>
    <w:sectPr w:rsidR="00D47555" w:rsidSect="00034616">
      <w:pgSz w:w="11906" w:h="16838"/>
      <w:pgMar w:top="1361" w:right="1474" w:bottom="1247"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B4DDE" w14:textId="77777777" w:rsidR="00736EDD" w:rsidRDefault="00736EDD" w:rsidP="00446D65">
      <w:pPr>
        <w:spacing w:after="0" w:line="240" w:lineRule="auto"/>
        <w:rPr>
          <w:rFonts w:hint="eastAsia"/>
        </w:rPr>
      </w:pPr>
      <w:r>
        <w:separator/>
      </w:r>
    </w:p>
  </w:endnote>
  <w:endnote w:type="continuationSeparator" w:id="0">
    <w:p w14:paraId="14FCEE3C" w14:textId="77777777" w:rsidR="00736EDD" w:rsidRDefault="00736EDD" w:rsidP="00446D6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E9AE6" w14:textId="77777777" w:rsidR="00736EDD" w:rsidRDefault="00736EDD" w:rsidP="00446D65">
      <w:pPr>
        <w:spacing w:after="0" w:line="240" w:lineRule="auto"/>
        <w:rPr>
          <w:rFonts w:hint="eastAsia"/>
        </w:rPr>
      </w:pPr>
      <w:r>
        <w:separator/>
      </w:r>
    </w:p>
  </w:footnote>
  <w:footnote w:type="continuationSeparator" w:id="0">
    <w:p w14:paraId="6D3C1275" w14:textId="77777777" w:rsidR="00736EDD" w:rsidRDefault="00736EDD" w:rsidP="00446D6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56282270">
    <w:abstractNumId w:val="8"/>
  </w:num>
  <w:num w:numId="2" w16cid:durableId="1851065625">
    <w:abstractNumId w:val="6"/>
  </w:num>
  <w:num w:numId="3" w16cid:durableId="982853410">
    <w:abstractNumId w:val="5"/>
  </w:num>
  <w:num w:numId="4" w16cid:durableId="61832655">
    <w:abstractNumId w:val="4"/>
  </w:num>
  <w:num w:numId="5" w16cid:durableId="521090373">
    <w:abstractNumId w:val="7"/>
  </w:num>
  <w:num w:numId="6" w16cid:durableId="1240410553">
    <w:abstractNumId w:val="3"/>
  </w:num>
  <w:num w:numId="7" w16cid:durableId="566036691">
    <w:abstractNumId w:val="2"/>
  </w:num>
  <w:num w:numId="8" w16cid:durableId="1440876991">
    <w:abstractNumId w:val="1"/>
  </w:num>
  <w:num w:numId="9" w16cid:durableId="2027362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6D65"/>
    <w:rsid w:val="005A3D8B"/>
    <w:rsid w:val="00736EDD"/>
    <w:rsid w:val="00887DD7"/>
    <w:rsid w:val="009360D7"/>
    <w:rsid w:val="00AA1D8D"/>
    <w:rsid w:val="00AE2065"/>
    <w:rsid w:val="00B47730"/>
    <w:rsid w:val="00CB0664"/>
    <w:rsid w:val="00D035E2"/>
    <w:rsid w:val="00D475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836AA0"/>
  <w14:defaultImageDpi w14:val="300"/>
  <w15:docId w15:val="{1EDDD0DA-5763-4C53-9373-63DE1F941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36" w:lineRule="auto"/>
    </w:pPr>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32</Pages>
  <Words>3240</Words>
  <Characters>18470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仁德 汪</cp:lastModifiedBy>
  <cp:revision>4</cp:revision>
  <dcterms:created xsi:type="dcterms:W3CDTF">2013-12-23T23:15:00Z</dcterms:created>
  <dcterms:modified xsi:type="dcterms:W3CDTF">2026-10-14T01:39:00Z</dcterms:modified>
  <cp:category/>
</cp:coreProperties>
</file>