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75" w:rsidRDefault="00443BDA">
      <w:pPr>
        <w:pStyle w:val="1"/>
        <w:jc w:val="center"/>
      </w:pPr>
      <w:r>
        <w:rPr>
          <w:rFonts w:hint="eastAsia"/>
        </w:rPr>
        <w:t>AOI</w:t>
      </w:r>
      <w:r>
        <w:rPr>
          <w:rFonts w:hint="eastAsia"/>
        </w:rPr>
        <w:t>异物追溯平台验收报告</w:t>
      </w:r>
    </w:p>
    <w:p w:rsidR="007C4675" w:rsidRPr="00853DE8" w:rsidRDefault="00443BDA" w:rsidP="00853DE8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3DE8">
        <w:rPr>
          <w:rFonts w:asciiTheme="majorEastAsia" w:eastAsiaTheme="majorEastAsia" w:hAnsiTheme="majorEastAsia" w:hint="eastAsia"/>
          <w:b/>
          <w:sz w:val="32"/>
          <w:szCs w:val="32"/>
        </w:rPr>
        <w:t>平台功能</w:t>
      </w:r>
      <w:r w:rsidR="00853DE8"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</w:p>
    <w:p w:rsidR="00145E05" w:rsidRDefault="00853DE8" w:rsidP="00853DE8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用户模块</w:t>
      </w:r>
      <w:r w:rsidR="00145E05">
        <w:rPr>
          <w:rFonts w:hint="eastAsia"/>
        </w:rPr>
        <w:t>测试</w:t>
      </w:r>
    </w:p>
    <w:p w:rsidR="00853DE8" w:rsidRDefault="00853DE8" w:rsidP="00853DE8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用户注册功能</w:t>
      </w:r>
    </w:p>
    <w:p w:rsidR="00853DE8" w:rsidRDefault="00853DE8" w:rsidP="00853DE8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用户登陆功能</w:t>
      </w:r>
    </w:p>
    <w:p w:rsidR="000C3F81" w:rsidRDefault="000C3F81" w:rsidP="000C3F81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退出</w:t>
      </w:r>
      <w:r>
        <w:rPr>
          <w:rFonts w:hint="eastAsia"/>
        </w:rPr>
        <w:t>登陆功能</w:t>
      </w:r>
    </w:p>
    <w:p w:rsidR="00853DE8" w:rsidRDefault="00853DE8" w:rsidP="00853DE8">
      <w:pPr>
        <w:rPr>
          <w:rFonts w:hint="eastAsia"/>
        </w:rPr>
      </w:pPr>
    </w:p>
    <w:p w:rsidR="00145E05" w:rsidRDefault="00145E05" w:rsidP="00145E05">
      <w:pPr>
        <w:rPr>
          <w:rFonts w:hint="eastAsia"/>
        </w:rPr>
      </w:pPr>
      <w:bookmarkStart w:id="0" w:name="_GoBack"/>
      <w:bookmarkEnd w:id="0"/>
    </w:p>
    <w:p w:rsidR="00853DE8" w:rsidRDefault="00853DE8" w:rsidP="00853DE8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3DE8">
        <w:rPr>
          <w:rFonts w:asciiTheme="majorEastAsia" w:eastAsiaTheme="majorEastAsia" w:hAnsiTheme="majorEastAsia" w:hint="eastAsia"/>
          <w:b/>
          <w:sz w:val="32"/>
          <w:szCs w:val="32"/>
        </w:rPr>
        <w:t>平台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性能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</w:p>
    <w:p w:rsidR="00853DE8" w:rsidRDefault="00853DE8" w:rsidP="00853DE8">
      <w:pPr>
        <w:pStyle w:val="a8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7626F2" w:rsidRDefault="00853DE8" w:rsidP="007626F2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3DE8">
        <w:rPr>
          <w:rFonts w:asciiTheme="majorEastAsia" w:eastAsiaTheme="majorEastAsia" w:hAnsiTheme="majorEastAsia" w:hint="eastAsia"/>
          <w:b/>
          <w:sz w:val="32"/>
          <w:szCs w:val="32"/>
        </w:rPr>
        <w:t>平台功能验收清单</w:t>
      </w:r>
    </w:p>
    <w:p w:rsidR="00853DE8" w:rsidRPr="00853DE8" w:rsidRDefault="00853DE8" w:rsidP="00853DE8">
      <w:pPr>
        <w:pStyle w:val="a8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7626F2" w:rsidRPr="00145E05" w:rsidRDefault="00145E05" w:rsidP="007626F2">
      <w:pPr>
        <w:jc w:val="center"/>
        <w:rPr>
          <w:b/>
          <w:bCs/>
          <w:i/>
          <w:iCs/>
          <w:sz w:val="22"/>
          <w:szCs w:val="24"/>
        </w:rPr>
      </w:pPr>
      <w:bookmarkStart w:id="1" w:name="_Hlk13397577"/>
      <w:r w:rsidRPr="00145E05">
        <w:rPr>
          <w:rFonts w:hint="eastAsia"/>
          <w:b/>
          <w:bCs/>
          <w:i/>
          <w:iCs/>
        </w:rPr>
        <w:t>平台功能验收清单列表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704"/>
        <w:gridCol w:w="5350"/>
        <w:gridCol w:w="1276"/>
      </w:tblGrid>
      <w:tr w:rsidR="008D0C2E" w:rsidTr="008D0C2E">
        <w:tc>
          <w:tcPr>
            <w:tcW w:w="1704" w:type="dxa"/>
            <w:vAlign w:val="center"/>
          </w:tcPr>
          <w:bookmarkEnd w:id="1"/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功能详情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验收通过</w:t>
            </w:r>
          </w:p>
        </w:tc>
      </w:tr>
      <w:tr w:rsidR="008D0C2E" w:rsidTr="008D0C2E">
        <w:tc>
          <w:tcPr>
            <w:tcW w:w="1704" w:type="dxa"/>
            <w:vMerge w:val="restart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E</w:t>
            </w:r>
            <w:r>
              <w:t>TL</w:t>
            </w:r>
            <w:r>
              <w:rPr>
                <w:rFonts w:hint="eastAsia"/>
              </w:rPr>
              <w:t>模块</w:t>
            </w: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 w:rsidR="00312A9A">
              <w:rPr>
                <w:rFonts w:hint="eastAsia"/>
              </w:rPr>
              <w:t>/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</w:t>
            </w:r>
            <w:r w:rsidR="00312A9A">
              <w:rPr>
                <w:rFonts w:hint="eastAsia"/>
              </w:rPr>
              <w:t>/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</w:t>
            </w:r>
            <w:r w:rsidR="00312A9A">
              <w:rPr>
                <w:rFonts w:hint="eastAsia"/>
              </w:rPr>
              <w:t>/</w:t>
            </w:r>
            <w:r w:rsidR="00312A9A">
              <w:t>18</w:t>
            </w:r>
            <w:r w:rsidR="00312A9A">
              <w:rPr>
                <w:rFonts w:hint="eastAsia"/>
              </w:rPr>
              <w:t>点</w:t>
            </w:r>
            <w:r w:rsidR="00312A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定时任务启动功能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8D0C2E" w:rsidTr="008D0C2E">
        <w:tc>
          <w:tcPr>
            <w:tcW w:w="1704" w:type="dxa"/>
            <w:vMerge/>
            <w:vAlign w:val="center"/>
          </w:tcPr>
          <w:p w:rsidR="008D0C2E" w:rsidRDefault="008D0C2E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A</w:t>
            </w:r>
            <w:r>
              <w:t>OI</w:t>
            </w:r>
            <w:r>
              <w:rPr>
                <w:rFonts w:hint="eastAsia"/>
              </w:rPr>
              <w:t>原始检测记录数据全程范围内匹配功能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8D0C2E" w:rsidTr="008D0C2E">
        <w:tc>
          <w:tcPr>
            <w:tcW w:w="1704" w:type="dxa"/>
            <w:vMerge/>
            <w:vAlign w:val="center"/>
          </w:tcPr>
          <w:p w:rsidR="008D0C2E" w:rsidRDefault="008D0C2E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货履历数据处理功能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8D0C2E" w:rsidTr="008D0C2E">
        <w:tc>
          <w:tcPr>
            <w:tcW w:w="1704" w:type="dxa"/>
            <w:vMerge w:val="restart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用户模块</w:t>
            </w: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用户注册功能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8D0C2E" w:rsidTr="008D0C2E">
        <w:tc>
          <w:tcPr>
            <w:tcW w:w="1704" w:type="dxa"/>
            <w:vMerge/>
            <w:vAlign w:val="center"/>
          </w:tcPr>
          <w:p w:rsidR="008D0C2E" w:rsidRDefault="008D0C2E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用户登陆功能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8D0C2E" w:rsidTr="008D0C2E">
        <w:tc>
          <w:tcPr>
            <w:tcW w:w="1704" w:type="dxa"/>
            <w:vMerge/>
            <w:vAlign w:val="center"/>
          </w:tcPr>
          <w:p w:rsidR="008D0C2E" w:rsidRDefault="008D0C2E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8D0C2E" w:rsidRDefault="008D0C2E" w:rsidP="008D0C2E">
            <w:pPr>
              <w:jc w:val="center"/>
            </w:pPr>
            <w:r>
              <w:rPr>
                <w:rFonts w:hint="eastAsia"/>
              </w:rPr>
              <w:t>用户退出登陆功能</w:t>
            </w:r>
          </w:p>
        </w:tc>
        <w:tc>
          <w:tcPr>
            <w:tcW w:w="1276" w:type="dxa"/>
            <w:vAlign w:val="center"/>
          </w:tcPr>
          <w:p w:rsidR="008D0C2E" w:rsidRDefault="008D0C2E" w:rsidP="008D0C2E">
            <w:pPr>
              <w:jc w:val="center"/>
            </w:pPr>
          </w:p>
        </w:tc>
      </w:tr>
      <w:tr w:rsidR="00B20444" w:rsidTr="008D0C2E">
        <w:tc>
          <w:tcPr>
            <w:tcW w:w="1704" w:type="dxa"/>
            <w:vMerge w:val="restart"/>
            <w:vAlign w:val="center"/>
          </w:tcPr>
          <w:p w:rsidR="00B20444" w:rsidRDefault="00B20444" w:rsidP="008D0C2E">
            <w:pPr>
              <w:jc w:val="center"/>
            </w:pPr>
            <w:r>
              <w:rPr>
                <w:rFonts w:hint="eastAsia"/>
              </w:rPr>
              <w:t>数据导入模块</w:t>
            </w:r>
          </w:p>
        </w:tc>
        <w:tc>
          <w:tcPr>
            <w:tcW w:w="5350" w:type="dxa"/>
            <w:vAlign w:val="center"/>
          </w:tcPr>
          <w:p w:rsidR="00B20444" w:rsidRDefault="00B20444" w:rsidP="008D0C2E">
            <w:pPr>
              <w:jc w:val="center"/>
            </w:pPr>
            <w:r>
              <w:rPr>
                <w:rFonts w:hint="eastAsia"/>
              </w:rPr>
              <w:t>首页数据导入功能</w:t>
            </w:r>
          </w:p>
        </w:tc>
        <w:tc>
          <w:tcPr>
            <w:tcW w:w="1276" w:type="dxa"/>
            <w:vAlign w:val="center"/>
          </w:tcPr>
          <w:p w:rsidR="00B20444" w:rsidRDefault="00B20444" w:rsidP="008D0C2E">
            <w:pPr>
              <w:jc w:val="center"/>
            </w:pPr>
          </w:p>
        </w:tc>
      </w:tr>
      <w:tr w:rsidR="00B20444" w:rsidTr="008D0C2E">
        <w:tc>
          <w:tcPr>
            <w:tcW w:w="1704" w:type="dxa"/>
            <w:vMerge/>
            <w:vAlign w:val="center"/>
          </w:tcPr>
          <w:p w:rsidR="00B20444" w:rsidRDefault="00B20444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B20444" w:rsidRDefault="00B20444" w:rsidP="008D0C2E">
            <w:pPr>
              <w:jc w:val="center"/>
            </w:pPr>
            <w:r>
              <w:rPr>
                <w:rFonts w:hint="eastAsia"/>
              </w:rPr>
              <w:t>加载数据后，重新导入数据功能</w:t>
            </w:r>
          </w:p>
        </w:tc>
        <w:tc>
          <w:tcPr>
            <w:tcW w:w="1276" w:type="dxa"/>
            <w:vAlign w:val="center"/>
          </w:tcPr>
          <w:p w:rsidR="00B20444" w:rsidRDefault="00B20444" w:rsidP="008D0C2E">
            <w:pPr>
              <w:jc w:val="center"/>
            </w:pPr>
          </w:p>
        </w:tc>
      </w:tr>
      <w:tr w:rsidR="00B20444" w:rsidTr="008D0C2E">
        <w:tc>
          <w:tcPr>
            <w:tcW w:w="1704" w:type="dxa"/>
            <w:vMerge/>
            <w:vAlign w:val="center"/>
          </w:tcPr>
          <w:p w:rsidR="00B20444" w:rsidRDefault="00B20444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B20444" w:rsidRPr="00253DFB" w:rsidRDefault="00B20444" w:rsidP="008D0C2E">
            <w:pPr>
              <w:jc w:val="center"/>
            </w:pPr>
            <w:r>
              <w:rPr>
                <w:rFonts w:hint="eastAsia"/>
              </w:rPr>
              <w:t>导入数据时上传文件批量查询功能</w:t>
            </w:r>
          </w:p>
        </w:tc>
        <w:tc>
          <w:tcPr>
            <w:tcW w:w="1276" w:type="dxa"/>
            <w:vAlign w:val="center"/>
          </w:tcPr>
          <w:p w:rsidR="00B20444" w:rsidRDefault="00B20444" w:rsidP="008D0C2E">
            <w:pPr>
              <w:jc w:val="center"/>
            </w:pPr>
          </w:p>
        </w:tc>
      </w:tr>
      <w:tr w:rsidR="00B20444" w:rsidTr="008D0C2E">
        <w:tc>
          <w:tcPr>
            <w:tcW w:w="1704" w:type="dxa"/>
            <w:vMerge/>
            <w:vAlign w:val="center"/>
          </w:tcPr>
          <w:p w:rsidR="00B20444" w:rsidRDefault="00B20444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B20444" w:rsidRDefault="00B20444" w:rsidP="008D0C2E">
            <w:pPr>
              <w:jc w:val="center"/>
            </w:pPr>
            <w:r>
              <w:rPr>
                <w:rFonts w:hint="eastAsia"/>
              </w:rPr>
              <w:t>首页数据概览功能</w:t>
            </w:r>
          </w:p>
        </w:tc>
        <w:tc>
          <w:tcPr>
            <w:tcW w:w="1276" w:type="dxa"/>
            <w:vAlign w:val="center"/>
          </w:tcPr>
          <w:p w:rsidR="00B20444" w:rsidRDefault="00B20444" w:rsidP="008D0C2E">
            <w:pPr>
              <w:jc w:val="center"/>
            </w:pPr>
          </w:p>
        </w:tc>
      </w:tr>
      <w:tr w:rsidR="00B20444" w:rsidTr="008D0C2E">
        <w:tc>
          <w:tcPr>
            <w:tcW w:w="1704" w:type="dxa"/>
            <w:vMerge/>
            <w:vAlign w:val="center"/>
          </w:tcPr>
          <w:p w:rsidR="00B20444" w:rsidRDefault="00B20444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B20444" w:rsidRDefault="00B20444" w:rsidP="008D0C2E">
            <w:pPr>
              <w:jc w:val="center"/>
            </w:pPr>
            <w:r>
              <w:rPr>
                <w:rFonts w:hint="eastAsia"/>
              </w:rPr>
              <w:t>首页数据下载功能</w:t>
            </w:r>
          </w:p>
        </w:tc>
        <w:tc>
          <w:tcPr>
            <w:tcW w:w="1276" w:type="dxa"/>
            <w:vAlign w:val="center"/>
          </w:tcPr>
          <w:p w:rsidR="00B20444" w:rsidRDefault="00B20444" w:rsidP="008D0C2E">
            <w:pPr>
              <w:jc w:val="center"/>
            </w:pPr>
          </w:p>
        </w:tc>
      </w:tr>
      <w:tr w:rsidR="004822BC" w:rsidTr="004822BC">
        <w:tc>
          <w:tcPr>
            <w:tcW w:w="1704" w:type="dxa"/>
            <w:vMerge w:val="restart"/>
            <w:vAlign w:val="center"/>
          </w:tcPr>
          <w:p w:rsidR="004822BC" w:rsidRDefault="004822BC" w:rsidP="004822BC">
            <w:pPr>
              <w:jc w:val="center"/>
            </w:pPr>
            <w:r>
              <w:t>AOI</w:t>
            </w:r>
            <w:r>
              <w:rPr>
                <w:rFonts w:hint="eastAsia"/>
              </w:rPr>
              <w:t>异物全程追溯功能模块</w:t>
            </w:r>
          </w:p>
        </w:tc>
        <w:tc>
          <w:tcPr>
            <w:tcW w:w="5350" w:type="dxa"/>
            <w:vAlign w:val="center"/>
          </w:tcPr>
          <w:p w:rsidR="004822BC" w:rsidRDefault="004822BC" w:rsidP="008D0C2E">
            <w:pPr>
              <w:jc w:val="center"/>
            </w:pPr>
            <w:r>
              <w:rPr>
                <w:rFonts w:hint="eastAsia"/>
              </w:rPr>
              <w:t>加载数据二次筛选功能</w:t>
            </w:r>
          </w:p>
        </w:tc>
        <w:tc>
          <w:tcPr>
            <w:tcW w:w="1276" w:type="dxa"/>
            <w:vAlign w:val="center"/>
          </w:tcPr>
          <w:p w:rsidR="004822BC" w:rsidRDefault="004822BC" w:rsidP="008D0C2E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8D0C2E">
            <w:pPr>
              <w:jc w:val="center"/>
            </w:pPr>
            <w:r>
              <w:rPr>
                <w:rFonts w:hint="eastAsia"/>
              </w:rPr>
              <w:t>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8D0C2E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8D0C2E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8D0C2E">
            <w:pPr>
              <w:jc w:val="center"/>
            </w:pPr>
            <w:r>
              <w:rPr>
                <w:rFonts w:hint="eastAsia"/>
              </w:rPr>
              <w:t>全量分析功能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8D0C2E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货的大板流量分析功能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79158A" w:rsidTr="008D0C2E">
        <w:tc>
          <w:tcPr>
            <w:tcW w:w="1704" w:type="dxa"/>
            <w:vMerge/>
            <w:vAlign w:val="center"/>
          </w:tcPr>
          <w:p w:rsidR="0079158A" w:rsidRDefault="0079158A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79158A" w:rsidRDefault="0079158A" w:rsidP="004822BC">
            <w:pPr>
              <w:jc w:val="center"/>
            </w:pPr>
            <w:r>
              <w:rPr>
                <w:rFonts w:hint="eastAsia"/>
              </w:rPr>
              <w:t>大板流量分析切换树图功能</w:t>
            </w:r>
          </w:p>
        </w:tc>
        <w:tc>
          <w:tcPr>
            <w:tcW w:w="1276" w:type="dxa"/>
            <w:vAlign w:val="center"/>
          </w:tcPr>
          <w:p w:rsidR="0079158A" w:rsidRDefault="0079158A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</w:t>
            </w:r>
            <w:r>
              <w:rPr>
                <w:rFonts w:hint="eastAsia"/>
              </w:rPr>
              <w:t>D</w:t>
            </w:r>
            <w:r>
              <w:t>EFECT</w:t>
            </w:r>
            <w:r>
              <w:rPr>
                <w:rFonts w:hint="eastAsia"/>
              </w:rPr>
              <w:t>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253DFB" w:rsidRDefault="004822BC" w:rsidP="004822BC">
            <w:pPr>
              <w:jc w:val="center"/>
            </w:pPr>
            <w:r>
              <w:rPr>
                <w:rFonts w:hint="eastAsia"/>
              </w:rPr>
              <w:t>结果数据概览功能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结果数据下载功能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872F82" w:rsidP="004822BC">
            <w:pPr>
              <w:jc w:val="center"/>
            </w:pPr>
            <w:r>
              <w:rPr>
                <w:rFonts w:hint="eastAsia"/>
              </w:rPr>
              <w:t>图片组件</w:t>
            </w:r>
            <w:r w:rsidR="004822BC">
              <w:rPr>
                <w:rFonts w:hint="eastAsia"/>
              </w:rPr>
              <w:t>独立放大功能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872F82" w:rsidRDefault="00872F82" w:rsidP="004822BC">
            <w:pPr>
              <w:jc w:val="center"/>
            </w:pPr>
            <w:r>
              <w:rPr>
                <w:rFonts w:hint="eastAsia"/>
              </w:rPr>
              <w:t>图片组件图片下载功能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大板散点及概览数据的</w:t>
            </w:r>
            <w:r>
              <w:t>AOI</w:t>
            </w:r>
            <w:r>
              <w:rPr>
                <w:rFonts w:hint="eastAsia"/>
              </w:rPr>
              <w:t>检测原始图片跳转功能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 w:val="restart"/>
            <w:vAlign w:val="center"/>
          </w:tcPr>
          <w:p w:rsidR="004822BC" w:rsidRDefault="004822BC" w:rsidP="004822BC">
            <w:pPr>
              <w:jc w:val="center"/>
            </w:pPr>
            <w:r>
              <w:t>AOI</w:t>
            </w:r>
            <w:r>
              <w:rPr>
                <w:rFonts w:hint="eastAsia"/>
              </w:rPr>
              <w:t>异物源头分析功能模块</w:t>
            </w: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加载数据二次筛选功能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增量分析功能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货的大板流量分析功能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79158A" w:rsidTr="008D0C2E">
        <w:tc>
          <w:tcPr>
            <w:tcW w:w="1704" w:type="dxa"/>
            <w:vMerge/>
            <w:vAlign w:val="center"/>
          </w:tcPr>
          <w:p w:rsidR="0079158A" w:rsidRDefault="0079158A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79158A" w:rsidRDefault="0079158A" w:rsidP="004822BC">
            <w:pPr>
              <w:jc w:val="center"/>
            </w:pPr>
            <w:r>
              <w:rPr>
                <w:rFonts w:hint="eastAsia"/>
              </w:rPr>
              <w:t>大板流量分析切换树图功能</w:t>
            </w:r>
          </w:p>
        </w:tc>
        <w:tc>
          <w:tcPr>
            <w:tcW w:w="1276" w:type="dxa"/>
            <w:vAlign w:val="center"/>
          </w:tcPr>
          <w:p w:rsidR="0079158A" w:rsidRDefault="0079158A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</w:t>
            </w:r>
            <w:r>
              <w:rPr>
                <w:rFonts w:hint="eastAsia"/>
              </w:rPr>
              <w:t>D</w:t>
            </w:r>
            <w:r>
              <w:t>EFECT</w:t>
            </w:r>
            <w:r>
              <w:rPr>
                <w:rFonts w:hint="eastAsia"/>
              </w:rPr>
              <w:t>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253DFB" w:rsidRDefault="004822BC" w:rsidP="004822BC">
            <w:pPr>
              <w:jc w:val="center"/>
            </w:pPr>
            <w:r>
              <w:rPr>
                <w:rFonts w:hint="eastAsia"/>
              </w:rPr>
              <w:t>结果数据概览功能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结果数据下载功能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图片组件独立放大功能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图片组件图片下载功能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大板散点的</w:t>
            </w:r>
            <w:r>
              <w:t>AOI</w:t>
            </w:r>
            <w:r>
              <w:rPr>
                <w:rFonts w:hint="eastAsia"/>
              </w:rPr>
              <w:t>检测原始图片跳转功能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 w:val="restart"/>
            <w:vAlign w:val="center"/>
          </w:tcPr>
          <w:p w:rsidR="004822BC" w:rsidRDefault="004822BC" w:rsidP="004822BC">
            <w:pPr>
              <w:jc w:val="center"/>
            </w:pPr>
            <w:r>
              <w:t>AOI</w:t>
            </w:r>
            <w:r>
              <w:rPr>
                <w:rFonts w:hint="eastAsia"/>
              </w:rPr>
              <w:t>异物定责分析功能模块</w:t>
            </w: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加载数据二次筛选功能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定责标签赋值功能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定责分析功能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货的大板分布功能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货的大板流量分析功能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79158A" w:rsidTr="008D0C2E">
        <w:tc>
          <w:tcPr>
            <w:tcW w:w="1704" w:type="dxa"/>
            <w:vMerge/>
            <w:vAlign w:val="center"/>
          </w:tcPr>
          <w:p w:rsidR="0079158A" w:rsidRDefault="0079158A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79158A" w:rsidRDefault="0079158A" w:rsidP="004822BC">
            <w:pPr>
              <w:jc w:val="center"/>
            </w:pPr>
            <w:r>
              <w:rPr>
                <w:rFonts w:hint="eastAsia"/>
              </w:rPr>
              <w:t>大板流量分析切换树图功能</w:t>
            </w:r>
          </w:p>
        </w:tc>
        <w:tc>
          <w:tcPr>
            <w:tcW w:w="1276" w:type="dxa"/>
            <w:vAlign w:val="center"/>
          </w:tcPr>
          <w:p w:rsidR="0079158A" w:rsidRDefault="0079158A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4822BC" w:rsidRDefault="004822BC" w:rsidP="004822BC">
            <w:pPr>
              <w:jc w:val="center"/>
            </w:pPr>
            <w:r>
              <w:rPr>
                <w:rFonts w:hint="eastAsia"/>
              </w:rPr>
              <w:t>关联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货的</w:t>
            </w:r>
            <w:r>
              <w:rPr>
                <w:rFonts w:hint="eastAsia"/>
              </w:rPr>
              <w:t>D</w:t>
            </w:r>
            <w:r>
              <w:t>EFECT</w:t>
            </w:r>
            <w:r>
              <w:rPr>
                <w:rFonts w:hint="eastAsia"/>
              </w:rPr>
              <w:t>分析功能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Pr="00253DFB" w:rsidRDefault="004822BC" w:rsidP="004822BC">
            <w:pPr>
              <w:jc w:val="center"/>
            </w:pPr>
            <w:r>
              <w:rPr>
                <w:rFonts w:hint="eastAsia"/>
              </w:rPr>
              <w:t>结果数据概览功能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结果数据下载功能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图片组件独立放大功能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图片组件图片下载功能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4822BC" w:rsidTr="008D0C2E">
        <w:tc>
          <w:tcPr>
            <w:tcW w:w="1704" w:type="dxa"/>
            <w:vMerge/>
            <w:vAlign w:val="center"/>
          </w:tcPr>
          <w:p w:rsidR="004822BC" w:rsidRDefault="004822BC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4822BC" w:rsidRDefault="004822BC" w:rsidP="004822BC">
            <w:pPr>
              <w:jc w:val="center"/>
            </w:pPr>
            <w:r>
              <w:rPr>
                <w:rFonts w:hint="eastAsia"/>
              </w:rPr>
              <w:t>大板散点的</w:t>
            </w:r>
            <w:r>
              <w:t>AOI</w:t>
            </w:r>
            <w:r>
              <w:rPr>
                <w:rFonts w:hint="eastAsia"/>
              </w:rPr>
              <w:t>检测原始图片跳转功能</w:t>
            </w:r>
          </w:p>
        </w:tc>
        <w:tc>
          <w:tcPr>
            <w:tcW w:w="1276" w:type="dxa"/>
            <w:vAlign w:val="center"/>
          </w:tcPr>
          <w:p w:rsidR="004822BC" w:rsidRDefault="004822BC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 w:val="restart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R</w:t>
            </w:r>
            <w:r>
              <w:t>un</w:t>
            </w:r>
            <w:r>
              <w:rPr>
                <w:rFonts w:hint="eastAsia"/>
              </w:rPr>
              <w:t>货查询功能模块</w:t>
            </w: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数据导入功能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导入数据时上传文件批量查询功能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大板流量分析功能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大板流量分析切换树图功能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 w:val="restart"/>
            <w:vAlign w:val="center"/>
          </w:tcPr>
          <w:p w:rsidR="00872F82" w:rsidRDefault="00872F82" w:rsidP="004822BC">
            <w:pPr>
              <w:jc w:val="center"/>
            </w:pPr>
            <w:r>
              <w:rPr>
                <w:rFonts w:hint="eastAsia"/>
              </w:rPr>
              <w:t>路径组合分析功能</w:t>
            </w:r>
          </w:p>
        </w:tc>
        <w:tc>
          <w:tcPr>
            <w:tcW w:w="5350" w:type="dxa"/>
            <w:vAlign w:val="center"/>
          </w:tcPr>
          <w:p w:rsidR="00872F82" w:rsidRPr="004822BC" w:rsidRDefault="00872F82" w:rsidP="004822BC">
            <w:pPr>
              <w:jc w:val="center"/>
            </w:pPr>
            <w:r>
              <w:rPr>
                <w:rFonts w:hint="eastAsia"/>
              </w:rPr>
              <w:t>加载数据二次筛选功能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4822BC" w:rsidRDefault="00872F82" w:rsidP="004822BC">
            <w:pPr>
              <w:jc w:val="center"/>
            </w:pPr>
            <w:r>
              <w:rPr>
                <w:rFonts w:hint="eastAsia"/>
              </w:rPr>
              <w:t>路径颗粒度自定义设置功能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4822BC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4822BC" w:rsidRDefault="00872F82" w:rsidP="004822BC">
            <w:pPr>
              <w:jc w:val="center"/>
            </w:pPr>
            <w:r>
              <w:rPr>
                <w:rFonts w:hint="eastAsia"/>
              </w:rPr>
              <w:t>系统指标设置功能</w:t>
            </w:r>
          </w:p>
        </w:tc>
        <w:tc>
          <w:tcPr>
            <w:tcW w:w="1276" w:type="dxa"/>
            <w:vAlign w:val="center"/>
          </w:tcPr>
          <w:p w:rsidR="00872F82" w:rsidRDefault="00872F82" w:rsidP="004822BC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4822BC" w:rsidRDefault="00872F82" w:rsidP="00872F82">
            <w:pPr>
              <w:jc w:val="center"/>
            </w:pPr>
            <w:r>
              <w:rPr>
                <w:rFonts w:hint="eastAsia"/>
              </w:rPr>
              <w:t>自定义指标上传文件功能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872F82">
            <w:pPr>
              <w:jc w:val="center"/>
            </w:pPr>
            <w:r>
              <w:rPr>
                <w:rFonts w:hint="eastAsia"/>
              </w:rPr>
              <w:t>路径组合</w:t>
            </w:r>
            <w:proofErr w:type="gramStart"/>
            <w:r>
              <w:rPr>
                <w:rFonts w:hint="eastAsia"/>
              </w:rPr>
              <w:t>指标箱线分布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253DFB" w:rsidRDefault="00872F82" w:rsidP="00872F82">
            <w:pPr>
              <w:jc w:val="center"/>
            </w:pPr>
            <w:r>
              <w:rPr>
                <w:rFonts w:hint="eastAsia"/>
              </w:rPr>
              <w:t>结果数据概览功能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872F82">
            <w:pPr>
              <w:jc w:val="center"/>
            </w:pPr>
            <w:r>
              <w:rPr>
                <w:rFonts w:hint="eastAsia"/>
              </w:rPr>
              <w:t>结果数据下载功能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Default="00872F82" w:rsidP="00872F82">
            <w:pPr>
              <w:jc w:val="center"/>
            </w:pPr>
            <w:r>
              <w:rPr>
                <w:rFonts w:hint="eastAsia"/>
              </w:rPr>
              <w:t>图片组件独立放大功能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  <w:tr w:rsidR="00872F82" w:rsidTr="008D0C2E">
        <w:tc>
          <w:tcPr>
            <w:tcW w:w="1704" w:type="dxa"/>
            <w:vMerge/>
            <w:vAlign w:val="center"/>
          </w:tcPr>
          <w:p w:rsidR="00872F82" w:rsidRDefault="00872F82" w:rsidP="00872F82">
            <w:pPr>
              <w:jc w:val="center"/>
            </w:pPr>
          </w:p>
        </w:tc>
        <w:tc>
          <w:tcPr>
            <w:tcW w:w="5350" w:type="dxa"/>
            <w:vAlign w:val="center"/>
          </w:tcPr>
          <w:p w:rsidR="00872F82" w:rsidRPr="00253DFB" w:rsidRDefault="00872F82" w:rsidP="00872F82">
            <w:pPr>
              <w:jc w:val="center"/>
            </w:pPr>
            <w:r>
              <w:rPr>
                <w:rFonts w:hint="eastAsia"/>
              </w:rPr>
              <w:t>图片组件图片下载功能</w:t>
            </w:r>
          </w:p>
        </w:tc>
        <w:tc>
          <w:tcPr>
            <w:tcW w:w="1276" w:type="dxa"/>
            <w:vAlign w:val="center"/>
          </w:tcPr>
          <w:p w:rsidR="00872F82" w:rsidRDefault="00872F82" w:rsidP="00872F82">
            <w:pPr>
              <w:jc w:val="center"/>
            </w:pPr>
          </w:p>
        </w:tc>
      </w:tr>
    </w:tbl>
    <w:p w:rsidR="007626F2" w:rsidRDefault="007626F2" w:rsidP="007626F2"/>
    <w:p w:rsidR="007C4675" w:rsidRDefault="00443BD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平台使用反馈</w:t>
      </w:r>
    </w:p>
    <w:p w:rsidR="007C4675" w:rsidRDefault="00443BDA">
      <w:pPr>
        <w:ind w:firstLine="420"/>
      </w:pPr>
      <w:r>
        <w:rPr>
          <w:rFonts w:hint="eastAsia"/>
        </w:rPr>
        <w:lastRenderedPageBreak/>
        <w:t>列举调查问卷题目，人员反馈比例，各题目平均分，开放评价收集，开放问题收集和解答</w:t>
      </w:r>
    </w:p>
    <w:p w:rsidR="007C4675" w:rsidRDefault="00443BD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附件</w:t>
      </w:r>
    </w:p>
    <w:p w:rsidR="007C4675" w:rsidRDefault="00443BDA">
      <w:pPr>
        <w:ind w:firstLine="420"/>
      </w:pPr>
      <w:r>
        <w:rPr>
          <w:rFonts w:hint="eastAsia"/>
        </w:rPr>
        <w:t>附上</w:t>
      </w:r>
      <w:r>
        <w:rPr>
          <w:rFonts w:hint="eastAsia"/>
        </w:rPr>
        <w:t xml:space="preserve"> </w:t>
      </w:r>
      <w:r>
        <w:rPr>
          <w:rFonts w:hint="eastAsia"/>
        </w:rPr>
        <w:t>所有工艺人员填写的原始调查问卷</w:t>
      </w:r>
    </w:p>
    <w:p w:rsidR="007C4675" w:rsidRDefault="007C4675"/>
    <w:sectPr w:rsidR="007C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5DB" w:rsidRDefault="00BC65DB" w:rsidP="00145E05">
      <w:r>
        <w:separator/>
      </w:r>
    </w:p>
  </w:endnote>
  <w:endnote w:type="continuationSeparator" w:id="0">
    <w:p w:rsidR="00BC65DB" w:rsidRDefault="00BC65DB" w:rsidP="0014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5DB" w:rsidRDefault="00BC65DB" w:rsidP="00145E05">
      <w:r>
        <w:separator/>
      </w:r>
    </w:p>
  </w:footnote>
  <w:footnote w:type="continuationSeparator" w:id="0">
    <w:p w:rsidR="00BC65DB" w:rsidRDefault="00BC65DB" w:rsidP="00145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F44"/>
    <w:multiLevelType w:val="multilevel"/>
    <w:tmpl w:val="52281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2F028B"/>
    <w:multiLevelType w:val="multilevel"/>
    <w:tmpl w:val="582F028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2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42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2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42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8AC"/>
    <w:rsid w:val="000C3F81"/>
    <w:rsid w:val="00133AB3"/>
    <w:rsid w:val="00145E05"/>
    <w:rsid w:val="002248D4"/>
    <w:rsid w:val="002255E0"/>
    <w:rsid w:val="00253DFB"/>
    <w:rsid w:val="00312A9A"/>
    <w:rsid w:val="004078AC"/>
    <w:rsid w:val="00443BDA"/>
    <w:rsid w:val="004822BC"/>
    <w:rsid w:val="00713AB1"/>
    <w:rsid w:val="007626F2"/>
    <w:rsid w:val="0079158A"/>
    <w:rsid w:val="007C4675"/>
    <w:rsid w:val="00853DE8"/>
    <w:rsid w:val="00872F82"/>
    <w:rsid w:val="008D0C2E"/>
    <w:rsid w:val="008E150B"/>
    <w:rsid w:val="00B20444"/>
    <w:rsid w:val="00B37669"/>
    <w:rsid w:val="00BC65DB"/>
    <w:rsid w:val="00C37C51"/>
    <w:rsid w:val="00F34E5F"/>
    <w:rsid w:val="00F95A25"/>
    <w:rsid w:val="05E957AB"/>
    <w:rsid w:val="07260AC7"/>
    <w:rsid w:val="09C84F50"/>
    <w:rsid w:val="0B257F57"/>
    <w:rsid w:val="0BC51B0A"/>
    <w:rsid w:val="124666D1"/>
    <w:rsid w:val="12FC6F2F"/>
    <w:rsid w:val="167624B8"/>
    <w:rsid w:val="18EE17A9"/>
    <w:rsid w:val="1EFE4EEC"/>
    <w:rsid w:val="228C6447"/>
    <w:rsid w:val="24E23DD9"/>
    <w:rsid w:val="260E6AEC"/>
    <w:rsid w:val="26E800D3"/>
    <w:rsid w:val="2E6E190A"/>
    <w:rsid w:val="2FE1684D"/>
    <w:rsid w:val="34543256"/>
    <w:rsid w:val="377526C1"/>
    <w:rsid w:val="37E10EA1"/>
    <w:rsid w:val="3C2E63A9"/>
    <w:rsid w:val="3F87007A"/>
    <w:rsid w:val="403D2844"/>
    <w:rsid w:val="42C24D6F"/>
    <w:rsid w:val="48EB75AA"/>
    <w:rsid w:val="49A03CEC"/>
    <w:rsid w:val="4A8671D7"/>
    <w:rsid w:val="4B4D5355"/>
    <w:rsid w:val="54CB6BD8"/>
    <w:rsid w:val="5CB91C88"/>
    <w:rsid w:val="5E833CE3"/>
    <w:rsid w:val="637636E0"/>
    <w:rsid w:val="65D767CA"/>
    <w:rsid w:val="6C6253F4"/>
    <w:rsid w:val="6DC44E45"/>
    <w:rsid w:val="6DD27B8E"/>
    <w:rsid w:val="6E255B93"/>
    <w:rsid w:val="6E592958"/>
    <w:rsid w:val="70A31A0D"/>
    <w:rsid w:val="78A661B5"/>
    <w:rsid w:val="7C074118"/>
    <w:rsid w:val="7DDF2C32"/>
    <w:rsid w:val="7E6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C4567"/>
  <w15:docId w15:val="{C0969525-D124-47D0-AB8B-300026C6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2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semiHidden/>
    <w:rsid w:val="00872F82"/>
    <w:rPr>
      <w:b/>
      <w:bCs/>
      <w:kern w:val="2"/>
      <w:sz w:val="32"/>
      <w:szCs w:val="32"/>
    </w:rPr>
  </w:style>
  <w:style w:type="paragraph" w:styleId="a4">
    <w:name w:val="header"/>
    <w:basedOn w:val="a"/>
    <w:link w:val="a5"/>
    <w:uiPriority w:val="99"/>
    <w:unhideWhenUsed/>
    <w:qFormat/>
    <w:rsid w:val="00145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E0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E05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853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董兆宇</dc:creator>
  <cp:lastModifiedBy>兆宇 董</cp:lastModifiedBy>
  <cp:revision>16</cp:revision>
  <dcterms:created xsi:type="dcterms:W3CDTF">2019-07-05T10:57:00Z</dcterms:created>
  <dcterms:modified xsi:type="dcterms:W3CDTF">2019-07-07T05:22:00Z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