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4B74" w:rsidRPr="004A2DE6" w:rsidRDefault="00414B74" w:rsidP="004A2DE6">
      <w:pPr>
        <w:pStyle w:val="1"/>
      </w:pPr>
      <w:bookmarkStart w:id="0" w:name="_Toc431197310"/>
      <w:bookmarkStart w:id="1" w:name="_Toc431197602"/>
      <w:r w:rsidRPr="004A2DE6">
        <w:rPr>
          <w:rFonts w:hint="eastAsia"/>
        </w:rPr>
        <w:t>实验</w:t>
      </w:r>
      <w:r w:rsidR="006E2718" w:rsidRPr="004A2DE6">
        <w:rPr>
          <w:rFonts w:hint="eastAsia"/>
        </w:rPr>
        <w:t>三</w:t>
      </w:r>
      <w:r w:rsidRPr="004A2DE6">
        <w:rPr>
          <w:rFonts w:hint="eastAsia"/>
        </w:rPr>
        <w:t xml:space="preserve">  </w:t>
      </w:r>
      <w:bookmarkEnd w:id="0"/>
      <w:bookmarkEnd w:id="1"/>
      <w:r w:rsidR="006E2718" w:rsidRPr="004A2DE6">
        <w:rPr>
          <w:rFonts w:hint="eastAsia"/>
        </w:rPr>
        <w:t>时序逻辑电路的设计</w:t>
      </w:r>
    </w:p>
    <w:p w:rsidR="00414B74" w:rsidRPr="0014131A" w:rsidRDefault="00414B74" w:rsidP="004A2DE6">
      <w:pPr>
        <w:pStyle w:val="2"/>
        <w:rPr>
          <w:sz w:val="24"/>
          <w:szCs w:val="24"/>
        </w:rPr>
      </w:pPr>
      <w:r w:rsidRPr="0014131A">
        <w:rPr>
          <w:rFonts w:hint="eastAsia"/>
          <w:sz w:val="24"/>
          <w:szCs w:val="24"/>
        </w:rPr>
        <w:t>一、实验目的</w:t>
      </w:r>
    </w:p>
    <w:p w:rsidR="00414B74" w:rsidRDefault="00414B74" w:rsidP="002537E0">
      <w:pPr>
        <w:tabs>
          <w:tab w:val="left" w:pos="0"/>
        </w:tabs>
        <w:snapToGrid w:val="0"/>
        <w:spacing w:line="288" w:lineRule="auto"/>
        <w:ind w:firstLineChars="200" w:firstLine="420"/>
        <w:jc w:val="both"/>
        <w:rPr>
          <w:rFonts w:ascii="宋体" w:hAnsi="宋体"/>
          <w:szCs w:val="21"/>
        </w:rPr>
      </w:pPr>
      <w:r w:rsidRPr="00B05BB5">
        <w:rPr>
          <w:rFonts w:ascii="宋体" w:hAnsi="宋体" w:hint="eastAsia"/>
          <w:szCs w:val="21"/>
        </w:rPr>
        <w:t>1. 熟悉</w:t>
      </w:r>
      <w:r w:rsidR="00843CF2">
        <w:rPr>
          <w:rFonts w:ascii="宋体" w:hAnsi="宋体" w:hint="eastAsia"/>
          <w:szCs w:val="21"/>
        </w:rPr>
        <w:t>触发器的</w:t>
      </w:r>
      <w:r w:rsidRPr="00B05BB5">
        <w:rPr>
          <w:rFonts w:ascii="宋体" w:hAnsi="宋体" w:hint="eastAsia"/>
          <w:szCs w:val="21"/>
        </w:rPr>
        <w:t>逻辑功能和各控制端作用。</w:t>
      </w:r>
    </w:p>
    <w:p w:rsidR="000C1ED5" w:rsidRPr="00B05BB5" w:rsidRDefault="000C1ED5" w:rsidP="002537E0">
      <w:pPr>
        <w:tabs>
          <w:tab w:val="left" w:pos="0"/>
        </w:tabs>
        <w:snapToGrid w:val="0"/>
        <w:spacing w:line="288" w:lineRule="auto"/>
        <w:ind w:firstLineChars="200" w:firstLine="420"/>
        <w:jc w:val="both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</w:t>
      </w:r>
      <w:r>
        <w:rPr>
          <w:rFonts w:ascii="宋体" w:hAnsi="宋体"/>
          <w:szCs w:val="21"/>
        </w:rPr>
        <w:t>. 掌握使用触发器和必要的门电路设计组合逻辑电路的方法</w:t>
      </w:r>
      <w:r>
        <w:rPr>
          <w:rFonts w:ascii="宋体" w:hAnsi="宋体" w:hint="eastAsia"/>
          <w:szCs w:val="21"/>
        </w:rPr>
        <w:t>。</w:t>
      </w:r>
    </w:p>
    <w:p w:rsidR="00414B74" w:rsidRPr="00415DAA" w:rsidRDefault="000C1ED5" w:rsidP="002537E0">
      <w:pPr>
        <w:tabs>
          <w:tab w:val="left" w:pos="0"/>
        </w:tabs>
        <w:snapToGrid w:val="0"/>
        <w:spacing w:line="288" w:lineRule="auto"/>
        <w:ind w:firstLineChars="200" w:firstLine="420"/>
        <w:jc w:val="both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3</w:t>
      </w:r>
      <w:r w:rsidR="00414B74" w:rsidRPr="00B05BB5">
        <w:rPr>
          <w:rFonts w:ascii="宋体" w:hAnsi="宋体" w:hint="eastAsia"/>
          <w:szCs w:val="21"/>
        </w:rPr>
        <w:t xml:space="preserve">. </w:t>
      </w:r>
      <w:r>
        <w:rPr>
          <w:rFonts w:ascii="宋体" w:hAnsi="宋体" w:hint="eastAsia"/>
          <w:szCs w:val="21"/>
        </w:rPr>
        <w:t>理解时钟信号在同步时序逻辑电路中的作用，会进行脉冲触发操作</w:t>
      </w:r>
      <w:r w:rsidR="00414B74" w:rsidRPr="00B05BB5">
        <w:rPr>
          <w:rFonts w:ascii="宋体" w:hAnsi="宋体" w:hint="eastAsia"/>
          <w:szCs w:val="21"/>
        </w:rPr>
        <w:t>。</w:t>
      </w:r>
    </w:p>
    <w:p w:rsidR="00414B74" w:rsidRPr="0014131A" w:rsidRDefault="00414B74" w:rsidP="004A2DE6">
      <w:pPr>
        <w:pStyle w:val="2"/>
        <w:rPr>
          <w:sz w:val="24"/>
          <w:szCs w:val="24"/>
        </w:rPr>
      </w:pPr>
      <w:r w:rsidRPr="0014131A">
        <w:rPr>
          <w:rFonts w:hint="eastAsia"/>
          <w:sz w:val="24"/>
          <w:szCs w:val="24"/>
        </w:rPr>
        <w:t>二、实验仪器及材料</w:t>
      </w:r>
    </w:p>
    <w:p w:rsidR="00414B74" w:rsidRDefault="00414B74" w:rsidP="002537E0">
      <w:pPr>
        <w:spacing w:line="288" w:lineRule="auto"/>
        <w:ind w:firstLineChars="200" w:firstLine="420"/>
        <w:jc w:val="both"/>
      </w:pPr>
      <w:r w:rsidRPr="00BF1C95">
        <w:rPr>
          <w:rFonts w:hint="eastAsia"/>
        </w:rPr>
        <w:t>1.</w:t>
      </w:r>
      <w:r w:rsidR="002537E0">
        <w:rPr>
          <w:rFonts w:hint="eastAsia"/>
        </w:rPr>
        <w:t xml:space="preserve"> </w:t>
      </w:r>
      <w:r w:rsidRPr="00BF1C95">
        <w:rPr>
          <w:rFonts w:hint="eastAsia"/>
        </w:rPr>
        <w:t>实验</w:t>
      </w:r>
      <w:r w:rsidRPr="00BF1C95">
        <w:t>仪器和设备</w:t>
      </w:r>
      <w:r>
        <w:t>：数字电路实验箱</w:t>
      </w:r>
    </w:p>
    <w:p w:rsidR="00414B74" w:rsidRDefault="00414B74" w:rsidP="002537E0">
      <w:pPr>
        <w:spacing w:line="288" w:lineRule="auto"/>
        <w:ind w:firstLineChars="200" w:firstLine="420"/>
        <w:jc w:val="both"/>
      </w:pPr>
      <w:r w:rsidRPr="00BF1C95">
        <w:t xml:space="preserve">2. </w:t>
      </w:r>
      <w:r w:rsidRPr="00BF1C95">
        <w:rPr>
          <w:rFonts w:hint="eastAsia"/>
        </w:rPr>
        <w:t>材料</w:t>
      </w:r>
      <w:r w:rsidRPr="00BF1C95">
        <w:t>：</w:t>
      </w:r>
      <w:r w:rsidRPr="002D5128">
        <w:rPr>
          <w:rFonts w:hint="eastAsia"/>
        </w:rPr>
        <w:t xml:space="preserve"> 74LS00</w:t>
      </w:r>
      <w:r w:rsidRPr="002D5128">
        <w:rPr>
          <w:rFonts w:hint="eastAsia"/>
        </w:rPr>
        <w:t>、</w:t>
      </w:r>
      <w:r w:rsidR="00A51C4B">
        <w:rPr>
          <w:rFonts w:hint="eastAsia"/>
        </w:rPr>
        <w:t>74LS74</w:t>
      </w:r>
      <w:r w:rsidR="00C74FCD">
        <w:rPr>
          <w:rFonts w:hint="eastAsia"/>
        </w:rPr>
        <w:t>、</w:t>
      </w:r>
      <w:r w:rsidR="00C74FCD">
        <w:rPr>
          <w:rFonts w:hint="eastAsia"/>
        </w:rPr>
        <w:t>74LS08</w:t>
      </w:r>
      <w:r w:rsidR="00C74FCD">
        <w:rPr>
          <w:rFonts w:hint="eastAsia"/>
        </w:rPr>
        <w:t>、</w:t>
      </w:r>
      <w:r w:rsidR="00C74FCD">
        <w:rPr>
          <w:rFonts w:hint="eastAsia"/>
        </w:rPr>
        <w:t>74LS20</w:t>
      </w:r>
      <w:r w:rsidR="007263E5">
        <w:rPr>
          <w:rFonts w:hint="eastAsia"/>
        </w:rPr>
        <w:t>、</w:t>
      </w:r>
      <w:r w:rsidR="007263E5">
        <w:rPr>
          <w:rFonts w:hint="eastAsia"/>
        </w:rPr>
        <w:t>74LS</w:t>
      </w:r>
      <w:r w:rsidR="007263E5">
        <w:t>86</w:t>
      </w:r>
      <w:r w:rsidR="00F7478F">
        <w:rPr>
          <w:rFonts w:hint="eastAsia"/>
        </w:rPr>
        <w:t>、</w:t>
      </w:r>
      <w:r w:rsidR="00F7478F">
        <w:rPr>
          <w:rFonts w:hint="eastAsia"/>
        </w:rPr>
        <w:t>74LS</w:t>
      </w:r>
      <w:r w:rsidR="00F7478F">
        <w:t>192</w:t>
      </w:r>
    </w:p>
    <w:p w:rsidR="00F7478F" w:rsidRPr="002D5128" w:rsidRDefault="00F7478F" w:rsidP="002537E0">
      <w:pPr>
        <w:spacing w:line="288" w:lineRule="auto"/>
        <w:ind w:firstLineChars="200" w:firstLine="420"/>
        <w:jc w:val="both"/>
      </w:pPr>
    </w:p>
    <w:p w:rsidR="00414B74" w:rsidRPr="0014131A" w:rsidRDefault="00414B74" w:rsidP="004A2DE6">
      <w:pPr>
        <w:pStyle w:val="2"/>
        <w:rPr>
          <w:sz w:val="24"/>
          <w:szCs w:val="24"/>
        </w:rPr>
      </w:pPr>
      <w:r w:rsidRPr="0014131A">
        <w:rPr>
          <w:rFonts w:hint="eastAsia"/>
          <w:sz w:val="24"/>
          <w:szCs w:val="24"/>
        </w:rPr>
        <w:t>三、实验原理</w:t>
      </w:r>
    </w:p>
    <w:p w:rsidR="00C0125C" w:rsidRPr="00BF1C95" w:rsidRDefault="000C1ED5" w:rsidP="002537E0">
      <w:pPr>
        <w:spacing w:line="288" w:lineRule="auto"/>
        <w:ind w:firstLineChars="200" w:firstLine="420"/>
        <w:jc w:val="both"/>
      </w:pPr>
      <w:r w:rsidRPr="00BF1C95">
        <w:rPr>
          <w:rFonts w:hint="eastAsia"/>
        </w:rPr>
        <w:t>1</w:t>
      </w:r>
      <w:r w:rsidRPr="00BF1C95">
        <w:t>.</w:t>
      </w:r>
      <w:r w:rsidR="002537E0">
        <w:rPr>
          <w:rFonts w:hint="eastAsia"/>
        </w:rPr>
        <w:t xml:space="preserve"> </w:t>
      </w:r>
      <w:r w:rsidR="00843CF2" w:rsidRPr="00BF1C95">
        <w:rPr>
          <w:rFonts w:hint="eastAsia"/>
        </w:rPr>
        <w:t>本实验</w:t>
      </w:r>
      <w:r w:rsidRPr="00BF1C95">
        <w:rPr>
          <w:rFonts w:hint="eastAsia"/>
        </w:rPr>
        <w:t>首先是测试</w:t>
      </w:r>
      <w:r w:rsidRPr="00BF1C95">
        <w:rPr>
          <w:rFonts w:hint="eastAsia"/>
        </w:rPr>
        <w:t>D</w:t>
      </w:r>
      <w:r w:rsidRPr="00BF1C95">
        <w:rPr>
          <w:rFonts w:hint="eastAsia"/>
        </w:rPr>
        <w:t>触发器的逻辑功能。</w:t>
      </w:r>
      <w:r w:rsidRPr="00BF1C95">
        <w:rPr>
          <w:rFonts w:hint="eastAsia"/>
        </w:rPr>
        <w:t>7</w:t>
      </w:r>
      <w:r w:rsidRPr="00BF1C95">
        <w:t>4LS74</w:t>
      </w:r>
      <w:r w:rsidRPr="00BF1C95">
        <w:t>为双</w:t>
      </w:r>
      <w:r w:rsidRPr="00BF1C95">
        <w:rPr>
          <w:rFonts w:hint="eastAsia"/>
        </w:rPr>
        <w:t>D</w:t>
      </w:r>
      <w:r w:rsidRPr="00BF1C95">
        <w:rPr>
          <w:rFonts w:hint="eastAsia"/>
        </w:rPr>
        <w:t>触发器，</w:t>
      </w:r>
      <w:r w:rsidR="00BF1C95" w:rsidRPr="00BF1C95">
        <w:rPr>
          <w:rFonts w:hint="eastAsia"/>
        </w:rPr>
        <w:t>且带有控制端。</w:t>
      </w:r>
      <w:r w:rsidR="00BF1C95" w:rsidRPr="00BF1C95">
        <w:rPr>
          <w:rFonts w:hint="eastAsia"/>
        </w:rPr>
        <w:t xml:space="preserve"> </w:t>
      </w:r>
      <w:r w:rsidR="00BF1C95">
        <w:rPr>
          <w:rFonts w:hint="eastAsia"/>
        </w:rPr>
        <w:t>（详细信息可以在网上搜索查阅该芯片相关说明）</w:t>
      </w:r>
    </w:p>
    <w:p w:rsidR="00D3236B" w:rsidRPr="00BF1C95" w:rsidRDefault="000C1ED5" w:rsidP="002537E0">
      <w:pPr>
        <w:spacing w:line="288" w:lineRule="auto"/>
        <w:ind w:firstLineChars="200" w:firstLine="420"/>
        <w:jc w:val="both"/>
      </w:pPr>
      <w:r w:rsidRPr="00BF1C95">
        <w:rPr>
          <w:rFonts w:hint="eastAsia"/>
        </w:rPr>
        <w:t>2</w:t>
      </w:r>
      <w:r w:rsidRPr="00BF1C95">
        <w:t>.</w:t>
      </w:r>
      <w:r w:rsidR="002537E0">
        <w:rPr>
          <w:rFonts w:hint="eastAsia"/>
        </w:rPr>
        <w:t xml:space="preserve"> </w:t>
      </w:r>
      <w:r w:rsidR="00843CF2" w:rsidRPr="00BF1C95">
        <w:rPr>
          <w:rFonts w:hint="eastAsia"/>
        </w:rPr>
        <w:t>设计时序逻辑电路的</w:t>
      </w:r>
      <w:r w:rsidR="00A91378" w:rsidRPr="00BF1C95">
        <w:rPr>
          <w:rFonts w:hint="eastAsia"/>
        </w:rPr>
        <w:t>基本原则是</w:t>
      </w:r>
      <w:r w:rsidR="00D3236B" w:rsidRPr="00BF1C95">
        <w:rPr>
          <w:rFonts w:hint="eastAsia"/>
        </w:rPr>
        <w:t>：当选用小规模集成电路时，所用的触发器和逻辑门电路的数目应最少，而且触发器和逻辑门电路的输入端数目也应最少，所设计出的逻辑门电路应力求</w:t>
      </w:r>
      <w:proofErr w:type="gramStart"/>
      <w:r w:rsidR="00D3236B" w:rsidRPr="00BF1C95">
        <w:rPr>
          <w:rFonts w:hint="eastAsia"/>
        </w:rPr>
        <w:t>最</w:t>
      </w:r>
      <w:proofErr w:type="gramEnd"/>
      <w:r w:rsidR="00D3236B" w:rsidRPr="00BF1C95">
        <w:rPr>
          <w:rFonts w:hint="eastAsia"/>
        </w:rPr>
        <w:t>简。时序</w:t>
      </w:r>
      <w:r w:rsidR="00D3236B" w:rsidRPr="00BF1C95">
        <w:t>逻辑电路设计</w:t>
      </w:r>
      <w:r w:rsidR="00D3236B" w:rsidRPr="00BF1C95">
        <w:rPr>
          <w:rFonts w:hint="eastAsia"/>
        </w:rPr>
        <w:t>步骤</w:t>
      </w:r>
      <w:r w:rsidR="00A91378" w:rsidRPr="00BF1C95">
        <w:rPr>
          <w:rFonts w:hint="eastAsia"/>
        </w:rPr>
        <w:t>如下：</w:t>
      </w:r>
    </w:p>
    <w:p w:rsidR="00D3236B" w:rsidRPr="00BF1C95" w:rsidRDefault="00D3236B" w:rsidP="002537E0">
      <w:pPr>
        <w:spacing w:line="288" w:lineRule="auto"/>
        <w:ind w:firstLineChars="200" w:firstLine="420"/>
        <w:jc w:val="both"/>
      </w:pPr>
      <w:r w:rsidRPr="00BF1C95">
        <w:rPr>
          <w:rFonts w:hint="eastAsia"/>
        </w:rPr>
        <w:t>（</w:t>
      </w:r>
      <w:r w:rsidRPr="00BF1C95">
        <w:rPr>
          <w:rFonts w:hint="eastAsia"/>
        </w:rPr>
        <w:t>1</w:t>
      </w:r>
      <w:r w:rsidRPr="00BF1C95">
        <w:rPr>
          <w:rFonts w:hint="eastAsia"/>
        </w:rPr>
        <w:t>）建立状态</w:t>
      </w:r>
      <w:r w:rsidRPr="00BF1C95">
        <w:t>图</w:t>
      </w:r>
      <w:r w:rsidRPr="00BF1C95">
        <w:rPr>
          <w:rFonts w:hint="eastAsia"/>
        </w:rPr>
        <w:t>；</w:t>
      </w:r>
    </w:p>
    <w:p w:rsidR="00D3236B" w:rsidRPr="00BF1C95" w:rsidRDefault="00D3236B" w:rsidP="002537E0">
      <w:pPr>
        <w:spacing w:line="288" w:lineRule="auto"/>
        <w:ind w:firstLineChars="200" w:firstLine="420"/>
        <w:jc w:val="both"/>
      </w:pPr>
      <w:r w:rsidRPr="00BF1C95">
        <w:rPr>
          <w:rFonts w:hint="eastAsia"/>
        </w:rPr>
        <w:t>（</w:t>
      </w:r>
      <w:r w:rsidRPr="00BF1C95">
        <w:rPr>
          <w:rFonts w:hint="eastAsia"/>
        </w:rPr>
        <w:t>2</w:t>
      </w:r>
      <w:r w:rsidRPr="00BF1C95">
        <w:t>）</w:t>
      </w:r>
      <w:r w:rsidRPr="00BF1C95">
        <w:rPr>
          <w:rFonts w:hint="eastAsia"/>
        </w:rPr>
        <w:t>根据</w:t>
      </w:r>
      <w:r w:rsidRPr="00BF1C95">
        <w:t>所设计的计数器计数制</w:t>
      </w:r>
      <w:r w:rsidRPr="00BF1C95">
        <w:rPr>
          <w:rFonts w:hint="eastAsia"/>
        </w:rPr>
        <w:t>确定</w:t>
      </w:r>
      <w:r w:rsidRPr="00BF1C95">
        <w:t>触发器的个数，并进行状态编码</w:t>
      </w:r>
      <w:r w:rsidRPr="00BF1C95">
        <w:rPr>
          <w:rFonts w:hint="eastAsia"/>
        </w:rPr>
        <w:t>，二进制计数器</w:t>
      </w:r>
      <w:proofErr w:type="gramStart"/>
      <w:r w:rsidRPr="00BF1C95">
        <w:rPr>
          <w:rFonts w:hint="eastAsia"/>
        </w:rPr>
        <w:t>的模值为</w:t>
      </w:r>
      <w:proofErr w:type="gramEnd"/>
      <w:r w:rsidRPr="00BF1C95">
        <w:rPr>
          <w:rFonts w:hint="eastAsia"/>
        </w:rPr>
        <w:t>2N</w:t>
      </w:r>
      <w:r w:rsidRPr="00BF1C95">
        <w:rPr>
          <w:rFonts w:hint="eastAsia"/>
        </w:rPr>
        <w:t>，其中</w:t>
      </w:r>
      <w:r w:rsidRPr="00BF1C95">
        <w:rPr>
          <w:rFonts w:hint="eastAsia"/>
        </w:rPr>
        <w:t>N</w:t>
      </w:r>
      <w:r w:rsidRPr="00BF1C95">
        <w:rPr>
          <w:rFonts w:hint="eastAsia"/>
        </w:rPr>
        <w:t>代表位数</w:t>
      </w:r>
      <w:r w:rsidRPr="00BF1C95">
        <w:t>；</w:t>
      </w:r>
    </w:p>
    <w:p w:rsidR="00D3236B" w:rsidRPr="00BF1C95" w:rsidRDefault="00D3236B" w:rsidP="002537E0">
      <w:pPr>
        <w:spacing w:line="288" w:lineRule="auto"/>
        <w:ind w:firstLineChars="200" w:firstLine="420"/>
        <w:jc w:val="both"/>
      </w:pPr>
      <w:r w:rsidRPr="00BF1C95">
        <w:rPr>
          <w:rFonts w:hint="eastAsia"/>
        </w:rPr>
        <w:t>（</w:t>
      </w:r>
      <w:r w:rsidRPr="00BF1C95">
        <w:rPr>
          <w:rFonts w:hint="eastAsia"/>
        </w:rPr>
        <w:t>3</w:t>
      </w:r>
      <w:r w:rsidRPr="00BF1C95">
        <w:t>）</w:t>
      </w:r>
      <w:r w:rsidRPr="00BF1C95">
        <w:rPr>
          <w:rFonts w:hint="eastAsia"/>
        </w:rPr>
        <w:t>画出</w:t>
      </w:r>
      <w:r w:rsidRPr="00BF1C95">
        <w:t>状态卡诺图；</w:t>
      </w:r>
    </w:p>
    <w:p w:rsidR="00D3236B" w:rsidRPr="00BF1C95" w:rsidRDefault="00D3236B" w:rsidP="002537E0">
      <w:pPr>
        <w:spacing w:line="288" w:lineRule="auto"/>
        <w:ind w:firstLineChars="200" w:firstLine="420"/>
        <w:jc w:val="both"/>
      </w:pPr>
      <w:r w:rsidRPr="00BF1C95">
        <w:rPr>
          <w:rFonts w:hint="eastAsia"/>
        </w:rPr>
        <w:t>（</w:t>
      </w:r>
      <w:r w:rsidRPr="00BF1C95">
        <w:rPr>
          <w:rFonts w:hint="eastAsia"/>
        </w:rPr>
        <w:t>4</w:t>
      </w:r>
      <w:r w:rsidRPr="00BF1C95">
        <w:t>）</w:t>
      </w:r>
      <w:r w:rsidRPr="00BF1C95">
        <w:rPr>
          <w:rFonts w:hint="eastAsia"/>
        </w:rPr>
        <w:t>列出</w:t>
      </w:r>
      <w:r w:rsidRPr="00BF1C95">
        <w:t>状态方程，输出方程</w:t>
      </w:r>
      <w:r w:rsidRPr="00BF1C95">
        <w:rPr>
          <w:rFonts w:hint="eastAsia"/>
        </w:rPr>
        <w:t>；</w:t>
      </w:r>
    </w:p>
    <w:p w:rsidR="00D3236B" w:rsidRPr="00BF1C95" w:rsidRDefault="00D3236B" w:rsidP="002537E0">
      <w:pPr>
        <w:spacing w:line="288" w:lineRule="auto"/>
        <w:ind w:firstLineChars="200" w:firstLine="420"/>
        <w:jc w:val="both"/>
      </w:pPr>
      <w:r w:rsidRPr="00BF1C95">
        <w:rPr>
          <w:rFonts w:hint="eastAsia"/>
        </w:rPr>
        <w:t>（</w:t>
      </w:r>
      <w:r w:rsidRPr="00BF1C95">
        <w:rPr>
          <w:rFonts w:hint="eastAsia"/>
        </w:rPr>
        <w:t>5</w:t>
      </w:r>
      <w:r w:rsidRPr="00BF1C95">
        <w:t>）</w:t>
      </w:r>
      <w:r w:rsidRPr="00BF1C95">
        <w:rPr>
          <w:rFonts w:hint="eastAsia"/>
        </w:rPr>
        <w:t>判断电路</w:t>
      </w:r>
      <w:r w:rsidRPr="00BF1C95">
        <w:t>自启动</w:t>
      </w:r>
      <w:r w:rsidRPr="00BF1C95">
        <w:rPr>
          <w:rFonts w:hint="eastAsia"/>
        </w:rPr>
        <w:t>，</w:t>
      </w:r>
      <w:r w:rsidRPr="00BF1C95">
        <w:t>若不能实现自启动，</w:t>
      </w:r>
      <w:r w:rsidRPr="00BF1C95">
        <w:rPr>
          <w:rFonts w:hint="eastAsia"/>
        </w:rPr>
        <w:t>可修无效</w:t>
      </w:r>
      <w:proofErr w:type="gramStart"/>
      <w:r w:rsidRPr="00BF1C95">
        <w:rPr>
          <w:rFonts w:hint="eastAsia"/>
        </w:rPr>
        <w:t>改</w:t>
      </w:r>
      <w:r w:rsidRPr="00BF1C95">
        <w:t>状态</w:t>
      </w:r>
      <w:proofErr w:type="gramEnd"/>
      <w:r w:rsidRPr="00BF1C95">
        <w:rPr>
          <w:rFonts w:hint="eastAsia"/>
        </w:rPr>
        <w:t>的</w:t>
      </w:r>
      <w:r w:rsidRPr="00BF1C95">
        <w:t>定义；</w:t>
      </w:r>
    </w:p>
    <w:p w:rsidR="00D3236B" w:rsidRPr="00BF1C95" w:rsidRDefault="00D3236B" w:rsidP="002537E0">
      <w:pPr>
        <w:spacing w:line="288" w:lineRule="auto"/>
        <w:ind w:firstLineChars="200" w:firstLine="420"/>
        <w:jc w:val="both"/>
      </w:pPr>
      <w:r w:rsidRPr="00BF1C95">
        <w:rPr>
          <w:rFonts w:hint="eastAsia"/>
        </w:rPr>
        <w:t>（</w:t>
      </w:r>
      <w:r w:rsidRPr="00BF1C95">
        <w:t>6</w:t>
      </w:r>
      <w:r w:rsidRPr="00BF1C95">
        <w:t>）</w:t>
      </w:r>
      <w:r w:rsidRPr="00BF1C95">
        <w:rPr>
          <w:rFonts w:hint="eastAsia"/>
        </w:rPr>
        <w:t>根据</w:t>
      </w:r>
      <w:r w:rsidRPr="00BF1C95">
        <w:t>选定的触发器类型，写出驱动方程</w:t>
      </w:r>
      <w:r w:rsidRPr="00BF1C95">
        <w:rPr>
          <w:rFonts w:hint="eastAsia"/>
        </w:rPr>
        <w:t>；</w:t>
      </w:r>
    </w:p>
    <w:p w:rsidR="00D3236B" w:rsidRPr="00BF1C95" w:rsidRDefault="00D3236B" w:rsidP="002537E0">
      <w:pPr>
        <w:spacing w:line="288" w:lineRule="auto"/>
        <w:ind w:firstLineChars="200" w:firstLine="420"/>
        <w:jc w:val="both"/>
      </w:pPr>
      <w:r w:rsidRPr="00BF1C95">
        <w:rPr>
          <w:rFonts w:hint="eastAsia"/>
        </w:rPr>
        <w:t>（</w:t>
      </w:r>
      <w:r w:rsidRPr="00BF1C95">
        <w:t>7</w:t>
      </w:r>
      <w:r w:rsidRPr="00BF1C95">
        <w:t>）</w:t>
      </w:r>
      <w:r w:rsidRPr="00BF1C95">
        <w:rPr>
          <w:rFonts w:hint="eastAsia"/>
        </w:rPr>
        <w:t>画出</w:t>
      </w:r>
      <w:r w:rsidRPr="00BF1C95">
        <w:t>逻辑</w:t>
      </w:r>
      <w:r w:rsidRPr="00BF1C95">
        <w:rPr>
          <w:rFonts w:hint="eastAsia"/>
        </w:rPr>
        <w:t>图</w:t>
      </w:r>
      <w:r w:rsidR="00843CF2" w:rsidRPr="00BF1C95">
        <w:rPr>
          <w:rFonts w:hint="eastAsia"/>
        </w:rPr>
        <w:t>；</w:t>
      </w:r>
    </w:p>
    <w:p w:rsidR="00843CF2" w:rsidRDefault="00843CF2" w:rsidP="002537E0">
      <w:pPr>
        <w:spacing w:line="288" w:lineRule="auto"/>
        <w:ind w:firstLineChars="200" w:firstLine="420"/>
        <w:jc w:val="both"/>
      </w:pPr>
      <w:r w:rsidRPr="00BF1C95">
        <w:rPr>
          <w:rFonts w:hint="eastAsia"/>
        </w:rPr>
        <w:t>（</w:t>
      </w:r>
      <w:r w:rsidRPr="00BF1C95">
        <w:rPr>
          <w:rFonts w:hint="eastAsia"/>
        </w:rPr>
        <w:t>8</w:t>
      </w:r>
      <w:r w:rsidRPr="00BF1C95">
        <w:rPr>
          <w:rFonts w:hint="eastAsia"/>
        </w:rPr>
        <w:t>）根据逻辑图连线、调试。</w:t>
      </w:r>
    </w:p>
    <w:p w:rsidR="00414B74" w:rsidRPr="0014131A" w:rsidRDefault="00414B74" w:rsidP="004A2DE6">
      <w:pPr>
        <w:pStyle w:val="2"/>
        <w:rPr>
          <w:sz w:val="24"/>
          <w:szCs w:val="24"/>
        </w:rPr>
      </w:pPr>
      <w:r w:rsidRPr="0014131A">
        <w:rPr>
          <w:rFonts w:hint="eastAsia"/>
          <w:sz w:val="24"/>
          <w:szCs w:val="24"/>
        </w:rPr>
        <w:t>四、实验内容及步骤</w:t>
      </w:r>
    </w:p>
    <w:p w:rsidR="005C5D73" w:rsidRDefault="005C5D73" w:rsidP="005C5D73">
      <w:pPr>
        <w:pStyle w:val="a3"/>
        <w:spacing w:line="360" w:lineRule="auto"/>
        <w:ind w:firstLineChars="200" w:firstLine="420"/>
        <w:jc w:val="both"/>
      </w:pPr>
      <w:r>
        <w:rPr>
          <w:rFonts w:hint="eastAsia"/>
        </w:rPr>
        <w:t>1.D触发器74LS74的测试及应用</w:t>
      </w:r>
    </w:p>
    <w:p w:rsidR="005C5D73" w:rsidRDefault="005C5D73" w:rsidP="005C5D73">
      <w:pPr>
        <w:spacing w:line="360" w:lineRule="auto"/>
        <w:ind w:firstLineChars="200" w:firstLine="420"/>
        <w:jc w:val="both"/>
        <w:rPr>
          <w:rFonts w:ascii="宋体" w:hAnsi="Courier New"/>
        </w:rPr>
      </w:pPr>
      <w:r>
        <w:rPr>
          <w:rFonts w:ascii="宋体" w:hAnsi="Courier New" w:hint="eastAsia"/>
        </w:rPr>
        <w:t>（1）测试</w:t>
      </w:r>
      <w:r>
        <w:rPr>
          <w:rFonts w:hint="eastAsia"/>
        </w:rPr>
        <w:t>D</w:t>
      </w:r>
      <w:r>
        <w:rPr>
          <w:rFonts w:hint="eastAsia"/>
        </w:rPr>
        <w:t>触发器</w:t>
      </w:r>
      <w:r>
        <w:rPr>
          <w:rFonts w:ascii="宋体" w:hAnsi="Courier New" w:hint="eastAsia"/>
        </w:rPr>
        <w:t>74</w:t>
      </w:r>
      <w:r>
        <w:rPr>
          <w:rFonts w:ascii="宋体" w:hAnsi="Courier New"/>
        </w:rPr>
        <w:t>LS74的逻辑功能</w:t>
      </w:r>
      <w:r>
        <w:rPr>
          <w:rFonts w:ascii="宋体" w:hAnsi="Courier New" w:hint="eastAsia"/>
        </w:rPr>
        <w:t>，画特性表，并</w:t>
      </w:r>
      <w:r>
        <w:rPr>
          <w:rFonts w:ascii="宋体" w:hAnsi="Courier New"/>
        </w:rPr>
        <w:t>填写测试结果</w:t>
      </w:r>
      <w:r>
        <w:rPr>
          <w:rFonts w:ascii="宋体" w:hAnsi="Courier New" w:hint="eastAsia"/>
        </w:rPr>
        <w:t>；</w:t>
      </w:r>
    </w:p>
    <w:p w:rsidR="005C5D73" w:rsidRDefault="005C5D73" w:rsidP="005C5D73">
      <w:pPr>
        <w:spacing w:line="360" w:lineRule="auto"/>
        <w:ind w:firstLineChars="200" w:firstLine="420"/>
        <w:jc w:val="both"/>
        <w:rPr>
          <w:rFonts w:ascii="宋体" w:hAnsi="Courier New"/>
        </w:rPr>
      </w:pPr>
      <w:r>
        <w:rPr>
          <w:rFonts w:ascii="宋体" w:hAnsi="Courier New" w:hint="eastAsia"/>
        </w:rPr>
        <w:t>（2）用</w:t>
      </w:r>
      <w:r>
        <w:rPr>
          <w:rFonts w:hint="eastAsia"/>
        </w:rPr>
        <w:t>D</w:t>
      </w:r>
      <w:r>
        <w:rPr>
          <w:rFonts w:hint="eastAsia"/>
        </w:rPr>
        <w:t>触发器</w:t>
      </w:r>
      <w:r>
        <w:rPr>
          <w:rFonts w:ascii="宋体" w:hAnsi="Courier New" w:hint="eastAsia"/>
        </w:rPr>
        <w:t>74</w:t>
      </w:r>
      <w:r>
        <w:rPr>
          <w:rFonts w:ascii="宋体" w:hAnsi="Courier New"/>
        </w:rPr>
        <w:t>LS74构成同步四位二进制加法计数器</w:t>
      </w:r>
      <w:r>
        <w:rPr>
          <w:rFonts w:ascii="宋体" w:hAnsi="Courier New" w:hint="eastAsia"/>
        </w:rPr>
        <w:t>。</w:t>
      </w:r>
      <w:r>
        <w:rPr>
          <w:rFonts w:ascii="宋体" w:hAnsi="Courier New"/>
        </w:rPr>
        <w:t>画出连线图</w:t>
      </w:r>
      <w:r>
        <w:rPr>
          <w:rFonts w:ascii="宋体" w:hAnsi="Courier New" w:hint="eastAsia"/>
        </w:rPr>
        <w:t>和真值表，测试其功能。</w:t>
      </w:r>
    </w:p>
    <w:p w:rsidR="005C5D73" w:rsidRDefault="005C5D73" w:rsidP="005C5D73">
      <w:pPr>
        <w:spacing w:line="360" w:lineRule="auto"/>
        <w:ind w:firstLineChars="200" w:firstLine="420"/>
        <w:jc w:val="both"/>
        <w:rPr>
          <w:rFonts w:ascii="宋体" w:hAnsi="Courier New"/>
        </w:rPr>
      </w:pPr>
      <w:r>
        <w:rPr>
          <w:rFonts w:ascii="宋体" w:hAnsi="Courier New" w:hint="eastAsia"/>
        </w:rPr>
        <w:t>（</w:t>
      </w:r>
      <w:r>
        <w:rPr>
          <w:rFonts w:ascii="宋体" w:hAnsi="Courier New"/>
        </w:rPr>
        <w:t>3</w:t>
      </w:r>
      <w:r>
        <w:rPr>
          <w:rFonts w:ascii="宋体" w:hAnsi="Courier New" w:hint="eastAsia"/>
        </w:rPr>
        <w:t>）</w:t>
      </w:r>
      <w:r w:rsidRPr="005C12EA">
        <w:rPr>
          <w:rFonts w:hint="eastAsia"/>
          <w:szCs w:val="21"/>
        </w:rPr>
        <w:t>用</w:t>
      </w:r>
      <w:r w:rsidRPr="005C12EA">
        <w:rPr>
          <w:rFonts w:hint="eastAsia"/>
          <w:szCs w:val="21"/>
        </w:rPr>
        <w:t>74LS74</w:t>
      </w:r>
      <w:r w:rsidRPr="005C12EA">
        <w:rPr>
          <w:rFonts w:hint="eastAsia"/>
          <w:szCs w:val="21"/>
        </w:rPr>
        <w:t>设计一个</w:t>
      </w:r>
      <w:r>
        <w:rPr>
          <w:rFonts w:hint="eastAsia"/>
          <w:szCs w:val="21"/>
        </w:rPr>
        <w:t>串行数据监测</w:t>
      </w:r>
      <w:r>
        <w:rPr>
          <w:szCs w:val="21"/>
        </w:rPr>
        <w:t>电路。当</w:t>
      </w:r>
      <w:r>
        <w:rPr>
          <w:rFonts w:hint="eastAsia"/>
          <w:szCs w:val="21"/>
        </w:rPr>
        <w:t>连续</w:t>
      </w:r>
      <w:r>
        <w:rPr>
          <w:szCs w:val="21"/>
        </w:rPr>
        <w:t>出现四个和四个以上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时</w:t>
      </w:r>
      <w:r>
        <w:rPr>
          <w:szCs w:val="21"/>
        </w:rPr>
        <w:t>，检测器输出信号为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</w:t>
      </w:r>
      <w:r>
        <w:rPr>
          <w:szCs w:val="21"/>
        </w:rPr>
        <w:t>其余情况下的输出信号为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。</w:t>
      </w:r>
      <w:r>
        <w:rPr>
          <w:rFonts w:ascii="宋体" w:hAnsi="Courier New"/>
        </w:rPr>
        <w:t>画出连线图</w:t>
      </w:r>
      <w:r>
        <w:rPr>
          <w:rFonts w:ascii="宋体" w:hAnsi="Courier New" w:hint="eastAsia"/>
        </w:rPr>
        <w:t>和真值表，测试其功能。</w:t>
      </w:r>
    </w:p>
    <w:p w:rsidR="005C5D73" w:rsidRPr="00C74FCD" w:rsidRDefault="005C5D73" w:rsidP="005C5D73">
      <w:pPr>
        <w:spacing w:line="360" w:lineRule="auto"/>
        <w:ind w:firstLineChars="200" w:firstLine="420"/>
        <w:jc w:val="both"/>
        <w:rPr>
          <w:rFonts w:ascii="楷体" w:eastAsia="楷体" w:hAnsi="楷体"/>
        </w:rPr>
      </w:pPr>
      <w:r w:rsidRPr="00C74FCD">
        <w:rPr>
          <w:rFonts w:ascii="楷体" w:eastAsia="楷体" w:hAnsi="楷体" w:hint="eastAsia"/>
        </w:rPr>
        <w:lastRenderedPageBreak/>
        <w:t>注：D触发器的逻辑功能和芯片管脚说明</w:t>
      </w:r>
      <w:r w:rsidR="00F7478F">
        <w:rPr>
          <w:rFonts w:ascii="楷体" w:eastAsia="楷体" w:hAnsi="楷体" w:hint="eastAsia"/>
        </w:rPr>
        <w:t>参考网络资源</w:t>
      </w:r>
      <w:r>
        <w:rPr>
          <w:rFonts w:ascii="楷体" w:eastAsia="楷体" w:hAnsi="楷体" w:hint="eastAsia"/>
        </w:rPr>
        <w:t>。</w:t>
      </w:r>
    </w:p>
    <w:p w:rsidR="005C5D73" w:rsidRPr="00A51C4B" w:rsidRDefault="005C5D73" w:rsidP="005C5D73">
      <w:pPr>
        <w:spacing w:line="360" w:lineRule="auto"/>
        <w:ind w:firstLineChars="200" w:firstLine="420"/>
        <w:jc w:val="both"/>
        <w:rPr>
          <w:rFonts w:ascii="宋体" w:hAnsi="Courier New"/>
        </w:rPr>
      </w:pPr>
      <w:r>
        <w:rPr>
          <w:rFonts w:ascii="宋体" w:hAnsi="Courier New" w:hint="eastAsia"/>
        </w:rPr>
        <w:t>2.用两片十进制74LS</w:t>
      </w:r>
      <w:r>
        <w:rPr>
          <w:rFonts w:ascii="宋体" w:hAnsi="Courier New"/>
        </w:rPr>
        <w:t>1</w:t>
      </w:r>
      <w:r>
        <w:rPr>
          <w:rFonts w:ascii="宋体" w:hAnsi="Courier New" w:hint="eastAsia"/>
        </w:rPr>
        <w:t>92</w:t>
      </w:r>
      <w:r>
        <w:rPr>
          <w:rFonts w:ascii="宋体" w:hAnsi="Courier New"/>
        </w:rPr>
        <w:t>构成一个60进制加法计数器</w:t>
      </w:r>
      <w:r>
        <w:rPr>
          <w:rFonts w:ascii="宋体" w:hAnsi="Courier New" w:hint="eastAsia"/>
        </w:rPr>
        <w:t>。</w:t>
      </w:r>
      <w:r w:rsidR="00571B21">
        <w:rPr>
          <w:rFonts w:ascii="宋体" w:hAnsi="Courier New" w:hint="eastAsia"/>
        </w:rPr>
        <w:t>（选做</w:t>
      </w:r>
      <w:bookmarkStart w:id="2" w:name="_GoBack"/>
      <w:bookmarkEnd w:id="2"/>
      <w:r w:rsidR="00571B21">
        <w:rPr>
          <w:rFonts w:ascii="宋体" w:hAnsi="Courier New" w:hint="eastAsia"/>
        </w:rPr>
        <w:t>）</w:t>
      </w:r>
    </w:p>
    <w:p w:rsidR="005C5D73" w:rsidRPr="00A51C4B" w:rsidRDefault="005C5D73" w:rsidP="005C5D73">
      <w:pPr>
        <w:spacing w:line="360" w:lineRule="auto"/>
        <w:ind w:firstLineChars="200" w:firstLine="420"/>
        <w:jc w:val="both"/>
        <w:rPr>
          <w:rFonts w:ascii="宋体" w:hAnsi="Courier New"/>
        </w:rPr>
      </w:pPr>
      <w:r>
        <w:rPr>
          <w:rFonts w:ascii="宋体" w:hAnsi="Courier New" w:hint="eastAsia"/>
        </w:rPr>
        <w:t>（1）测试74LS192同步十进制可逆计数器的逻辑功能，填写真值表；</w:t>
      </w:r>
    </w:p>
    <w:p w:rsidR="005C5D73" w:rsidRDefault="005C5D73" w:rsidP="005C5D73">
      <w:pPr>
        <w:spacing w:line="360" w:lineRule="auto"/>
        <w:ind w:firstLineChars="200" w:firstLine="420"/>
        <w:jc w:val="both"/>
        <w:rPr>
          <w:rFonts w:ascii="宋体" w:hAnsi="Courier New"/>
        </w:rPr>
      </w:pPr>
      <w:r>
        <w:rPr>
          <w:rFonts w:ascii="宋体" w:hAnsi="Courier New" w:hint="eastAsia"/>
        </w:rPr>
        <w:t>（2）用两片同步十进制可逆计数器74LS</w:t>
      </w:r>
      <w:r>
        <w:rPr>
          <w:rFonts w:ascii="宋体" w:hAnsi="Courier New"/>
        </w:rPr>
        <w:t>1</w:t>
      </w:r>
      <w:r>
        <w:rPr>
          <w:rFonts w:ascii="宋体" w:hAnsi="Courier New" w:hint="eastAsia"/>
        </w:rPr>
        <w:t>92</w:t>
      </w:r>
      <w:r>
        <w:rPr>
          <w:rFonts w:ascii="宋体" w:hAnsi="Courier New"/>
        </w:rPr>
        <w:t>构成一个60进制加法计数器</w:t>
      </w:r>
      <w:r>
        <w:rPr>
          <w:rFonts w:ascii="宋体" w:hAnsi="Courier New" w:hint="eastAsia"/>
        </w:rPr>
        <w:t>。</w:t>
      </w:r>
      <w:r>
        <w:rPr>
          <w:rFonts w:ascii="宋体" w:hAnsi="Courier New"/>
        </w:rPr>
        <w:t>画出连线图</w:t>
      </w:r>
      <w:r>
        <w:rPr>
          <w:rFonts w:ascii="宋体" w:hAnsi="Courier New" w:hint="eastAsia"/>
        </w:rPr>
        <w:t>和真值表，测试其功能。</w:t>
      </w:r>
    </w:p>
    <w:p w:rsidR="005C5D73" w:rsidRPr="00C74FCD" w:rsidRDefault="005C5D73" w:rsidP="005C5D73">
      <w:pPr>
        <w:spacing w:line="360" w:lineRule="auto"/>
        <w:ind w:firstLineChars="200" w:firstLine="420"/>
        <w:jc w:val="both"/>
        <w:rPr>
          <w:rFonts w:ascii="宋体" w:hAnsi="Courier New"/>
        </w:rPr>
      </w:pPr>
      <w:r w:rsidRPr="00C74FCD">
        <w:rPr>
          <w:rFonts w:ascii="楷体" w:eastAsia="楷体" w:hAnsi="楷体" w:hint="eastAsia"/>
        </w:rPr>
        <w:t>注：同步十进制可逆计数器74</w:t>
      </w:r>
      <w:r>
        <w:rPr>
          <w:rFonts w:ascii="宋体" w:hAnsi="Courier New" w:hint="eastAsia"/>
        </w:rPr>
        <w:t>LS</w:t>
      </w:r>
      <w:r>
        <w:rPr>
          <w:rFonts w:ascii="宋体" w:hAnsi="Courier New"/>
        </w:rPr>
        <w:t>1</w:t>
      </w:r>
      <w:r>
        <w:rPr>
          <w:rFonts w:ascii="宋体" w:hAnsi="Courier New" w:hint="eastAsia"/>
        </w:rPr>
        <w:t>92</w:t>
      </w:r>
      <w:r w:rsidR="00F7478F">
        <w:rPr>
          <w:rFonts w:ascii="楷体" w:eastAsia="楷体" w:hAnsi="楷体" w:hint="eastAsia"/>
        </w:rPr>
        <w:t>的逻辑功能和芯片管脚说明参考网络资源。</w:t>
      </w:r>
    </w:p>
    <w:p w:rsidR="00414B74" w:rsidRPr="0014131A" w:rsidRDefault="00A91378" w:rsidP="004A2DE6">
      <w:pPr>
        <w:pStyle w:val="2"/>
        <w:rPr>
          <w:sz w:val="24"/>
          <w:szCs w:val="24"/>
        </w:rPr>
      </w:pPr>
      <w:r w:rsidRPr="0014131A">
        <w:rPr>
          <w:rFonts w:hint="eastAsia"/>
          <w:sz w:val="24"/>
          <w:szCs w:val="24"/>
        </w:rPr>
        <w:t>五</w:t>
      </w:r>
      <w:r w:rsidR="00183B57" w:rsidRPr="0014131A">
        <w:rPr>
          <w:rFonts w:hint="eastAsia"/>
          <w:sz w:val="24"/>
          <w:szCs w:val="24"/>
        </w:rPr>
        <w:t>、实验报告</w:t>
      </w:r>
    </w:p>
    <w:p w:rsidR="00414B74" w:rsidRPr="00C74FCD" w:rsidRDefault="00414B74" w:rsidP="002537E0">
      <w:pPr>
        <w:spacing w:line="288" w:lineRule="auto"/>
        <w:ind w:firstLineChars="200" w:firstLine="420"/>
        <w:jc w:val="both"/>
        <w:rPr>
          <w:rFonts w:ascii="宋体" w:hAnsi="Courier New"/>
        </w:rPr>
      </w:pPr>
      <w:r w:rsidRPr="002D5128">
        <w:rPr>
          <w:rFonts w:hint="eastAsia"/>
        </w:rPr>
        <w:t>1</w:t>
      </w:r>
      <w:r w:rsidR="00993036">
        <w:rPr>
          <w:rFonts w:hint="eastAsia"/>
        </w:rPr>
        <w:t>．</w:t>
      </w:r>
      <w:r w:rsidRPr="002D5128">
        <w:rPr>
          <w:rFonts w:hint="eastAsia"/>
        </w:rPr>
        <w:t>按照实验内容及步骤中的要求</w:t>
      </w:r>
      <w:r w:rsidR="00993036">
        <w:rPr>
          <w:rFonts w:hint="eastAsia"/>
        </w:rPr>
        <w:t>撰写</w:t>
      </w:r>
      <w:r w:rsidRPr="002D5128">
        <w:rPr>
          <w:rFonts w:hint="eastAsia"/>
        </w:rPr>
        <w:t>实验</w:t>
      </w:r>
      <w:r w:rsidRPr="00C74FCD">
        <w:rPr>
          <w:rFonts w:ascii="宋体" w:hAnsi="Courier New" w:hint="eastAsia"/>
        </w:rPr>
        <w:t>报告</w:t>
      </w:r>
      <w:r w:rsidR="00993036">
        <w:rPr>
          <w:rFonts w:ascii="宋体" w:hAnsi="Courier New" w:hint="eastAsia"/>
        </w:rPr>
        <w:t>；</w:t>
      </w:r>
    </w:p>
    <w:p w:rsidR="00414B74" w:rsidRDefault="00414B74" w:rsidP="002537E0">
      <w:pPr>
        <w:spacing w:line="288" w:lineRule="auto"/>
        <w:ind w:firstLineChars="200" w:firstLine="420"/>
        <w:jc w:val="both"/>
        <w:rPr>
          <w:rFonts w:ascii="宋体" w:hAnsi="Courier New"/>
        </w:rPr>
      </w:pPr>
      <w:r w:rsidRPr="00C74FCD">
        <w:rPr>
          <w:rFonts w:ascii="宋体" w:hAnsi="Courier New" w:hint="eastAsia"/>
        </w:rPr>
        <w:t>2</w:t>
      </w:r>
      <w:r w:rsidR="00993036">
        <w:rPr>
          <w:rFonts w:ascii="宋体" w:hAnsi="Courier New" w:hint="eastAsia"/>
        </w:rPr>
        <w:t>．</w:t>
      </w:r>
      <w:r w:rsidR="00A91378" w:rsidRPr="00C74FCD">
        <w:rPr>
          <w:rFonts w:ascii="宋体" w:hAnsi="Courier New" w:hint="eastAsia"/>
        </w:rPr>
        <w:t>分析</w:t>
      </w:r>
      <w:r w:rsidR="00A91378" w:rsidRPr="00C74FCD">
        <w:rPr>
          <w:rFonts w:ascii="宋体" w:hAnsi="Courier New"/>
        </w:rPr>
        <w:t>实验中遇到的问题并说明解决方法。</w:t>
      </w:r>
    </w:p>
    <w:p w:rsidR="000C1ED5" w:rsidRPr="0014131A" w:rsidRDefault="000C1ED5" w:rsidP="004A2DE6">
      <w:pPr>
        <w:pStyle w:val="2"/>
        <w:rPr>
          <w:sz w:val="24"/>
          <w:szCs w:val="24"/>
        </w:rPr>
      </w:pPr>
      <w:r w:rsidRPr="0014131A">
        <w:rPr>
          <w:sz w:val="24"/>
          <w:szCs w:val="24"/>
        </w:rPr>
        <w:t>六</w:t>
      </w:r>
      <w:r w:rsidRPr="0014131A">
        <w:rPr>
          <w:rFonts w:hint="eastAsia"/>
          <w:sz w:val="24"/>
          <w:szCs w:val="24"/>
        </w:rPr>
        <w:t>、</w:t>
      </w:r>
      <w:r w:rsidRPr="0014131A">
        <w:rPr>
          <w:sz w:val="24"/>
          <w:szCs w:val="24"/>
        </w:rPr>
        <w:t>实验预习与报告撰写要求</w:t>
      </w:r>
    </w:p>
    <w:p w:rsidR="000C1ED5" w:rsidRDefault="000C1ED5" w:rsidP="002537E0">
      <w:pPr>
        <w:spacing w:line="288" w:lineRule="auto"/>
        <w:ind w:firstLineChars="200" w:firstLine="420"/>
        <w:jc w:val="both"/>
      </w:pPr>
      <w:r w:rsidRPr="00BF1C95">
        <w:rPr>
          <w:rFonts w:hint="eastAsia"/>
        </w:rPr>
        <w:t>同实验一</w:t>
      </w:r>
    </w:p>
    <w:sectPr w:rsidR="000C1ED5" w:rsidSect="006E2718">
      <w:footerReference w:type="default" r:id="rId8"/>
      <w:pgSz w:w="11906" w:h="16838"/>
      <w:pgMar w:top="720" w:right="851" w:bottom="720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048E" w:rsidRDefault="0065048E" w:rsidP="00C74FCD">
      <w:r>
        <w:separator/>
      </w:r>
    </w:p>
  </w:endnote>
  <w:endnote w:type="continuationSeparator" w:id="0">
    <w:p w:rsidR="0065048E" w:rsidRDefault="0065048E" w:rsidP="00C74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78748300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:rsidR="00C74FCD" w:rsidRDefault="00C74FCD" w:rsidP="00C74FCD">
            <w:pPr>
              <w:pStyle w:val="a6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71B21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71B21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C74FCD" w:rsidRDefault="00C74FCD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048E" w:rsidRDefault="0065048E" w:rsidP="00C74FCD">
      <w:r>
        <w:separator/>
      </w:r>
    </w:p>
  </w:footnote>
  <w:footnote w:type="continuationSeparator" w:id="0">
    <w:p w:rsidR="0065048E" w:rsidRDefault="0065048E" w:rsidP="00C74F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B3465B"/>
    <w:multiLevelType w:val="hybridMultilevel"/>
    <w:tmpl w:val="1AB4F4F6"/>
    <w:lvl w:ilvl="0" w:tplc="496E5B6E">
      <w:start w:val="1"/>
      <w:numFmt w:val="lowerLetter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4B74"/>
    <w:rsid w:val="000138AC"/>
    <w:rsid w:val="000C172E"/>
    <w:rsid w:val="000C1ED5"/>
    <w:rsid w:val="0014131A"/>
    <w:rsid w:val="00154D42"/>
    <w:rsid w:val="00183B57"/>
    <w:rsid w:val="00250F7A"/>
    <w:rsid w:val="002537E0"/>
    <w:rsid w:val="00287ED9"/>
    <w:rsid w:val="00294825"/>
    <w:rsid w:val="002F31EA"/>
    <w:rsid w:val="00324653"/>
    <w:rsid w:val="003B6EE3"/>
    <w:rsid w:val="00410F13"/>
    <w:rsid w:val="00414B74"/>
    <w:rsid w:val="004A2DE6"/>
    <w:rsid w:val="00571B21"/>
    <w:rsid w:val="005C5D73"/>
    <w:rsid w:val="005E3477"/>
    <w:rsid w:val="006125A8"/>
    <w:rsid w:val="0065048E"/>
    <w:rsid w:val="00652AF9"/>
    <w:rsid w:val="0066131B"/>
    <w:rsid w:val="00685EBD"/>
    <w:rsid w:val="006E2718"/>
    <w:rsid w:val="0070472B"/>
    <w:rsid w:val="00724021"/>
    <w:rsid w:val="007263E5"/>
    <w:rsid w:val="007459FD"/>
    <w:rsid w:val="00783C83"/>
    <w:rsid w:val="007B764B"/>
    <w:rsid w:val="00806739"/>
    <w:rsid w:val="008438A6"/>
    <w:rsid w:val="00843CF2"/>
    <w:rsid w:val="008A0443"/>
    <w:rsid w:val="00993036"/>
    <w:rsid w:val="00A4557B"/>
    <w:rsid w:val="00A51C4B"/>
    <w:rsid w:val="00A91378"/>
    <w:rsid w:val="00A97690"/>
    <w:rsid w:val="00AA4AF6"/>
    <w:rsid w:val="00AA532D"/>
    <w:rsid w:val="00B270D0"/>
    <w:rsid w:val="00B97AC2"/>
    <w:rsid w:val="00BF1C95"/>
    <w:rsid w:val="00C0125C"/>
    <w:rsid w:val="00C3000D"/>
    <w:rsid w:val="00C74FCD"/>
    <w:rsid w:val="00CD18FE"/>
    <w:rsid w:val="00CE4977"/>
    <w:rsid w:val="00CF147B"/>
    <w:rsid w:val="00D3236B"/>
    <w:rsid w:val="00E83088"/>
    <w:rsid w:val="00F74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4B74"/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next w:val="a"/>
    <w:link w:val="1Char"/>
    <w:autoRedefine/>
    <w:uiPriority w:val="9"/>
    <w:qFormat/>
    <w:rsid w:val="004A2DE6"/>
    <w:pPr>
      <w:widowControl w:val="0"/>
      <w:spacing w:line="288" w:lineRule="auto"/>
      <w:jc w:val="center"/>
      <w:outlineLvl w:val="0"/>
    </w:pPr>
    <w:rPr>
      <w:rFonts w:ascii="宋体" w:hAnsi="宋体"/>
      <w:b/>
      <w:bCs/>
      <w:kern w:val="44"/>
      <w:sz w:val="30"/>
      <w:szCs w:val="30"/>
    </w:rPr>
  </w:style>
  <w:style w:type="paragraph" w:styleId="2">
    <w:name w:val="heading 2"/>
    <w:basedOn w:val="a"/>
    <w:next w:val="a"/>
    <w:link w:val="2Char"/>
    <w:uiPriority w:val="9"/>
    <w:unhideWhenUsed/>
    <w:qFormat/>
    <w:rsid w:val="00183B5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A2DE6"/>
    <w:rPr>
      <w:rFonts w:ascii="宋体" w:eastAsia="宋体" w:hAnsi="宋体" w:cs="Times New Roman"/>
      <w:b/>
      <w:bCs/>
      <w:kern w:val="44"/>
      <w:sz w:val="30"/>
      <w:szCs w:val="30"/>
    </w:rPr>
  </w:style>
  <w:style w:type="paragraph" w:styleId="a3">
    <w:name w:val="Plain Text"/>
    <w:basedOn w:val="a"/>
    <w:link w:val="Char"/>
    <w:rsid w:val="00414B74"/>
    <w:rPr>
      <w:rFonts w:ascii="宋体" w:hAnsi="Courier New"/>
    </w:rPr>
  </w:style>
  <w:style w:type="character" w:customStyle="1" w:styleId="Char">
    <w:name w:val="纯文本 Char"/>
    <w:basedOn w:val="a0"/>
    <w:link w:val="a3"/>
    <w:rsid w:val="00414B74"/>
    <w:rPr>
      <w:rFonts w:ascii="宋体" w:eastAsia="宋体" w:hAnsi="Courier New" w:cs="Times New Roman"/>
      <w:szCs w:val="20"/>
    </w:rPr>
  </w:style>
  <w:style w:type="paragraph" w:styleId="a4">
    <w:name w:val="Body Text Indent"/>
    <w:basedOn w:val="a"/>
    <w:link w:val="Char0"/>
    <w:rsid w:val="00D3236B"/>
    <w:pPr>
      <w:ind w:left="1260"/>
    </w:pPr>
    <w:rPr>
      <w:rFonts w:ascii="宋体" w:hAnsi="宋体"/>
      <w:szCs w:val="24"/>
    </w:rPr>
  </w:style>
  <w:style w:type="character" w:customStyle="1" w:styleId="Char0">
    <w:name w:val="正文文本缩进 Char"/>
    <w:basedOn w:val="a0"/>
    <w:link w:val="a4"/>
    <w:rsid w:val="00D3236B"/>
    <w:rPr>
      <w:rFonts w:ascii="宋体" w:eastAsia="宋体" w:hAnsi="宋体" w:cs="Times New Roman"/>
      <w:szCs w:val="24"/>
    </w:rPr>
  </w:style>
  <w:style w:type="paragraph" w:styleId="a5">
    <w:name w:val="header"/>
    <w:basedOn w:val="a"/>
    <w:link w:val="Char1"/>
    <w:uiPriority w:val="99"/>
    <w:unhideWhenUsed/>
    <w:rsid w:val="00C74F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rsid w:val="00C74FCD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Char2"/>
    <w:uiPriority w:val="99"/>
    <w:unhideWhenUsed/>
    <w:rsid w:val="00C74FC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rsid w:val="00C74FCD"/>
    <w:rPr>
      <w:rFonts w:ascii="Times New Roman" w:eastAsia="宋体" w:hAnsi="Times New Roman" w:cs="Times New Roman"/>
      <w:sz w:val="18"/>
      <w:szCs w:val="18"/>
    </w:rPr>
  </w:style>
  <w:style w:type="paragraph" w:styleId="a7">
    <w:name w:val="Balloon Text"/>
    <w:basedOn w:val="a"/>
    <w:link w:val="Char3"/>
    <w:uiPriority w:val="99"/>
    <w:semiHidden/>
    <w:unhideWhenUsed/>
    <w:rsid w:val="0066131B"/>
    <w:rPr>
      <w:sz w:val="18"/>
      <w:szCs w:val="18"/>
    </w:rPr>
  </w:style>
  <w:style w:type="character" w:customStyle="1" w:styleId="Char3">
    <w:name w:val="批注框文本 Char"/>
    <w:basedOn w:val="a0"/>
    <w:link w:val="a7"/>
    <w:uiPriority w:val="99"/>
    <w:semiHidden/>
    <w:rsid w:val="0066131B"/>
    <w:rPr>
      <w:rFonts w:ascii="Times New Roman" w:eastAsia="宋体" w:hAnsi="Times New Roman" w:cs="Times New Roman"/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183B57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8">
    <w:name w:val="Table Grid"/>
    <w:basedOn w:val="a1"/>
    <w:uiPriority w:val="39"/>
    <w:rsid w:val="00C0125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4B74"/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next w:val="a"/>
    <w:link w:val="1Char"/>
    <w:autoRedefine/>
    <w:uiPriority w:val="9"/>
    <w:qFormat/>
    <w:rsid w:val="004A2DE6"/>
    <w:pPr>
      <w:widowControl w:val="0"/>
      <w:spacing w:line="288" w:lineRule="auto"/>
      <w:jc w:val="center"/>
      <w:outlineLvl w:val="0"/>
    </w:pPr>
    <w:rPr>
      <w:rFonts w:ascii="宋体" w:hAnsi="宋体"/>
      <w:b/>
      <w:bCs/>
      <w:kern w:val="44"/>
      <w:sz w:val="30"/>
      <w:szCs w:val="30"/>
    </w:rPr>
  </w:style>
  <w:style w:type="paragraph" w:styleId="2">
    <w:name w:val="heading 2"/>
    <w:basedOn w:val="a"/>
    <w:next w:val="a"/>
    <w:link w:val="2Char"/>
    <w:uiPriority w:val="9"/>
    <w:unhideWhenUsed/>
    <w:qFormat/>
    <w:rsid w:val="00183B5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A2DE6"/>
    <w:rPr>
      <w:rFonts w:ascii="宋体" w:eastAsia="宋体" w:hAnsi="宋体" w:cs="Times New Roman"/>
      <w:b/>
      <w:bCs/>
      <w:kern w:val="44"/>
      <w:sz w:val="30"/>
      <w:szCs w:val="30"/>
    </w:rPr>
  </w:style>
  <w:style w:type="paragraph" w:styleId="a3">
    <w:name w:val="Plain Text"/>
    <w:basedOn w:val="a"/>
    <w:link w:val="Char"/>
    <w:rsid w:val="00414B74"/>
    <w:rPr>
      <w:rFonts w:ascii="宋体" w:hAnsi="Courier New"/>
    </w:rPr>
  </w:style>
  <w:style w:type="character" w:customStyle="1" w:styleId="Char">
    <w:name w:val="纯文本 Char"/>
    <w:basedOn w:val="a0"/>
    <w:link w:val="a3"/>
    <w:rsid w:val="00414B74"/>
    <w:rPr>
      <w:rFonts w:ascii="宋体" w:eastAsia="宋体" w:hAnsi="Courier New" w:cs="Times New Roman"/>
      <w:szCs w:val="20"/>
    </w:rPr>
  </w:style>
  <w:style w:type="paragraph" w:styleId="a4">
    <w:name w:val="Body Text Indent"/>
    <w:basedOn w:val="a"/>
    <w:link w:val="Char0"/>
    <w:rsid w:val="00D3236B"/>
    <w:pPr>
      <w:ind w:left="1260"/>
    </w:pPr>
    <w:rPr>
      <w:rFonts w:ascii="宋体" w:hAnsi="宋体"/>
      <w:szCs w:val="24"/>
    </w:rPr>
  </w:style>
  <w:style w:type="character" w:customStyle="1" w:styleId="Char0">
    <w:name w:val="正文文本缩进 Char"/>
    <w:basedOn w:val="a0"/>
    <w:link w:val="a4"/>
    <w:rsid w:val="00D3236B"/>
    <w:rPr>
      <w:rFonts w:ascii="宋体" w:eastAsia="宋体" w:hAnsi="宋体" w:cs="Times New Roman"/>
      <w:szCs w:val="24"/>
    </w:rPr>
  </w:style>
  <w:style w:type="paragraph" w:styleId="a5">
    <w:name w:val="header"/>
    <w:basedOn w:val="a"/>
    <w:link w:val="Char1"/>
    <w:uiPriority w:val="99"/>
    <w:unhideWhenUsed/>
    <w:rsid w:val="00C74F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rsid w:val="00C74FCD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Char2"/>
    <w:uiPriority w:val="99"/>
    <w:unhideWhenUsed/>
    <w:rsid w:val="00C74FC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rsid w:val="00C74FCD"/>
    <w:rPr>
      <w:rFonts w:ascii="Times New Roman" w:eastAsia="宋体" w:hAnsi="Times New Roman" w:cs="Times New Roman"/>
      <w:sz w:val="18"/>
      <w:szCs w:val="18"/>
    </w:rPr>
  </w:style>
  <w:style w:type="paragraph" w:styleId="a7">
    <w:name w:val="Balloon Text"/>
    <w:basedOn w:val="a"/>
    <w:link w:val="Char3"/>
    <w:uiPriority w:val="99"/>
    <w:semiHidden/>
    <w:unhideWhenUsed/>
    <w:rsid w:val="0066131B"/>
    <w:rPr>
      <w:sz w:val="18"/>
      <w:szCs w:val="18"/>
    </w:rPr>
  </w:style>
  <w:style w:type="character" w:customStyle="1" w:styleId="Char3">
    <w:name w:val="批注框文本 Char"/>
    <w:basedOn w:val="a0"/>
    <w:link w:val="a7"/>
    <w:uiPriority w:val="99"/>
    <w:semiHidden/>
    <w:rsid w:val="0066131B"/>
    <w:rPr>
      <w:rFonts w:ascii="Times New Roman" w:eastAsia="宋体" w:hAnsi="Times New Roman" w:cs="Times New Roman"/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183B57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8">
    <w:name w:val="Table Grid"/>
    <w:basedOn w:val="a1"/>
    <w:uiPriority w:val="39"/>
    <w:rsid w:val="00C0125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2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dingsy</dc:creator>
  <cp:keywords/>
  <dc:description/>
  <cp:lastModifiedBy>win7</cp:lastModifiedBy>
  <cp:revision>37</cp:revision>
  <cp:lastPrinted>2019-04-20T12:58:00Z</cp:lastPrinted>
  <dcterms:created xsi:type="dcterms:W3CDTF">2017-05-22T06:27:00Z</dcterms:created>
  <dcterms:modified xsi:type="dcterms:W3CDTF">2021-11-04T01:25:00Z</dcterms:modified>
</cp:coreProperties>
</file>