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A92D" w14:textId="685000C8" w:rsidR="007F56BF" w:rsidRPr="001F62B9" w:rsidRDefault="00AF270B" w:rsidP="007F56BF">
      <w:pPr>
        <w:spacing w:afterLines="50" w:after="156"/>
        <w:jc w:val="center"/>
        <w:rPr>
          <w:rFonts w:ascii="宋体" w:eastAsia="宋体" w:hAnsi="宋体" w:hint="eastAsia"/>
          <w:b/>
          <w:bCs/>
          <w:sz w:val="36"/>
          <w:szCs w:val="36"/>
        </w:rPr>
      </w:pPr>
      <w:r w:rsidRPr="001F62B9">
        <w:rPr>
          <w:rFonts w:ascii="宋体" w:eastAsia="宋体" w:hAnsi="宋体" w:hint="eastAsia"/>
          <w:b/>
          <w:bCs/>
          <w:sz w:val="36"/>
          <w:szCs w:val="36"/>
        </w:rPr>
        <w:t>信源编码上机</w:t>
      </w:r>
    </w:p>
    <w:tbl>
      <w:tblPr>
        <w:tblStyle w:val="af2"/>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7F56BF" w:rsidRPr="001F62B9" w14:paraId="60EE6777" w14:textId="77777777" w:rsidTr="004F4154">
        <w:tc>
          <w:tcPr>
            <w:tcW w:w="2074" w:type="dxa"/>
            <w:tcBorders>
              <w:bottom w:val="single" w:sz="4" w:space="0" w:color="auto"/>
              <w:right w:val="nil"/>
            </w:tcBorders>
            <w:vAlign w:val="center"/>
          </w:tcPr>
          <w:p w14:paraId="714F9673" w14:textId="6F1FC569"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班级</w:t>
            </w:r>
          </w:p>
        </w:tc>
        <w:tc>
          <w:tcPr>
            <w:tcW w:w="2074" w:type="dxa"/>
            <w:tcBorders>
              <w:left w:val="nil"/>
              <w:bottom w:val="single" w:sz="4" w:space="0" w:color="auto"/>
              <w:right w:val="nil"/>
            </w:tcBorders>
            <w:vAlign w:val="center"/>
          </w:tcPr>
          <w:p w14:paraId="154BB124" w14:textId="73187974"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姓名</w:t>
            </w:r>
          </w:p>
        </w:tc>
        <w:tc>
          <w:tcPr>
            <w:tcW w:w="2074" w:type="dxa"/>
            <w:tcBorders>
              <w:left w:val="nil"/>
              <w:bottom w:val="single" w:sz="4" w:space="0" w:color="auto"/>
              <w:right w:val="nil"/>
            </w:tcBorders>
            <w:vAlign w:val="center"/>
          </w:tcPr>
          <w:p w14:paraId="13D77332" w14:textId="18AF01EC"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学号</w:t>
            </w:r>
          </w:p>
        </w:tc>
        <w:tc>
          <w:tcPr>
            <w:tcW w:w="2074" w:type="dxa"/>
            <w:tcBorders>
              <w:left w:val="nil"/>
              <w:bottom w:val="single" w:sz="4" w:space="0" w:color="auto"/>
            </w:tcBorders>
            <w:vAlign w:val="center"/>
          </w:tcPr>
          <w:p w14:paraId="4B6AF2B8" w14:textId="20235993"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指导老师</w:t>
            </w:r>
          </w:p>
        </w:tc>
      </w:tr>
      <w:tr w:rsidR="007F56BF" w:rsidRPr="001F62B9" w14:paraId="55174422" w14:textId="77777777" w:rsidTr="004F4154">
        <w:tc>
          <w:tcPr>
            <w:tcW w:w="2074" w:type="dxa"/>
            <w:tcBorders>
              <w:right w:val="nil"/>
            </w:tcBorders>
            <w:vAlign w:val="center"/>
          </w:tcPr>
          <w:p w14:paraId="35042C47" w14:textId="7EA134B5"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通信2301</w:t>
            </w:r>
          </w:p>
        </w:tc>
        <w:tc>
          <w:tcPr>
            <w:tcW w:w="2074" w:type="dxa"/>
            <w:tcBorders>
              <w:left w:val="nil"/>
              <w:right w:val="nil"/>
            </w:tcBorders>
            <w:vAlign w:val="center"/>
          </w:tcPr>
          <w:p w14:paraId="7C2376C8" w14:textId="2826CD68"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毛锦翔</w:t>
            </w:r>
          </w:p>
        </w:tc>
        <w:tc>
          <w:tcPr>
            <w:tcW w:w="2074" w:type="dxa"/>
            <w:tcBorders>
              <w:left w:val="nil"/>
              <w:right w:val="nil"/>
            </w:tcBorders>
            <w:vAlign w:val="center"/>
          </w:tcPr>
          <w:p w14:paraId="7790D26F" w14:textId="49A3A5E0"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2316040125</w:t>
            </w:r>
          </w:p>
        </w:tc>
        <w:tc>
          <w:tcPr>
            <w:tcW w:w="2074" w:type="dxa"/>
            <w:tcBorders>
              <w:left w:val="nil"/>
            </w:tcBorders>
            <w:vAlign w:val="center"/>
          </w:tcPr>
          <w:p w14:paraId="09E5EF3A" w14:textId="1DD0A841" w:rsidR="007F56BF" w:rsidRPr="001F62B9" w:rsidRDefault="007F56BF" w:rsidP="004F4154">
            <w:pPr>
              <w:jc w:val="center"/>
              <w:rPr>
                <w:rFonts w:ascii="宋体" w:eastAsia="宋体" w:hAnsi="宋体" w:cs="Arial"/>
                <w:sz w:val="24"/>
                <w:szCs w:val="24"/>
              </w:rPr>
            </w:pPr>
            <w:r w:rsidRPr="001F62B9">
              <w:rPr>
                <w:rFonts w:ascii="宋体" w:eastAsia="宋体" w:hAnsi="宋体" w:cs="Arial"/>
                <w:sz w:val="24"/>
                <w:szCs w:val="24"/>
              </w:rPr>
              <w:t>李莉</w:t>
            </w:r>
          </w:p>
        </w:tc>
      </w:tr>
    </w:tbl>
    <w:p w14:paraId="5DF9B557" w14:textId="2DE67F8A" w:rsidR="00362FAA" w:rsidRPr="00362FAA" w:rsidRDefault="00362FAA" w:rsidP="00362FAA">
      <w:pPr>
        <w:spacing w:beforeLines="50" w:before="156"/>
        <w:jc w:val="center"/>
        <w:rPr>
          <w:rFonts w:ascii="Arial" w:eastAsia="宋体" w:hAnsi="Arial" w:cs="Arial"/>
          <w:b/>
          <w:bCs/>
          <w:sz w:val="30"/>
          <w:szCs w:val="30"/>
        </w:rPr>
      </w:pPr>
      <w:r>
        <w:rPr>
          <w:rFonts w:ascii="Arial" w:eastAsia="宋体" w:hAnsi="Arial" w:cs="Arial" w:hint="eastAsia"/>
          <w:b/>
          <w:bCs/>
          <w:sz w:val="30"/>
          <w:szCs w:val="30"/>
        </w:rPr>
        <w:t xml:space="preserve">My Experiment </w:t>
      </w:r>
      <w:r w:rsidRPr="00362FAA">
        <w:rPr>
          <w:rFonts w:ascii="Arial" w:eastAsia="宋体" w:hAnsi="Arial" w:cs="Arial"/>
          <w:b/>
          <w:bCs/>
          <w:sz w:val="30"/>
          <w:szCs w:val="30"/>
        </w:rPr>
        <w:t>Title</w:t>
      </w:r>
    </w:p>
    <w:p w14:paraId="3F0BFD00" w14:textId="57E742C7" w:rsidR="008B09A9" w:rsidRPr="00362FAA" w:rsidRDefault="009703F3" w:rsidP="00362FAA">
      <w:pPr>
        <w:spacing w:afterLines="100" w:after="312"/>
        <w:jc w:val="center"/>
        <w:rPr>
          <w:rFonts w:ascii="Arial" w:eastAsia="宋体" w:hAnsi="Arial" w:cs="Arial"/>
          <w:b/>
          <w:bCs/>
          <w:sz w:val="30"/>
          <w:szCs w:val="30"/>
        </w:rPr>
      </w:pPr>
      <w:r w:rsidRPr="00362FAA">
        <w:rPr>
          <w:rFonts w:ascii="Arial" w:eastAsia="宋体" w:hAnsi="Arial" w:cs="Arial"/>
          <w:b/>
          <w:bCs/>
          <w:sz w:val="30"/>
          <w:szCs w:val="30"/>
        </w:rPr>
        <w:t>Huffman</w:t>
      </w:r>
      <w:r w:rsidRPr="00362FAA">
        <w:rPr>
          <w:rFonts w:ascii="Arial" w:eastAsia="宋体" w:hAnsi="Arial" w:cs="Arial"/>
          <w:b/>
          <w:bCs/>
          <w:sz w:val="30"/>
          <w:szCs w:val="30"/>
        </w:rPr>
        <w:t>编码</w:t>
      </w:r>
      <w:r w:rsidRPr="00362FAA">
        <w:rPr>
          <w:rFonts w:ascii="Arial" w:eastAsia="宋体" w:hAnsi="Arial" w:cs="Arial"/>
          <w:b/>
          <w:bCs/>
          <w:sz w:val="30"/>
          <w:szCs w:val="30"/>
        </w:rPr>
        <w:t xml:space="preserve"> </w:t>
      </w:r>
      <w:r w:rsidRPr="00362FAA">
        <w:rPr>
          <w:rFonts w:ascii="Arial" w:eastAsia="宋体" w:hAnsi="Arial" w:cs="Arial"/>
          <w:b/>
          <w:bCs/>
          <w:sz w:val="30"/>
          <w:szCs w:val="30"/>
        </w:rPr>
        <w:t>、</w:t>
      </w:r>
      <w:r w:rsidRPr="00362FAA">
        <w:rPr>
          <w:rFonts w:ascii="Arial" w:eastAsia="宋体" w:hAnsi="Arial" w:cs="Arial"/>
          <w:b/>
          <w:bCs/>
          <w:sz w:val="30"/>
          <w:szCs w:val="30"/>
        </w:rPr>
        <w:t>Shannon</w:t>
      </w:r>
      <w:r w:rsidRPr="00362FAA">
        <w:rPr>
          <w:rFonts w:ascii="Arial" w:eastAsia="宋体" w:hAnsi="Arial" w:cs="Arial"/>
          <w:b/>
          <w:bCs/>
          <w:sz w:val="30"/>
          <w:szCs w:val="30"/>
        </w:rPr>
        <w:t>编码、算术编码</w:t>
      </w:r>
      <w:r w:rsidRPr="00362FAA">
        <w:rPr>
          <w:rFonts w:ascii="Arial" w:eastAsia="宋体" w:hAnsi="Arial" w:cs="Arial"/>
          <w:b/>
          <w:bCs/>
          <w:sz w:val="30"/>
          <w:szCs w:val="30"/>
        </w:rPr>
        <w:t>的</w:t>
      </w:r>
      <w:r w:rsidRPr="00362FAA">
        <w:rPr>
          <w:rFonts w:ascii="Arial" w:eastAsia="宋体" w:hAnsi="Arial" w:cs="Arial"/>
          <w:b/>
          <w:bCs/>
          <w:sz w:val="30"/>
          <w:szCs w:val="30"/>
        </w:rPr>
        <w:t>MWORKS</w:t>
      </w:r>
      <w:r w:rsidRPr="00362FAA">
        <w:rPr>
          <w:rFonts w:ascii="Arial" w:eastAsia="宋体" w:hAnsi="Arial" w:cs="Arial"/>
          <w:b/>
          <w:bCs/>
          <w:sz w:val="30"/>
          <w:szCs w:val="30"/>
        </w:rPr>
        <w:t>实现</w:t>
      </w:r>
    </w:p>
    <w:p w14:paraId="65FB803A" w14:textId="1D0F6D1B" w:rsidR="008B09A9" w:rsidRPr="001F62B9" w:rsidRDefault="001E2057" w:rsidP="001E2057">
      <w:pPr>
        <w:pStyle w:val="1"/>
        <w:rPr>
          <w:rFonts w:ascii="宋体" w:hAnsi="宋体"/>
        </w:rPr>
      </w:pPr>
      <w:r w:rsidRPr="001F62B9">
        <w:rPr>
          <w:rFonts w:ascii="宋体" w:hAnsi="宋体" w:hint="eastAsia"/>
        </w:rPr>
        <w:t>一、</w:t>
      </w:r>
      <w:r w:rsidR="008B09A9" w:rsidRPr="001F62B9">
        <w:rPr>
          <w:rFonts w:ascii="宋体" w:hAnsi="宋体"/>
        </w:rPr>
        <w:t>上机目的</w:t>
      </w:r>
    </w:p>
    <w:p w14:paraId="7C7319AB" w14:textId="738CD884" w:rsidR="008B09A9" w:rsidRPr="001F62B9" w:rsidRDefault="008B09A9" w:rsidP="008B09A9">
      <w:pPr>
        <w:spacing w:line="360" w:lineRule="auto"/>
        <w:ind w:firstLine="435"/>
        <w:rPr>
          <w:rFonts w:ascii="宋体" w:eastAsia="宋体" w:hAnsi="宋体"/>
          <w:sz w:val="24"/>
        </w:rPr>
      </w:pPr>
      <w:r w:rsidRPr="001F62B9">
        <w:rPr>
          <w:rFonts w:ascii="宋体" w:eastAsia="宋体" w:hAnsi="宋体" w:hint="eastAsia"/>
          <w:sz w:val="24"/>
        </w:rPr>
        <w:t>1.加深对变长编码定理的理解与应用。</w:t>
      </w:r>
    </w:p>
    <w:p w14:paraId="66ACA4D6" w14:textId="77777777" w:rsidR="008B09A9" w:rsidRPr="001F62B9" w:rsidRDefault="008B09A9" w:rsidP="008B09A9">
      <w:pPr>
        <w:spacing w:line="360" w:lineRule="auto"/>
        <w:ind w:firstLine="435"/>
        <w:rPr>
          <w:rFonts w:ascii="宋体" w:eastAsia="宋体" w:hAnsi="宋体" w:hint="eastAsia"/>
          <w:sz w:val="24"/>
        </w:rPr>
      </w:pPr>
      <w:r w:rsidRPr="001F62B9">
        <w:rPr>
          <w:rFonts w:ascii="宋体" w:eastAsia="宋体" w:hAnsi="宋体" w:hint="eastAsia"/>
          <w:sz w:val="24"/>
        </w:rPr>
        <w:t>2.培养学生独立检索文献的能力，能通过相关文献了解常用信源编译码的基本原理与应用。</w:t>
      </w:r>
    </w:p>
    <w:p w14:paraId="083C9F5B" w14:textId="77777777" w:rsidR="008B09A9" w:rsidRPr="001F62B9" w:rsidRDefault="008B09A9" w:rsidP="008B09A9">
      <w:pPr>
        <w:spacing w:line="360" w:lineRule="auto"/>
        <w:ind w:firstLine="435"/>
        <w:rPr>
          <w:rFonts w:ascii="宋体" w:eastAsia="宋体" w:hAnsi="宋体" w:hint="eastAsia"/>
          <w:sz w:val="24"/>
        </w:rPr>
      </w:pPr>
      <w:r w:rsidRPr="001F62B9">
        <w:rPr>
          <w:rFonts w:ascii="宋体" w:eastAsia="宋体" w:hAnsi="宋体" w:hint="eastAsia"/>
          <w:sz w:val="24"/>
        </w:rPr>
        <w:t>3.能分析不同的信源编码的编码性能和对通信有效性的影响。</w:t>
      </w:r>
    </w:p>
    <w:p w14:paraId="18BA11F8" w14:textId="6F786C6B" w:rsidR="008B09A9" w:rsidRPr="001F62B9" w:rsidRDefault="008B09A9" w:rsidP="001E2057">
      <w:pPr>
        <w:pStyle w:val="1"/>
        <w:rPr>
          <w:rFonts w:ascii="宋体" w:hAnsi="宋体" w:hint="eastAsia"/>
        </w:rPr>
      </w:pPr>
      <w:r w:rsidRPr="001F62B9">
        <w:rPr>
          <w:rFonts w:ascii="宋体" w:hAnsi="宋体" w:hint="eastAsia"/>
        </w:rPr>
        <w:t>二、环境</w:t>
      </w:r>
    </w:p>
    <w:p w14:paraId="35501B81" w14:textId="77777777" w:rsidR="008B09A9" w:rsidRPr="008B1FF9" w:rsidRDefault="008B09A9" w:rsidP="008B09A9">
      <w:pPr>
        <w:spacing w:line="360" w:lineRule="auto"/>
        <w:ind w:firstLine="480"/>
        <w:rPr>
          <w:rFonts w:ascii="Arial" w:eastAsia="宋体" w:hAnsi="Arial" w:cs="Arial"/>
          <w:sz w:val="24"/>
        </w:rPr>
      </w:pPr>
      <w:r w:rsidRPr="008B1FF9">
        <w:rPr>
          <w:rFonts w:ascii="Arial" w:eastAsia="宋体" w:hAnsi="Arial" w:cs="Arial"/>
          <w:sz w:val="24"/>
        </w:rPr>
        <w:t xml:space="preserve">MWORKS </w:t>
      </w:r>
    </w:p>
    <w:p w14:paraId="5D3BF77B" w14:textId="1A5BF31D" w:rsidR="008B09A9" w:rsidRPr="001F62B9" w:rsidRDefault="008B09A9" w:rsidP="001E2057">
      <w:pPr>
        <w:pStyle w:val="1"/>
        <w:rPr>
          <w:rFonts w:ascii="宋体" w:hAnsi="宋体" w:hint="eastAsia"/>
        </w:rPr>
      </w:pPr>
      <w:r w:rsidRPr="001F62B9">
        <w:rPr>
          <w:rFonts w:ascii="宋体" w:hAnsi="宋体" w:hint="eastAsia"/>
        </w:rPr>
        <w:t>三、上机原理</w:t>
      </w:r>
    </w:p>
    <w:p w14:paraId="60921ECB" w14:textId="77777777" w:rsidR="008B09A9" w:rsidRPr="001F62B9" w:rsidRDefault="008B09A9" w:rsidP="008B09A9">
      <w:pPr>
        <w:spacing w:line="360" w:lineRule="auto"/>
        <w:rPr>
          <w:rFonts w:ascii="宋体" w:eastAsia="宋体" w:hAnsi="宋体" w:hint="eastAsia"/>
          <w:sz w:val="24"/>
        </w:rPr>
      </w:pPr>
      <w:r w:rsidRPr="001F62B9">
        <w:rPr>
          <w:rFonts w:ascii="宋体" w:eastAsia="宋体" w:hAnsi="宋体" w:hint="eastAsia"/>
          <w:sz w:val="24"/>
        </w:rPr>
        <w:t xml:space="preserve">　　1、香农第一定理：</w:t>
      </w:r>
    </w:p>
    <w:p w14:paraId="60B44E46"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设离散无记忆信源为</w:t>
      </w:r>
    </w:p>
    <w:p w14:paraId="002BCF4A"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 xml:space="preserve">                </w:t>
      </w:r>
      <w:r w:rsidRPr="001F62B9">
        <w:rPr>
          <w:rFonts w:ascii="宋体" w:eastAsia="宋体" w:hAnsi="宋体"/>
          <w:position w:val="-30"/>
          <w:sz w:val="24"/>
        </w:rPr>
        <w:object w:dxaOrig="3420" w:dyaOrig="719" w14:anchorId="3220D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8" o:spid="_x0000_i1025" type="#_x0000_t75" style="width:171.2pt;height:36pt;mso-wrap-style:square;mso-position-horizontal-relative:page;mso-position-vertical-relative:page" o:ole="">
            <v:imagedata r:id="rId7" o:title=""/>
          </v:shape>
          <o:OLEObject Type="Embed" ProgID="Equation.DSMT4" ShapeID="对象 8" DrawAspect="Content" ObjectID="_1844493517" r:id="rId8"/>
        </w:object>
      </w:r>
    </w:p>
    <w:p w14:paraId="2BBC0707"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熵为H(S)，其N次扩展信源为</w:t>
      </w:r>
    </w:p>
    <w:p w14:paraId="67665369"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 xml:space="preserve">                </w:t>
      </w:r>
      <w:r w:rsidRPr="001F62B9">
        <w:rPr>
          <w:rFonts w:ascii="宋体" w:eastAsia="宋体" w:hAnsi="宋体"/>
          <w:position w:val="-32"/>
          <w:sz w:val="24"/>
        </w:rPr>
        <w:object w:dxaOrig="3700" w:dyaOrig="759" w14:anchorId="31DD59C7">
          <v:shape id="对象 9" o:spid="_x0000_i1026" type="#_x0000_t75" style="width:185.2pt;height:38pt;mso-wrap-style:square;mso-position-horizontal-relative:page;mso-position-vertical-relative:page" o:ole="">
            <v:imagedata r:id="rId9" o:title=""/>
          </v:shape>
          <o:OLEObject Type="Embed" ProgID="Equation.DSMT4" ShapeID="对象 9" DrawAspect="Content" ObjectID="_1844493518" r:id="rId10"/>
        </w:object>
      </w:r>
    </w:p>
    <w:p w14:paraId="5B9AD063"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熵为H(S</w:t>
      </w:r>
      <w:r w:rsidRPr="001F62B9">
        <w:rPr>
          <w:rFonts w:ascii="宋体" w:eastAsia="宋体" w:hAnsi="宋体" w:hint="eastAsia"/>
          <w:sz w:val="28"/>
          <w:szCs w:val="28"/>
          <w:vertAlign w:val="superscript"/>
        </w:rPr>
        <w:t>N</w:t>
      </w:r>
      <w:r w:rsidRPr="001F62B9">
        <w:rPr>
          <w:rFonts w:ascii="宋体" w:eastAsia="宋体" w:hAnsi="宋体" w:hint="eastAsia"/>
          <w:sz w:val="24"/>
        </w:rPr>
        <w:t>)。码符号集X=（x1,x2,</w:t>
      </w:r>
      <w:r w:rsidRPr="001F62B9">
        <w:rPr>
          <w:rFonts w:ascii="宋体" w:eastAsia="宋体" w:hAnsi="宋体"/>
          <w:sz w:val="24"/>
        </w:rPr>
        <w:t>…</w:t>
      </w:r>
      <w:r w:rsidRPr="001F62B9">
        <w:rPr>
          <w:rFonts w:ascii="宋体" w:eastAsia="宋体" w:hAnsi="宋体" w:hint="eastAsia"/>
          <w:sz w:val="24"/>
        </w:rPr>
        <w:t>,xr</w:t>
      </w:r>
      <w:r w:rsidRPr="001F62B9">
        <w:rPr>
          <w:rFonts w:ascii="宋体" w:eastAsia="宋体" w:hAnsi="宋体"/>
          <w:sz w:val="24"/>
        </w:rPr>
        <w:t>）</w:t>
      </w:r>
      <w:r w:rsidRPr="001F62B9">
        <w:rPr>
          <w:rFonts w:ascii="宋体" w:eastAsia="宋体" w:hAnsi="宋体" w:hint="eastAsia"/>
          <w:sz w:val="24"/>
        </w:rPr>
        <w:t>。先对信源</w:t>
      </w:r>
      <w:r w:rsidRPr="001F62B9">
        <w:rPr>
          <w:rFonts w:ascii="宋体" w:eastAsia="宋体" w:hAnsi="宋体"/>
          <w:position w:val="-6"/>
          <w:sz w:val="24"/>
        </w:rPr>
        <w:object w:dxaOrig="339" w:dyaOrig="319" w14:anchorId="13C9F393">
          <v:shape id="对象 10" o:spid="_x0000_i1027" type="#_x0000_t75" style="width:17.2pt;height:16pt;mso-wrap-style:square;mso-position-horizontal-relative:page;mso-position-vertical-relative:page" o:ole="">
            <v:imagedata r:id="rId11" o:title=""/>
          </v:shape>
          <o:OLEObject Type="Embed" ProgID="Equation.DSMT4" ShapeID="对象 10" DrawAspect="Content" ObjectID="_1844493519" r:id="rId12"/>
        </w:object>
      </w:r>
      <w:r w:rsidRPr="001F62B9">
        <w:rPr>
          <w:rFonts w:ascii="宋体" w:eastAsia="宋体" w:hAnsi="宋体" w:hint="eastAsia"/>
          <w:sz w:val="24"/>
        </w:rPr>
        <w:t>进行编码，总可以找到一种编码方法，构成惟一可以码，使S中每个信源符号所需的平均码长满足：</w:t>
      </w:r>
    </w:p>
    <w:p w14:paraId="5D395FB9"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 xml:space="preserve">                  </w:t>
      </w:r>
      <w:r w:rsidRPr="001F62B9">
        <w:rPr>
          <w:rFonts w:ascii="宋体" w:eastAsia="宋体" w:hAnsi="宋体"/>
          <w:position w:val="-26"/>
          <w:sz w:val="24"/>
        </w:rPr>
        <w:object w:dxaOrig="2460" w:dyaOrig="699" w14:anchorId="4591FE6E">
          <v:shape id="对象 11" o:spid="_x0000_i1028" type="#_x0000_t75" style="width:123.2pt;height:34.8pt;mso-wrap-style:square;mso-position-horizontal-relative:page;mso-position-vertical-relative:page" o:ole="">
            <v:imagedata r:id="rId13" o:title=""/>
          </v:shape>
          <o:OLEObject Type="Embed" ProgID="Equation.DSMT4" ShapeID="对象 11" DrawAspect="Content" ObjectID="_1844493520" r:id="rId14"/>
        </w:object>
      </w:r>
    </w:p>
    <w:p w14:paraId="7D1A1C69"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lastRenderedPageBreak/>
        <w:t>当N</w:t>
      </w:r>
      <w:r w:rsidRPr="001F62B9">
        <w:rPr>
          <w:rFonts w:ascii="宋体" w:eastAsia="宋体" w:hAnsi="宋体"/>
          <w:position w:val="-6"/>
          <w:sz w:val="24"/>
        </w:rPr>
        <w:object w:dxaOrig="299" w:dyaOrig="219" w14:anchorId="0CDAAC5D">
          <v:shape id="对象 12" o:spid="_x0000_i1029" type="#_x0000_t75" style="width:14.8pt;height:10.8pt;mso-wrap-style:square;mso-position-horizontal-relative:page;mso-position-vertical-relative:page" o:ole="">
            <v:imagedata r:id="rId15" o:title=""/>
          </v:shape>
          <o:OLEObject Type="Embed" ProgID="Equation.DSMT4" ShapeID="对象 12" DrawAspect="Content" ObjectID="_1844493521" r:id="rId16"/>
        </w:object>
      </w:r>
      <w:r w:rsidRPr="001F62B9">
        <w:rPr>
          <w:rFonts w:ascii="宋体" w:eastAsia="宋体" w:hAnsi="宋体"/>
          <w:position w:val="-4"/>
          <w:sz w:val="24"/>
        </w:rPr>
        <w:object w:dxaOrig="239" w:dyaOrig="199" w14:anchorId="3C131C90">
          <v:shape id="对象 13" o:spid="_x0000_i1030" type="#_x0000_t75" style="width:12pt;height:10pt;mso-wrap-style:square;mso-position-horizontal-relative:page;mso-position-vertical-relative:page" o:ole="">
            <v:imagedata r:id="rId17" o:title=""/>
          </v:shape>
          <o:OLEObject Type="Embed" ProgID="Equation.DSMT4" ShapeID="对象 13" DrawAspect="Content" ObjectID="_1844493522" r:id="rId18"/>
        </w:object>
      </w:r>
      <w:r w:rsidRPr="001F62B9">
        <w:rPr>
          <w:rFonts w:ascii="宋体" w:eastAsia="宋体" w:hAnsi="宋体" w:hint="eastAsia"/>
          <w:sz w:val="24"/>
        </w:rPr>
        <w:t xml:space="preserve">时         </w:t>
      </w:r>
      <w:r w:rsidRPr="001F62B9">
        <w:rPr>
          <w:rFonts w:ascii="宋体" w:eastAsia="宋体" w:hAnsi="宋体"/>
          <w:position w:val="-24"/>
          <w:sz w:val="24"/>
        </w:rPr>
        <w:object w:dxaOrig="1618" w:dyaOrig="679" w14:anchorId="443BA3AB">
          <v:shape id="对象 14" o:spid="_x0000_i1031" type="#_x0000_t75" style="width:80.8pt;height:34pt;mso-wrap-style:square;mso-position-horizontal-relative:page;mso-position-vertical-relative:page" o:ole="">
            <v:imagedata r:id="rId19" o:title=""/>
          </v:shape>
          <o:OLEObject Type="Embed" ProgID="Equation.DSMT4" ShapeID="对象 14" DrawAspect="Content" ObjectID="_1844493523" r:id="rId20"/>
        </w:object>
      </w:r>
      <w:r w:rsidRPr="001F62B9">
        <w:rPr>
          <w:rFonts w:ascii="宋体" w:eastAsia="宋体" w:hAnsi="宋体" w:hint="eastAsia"/>
          <w:sz w:val="24"/>
        </w:rPr>
        <w:t xml:space="preserve">    </w:t>
      </w:r>
    </w:p>
    <w:p w14:paraId="6DC0F109" w14:textId="77777777" w:rsidR="008B09A9" w:rsidRPr="001F62B9" w:rsidRDefault="008B09A9" w:rsidP="008B09A9">
      <w:pPr>
        <w:spacing w:line="360" w:lineRule="auto"/>
        <w:ind w:firstLine="480"/>
        <w:rPr>
          <w:rFonts w:ascii="宋体" w:eastAsia="宋体" w:hAnsi="宋体" w:hint="eastAsia"/>
          <w:sz w:val="24"/>
        </w:rPr>
      </w:pPr>
      <w:r w:rsidRPr="001F62B9">
        <w:rPr>
          <w:rFonts w:ascii="宋体" w:eastAsia="宋体" w:hAnsi="宋体" w:hint="eastAsia"/>
          <w:sz w:val="24"/>
        </w:rPr>
        <w:t xml:space="preserve"> </w:t>
      </w:r>
      <w:r w:rsidRPr="001F62B9">
        <w:rPr>
          <w:rFonts w:ascii="宋体" w:eastAsia="宋体" w:hAnsi="宋体"/>
          <w:position w:val="-12"/>
          <w:sz w:val="24"/>
        </w:rPr>
        <w:object w:dxaOrig="339" w:dyaOrig="399" w14:anchorId="3F02AB6A">
          <v:shape id="对象 15" o:spid="_x0000_i1032" type="#_x0000_t75" style="width:17.2pt;height:20pt;mso-wrap-style:square;mso-position-horizontal-relative:page;mso-position-vertical-relative:page" o:ole="">
            <v:imagedata r:id="rId21" o:title=""/>
          </v:shape>
          <o:OLEObject Type="Embed" ProgID="Equation.DSMT4" ShapeID="对象 15" DrawAspect="Content" ObjectID="_1844493524" r:id="rId22"/>
        </w:object>
      </w:r>
      <w:r w:rsidRPr="001F62B9">
        <w:rPr>
          <w:rFonts w:ascii="宋体" w:eastAsia="宋体" w:hAnsi="宋体" w:hint="eastAsia"/>
          <w:sz w:val="24"/>
        </w:rPr>
        <w:t xml:space="preserve">是平均码长 </w:t>
      </w:r>
      <w:r w:rsidRPr="001F62B9">
        <w:rPr>
          <w:rFonts w:ascii="宋体" w:eastAsia="宋体" w:hAnsi="宋体"/>
          <w:position w:val="-28"/>
          <w:sz w:val="24"/>
        </w:rPr>
        <w:object w:dxaOrig="1579" w:dyaOrig="719" w14:anchorId="6476E89B">
          <v:shape id="对象 16" o:spid="_x0000_i1033" type="#_x0000_t75" style="width:78.8pt;height:36pt;mso-wrap-style:square;mso-position-horizontal-relative:page;mso-position-vertical-relative:page" o:ole="">
            <v:imagedata r:id="rId23" o:title=""/>
          </v:shape>
          <o:OLEObject Type="Embed" ProgID="Equation.DSMT4" ShapeID="对象 16" DrawAspect="Content" ObjectID="_1844493525" r:id="rId24"/>
        </w:object>
      </w:r>
      <w:r w:rsidRPr="001F62B9">
        <w:rPr>
          <w:rFonts w:ascii="宋体" w:eastAsia="宋体" w:hAnsi="宋体" w:hint="eastAsia"/>
          <w:sz w:val="24"/>
        </w:rPr>
        <w:t xml:space="preserve">,  </w:t>
      </w:r>
      <w:r w:rsidRPr="001F62B9">
        <w:rPr>
          <w:rFonts w:ascii="宋体" w:eastAsia="宋体" w:hAnsi="宋体"/>
          <w:position w:val="-12"/>
          <w:sz w:val="24"/>
        </w:rPr>
        <w:object w:dxaOrig="239" w:dyaOrig="359" w14:anchorId="40C6801D">
          <v:shape id="对象 17" o:spid="_x0000_i1034" type="#_x0000_t75" style="width:12pt;height:18pt;mso-wrap-style:square;mso-position-horizontal-relative:page;mso-position-vertical-relative:page" o:ole="">
            <v:imagedata r:id="rId25" o:title=""/>
          </v:shape>
          <o:OLEObject Type="Embed" ProgID="Equation.DSMT4" ShapeID="对象 17" DrawAspect="Content" ObjectID="_1844493526" r:id="rId26"/>
        </w:object>
      </w:r>
      <w:r w:rsidRPr="001F62B9">
        <w:rPr>
          <w:rFonts w:ascii="宋体" w:eastAsia="宋体" w:hAnsi="宋体" w:hint="eastAsia"/>
          <w:sz w:val="24"/>
        </w:rPr>
        <w:t>是</w:t>
      </w:r>
      <w:r w:rsidRPr="001F62B9">
        <w:rPr>
          <w:rFonts w:ascii="宋体" w:eastAsia="宋体" w:hAnsi="宋体"/>
          <w:position w:val="-12"/>
          <w:sz w:val="24"/>
        </w:rPr>
        <w:object w:dxaOrig="259" w:dyaOrig="359" w14:anchorId="1A2DB167">
          <v:shape id="对象 18" o:spid="_x0000_i1035" type="#_x0000_t75" style="width:13.2pt;height:18pt;mso-wrap-style:square;mso-position-horizontal-relative:page;mso-position-vertical-relative:page" o:ole="">
            <v:imagedata r:id="rId27" o:title=""/>
          </v:shape>
          <o:OLEObject Type="Embed" ProgID="Equation.DSMT4" ShapeID="对象 18" DrawAspect="Content" ObjectID="_1844493527" r:id="rId28"/>
        </w:object>
      </w:r>
      <w:r w:rsidRPr="001F62B9">
        <w:rPr>
          <w:rFonts w:ascii="宋体" w:eastAsia="宋体" w:hAnsi="宋体" w:hint="eastAsia"/>
          <w:sz w:val="24"/>
        </w:rPr>
        <w:t>对应的码字长度。</w:t>
      </w:r>
    </w:p>
    <w:p w14:paraId="1DEBE114" w14:textId="77777777" w:rsidR="008B09A9" w:rsidRPr="001F62B9" w:rsidRDefault="008B09A9" w:rsidP="008B09A9">
      <w:pPr>
        <w:spacing w:line="360" w:lineRule="auto"/>
        <w:ind w:firstLine="480"/>
        <w:rPr>
          <w:rFonts w:ascii="宋体" w:eastAsia="宋体" w:hAnsi="宋体"/>
          <w:sz w:val="24"/>
        </w:rPr>
      </w:pPr>
      <w:r w:rsidRPr="001F62B9">
        <w:rPr>
          <w:rFonts w:ascii="宋体" w:eastAsia="宋体" w:hAnsi="宋体" w:hint="eastAsia"/>
          <w:sz w:val="24"/>
        </w:rPr>
        <w:t xml:space="preserve">2、常见的无失真信源编码有哈夫曼编码、算术编码、游程编码、LZ编码等；语音编码主要分为波形编码、参量编码、混合编码，PCM（ADPCM、DPCM）、增量调制等均属于波形编码，线性预测编码（LPC)及其它各种改进型属于参量编码，而混合编码是将波形编码和参量编码的优点结合起来，多脉冲激励线性预测编码MPLPC、规划脉冲激励线性预测编码（KPELPC)、码本激励线性预测编码（CELP)等属于混合编码，在移动通信系统中一般采用混合编码技术。例如GSM的PRE-LTP,CDMA的QCELP等。   </w:t>
      </w:r>
    </w:p>
    <w:p w14:paraId="7D268B03" w14:textId="7A29EC18" w:rsidR="008B09A9" w:rsidRPr="001F62B9" w:rsidRDefault="001E2057" w:rsidP="001E2057">
      <w:pPr>
        <w:pStyle w:val="1"/>
        <w:rPr>
          <w:rFonts w:ascii="宋体" w:hAnsi="宋体" w:hint="eastAsia"/>
        </w:rPr>
      </w:pPr>
      <w:r w:rsidRPr="001F62B9">
        <w:rPr>
          <w:rFonts w:ascii="宋体" w:hAnsi="宋体" w:hint="eastAsia"/>
        </w:rPr>
        <w:t>四、</w:t>
      </w:r>
      <w:r w:rsidR="008B09A9" w:rsidRPr="001F62B9">
        <w:rPr>
          <w:rFonts w:ascii="宋体" w:hAnsi="宋体" w:hint="eastAsia"/>
        </w:rPr>
        <w:t>上机内容</w:t>
      </w:r>
    </w:p>
    <w:p w14:paraId="4AAFEE9F" w14:textId="77777777" w:rsidR="008B09A9" w:rsidRDefault="008B09A9" w:rsidP="008B09A9">
      <w:pPr>
        <w:numPr>
          <w:ilvl w:val="0"/>
          <w:numId w:val="3"/>
        </w:numPr>
        <w:spacing w:line="480" w:lineRule="auto"/>
        <w:ind w:firstLineChars="200" w:firstLine="480"/>
        <w:jc w:val="left"/>
        <w:rPr>
          <w:rFonts w:ascii="宋体" w:eastAsia="宋体" w:hAnsi="宋体"/>
          <w:sz w:val="24"/>
        </w:rPr>
      </w:pPr>
      <w:r w:rsidRPr="001F62B9">
        <w:rPr>
          <w:rFonts w:ascii="宋体" w:eastAsia="宋体" w:hAnsi="宋体" w:hint="eastAsia"/>
          <w:sz w:val="24"/>
        </w:rPr>
        <w:t>要求查阅常用的无失真信源编码、语音压缩编码和图像压缩编码的分类、基本特点，优缺点和应用情况的相关文献，并在上机报告中提交不少于1000字文献阅读报告，查阅文献数量不少于5篇，并要求附上文献目录及原文。</w:t>
      </w:r>
    </w:p>
    <w:p w14:paraId="2F74176E" w14:textId="77777777" w:rsidR="00DC179E" w:rsidRPr="00DC179E" w:rsidRDefault="00DC179E" w:rsidP="00DC179E">
      <w:pPr>
        <w:numPr>
          <w:ilvl w:val="0"/>
          <w:numId w:val="3"/>
        </w:numPr>
        <w:spacing w:line="480" w:lineRule="auto"/>
        <w:ind w:firstLineChars="200" w:firstLine="480"/>
        <w:jc w:val="left"/>
        <w:rPr>
          <w:rFonts w:ascii="Arial" w:eastAsia="宋体" w:hAnsi="Arial" w:cs="Arial"/>
          <w:sz w:val="24"/>
          <w:szCs w:val="24"/>
        </w:rPr>
      </w:pPr>
      <w:r w:rsidRPr="00DC179E">
        <w:rPr>
          <w:rFonts w:ascii="Arial" w:eastAsia="宋体" w:hAnsi="Arial" w:cs="Arial"/>
          <w:sz w:val="24"/>
          <w:szCs w:val="24"/>
        </w:rPr>
        <w:t>利用</w:t>
      </w:r>
      <w:r w:rsidRPr="00DC179E">
        <w:rPr>
          <w:rFonts w:ascii="Arial" w:eastAsia="宋体" w:hAnsi="Arial" w:cs="Arial"/>
          <w:sz w:val="24"/>
          <w:szCs w:val="24"/>
        </w:rPr>
        <w:t>MWORKS</w:t>
      </w:r>
      <w:r w:rsidRPr="00DC179E">
        <w:rPr>
          <w:rFonts w:ascii="Arial" w:eastAsia="宋体" w:hAnsi="Arial" w:cs="Arial"/>
          <w:sz w:val="24"/>
          <w:szCs w:val="24"/>
        </w:rPr>
        <w:t>至少完成两种无失真信源编码译码的仿真。</w:t>
      </w:r>
    </w:p>
    <w:p w14:paraId="13B3B2AD" w14:textId="77777777" w:rsidR="00DC179E" w:rsidRPr="00DC179E" w:rsidRDefault="00DC179E" w:rsidP="00DC179E">
      <w:pPr>
        <w:widowControl/>
        <w:spacing w:line="360" w:lineRule="auto"/>
        <w:ind w:firstLineChars="300" w:firstLine="720"/>
        <w:rPr>
          <w:rFonts w:ascii="Arial" w:eastAsia="宋体" w:hAnsi="Arial" w:cs="Arial"/>
          <w:color w:val="000000"/>
          <w:sz w:val="24"/>
          <w:szCs w:val="24"/>
          <w:lang w:bidi="ar"/>
        </w:rPr>
      </w:pPr>
      <w:r w:rsidRPr="00DC179E">
        <w:rPr>
          <w:rFonts w:ascii="Arial" w:eastAsia="宋体" w:hAnsi="Arial" w:cs="Arial"/>
          <w:color w:val="000000"/>
          <w:sz w:val="24"/>
          <w:szCs w:val="24"/>
          <w:lang w:bidi="ar"/>
        </w:rPr>
        <w:t xml:space="preserve">Huffman </w:t>
      </w:r>
      <w:r w:rsidRPr="00DC179E">
        <w:rPr>
          <w:rFonts w:ascii="Arial" w:eastAsia="宋体" w:hAnsi="Arial" w:cs="Arial"/>
          <w:color w:val="000000"/>
          <w:sz w:val="24"/>
          <w:szCs w:val="24"/>
          <w:lang w:bidi="ar"/>
        </w:rPr>
        <w:t>编码</w:t>
      </w:r>
      <w:r w:rsidRPr="00DC179E">
        <w:rPr>
          <w:rFonts w:ascii="Arial" w:eastAsia="宋体" w:hAnsi="Arial" w:cs="Arial"/>
          <w:color w:val="000000"/>
          <w:sz w:val="24"/>
          <w:szCs w:val="24"/>
          <w:lang w:bidi="ar"/>
        </w:rPr>
        <w:t xml:space="preserve"> </w:t>
      </w:r>
      <w:r w:rsidRPr="00DC179E">
        <w:rPr>
          <w:rFonts w:ascii="Arial" w:eastAsia="宋体" w:hAnsi="Arial" w:cs="Arial"/>
          <w:color w:val="000000"/>
          <w:sz w:val="24"/>
          <w:szCs w:val="24"/>
          <w:lang w:bidi="ar"/>
        </w:rPr>
        <w:t>、</w:t>
      </w:r>
      <w:r w:rsidRPr="00DC179E">
        <w:rPr>
          <w:rFonts w:ascii="Arial" w:eastAsia="宋体" w:hAnsi="Arial" w:cs="Arial"/>
          <w:color w:val="000000"/>
          <w:sz w:val="24"/>
          <w:szCs w:val="24"/>
          <w:lang w:bidi="ar"/>
        </w:rPr>
        <w:t>Shannon</w:t>
      </w:r>
      <w:r w:rsidRPr="00DC179E">
        <w:rPr>
          <w:rFonts w:ascii="Arial" w:eastAsia="宋体" w:hAnsi="Arial" w:cs="Arial"/>
          <w:color w:val="000000"/>
          <w:sz w:val="24"/>
          <w:szCs w:val="24"/>
          <w:lang w:bidi="ar"/>
        </w:rPr>
        <w:t>编码实验、算术编码实验</w:t>
      </w:r>
      <w:r w:rsidRPr="00DC179E">
        <w:rPr>
          <w:rFonts w:ascii="Arial" w:eastAsia="宋体" w:hAnsi="Arial" w:cs="Arial"/>
          <w:color w:val="000000"/>
          <w:sz w:val="24"/>
          <w:szCs w:val="24"/>
          <w:lang w:bidi="ar"/>
        </w:rPr>
        <w:t xml:space="preserve"> </w:t>
      </w:r>
      <w:r w:rsidRPr="00DC179E">
        <w:rPr>
          <w:rFonts w:ascii="Arial" w:eastAsia="宋体" w:hAnsi="Arial" w:cs="Arial"/>
          <w:color w:val="000000"/>
          <w:sz w:val="24"/>
          <w:szCs w:val="24"/>
          <w:lang w:bidi="ar"/>
        </w:rPr>
        <w:t>、</w:t>
      </w:r>
      <w:r w:rsidRPr="00DC179E">
        <w:rPr>
          <w:rFonts w:ascii="Arial" w:eastAsia="宋体" w:hAnsi="Arial" w:cs="Arial"/>
          <w:color w:val="000000"/>
          <w:sz w:val="24"/>
          <w:szCs w:val="24"/>
          <w:lang w:bidi="ar"/>
        </w:rPr>
        <w:t>LZW</w:t>
      </w:r>
      <w:r w:rsidRPr="00DC179E">
        <w:rPr>
          <w:rFonts w:ascii="Arial" w:eastAsia="宋体" w:hAnsi="Arial" w:cs="Arial"/>
          <w:color w:val="000000"/>
          <w:sz w:val="24"/>
          <w:szCs w:val="24"/>
          <w:lang w:bidi="ar"/>
        </w:rPr>
        <w:t>编码实验、</w:t>
      </w:r>
      <w:r w:rsidRPr="00DC179E">
        <w:rPr>
          <w:rFonts w:ascii="Arial" w:eastAsia="宋体" w:hAnsi="Arial" w:cs="Arial"/>
          <w:color w:val="000000"/>
          <w:sz w:val="24"/>
          <w:szCs w:val="24"/>
          <w:lang w:bidi="ar"/>
        </w:rPr>
        <w:t xml:space="preserve">DCT </w:t>
      </w:r>
      <w:r w:rsidRPr="00DC179E">
        <w:rPr>
          <w:rFonts w:ascii="Arial" w:eastAsia="宋体" w:hAnsi="Arial" w:cs="Arial"/>
          <w:color w:val="000000"/>
          <w:sz w:val="24"/>
          <w:szCs w:val="24"/>
          <w:lang w:bidi="ar"/>
        </w:rPr>
        <w:t>变换实验、</w:t>
      </w:r>
      <w:r w:rsidRPr="00DC179E">
        <w:rPr>
          <w:rFonts w:ascii="Arial" w:eastAsia="宋体" w:hAnsi="Arial" w:cs="Arial"/>
          <w:color w:val="000000"/>
          <w:sz w:val="24"/>
          <w:szCs w:val="24"/>
          <w:lang w:bidi="ar"/>
        </w:rPr>
        <w:t xml:space="preserve">DWT </w:t>
      </w:r>
      <w:r w:rsidRPr="00DC179E">
        <w:rPr>
          <w:rFonts w:ascii="Arial" w:eastAsia="宋体" w:hAnsi="Arial" w:cs="Arial"/>
          <w:color w:val="000000"/>
          <w:sz w:val="24"/>
          <w:szCs w:val="24"/>
          <w:lang w:bidi="ar"/>
        </w:rPr>
        <w:t>变换实验</w:t>
      </w:r>
      <w:r w:rsidRPr="00DC179E">
        <w:rPr>
          <w:rFonts w:ascii="Arial" w:eastAsia="宋体" w:hAnsi="Arial" w:cs="Arial"/>
          <w:color w:val="000000"/>
          <w:sz w:val="24"/>
          <w:szCs w:val="24"/>
          <w:lang w:bidi="ar"/>
        </w:rPr>
        <w:t xml:space="preserve"> </w:t>
      </w:r>
    </w:p>
    <w:p w14:paraId="0A7BB10C" w14:textId="2F429B5A" w:rsidR="001B2EF9" w:rsidRPr="006B619A" w:rsidRDefault="00DC179E" w:rsidP="006B619A">
      <w:pPr>
        <w:spacing w:line="480" w:lineRule="auto"/>
        <w:ind w:firstLineChars="300" w:firstLine="720"/>
        <w:jc w:val="left"/>
        <w:rPr>
          <w:rFonts w:ascii="Arial" w:eastAsia="宋体" w:hAnsi="Arial" w:cs="Arial" w:hint="eastAsia"/>
          <w:sz w:val="24"/>
          <w:szCs w:val="24"/>
        </w:rPr>
      </w:pPr>
      <w:r w:rsidRPr="00DC179E">
        <w:rPr>
          <w:rFonts w:ascii="Arial" w:eastAsia="宋体" w:hAnsi="Arial" w:cs="Arial"/>
          <w:sz w:val="24"/>
          <w:szCs w:val="24"/>
        </w:rPr>
        <w:t>要求从以上编码中任选</w:t>
      </w:r>
      <w:r w:rsidRPr="00DC179E">
        <w:rPr>
          <w:rFonts w:ascii="Arial" w:eastAsia="宋体" w:hAnsi="Arial" w:cs="Arial"/>
          <w:sz w:val="24"/>
          <w:szCs w:val="24"/>
        </w:rPr>
        <w:t>2</w:t>
      </w:r>
      <w:r w:rsidRPr="00DC179E">
        <w:rPr>
          <w:rFonts w:ascii="Arial" w:eastAsia="宋体" w:hAnsi="Arial" w:cs="Arial"/>
          <w:sz w:val="24"/>
          <w:szCs w:val="24"/>
        </w:rPr>
        <w:t>种编码，完成相应的编码和译码算法的设计。</w:t>
      </w:r>
    </w:p>
    <w:p w14:paraId="4643C4E5" w14:textId="0351B4C6" w:rsidR="001B2EF9" w:rsidRDefault="001B2EF9" w:rsidP="001B2EF9">
      <w:pPr>
        <w:pStyle w:val="1"/>
        <w:rPr>
          <w:rFonts w:ascii="宋体" w:hAnsi="宋体"/>
        </w:rPr>
      </w:pPr>
      <w:r w:rsidRPr="001F62B9">
        <w:rPr>
          <w:rFonts w:ascii="宋体" w:hAnsi="宋体" w:hint="eastAsia"/>
        </w:rPr>
        <w:t>五、</w:t>
      </w:r>
      <w:r w:rsidRPr="001F62B9">
        <w:rPr>
          <w:rFonts w:ascii="宋体" w:hAnsi="宋体" w:hint="eastAsia"/>
        </w:rPr>
        <w:t>设计思路</w:t>
      </w:r>
    </w:p>
    <w:p w14:paraId="20942A99" w14:textId="0E5562D8" w:rsidR="00401BD0" w:rsidRPr="002A3EBD" w:rsidRDefault="00401BD0" w:rsidP="00401BD0">
      <w:pPr>
        <w:rPr>
          <w:rFonts w:ascii="Segoe UI Symbol" w:eastAsia="宋体" w:hAnsi="Segoe UI Symbol" w:cs="Segoe UI Symbol"/>
          <w:b/>
          <w:bCs/>
          <w:sz w:val="24"/>
          <w:szCs w:val="24"/>
        </w:rPr>
      </w:pPr>
      <w:r w:rsidRPr="002A3EBD">
        <w:rPr>
          <w:rFonts w:ascii="Segoe UI Symbol" w:eastAsia="宋体" w:hAnsi="Segoe UI Symbol" w:cs="Segoe UI Symbol"/>
          <w:b/>
          <w:bCs/>
          <w:sz w:val="24"/>
          <w:szCs w:val="24"/>
        </w:rPr>
        <w:t>❖</w:t>
      </w:r>
      <w:r w:rsidRPr="002A3EBD">
        <w:rPr>
          <w:rFonts w:ascii="Segoe UI Symbol" w:eastAsia="宋体" w:hAnsi="Segoe UI Symbol" w:cs="Segoe UI Symbol"/>
          <w:b/>
          <w:bCs/>
          <w:sz w:val="24"/>
          <w:szCs w:val="24"/>
        </w:rPr>
        <w:t>总体设计方案</w:t>
      </w:r>
    </w:p>
    <w:p w14:paraId="3FD2E6BB" w14:textId="77777777" w:rsidR="00401BD0" w:rsidRPr="00A41B35" w:rsidRDefault="00401BD0" w:rsidP="00401BD0">
      <w:pPr>
        <w:ind w:firstLineChars="200" w:firstLine="480"/>
        <w:rPr>
          <w:rFonts w:ascii="Arial" w:eastAsia="宋体" w:hAnsi="Arial" w:cs="Arial"/>
          <w:sz w:val="24"/>
          <w:szCs w:val="24"/>
        </w:rPr>
      </w:pPr>
      <w:r w:rsidRPr="00A41B35">
        <w:rPr>
          <w:rFonts w:ascii="Arial" w:eastAsia="宋体" w:hAnsi="Arial" w:cs="Arial"/>
          <w:sz w:val="24"/>
          <w:szCs w:val="24"/>
        </w:rPr>
        <w:t>本实验在</w:t>
      </w:r>
      <w:r w:rsidRPr="00A41B35">
        <w:rPr>
          <w:rFonts w:ascii="Arial" w:eastAsia="宋体" w:hAnsi="Arial" w:cs="Arial"/>
          <w:sz w:val="24"/>
          <w:szCs w:val="24"/>
        </w:rPr>
        <w:t xml:space="preserve"> MWORKS </w:t>
      </w:r>
      <w:r w:rsidRPr="00A41B35">
        <w:rPr>
          <w:rFonts w:ascii="Arial" w:eastAsia="宋体" w:hAnsi="Arial" w:cs="Arial"/>
          <w:sz w:val="24"/>
          <w:szCs w:val="24"/>
        </w:rPr>
        <w:t>环境下分别实现</w:t>
      </w:r>
      <w:r w:rsidRPr="00A41B35">
        <w:rPr>
          <w:rFonts w:ascii="Arial" w:eastAsia="宋体" w:hAnsi="Arial" w:cs="Arial"/>
          <w:sz w:val="24"/>
          <w:szCs w:val="24"/>
        </w:rPr>
        <w:t xml:space="preserve"> Huffman </w:t>
      </w:r>
      <w:r w:rsidRPr="00A41B35">
        <w:rPr>
          <w:rFonts w:ascii="Arial" w:eastAsia="宋体" w:hAnsi="Arial" w:cs="Arial"/>
          <w:sz w:val="24"/>
          <w:szCs w:val="24"/>
        </w:rPr>
        <w:t>编码、</w:t>
      </w:r>
      <w:r w:rsidRPr="00A41B35">
        <w:rPr>
          <w:rFonts w:ascii="Arial" w:eastAsia="宋体" w:hAnsi="Arial" w:cs="Arial"/>
          <w:sz w:val="24"/>
          <w:szCs w:val="24"/>
        </w:rPr>
        <w:t xml:space="preserve">Shannon </w:t>
      </w:r>
      <w:r w:rsidRPr="00A41B35">
        <w:rPr>
          <w:rFonts w:ascii="Arial" w:eastAsia="宋体" w:hAnsi="Arial" w:cs="Arial"/>
          <w:sz w:val="24"/>
          <w:szCs w:val="24"/>
        </w:rPr>
        <w:t>编码和算术编码，包括码表生成、信源序列编码、码流译码以及性能参数计算四个部分。</w:t>
      </w:r>
    </w:p>
    <w:p w14:paraId="18EA5E0A" w14:textId="77777777" w:rsidR="00401BD0" w:rsidRPr="00A41B35" w:rsidRDefault="00401BD0" w:rsidP="00401BD0">
      <w:pPr>
        <w:ind w:firstLineChars="200" w:firstLine="480"/>
        <w:rPr>
          <w:rFonts w:ascii="Arial" w:eastAsia="宋体" w:hAnsi="Arial" w:cs="Arial"/>
          <w:sz w:val="24"/>
          <w:szCs w:val="24"/>
        </w:rPr>
      </w:pPr>
      <w:r w:rsidRPr="00A41B35">
        <w:rPr>
          <w:rFonts w:ascii="Arial" w:eastAsia="宋体" w:hAnsi="Arial" w:cs="Arial"/>
          <w:sz w:val="24"/>
          <w:szCs w:val="24"/>
        </w:rPr>
        <w:t>实验采用两种比较方式：</w:t>
      </w:r>
    </w:p>
    <w:p w14:paraId="722671C2" w14:textId="77777777" w:rsidR="00401BD0" w:rsidRPr="00A41B35" w:rsidRDefault="00401BD0" w:rsidP="00401BD0">
      <w:pPr>
        <w:ind w:firstLineChars="200" w:firstLine="480"/>
        <w:rPr>
          <w:rFonts w:ascii="Arial" w:eastAsia="宋体" w:hAnsi="Arial" w:cs="Arial"/>
          <w:sz w:val="24"/>
          <w:szCs w:val="24"/>
        </w:rPr>
      </w:pPr>
      <w:r w:rsidRPr="00A41B35">
        <w:rPr>
          <w:rFonts w:ascii="Arial" w:eastAsia="宋体" w:hAnsi="Arial" w:cs="Arial"/>
          <w:sz w:val="24"/>
          <w:szCs w:val="24"/>
        </w:rPr>
        <w:lastRenderedPageBreak/>
        <w:t>第一，对同一个离散无记忆信源分别进行三种编码，比较其平均码长、编码效率、编码后总比特数及译码正确性，分析不同编码算法对通信系统有效性的影响。</w:t>
      </w:r>
    </w:p>
    <w:p w14:paraId="47E70E4C" w14:textId="77777777" w:rsidR="00401BD0" w:rsidRPr="00A41B35" w:rsidRDefault="00401BD0" w:rsidP="00401BD0">
      <w:pPr>
        <w:ind w:firstLineChars="200" w:firstLine="480"/>
        <w:rPr>
          <w:rFonts w:ascii="Arial" w:eastAsia="宋体" w:hAnsi="Arial" w:cs="Arial"/>
          <w:sz w:val="24"/>
          <w:szCs w:val="24"/>
        </w:rPr>
      </w:pPr>
      <w:r w:rsidRPr="00A41B35">
        <w:rPr>
          <w:rFonts w:ascii="Arial" w:eastAsia="宋体" w:hAnsi="Arial" w:cs="Arial"/>
          <w:sz w:val="24"/>
          <w:szCs w:val="24"/>
        </w:rPr>
        <w:t>第二，设置多组不同概率分布的信源，分别进行相同的编码实验，研究信源概率分布的均匀程度对编码性能的影响。通过等概分布、一般非等概分布和明显非等概分布三种情况，观察变长编码利用信源统计冗余的能力。</w:t>
      </w:r>
    </w:p>
    <w:p w14:paraId="061C45F7" w14:textId="77777777" w:rsidR="00401BD0" w:rsidRPr="00A41B35" w:rsidRDefault="00401BD0" w:rsidP="002A3EBD">
      <w:pPr>
        <w:spacing w:afterLines="50" w:after="156"/>
        <w:ind w:firstLineChars="200" w:firstLine="480"/>
        <w:rPr>
          <w:rFonts w:ascii="Arial" w:eastAsia="宋体" w:hAnsi="Arial" w:cs="Arial"/>
          <w:sz w:val="24"/>
          <w:szCs w:val="24"/>
        </w:rPr>
      </w:pPr>
      <w:r w:rsidRPr="00A41B35">
        <w:rPr>
          <w:rFonts w:ascii="Arial" w:eastAsia="宋体" w:hAnsi="Arial" w:cs="Arial"/>
          <w:sz w:val="24"/>
          <w:szCs w:val="24"/>
        </w:rPr>
        <w:t>三种编码均采用独立编写的基础算法完成，不调用通信工具箱中的现成</w:t>
      </w:r>
      <w:r w:rsidRPr="00A41B35">
        <w:rPr>
          <w:rFonts w:ascii="Arial" w:eastAsia="宋体" w:hAnsi="Arial" w:cs="Arial"/>
          <w:sz w:val="24"/>
          <w:szCs w:val="24"/>
        </w:rPr>
        <w:t xml:space="preserve"> Huffman </w:t>
      </w:r>
      <w:r w:rsidRPr="00A41B35">
        <w:rPr>
          <w:rFonts w:ascii="Arial" w:eastAsia="宋体" w:hAnsi="Arial" w:cs="Arial"/>
          <w:sz w:val="24"/>
          <w:szCs w:val="24"/>
        </w:rPr>
        <w:t>或算术编码函数，从而完整展示编译码过程。</w:t>
      </w:r>
    </w:p>
    <w:p w14:paraId="0559EAA8" w14:textId="2E01DA9F" w:rsidR="00401BD0" w:rsidRPr="00401BD0" w:rsidRDefault="002A3EBD" w:rsidP="00401BD0">
      <w:pPr>
        <w:rPr>
          <w:rFonts w:ascii="Segoe UI Symbol" w:eastAsia="宋体" w:hAnsi="Segoe UI Symbol" w:cs="Segoe UI Symbol"/>
          <w:b/>
          <w:bCs/>
          <w:sz w:val="24"/>
          <w:szCs w:val="24"/>
        </w:rPr>
      </w:pPr>
      <w:r>
        <w:rPr>
          <w:rFonts w:ascii="Segoe UI Symbol" w:eastAsia="宋体" w:hAnsi="Segoe UI Symbol" w:cs="Segoe UI Symbol"/>
          <w:b/>
          <w:bCs/>
          <w:sz w:val="24"/>
          <w:szCs w:val="24"/>
        </w:rPr>
        <w:t>❖</w:t>
      </w:r>
      <w:r w:rsidR="00401BD0" w:rsidRPr="00401BD0">
        <w:rPr>
          <w:rFonts w:ascii="Segoe UI Symbol" w:eastAsia="宋体" w:hAnsi="Segoe UI Symbol" w:cs="Segoe UI Symbol"/>
          <w:b/>
          <w:bCs/>
          <w:sz w:val="24"/>
          <w:szCs w:val="24"/>
        </w:rPr>
        <w:t>实验信源设置</w:t>
      </w:r>
    </w:p>
    <w:p w14:paraId="658BF337"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首先设置一个包含</w:t>
      </w:r>
      <w:r w:rsidRPr="002A3EBD">
        <w:rPr>
          <w:rFonts w:ascii="Arial" w:eastAsia="宋体" w:hAnsi="Arial" w:cs="Arial"/>
          <w:sz w:val="24"/>
          <w:szCs w:val="24"/>
        </w:rPr>
        <w:t>5</w:t>
      </w:r>
      <w:r w:rsidRPr="002A3EBD">
        <w:rPr>
          <w:rFonts w:ascii="Arial" w:eastAsia="宋体" w:hAnsi="Arial" w:cs="Arial"/>
          <w:sz w:val="24"/>
          <w:szCs w:val="24"/>
        </w:rPr>
        <w:t>个符号的离散无记忆信源：</w:t>
      </w:r>
    </w:p>
    <w:p w14:paraId="44FE6A0F" w14:textId="535C9023" w:rsidR="00401BD0" w:rsidRPr="002A3EBD" w:rsidRDefault="002A3EBD" w:rsidP="00401BD0">
      <w:pPr>
        <w:rPr>
          <w:rFonts w:ascii="Arial" w:eastAsia="宋体" w:hAnsi="Arial" w:cs="Arial"/>
          <w:sz w:val="28"/>
          <w:szCs w:val="28"/>
        </w:rPr>
      </w:pPr>
      <m:oMathPara>
        <m:oMath>
          <m:r>
            <w:rPr>
              <w:rFonts w:ascii="Cambria Math" w:eastAsia="宋体" w:hAnsi="Cambria Math" w:cs="Arial"/>
              <w:sz w:val="28"/>
              <w:szCs w:val="28"/>
            </w:rPr>
            <m:t>S={</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1</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2</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3</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4</m:t>
              </m:r>
            </m:sub>
          </m:sSub>
          <m:r>
            <w:rPr>
              <w:rFonts w:ascii="Cambria Math" w:eastAsia="宋体" w:hAnsi="Cambria Math" w:cs="Arial"/>
              <w:sz w:val="28"/>
              <w:szCs w:val="28"/>
            </w:rPr>
            <m:t>,</m:t>
          </m:r>
          <m:sSub>
            <m:sSubPr>
              <m:ctrlPr>
                <w:rPr>
                  <w:rFonts w:ascii="Cambria Math" w:eastAsia="宋体" w:hAnsi="Cambria Math" w:cs="Arial"/>
                  <w:sz w:val="28"/>
                  <w:szCs w:val="28"/>
                </w:rPr>
              </m:ctrlPr>
            </m:sSubPr>
            <m:e>
              <m:r>
                <w:rPr>
                  <w:rFonts w:ascii="Cambria Math" w:eastAsia="宋体" w:hAnsi="Cambria Math" w:cs="Arial"/>
                  <w:sz w:val="28"/>
                  <w:szCs w:val="28"/>
                </w:rPr>
                <m:t>s</m:t>
              </m:r>
            </m:e>
            <m:sub>
              <m:r>
                <w:rPr>
                  <w:rFonts w:ascii="Cambria Math" w:eastAsia="宋体" w:hAnsi="Cambria Math" w:cs="Arial"/>
                  <w:sz w:val="28"/>
                  <w:szCs w:val="28"/>
                </w:rPr>
                <m:t>5</m:t>
              </m:r>
            </m:sub>
          </m:sSub>
          <m:r>
            <w:rPr>
              <w:rFonts w:ascii="Cambria Math" w:eastAsia="宋体" w:hAnsi="Cambria Math" w:cs="Arial"/>
              <w:sz w:val="28"/>
              <w:szCs w:val="28"/>
            </w:rPr>
            <m:t>}</m:t>
          </m:r>
        </m:oMath>
      </m:oMathPara>
    </w:p>
    <w:p w14:paraId="6F379C8F"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对应概率为：</w:t>
      </w:r>
    </w:p>
    <w:p w14:paraId="437E155B" w14:textId="7040627E" w:rsidR="00401BD0" w:rsidRPr="002A3EBD" w:rsidRDefault="002A3EBD" w:rsidP="00401BD0">
      <w:pPr>
        <w:rPr>
          <w:rFonts w:ascii="Arial" w:eastAsia="宋体" w:hAnsi="Arial" w:cs="Arial"/>
          <w:sz w:val="28"/>
          <w:szCs w:val="28"/>
        </w:rPr>
      </w:pPr>
      <m:oMathPara>
        <m:oMath>
          <m:r>
            <w:rPr>
              <w:rFonts w:ascii="Cambria Math" w:eastAsia="宋体" w:hAnsi="Cambria Math" w:cs="Arial"/>
              <w:sz w:val="28"/>
              <w:szCs w:val="28"/>
            </w:rPr>
            <m:t>P={0.30,0.25,0.20,0.15,0.10}</m:t>
          </m:r>
        </m:oMath>
      </m:oMathPara>
    </w:p>
    <w:p w14:paraId="57062431"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为了使实际输入序列的经验概率与理论概率一致，选择长度为</w:t>
      </w:r>
      <w:r w:rsidRPr="002A3EBD">
        <w:rPr>
          <w:rFonts w:ascii="Arial" w:eastAsia="宋体" w:hAnsi="Arial" w:cs="Arial"/>
          <w:sz w:val="24"/>
          <w:szCs w:val="24"/>
        </w:rPr>
        <w:t>20</w:t>
      </w:r>
      <w:r w:rsidRPr="002A3EBD">
        <w:rPr>
          <w:rFonts w:ascii="Arial" w:eastAsia="宋体" w:hAnsi="Arial" w:cs="Arial"/>
          <w:sz w:val="24"/>
          <w:szCs w:val="24"/>
        </w:rPr>
        <w:t>的信源序列：</w:t>
      </w:r>
    </w:p>
    <w:p w14:paraId="21A7475E" w14:textId="77777777" w:rsidR="00401BD0" w:rsidRPr="00B4428A" w:rsidRDefault="00401BD0" w:rsidP="00B4428A">
      <w:pPr>
        <w:spacing w:beforeLines="50" w:before="156" w:afterLines="50" w:after="156"/>
        <w:jc w:val="center"/>
        <w:rPr>
          <w:rFonts w:ascii="Arial" w:eastAsia="宋体" w:hAnsi="Arial" w:cs="Arial"/>
          <w:sz w:val="24"/>
          <w:szCs w:val="24"/>
        </w:rPr>
      </w:pPr>
      <w:r w:rsidRPr="00B4428A">
        <w:rPr>
          <w:rFonts w:ascii="Arial" w:eastAsia="宋体" w:hAnsi="Arial" w:cs="Arial"/>
          <w:sz w:val="24"/>
          <w:szCs w:val="24"/>
        </w:rPr>
        <w:t>1 2 3 4 5 1 2 3 1 4 2 1 3 5 2 1 4 3 2 1</w:t>
      </w:r>
    </w:p>
    <w:p w14:paraId="29699347" w14:textId="77777777" w:rsidR="00401BD0" w:rsidRPr="002A3EBD" w:rsidRDefault="00401BD0" w:rsidP="008672F5">
      <w:pPr>
        <w:spacing w:afterLines="50" w:after="156"/>
        <w:rPr>
          <w:rFonts w:ascii="Arial" w:eastAsia="宋体" w:hAnsi="Arial" w:cs="Arial"/>
          <w:sz w:val="24"/>
          <w:szCs w:val="24"/>
        </w:rPr>
      </w:pPr>
      <w:r w:rsidRPr="002A3EBD">
        <w:rPr>
          <w:rFonts w:ascii="Arial" w:eastAsia="宋体" w:hAnsi="Arial" w:cs="Arial"/>
          <w:sz w:val="24"/>
          <w:szCs w:val="24"/>
        </w:rPr>
        <w:t>其中符号</w:t>
      </w:r>
      <w:r w:rsidRPr="002A3EBD">
        <w:rPr>
          <w:rFonts w:ascii="Arial" w:eastAsia="宋体" w:hAnsi="Arial" w:cs="Arial"/>
          <w:sz w:val="24"/>
          <w:szCs w:val="24"/>
        </w:rPr>
        <w:t>1</w:t>
      </w:r>
      <w:r w:rsidRPr="002A3EBD">
        <w:rPr>
          <w:rFonts w:ascii="Arial" w:eastAsia="宋体" w:hAnsi="Arial" w:cs="Arial"/>
          <w:sz w:val="24"/>
          <w:szCs w:val="24"/>
        </w:rPr>
        <w:t>至符号</w:t>
      </w:r>
      <w:r w:rsidRPr="002A3EBD">
        <w:rPr>
          <w:rFonts w:ascii="Arial" w:eastAsia="宋体" w:hAnsi="Arial" w:cs="Arial"/>
          <w:sz w:val="24"/>
          <w:szCs w:val="24"/>
        </w:rPr>
        <w:t>5</w:t>
      </w:r>
      <w:r w:rsidRPr="002A3EBD">
        <w:rPr>
          <w:rFonts w:ascii="Arial" w:eastAsia="宋体" w:hAnsi="Arial" w:cs="Arial"/>
          <w:sz w:val="24"/>
          <w:szCs w:val="24"/>
        </w:rPr>
        <w:t>分别出现</w:t>
      </w:r>
      <w:r w:rsidRPr="002A3EBD">
        <w:rPr>
          <w:rFonts w:ascii="Arial" w:eastAsia="宋体" w:hAnsi="Arial" w:cs="Arial"/>
          <w:sz w:val="24"/>
          <w:szCs w:val="24"/>
        </w:rPr>
        <w:t>6</w:t>
      </w:r>
      <w:r w:rsidRPr="002A3EBD">
        <w:rPr>
          <w:rFonts w:ascii="Arial" w:eastAsia="宋体" w:hAnsi="Arial" w:cs="Arial"/>
          <w:sz w:val="24"/>
          <w:szCs w:val="24"/>
        </w:rPr>
        <w:t>次、</w:t>
      </w:r>
      <w:r w:rsidRPr="002A3EBD">
        <w:rPr>
          <w:rFonts w:ascii="Arial" w:eastAsia="宋体" w:hAnsi="Arial" w:cs="Arial"/>
          <w:sz w:val="24"/>
          <w:szCs w:val="24"/>
        </w:rPr>
        <w:t>5</w:t>
      </w:r>
      <w:r w:rsidRPr="002A3EBD">
        <w:rPr>
          <w:rFonts w:ascii="Arial" w:eastAsia="宋体" w:hAnsi="Arial" w:cs="Arial"/>
          <w:sz w:val="24"/>
          <w:szCs w:val="24"/>
        </w:rPr>
        <w:t>次、</w:t>
      </w:r>
      <w:r w:rsidRPr="002A3EBD">
        <w:rPr>
          <w:rFonts w:ascii="Arial" w:eastAsia="宋体" w:hAnsi="Arial" w:cs="Arial"/>
          <w:sz w:val="24"/>
          <w:szCs w:val="24"/>
        </w:rPr>
        <w:t>4</w:t>
      </w:r>
      <w:r w:rsidRPr="002A3EBD">
        <w:rPr>
          <w:rFonts w:ascii="Arial" w:eastAsia="宋体" w:hAnsi="Arial" w:cs="Arial"/>
          <w:sz w:val="24"/>
          <w:szCs w:val="24"/>
        </w:rPr>
        <w:t>次、</w:t>
      </w:r>
      <w:r w:rsidRPr="002A3EBD">
        <w:rPr>
          <w:rFonts w:ascii="Arial" w:eastAsia="宋体" w:hAnsi="Arial" w:cs="Arial"/>
          <w:sz w:val="24"/>
          <w:szCs w:val="24"/>
        </w:rPr>
        <w:t>3</w:t>
      </w:r>
      <w:r w:rsidRPr="002A3EBD">
        <w:rPr>
          <w:rFonts w:ascii="Arial" w:eastAsia="宋体" w:hAnsi="Arial" w:cs="Arial"/>
          <w:sz w:val="24"/>
          <w:szCs w:val="24"/>
        </w:rPr>
        <w:t>次和</w:t>
      </w:r>
      <w:r w:rsidRPr="002A3EBD">
        <w:rPr>
          <w:rFonts w:ascii="Arial" w:eastAsia="宋体" w:hAnsi="Arial" w:cs="Arial"/>
          <w:sz w:val="24"/>
          <w:szCs w:val="24"/>
        </w:rPr>
        <w:t>2</w:t>
      </w:r>
      <w:r w:rsidRPr="002A3EBD">
        <w:rPr>
          <w:rFonts w:ascii="Arial" w:eastAsia="宋体" w:hAnsi="Arial" w:cs="Arial"/>
          <w:sz w:val="24"/>
          <w:szCs w:val="24"/>
        </w:rPr>
        <w:t>次，对应经验概率恰好为</w:t>
      </w:r>
      <w:r w:rsidRPr="002A3EBD">
        <w:rPr>
          <w:rFonts w:ascii="Arial" w:eastAsia="宋体" w:hAnsi="Arial" w:cs="Arial"/>
          <w:sz w:val="24"/>
          <w:szCs w:val="24"/>
        </w:rPr>
        <w:t>0.30</w:t>
      </w:r>
      <w:r w:rsidRPr="002A3EBD">
        <w:rPr>
          <w:rFonts w:ascii="Arial" w:eastAsia="宋体" w:hAnsi="Arial" w:cs="Arial"/>
          <w:sz w:val="24"/>
          <w:szCs w:val="24"/>
        </w:rPr>
        <w:t>、</w:t>
      </w:r>
      <w:r w:rsidRPr="002A3EBD">
        <w:rPr>
          <w:rFonts w:ascii="Arial" w:eastAsia="宋体" w:hAnsi="Arial" w:cs="Arial"/>
          <w:sz w:val="24"/>
          <w:szCs w:val="24"/>
        </w:rPr>
        <w:t>0.25</w:t>
      </w:r>
      <w:r w:rsidRPr="002A3EBD">
        <w:rPr>
          <w:rFonts w:ascii="Arial" w:eastAsia="宋体" w:hAnsi="Arial" w:cs="Arial"/>
          <w:sz w:val="24"/>
          <w:szCs w:val="24"/>
        </w:rPr>
        <w:t>、</w:t>
      </w:r>
      <w:r w:rsidRPr="002A3EBD">
        <w:rPr>
          <w:rFonts w:ascii="Arial" w:eastAsia="宋体" w:hAnsi="Arial" w:cs="Arial"/>
          <w:sz w:val="24"/>
          <w:szCs w:val="24"/>
        </w:rPr>
        <w:t>0.20</w:t>
      </w:r>
      <w:r w:rsidRPr="002A3EBD">
        <w:rPr>
          <w:rFonts w:ascii="Arial" w:eastAsia="宋体" w:hAnsi="Arial" w:cs="Arial"/>
          <w:sz w:val="24"/>
          <w:szCs w:val="24"/>
        </w:rPr>
        <w:t>、</w:t>
      </w:r>
      <w:r w:rsidRPr="002A3EBD">
        <w:rPr>
          <w:rFonts w:ascii="Arial" w:eastAsia="宋体" w:hAnsi="Arial" w:cs="Arial"/>
          <w:sz w:val="24"/>
          <w:szCs w:val="24"/>
        </w:rPr>
        <w:t>0.15</w:t>
      </w:r>
      <w:r w:rsidRPr="002A3EBD">
        <w:rPr>
          <w:rFonts w:ascii="Arial" w:eastAsia="宋体" w:hAnsi="Arial" w:cs="Arial"/>
          <w:sz w:val="24"/>
          <w:szCs w:val="24"/>
        </w:rPr>
        <w:t>和</w:t>
      </w:r>
      <w:r w:rsidRPr="002A3EBD">
        <w:rPr>
          <w:rFonts w:ascii="Arial" w:eastAsia="宋体" w:hAnsi="Arial" w:cs="Arial"/>
          <w:sz w:val="24"/>
          <w:szCs w:val="24"/>
        </w:rPr>
        <w:t>0.10</w:t>
      </w:r>
      <w:r w:rsidRPr="002A3EBD">
        <w:rPr>
          <w:rFonts w:ascii="Arial" w:eastAsia="宋体" w:hAnsi="Arial" w:cs="Arial"/>
          <w:sz w:val="24"/>
          <w:szCs w:val="24"/>
        </w:rPr>
        <w:t>。</w:t>
      </w:r>
    </w:p>
    <w:p w14:paraId="5243D220"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该信源的信息熵为：</w:t>
      </w:r>
    </w:p>
    <w:p w14:paraId="0EE0EC78" w14:textId="3514609B" w:rsidR="00401BD0" w:rsidRPr="002A3EBD" w:rsidRDefault="002A3EBD" w:rsidP="00401BD0">
      <w:pPr>
        <w:rPr>
          <w:rFonts w:ascii="Arial" w:eastAsia="宋体" w:hAnsi="Arial" w:cs="Arial"/>
          <w:sz w:val="24"/>
          <w:szCs w:val="24"/>
        </w:rPr>
      </w:pPr>
      <m:oMathPara>
        <m:oMath>
          <m:r>
            <w:rPr>
              <w:rFonts w:ascii="Cambria Math" w:eastAsia="宋体" w:hAnsi="Cambria Math" w:cs="Arial"/>
              <w:sz w:val="24"/>
              <w:szCs w:val="24"/>
            </w:rPr>
            <m:t>H(S)=-</m:t>
          </m:r>
          <m:nary>
            <m:naryPr>
              <m:chr m:val="∑"/>
              <m:limLoc m:val="undOvr"/>
              <m:grow m:val="1"/>
              <m:ctrlPr>
                <w:rPr>
                  <w:rFonts w:ascii="Cambria Math" w:eastAsia="宋体" w:hAnsi="Cambria Math" w:cs="Arial"/>
                  <w:sz w:val="24"/>
                  <w:szCs w:val="24"/>
                </w:rPr>
              </m:ctrlPr>
            </m:naryPr>
            <m:sub>
              <m:r>
                <w:rPr>
                  <w:rFonts w:ascii="Cambria Math" w:eastAsia="宋体" w:hAnsi="Cambria Math" w:cs="Arial"/>
                  <w:sz w:val="24"/>
                  <w:szCs w:val="24"/>
                </w:rPr>
                <m:t>i=1</m:t>
              </m:r>
            </m:sub>
            <m:sup>
              <m:r>
                <w:rPr>
                  <w:rFonts w:ascii="Cambria Math" w:eastAsia="宋体" w:hAnsi="Cambria Math" w:cs="Arial"/>
                  <w:sz w:val="24"/>
                  <w:szCs w:val="24"/>
                </w:rPr>
                <m:t>5</m:t>
              </m:r>
            </m:sup>
            <m:e>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nary>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r>
            <w:rPr>
              <w:rFonts w:ascii="Arial" w:eastAsia="宋体" w:hAnsi="Arial" w:cs="Arial"/>
              <w:sz w:val="24"/>
              <w:szCs w:val="24"/>
            </w:rPr>
            <w:br/>
          </m:r>
        </m:oMath>
      </m:oMathPara>
    </w:p>
    <w:p w14:paraId="65DC7F13"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计算得到：</w:t>
      </w:r>
    </w:p>
    <w:p w14:paraId="5703E0AE" w14:textId="536B453B" w:rsidR="00401BD0" w:rsidRPr="002A3EBD" w:rsidRDefault="002A3EBD" w:rsidP="00401BD0">
      <w:pPr>
        <w:rPr>
          <w:rFonts w:ascii="Arial" w:eastAsia="宋体" w:hAnsi="Arial" w:cs="Arial"/>
          <w:sz w:val="24"/>
          <w:szCs w:val="24"/>
        </w:rPr>
      </w:pPr>
      <m:oMathPara>
        <m:oMath>
          <m:r>
            <w:rPr>
              <w:rFonts w:ascii="Cambria Math" w:eastAsia="宋体" w:hAnsi="Cambria Math" w:cs="Arial"/>
              <w:sz w:val="24"/>
              <w:szCs w:val="24"/>
            </w:rPr>
            <m:t>H(S)≈2.2282</m:t>
          </m:r>
          <m:r>
            <m:rPr>
              <m:nor/>
            </m:rPr>
            <w:rPr>
              <w:rFonts w:ascii="Arial" w:eastAsia="宋体" w:hAnsi="Arial" w:cs="Arial"/>
              <w:sz w:val="24"/>
              <w:szCs w:val="24"/>
            </w:rPr>
            <m:t> bit/</m:t>
          </m:r>
          <m:r>
            <m:rPr>
              <m:nor/>
            </m:rPr>
            <w:rPr>
              <w:rFonts w:ascii="Arial" w:eastAsia="宋体" w:hAnsi="Arial" w:cs="Arial"/>
              <w:sz w:val="24"/>
              <w:szCs w:val="24"/>
            </w:rPr>
            <m:t>符号</m:t>
          </m:r>
          <m:r>
            <w:rPr>
              <w:rFonts w:ascii="Arial" w:eastAsia="宋体" w:hAnsi="Arial" w:cs="Arial"/>
              <w:sz w:val="24"/>
              <w:szCs w:val="24"/>
            </w:rPr>
            <w:br/>
          </m:r>
        </m:oMath>
      </m:oMathPara>
    </w:p>
    <w:p w14:paraId="4ACF58D0" w14:textId="77777777" w:rsidR="00401BD0" w:rsidRPr="002A3EBD" w:rsidRDefault="00401BD0" w:rsidP="00401BD0">
      <w:pPr>
        <w:rPr>
          <w:rFonts w:ascii="Arial" w:eastAsia="宋体" w:hAnsi="Arial" w:cs="Arial"/>
          <w:sz w:val="24"/>
          <w:szCs w:val="24"/>
        </w:rPr>
      </w:pPr>
      <w:r w:rsidRPr="002A3EBD">
        <w:rPr>
          <w:rFonts w:ascii="Arial" w:eastAsia="宋体" w:hAnsi="Arial" w:cs="Arial"/>
          <w:sz w:val="24"/>
          <w:szCs w:val="24"/>
        </w:rPr>
        <w:t>如果采用普通定长编码，</w:t>
      </w:r>
      <w:r w:rsidRPr="002A3EBD">
        <w:rPr>
          <w:rFonts w:ascii="Arial" w:eastAsia="宋体" w:hAnsi="Arial" w:cs="Arial"/>
          <w:sz w:val="24"/>
          <w:szCs w:val="24"/>
        </w:rPr>
        <w:t>5</w:t>
      </w:r>
      <w:r w:rsidRPr="002A3EBD">
        <w:rPr>
          <w:rFonts w:ascii="Arial" w:eastAsia="宋体" w:hAnsi="Arial" w:cs="Arial"/>
          <w:sz w:val="24"/>
          <w:szCs w:val="24"/>
        </w:rPr>
        <w:t>个符号至少需要：</w:t>
      </w:r>
    </w:p>
    <w:p w14:paraId="0F8F0918" w14:textId="1E6B4AEE" w:rsidR="00401BD0" w:rsidRPr="002A3EBD" w:rsidRDefault="00401BD0" w:rsidP="00401BD0">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0</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r>
            <w:rPr>
              <w:rFonts w:ascii="Cambria Math" w:eastAsia="宋体" w:hAnsi="Cambria Math" w:cs="Arial"/>
              <w:sz w:val="24"/>
              <w:szCs w:val="24"/>
            </w:rPr>
            <m:t>5⌉=3</m:t>
          </m:r>
          <m:r>
            <m:rPr>
              <m:nor/>
            </m:rPr>
            <w:rPr>
              <w:rFonts w:ascii="Arial" w:eastAsia="宋体" w:hAnsi="Arial" w:cs="Arial"/>
              <w:sz w:val="24"/>
              <w:szCs w:val="24"/>
            </w:rPr>
            <m:t> bit/</m:t>
          </m:r>
          <m:r>
            <m:rPr>
              <m:nor/>
            </m:rPr>
            <w:rPr>
              <w:rFonts w:ascii="Arial" w:eastAsia="宋体" w:hAnsi="Arial" w:cs="Arial"/>
              <w:sz w:val="24"/>
              <w:szCs w:val="24"/>
            </w:rPr>
            <m:t>符号</m:t>
          </m:r>
          <m:r>
            <w:rPr>
              <w:rFonts w:ascii="Arial" w:eastAsia="宋体" w:hAnsi="Arial" w:cs="Arial"/>
              <w:sz w:val="24"/>
              <w:szCs w:val="24"/>
            </w:rPr>
            <w:br/>
          </m:r>
        </m:oMath>
      </m:oMathPara>
    </w:p>
    <w:p w14:paraId="7F7E33E9" w14:textId="76EE4656" w:rsidR="00401BD0" w:rsidRDefault="00401BD0" w:rsidP="008B3C45">
      <w:pPr>
        <w:spacing w:afterLines="50" w:after="156"/>
        <w:rPr>
          <w:rFonts w:ascii="Arial" w:eastAsia="宋体" w:hAnsi="Arial" w:cs="Arial"/>
          <w:sz w:val="24"/>
          <w:szCs w:val="24"/>
        </w:rPr>
      </w:pPr>
      <w:r w:rsidRPr="002A3EBD">
        <w:rPr>
          <w:rFonts w:ascii="Arial" w:eastAsia="宋体" w:hAnsi="Arial" w:cs="Arial"/>
          <w:sz w:val="24"/>
          <w:szCs w:val="24"/>
        </w:rPr>
        <w:t>因此，三种编码方法均以</w:t>
      </w:r>
      <w:r w:rsidRPr="002A3EBD">
        <w:rPr>
          <w:rFonts w:ascii="Arial" w:eastAsia="宋体" w:hAnsi="Arial" w:cs="Arial"/>
          <w:sz w:val="24"/>
          <w:szCs w:val="24"/>
        </w:rPr>
        <w:t>3 bit/</w:t>
      </w:r>
      <w:r w:rsidRPr="002A3EBD">
        <w:rPr>
          <w:rFonts w:ascii="Arial" w:eastAsia="宋体" w:hAnsi="Arial" w:cs="Arial"/>
          <w:sz w:val="24"/>
          <w:szCs w:val="24"/>
        </w:rPr>
        <w:t>符号作为未压缩基准。</w:t>
      </w:r>
    </w:p>
    <w:p w14:paraId="530E66EA" w14:textId="3AD16A1D" w:rsidR="008B3C45" w:rsidRPr="008B3C45" w:rsidRDefault="008B3C45" w:rsidP="008B3C45">
      <w:pPr>
        <w:rPr>
          <w:rFonts w:ascii="Arial" w:eastAsia="宋体" w:hAnsi="Arial" w:cs="Arial"/>
          <w:b/>
          <w:bCs/>
          <w:sz w:val="24"/>
          <w:szCs w:val="24"/>
        </w:rPr>
      </w:pPr>
      <w:r>
        <w:rPr>
          <w:rFonts w:ascii="Segoe UI Symbol" w:eastAsia="宋体" w:hAnsi="Segoe UI Symbol" w:cs="Arial"/>
          <w:b/>
          <w:bCs/>
          <w:sz w:val="24"/>
          <w:szCs w:val="24"/>
        </w:rPr>
        <w:t>❖</w:t>
      </w:r>
      <w:r w:rsidRPr="008B3C45">
        <w:rPr>
          <w:rFonts w:ascii="Arial" w:eastAsia="宋体" w:hAnsi="Arial" w:cs="Arial"/>
          <w:b/>
          <w:bCs/>
          <w:sz w:val="24"/>
          <w:szCs w:val="24"/>
        </w:rPr>
        <w:t>Huffman</w:t>
      </w:r>
      <w:r w:rsidRPr="008B3C45">
        <w:rPr>
          <w:rFonts w:ascii="Arial" w:eastAsia="宋体" w:hAnsi="Arial" w:cs="Arial"/>
          <w:b/>
          <w:bCs/>
          <w:sz w:val="24"/>
          <w:szCs w:val="24"/>
        </w:rPr>
        <w:t>编码设计</w:t>
      </w:r>
    </w:p>
    <w:p w14:paraId="6A8EF52C" w14:textId="77777777" w:rsidR="008B3C45" w:rsidRPr="008B3C45" w:rsidRDefault="008B3C45" w:rsidP="008B3C45">
      <w:pPr>
        <w:ind w:firstLineChars="200" w:firstLine="480"/>
        <w:rPr>
          <w:rFonts w:ascii="Arial" w:eastAsia="宋体" w:hAnsi="Arial" w:cs="Arial"/>
          <w:sz w:val="24"/>
          <w:szCs w:val="24"/>
        </w:rPr>
      </w:pPr>
      <w:r w:rsidRPr="008B3C45">
        <w:rPr>
          <w:rFonts w:ascii="Arial" w:eastAsia="宋体" w:hAnsi="Arial" w:cs="Arial"/>
          <w:sz w:val="24"/>
          <w:szCs w:val="24"/>
        </w:rPr>
        <w:t>Huffman</w:t>
      </w:r>
      <w:r w:rsidRPr="008B3C45">
        <w:rPr>
          <w:rFonts w:ascii="Arial" w:eastAsia="宋体" w:hAnsi="Arial" w:cs="Arial"/>
          <w:sz w:val="24"/>
          <w:szCs w:val="24"/>
        </w:rPr>
        <w:t>编码按照信源符号的概率构造二叉树。程序首先将各符号看作独立节点，然后重复选择概率最小的两个节点进行合并，并分别为两个分支分配二进制码元</w:t>
      </w:r>
      <w:r w:rsidRPr="008B3C45">
        <w:rPr>
          <w:rFonts w:ascii="Arial" w:eastAsia="宋体" w:hAnsi="Arial" w:cs="Arial"/>
          <w:sz w:val="24"/>
          <w:szCs w:val="24"/>
        </w:rPr>
        <w:t>0</w:t>
      </w:r>
      <w:r w:rsidRPr="008B3C45">
        <w:rPr>
          <w:rFonts w:ascii="Arial" w:eastAsia="宋体" w:hAnsi="Arial" w:cs="Arial"/>
          <w:sz w:val="24"/>
          <w:szCs w:val="24"/>
        </w:rPr>
        <w:t>和</w:t>
      </w:r>
      <w:r w:rsidRPr="008B3C45">
        <w:rPr>
          <w:rFonts w:ascii="Arial" w:eastAsia="宋体" w:hAnsi="Arial" w:cs="Arial"/>
          <w:sz w:val="24"/>
          <w:szCs w:val="24"/>
        </w:rPr>
        <w:t>1</w:t>
      </w:r>
      <w:r w:rsidRPr="008B3C45">
        <w:rPr>
          <w:rFonts w:ascii="Arial" w:eastAsia="宋体" w:hAnsi="Arial" w:cs="Arial"/>
          <w:sz w:val="24"/>
          <w:szCs w:val="24"/>
        </w:rPr>
        <w:t>，直至所有节点合并为根节点。</w:t>
      </w:r>
    </w:p>
    <w:p w14:paraId="096094D8" w14:textId="77777777" w:rsidR="008B3C45" w:rsidRPr="008B3C45" w:rsidRDefault="008B3C45" w:rsidP="008B3C45">
      <w:pPr>
        <w:ind w:firstLineChars="200" w:firstLine="480"/>
        <w:rPr>
          <w:rFonts w:ascii="Arial" w:eastAsia="宋体" w:hAnsi="Arial" w:cs="Arial"/>
          <w:sz w:val="24"/>
          <w:szCs w:val="24"/>
        </w:rPr>
      </w:pPr>
      <w:r w:rsidRPr="008B3C45">
        <w:rPr>
          <w:rFonts w:ascii="Arial" w:eastAsia="宋体" w:hAnsi="Arial" w:cs="Arial"/>
          <w:sz w:val="24"/>
          <w:szCs w:val="24"/>
        </w:rPr>
        <w:t>本程序使用元胞数组保存每个节点所包含的原始符号。在两个节点合并时，向其中一个节点内所有符号的已有码字前添加</w:t>
      </w:r>
      <w:r w:rsidRPr="008B3C45">
        <w:rPr>
          <w:rFonts w:ascii="Arial" w:eastAsia="宋体" w:hAnsi="Arial" w:cs="Arial"/>
          <w:sz w:val="24"/>
          <w:szCs w:val="24"/>
        </w:rPr>
        <w:t>0</w:t>
      </w:r>
      <w:r w:rsidRPr="008B3C45">
        <w:rPr>
          <w:rFonts w:ascii="Arial" w:eastAsia="宋体" w:hAnsi="Arial" w:cs="Arial"/>
          <w:sz w:val="24"/>
          <w:szCs w:val="24"/>
        </w:rPr>
        <w:t>，向另一个节点内所有符号的码字前添加</w:t>
      </w:r>
      <w:r w:rsidRPr="008B3C45">
        <w:rPr>
          <w:rFonts w:ascii="Arial" w:eastAsia="宋体" w:hAnsi="Arial" w:cs="Arial"/>
          <w:sz w:val="24"/>
          <w:szCs w:val="24"/>
        </w:rPr>
        <w:t>1</w:t>
      </w:r>
      <w:r w:rsidRPr="008B3C45">
        <w:rPr>
          <w:rFonts w:ascii="Arial" w:eastAsia="宋体" w:hAnsi="Arial" w:cs="Arial"/>
          <w:sz w:val="24"/>
          <w:szCs w:val="24"/>
        </w:rPr>
        <w:t>。循环结束后，即可获得各信源符号的</w:t>
      </w:r>
      <w:r w:rsidRPr="008B3C45">
        <w:rPr>
          <w:rFonts w:ascii="Arial" w:eastAsia="宋体" w:hAnsi="Arial" w:cs="Arial"/>
          <w:sz w:val="24"/>
          <w:szCs w:val="24"/>
        </w:rPr>
        <w:t>Huffman</w:t>
      </w:r>
      <w:r w:rsidRPr="008B3C45">
        <w:rPr>
          <w:rFonts w:ascii="Arial" w:eastAsia="宋体" w:hAnsi="Arial" w:cs="Arial"/>
          <w:sz w:val="24"/>
          <w:szCs w:val="24"/>
        </w:rPr>
        <w:t>码字。</w:t>
      </w:r>
    </w:p>
    <w:p w14:paraId="593ADF9C" w14:textId="77777777" w:rsidR="008B3C45" w:rsidRPr="008B3C45" w:rsidRDefault="008B3C45" w:rsidP="008B3C45">
      <w:pPr>
        <w:ind w:firstLineChars="200" w:firstLine="480"/>
        <w:rPr>
          <w:rFonts w:ascii="Arial" w:eastAsia="宋体" w:hAnsi="Arial" w:cs="Arial"/>
          <w:sz w:val="24"/>
          <w:szCs w:val="24"/>
        </w:rPr>
      </w:pPr>
      <w:r w:rsidRPr="008B3C45">
        <w:rPr>
          <w:rFonts w:ascii="Arial" w:eastAsia="宋体" w:hAnsi="Arial" w:cs="Arial"/>
          <w:sz w:val="24"/>
          <w:szCs w:val="24"/>
        </w:rPr>
        <w:lastRenderedPageBreak/>
        <w:t>编码时，根据输入符号在码表中查找相应码字，并依次连接为完整二进制码流。译码时，从码流起始位置逐位读取，当读取结果与某个完整码字相同时，输出对应信源符号，然后继续处理后续码流。</w:t>
      </w:r>
    </w:p>
    <w:p w14:paraId="42A145E7" w14:textId="77777777" w:rsidR="008B3C45" w:rsidRPr="008B3C45" w:rsidRDefault="008B3C45" w:rsidP="00A77720">
      <w:pPr>
        <w:spacing w:afterLines="50" w:after="156"/>
        <w:rPr>
          <w:rFonts w:ascii="Arial" w:eastAsia="宋体" w:hAnsi="Arial" w:cs="Arial"/>
          <w:sz w:val="24"/>
          <w:szCs w:val="24"/>
        </w:rPr>
      </w:pPr>
      <w:r w:rsidRPr="008B3C45">
        <w:rPr>
          <w:rFonts w:ascii="Arial" w:eastAsia="宋体" w:hAnsi="Arial" w:cs="Arial"/>
          <w:sz w:val="24"/>
          <w:szCs w:val="24"/>
        </w:rPr>
        <w:t>由于</w:t>
      </w:r>
      <w:r w:rsidRPr="008B3C45">
        <w:rPr>
          <w:rFonts w:ascii="Arial" w:eastAsia="宋体" w:hAnsi="Arial" w:cs="Arial"/>
          <w:sz w:val="24"/>
          <w:szCs w:val="24"/>
        </w:rPr>
        <w:t>Huffman</w:t>
      </w:r>
      <w:r w:rsidRPr="008B3C45">
        <w:rPr>
          <w:rFonts w:ascii="Arial" w:eastAsia="宋体" w:hAnsi="Arial" w:cs="Arial"/>
          <w:sz w:val="24"/>
          <w:szCs w:val="24"/>
        </w:rPr>
        <w:t>码满足前缀条件，不存在一个码字是另一个码字前缀的情况，因此译码过程不存在歧义。</w:t>
      </w:r>
    </w:p>
    <w:p w14:paraId="40038DC7" w14:textId="77777777" w:rsidR="008B3C45" w:rsidRPr="008B3C45" w:rsidRDefault="008B3C45" w:rsidP="008B3C45">
      <w:pPr>
        <w:rPr>
          <w:rFonts w:ascii="Arial" w:eastAsia="宋体" w:hAnsi="Arial" w:cs="Arial"/>
          <w:sz w:val="24"/>
          <w:szCs w:val="24"/>
        </w:rPr>
      </w:pPr>
      <w:r w:rsidRPr="008B3C45">
        <w:rPr>
          <w:rFonts w:ascii="Arial" w:eastAsia="宋体" w:hAnsi="Arial" w:cs="Arial"/>
          <w:sz w:val="24"/>
          <w:szCs w:val="24"/>
        </w:rPr>
        <w:t>Huffman</w:t>
      </w:r>
      <w:r w:rsidRPr="008B3C45">
        <w:rPr>
          <w:rFonts w:ascii="Arial" w:eastAsia="宋体" w:hAnsi="Arial" w:cs="Arial"/>
          <w:sz w:val="24"/>
          <w:szCs w:val="24"/>
        </w:rPr>
        <w:t>编码的平均码长为：</w:t>
      </w:r>
    </w:p>
    <w:p w14:paraId="6362E37B" w14:textId="046EB758" w:rsidR="008B3C45" w:rsidRPr="008B3C45" w:rsidRDefault="008B3C45" w:rsidP="008B3C45">
      <w:pPr>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H</m:t>
              </m:r>
            </m:sub>
          </m:sSub>
          <m:r>
            <w:rPr>
              <w:rFonts w:ascii="Cambria Math" w:eastAsia="宋体" w:hAnsi="Cambria Math" w:cs="Arial"/>
              <w:sz w:val="24"/>
              <w:szCs w:val="24"/>
            </w:rPr>
            <m:t>=</m:t>
          </m:r>
          <m:nary>
            <m:naryPr>
              <m:chr m:val="∑"/>
              <m:limLoc m:val="undOvr"/>
              <m:grow m:val="1"/>
              <m:ctrlPr>
                <w:rPr>
                  <w:rFonts w:ascii="Cambria Math" w:eastAsia="宋体" w:hAnsi="Cambria Math" w:cs="Arial"/>
                  <w:sz w:val="24"/>
                  <w:szCs w:val="24"/>
                </w:rPr>
              </m:ctrlPr>
            </m:naryPr>
            <m:sub>
              <m:r>
                <w:rPr>
                  <w:rFonts w:ascii="Cambria Math" w:eastAsia="宋体" w:hAnsi="Cambria Math" w:cs="Arial"/>
                  <w:sz w:val="24"/>
                  <w:szCs w:val="24"/>
                </w:rPr>
                <m:t>i=1</m:t>
              </m:r>
            </m:sub>
            <m:sup>
              <m:r>
                <w:rPr>
                  <w:rFonts w:ascii="Cambria Math" w:eastAsia="宋体" w:hAnsi="Cambria Math" w:cs="Arial"/>
                  <w:sz w:val="24"/>
                  <w:szCs w:val="24"/>
                </w:rPr>
                <m:t>5</m:t>
              </m:r>
            </m:sup>
            <m:e>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nary>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r>
            <w:rPr>
              <w:rFonts w:ascii="Arial" w:eastAsia="宋体" w:hAnsi="Arial" w:cs="Arial"/>
              <w:sz w:val="24"/>
              <w:szCs w:val="24"/>
            </w:rPr>
            <w:br/>
          </m:r>
        </m:oMath>
      </m:oMathPara>
    </w:p>
    <w:p w14:paraId="63BDDDDE" w14:textId="77777777" w:rsidR="008B3C45" w:rsidRPr="008B3C45" w:rsidRDefault="008B3C45" w:rsidP="008B3C45">
      <w:pPr>
        <w:rPr>
          <w:rFonts w:ascii="Arial" w:eastAsia="宋体" w:hAnsi="Arial" w:cs="Arial"/>
          <w:sz w:val="24"/>
          <w:szCs w:val="24"/>
        </w:rPr>
      </w:pPr>
      <w:r w:rsidRPr="008B3C45">
        <w:rPr>
          <w:rFonts w:ascii="Arial" w:eastAsia="宋体" w:hAnsi="Arial" w:cs="Arial"/>
          <w:sz w:val="24"/>
          <w:szCs w:val="24"/>
        </w:rPr>
        <w:t>编码效率为：</w:t>
      </w:r>
    </w:p>
    <w:p w14:paraId="05F574FA" w14:textId="7A35D716" w:rsidR="008B3C45" w:rsidRPr="008B3C45" w:rsidRDefault="008B3C45" w:rsidP="008B3C45">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H</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H(S)</m:t>
              </m:r>
            </m:num>
            <m:den>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H</m:t>
                  </m:r>
                </m:sub>
              </m:sSub>
            </m:den>
          </m:f>
          <m:r>
            <w:rPr>
              <w:rFonts w:ascii="Arial" w:eastAsia="宋体" w:hAnsi="Arial" w:cs="Arial"/>
              <w:sz w:val="24"/>
              <w:szCs w:val="24"/>
            </w:rPr>
            <w:br/>
          </m:r>
        </m:oMath>
      </m:oMathPara>
    </w:p>
    <w:p w14:paraId="349560CE" w14:textId="116E2E7C" w:rsidR="008B3C45" w:rsidRPr="008B3C45" w:rsidRDefault="00E0040E" w:rsidP="008B3C45">
      <w:pPr>
        <w:rPr>
          <w:rFonts w:ascii="Arial" w:eastAsia="宋体" w:hAnsi="Arial" w:cs="Arial"/>
          <w:b/>
          <w:bCs/>
          <w:sz w:val="24"/>
          <w:szCs w:val="24"/>
        </w:rPr>
      </w:pPr>
      <w:r>
        <w:rPr>
          <w:rFonts w:ascii="Segoe UI Symbol" w:eastAsia="宋体" w:hAnsi="Segoe UI Symbol" w:cs="Arial"/>
          <w:b/>
          <w:bCs/>
          <w:sz w:val="24"/>
          <w:szCs w:val="24"/>
        </w:rPr>
        <w:t>❖</w:t>
      </w:r>
      <w:r w:rsidR="008B3C45" w:rsidRPr="008B3C45">
        <w:rPr>
          <w:rFonts w:ascii="Arial" w:eastAsia="宋体" w:hAnsi="Arial" w:cs="Arial"/>
          <w:b/>
          <w:bCs/>
          <w:sz w:val="24"/>
          <w:szCs w:val="24"/>
        </w:rPr>
        <w:t>Shannon</w:t>
      </w:r>
      <w:r w:rsidR="008B3C45" w:rsidRPr="008B3C45">
        <w:rPr>
          <w:rFonts w:ascii="Arial" w:eastAsia="宋体" w:hAnsi="Arial" w:cs="Arial"/>
          <w:b/>
          <w:bCs/>
          <w:sz w:val="24"/>
          <w:szCs w:val="24"/>
        </w:rPr>
        <w:t>编码设计</w:t>
      </w:r>
    </w:p>
    <w:p w14:paraId="61AF8B56"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Shannon</w:t>
      </w:r>
      <w:r w:rsidRPr="008B3C45">
        <w:rPr>
          <w:rFonts w:ascii="Arial" w:eastAsia="宋体" w:hAnsi="Arial" w:cs="Arial"/>
          <w:sz w:val="24"/>
          <w:szCs w:val="24"/>
        </w:rPr>
        <w:t>编码首先按照概率从大到小排列信源符号，然后根据每个符号的概率计算码长：</w:t>
      </w:r>
    </w:p>
    <w:p w14:paraId="26814D8B" w14:textId="1D69D4D1" w:rsidR="008B3C45" w:rsidRPr="008B3C45" w:rsidRDefault="008B3C45" w:rsidP="008B3C45">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r>
            <w:rPr>
              <w:rFonts w:ascii="Cambria Math" w:eastAsia="宋体" w:hAnsi="Cambria Math" w:cs="Arial"/>
              <w:sz w:val="24"/>
              <w:szCs w:val="24"/>
            </w:rPr>
            <m:t>=</m:t>
          </m:r>
          <m:d>
            <m:dPr>
              <m:begChr m:val="⌈"/>
              <m:endChr m:val="⌉"/>
              <m:ctrlPr>
                <w:rPr>
                  <w:rFonts w:ascii="Cambria Math" w:eastAsia="宋体" w:hAnsi="Cambria Math" w:cs="Arial"/>
                  <w:sz w:val="24"/>
                  <w:szCs w:val="24"/>
                </w:rPr>
              </m:ctrlPr>
            </m:dPr>
            <m:e>
              <m:sSub>
                <m:sSubPr>
                  <m:ctrlPr>
                    <w:rPr>
                      <w:rFonts w:ascii="Cambria Math" w:eastAsia="宋体" w:hAnsi="Cambria Math" w:cs="Arial"/>
                      <w:sz w:val="24"/>
                      <w:szCs w:val="24"/>
                    </w:rPr>
                  </m:ctrlPr>
                </m:sSubPr>
                <m:e>
                  <m:r>
                    <m:rPr>
                      <m:sty m:val="p"/>
                    </m:rPr>
                    <w:rPr>
                      <w:rFonts w:ascii="Cambria Math" w:eastAsia="宋体" w:hAnsi="Cambria Math" w:cs="Cambria Math"/>
                      <w:sz w:val="24"/>
                      <w:szCs w:val="24"/>
                    </w:rPr>
                    <m:t>-</m:t>
                  </m:r>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d>
          <m:r>
            <w:rPr>
              <w:rFonts w:ascii="Arial" w:eastAsia="宋体" w:hAnsi="Arial" w:cs="Arial"/>
              <w:sz w:val="24"/>
              <w:szCs w:val="24"/>
            </w:rPr>
            <w:br/>
          </m:r>
        </m:oMath>
      </m:oMathPara>
    </w:p>
    <w:p w14:paraId="4988852B" w14:textId="4C3868A2"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设第</w:t>
      </w:r>
      <m:oMath>
        <m:r>
          <w:rPr>
            <w:rFonts w:ascii="Cambria Math" w:eastAsia="宋体" w:hAnsi="Cambria Math" w:cs="Arial"/>
            <w:sz w:val="24"/>
            <w:szCs w:val="24"/>
          </w:rPr>
          <m:t>i</m:t>
        </m:r>
      </m:oMath>
      <w:r w:rsidRPr="008B3C45">
        <w:rPr>
          <w:rFonts w:ascii="Arial" w:eastAsia="宋体" w:hAnsi="Arial" w:cs="Arial"/>
          <w:sz w:val="24"/>
          <w:szCs w:val="24"/>
        </w:rPr>
        <w:t>个符号之前所有符号的累加概率为：</w:t>
      </w:r>
    </w:p>
    <w:p w14:paraId="15699AE4" w14:textId="53F03652" w:rsidR="008B3C45" w:rsidRPr="008B3C45" w:rsidRDefault="008B3C45" w:rsidP="008B3C45">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Q</m:t>
              </m:r>
            </m:e>
            <m:sub>
              <m:r>
                <w:rPr>
                  <w:rFonts w:ascii="Cambria Math" w:eastAsia="宋体" w:hAnsi="Cambria Math" w:cs="Arial"/>
                  <w:sz w:val="24"/>
                  <w:szCs w:val="24"/>
                </w:rPr>
                <m:t>i</m:t>
              </m:r>
            </m:sub>
          </m:sSub>
          <m:r>
            <w:rPr>
              <w:rFonts w:ascii="Cambria Math" w:eastAsia="宋体" w:hAnsi="Cambria Math" w:cs="Arial"/>
              <w:sz w:val="24"/>
              <w:szCs w:val="24"/>
            </w:rPr>
            <m:t>=</m:t>
          </m:r>
          <m:nary>
            <m:naryPr>
              <m:chr m:val="∑"/>
              <m:limLoc m:val="undOvr"/>
              <m:grow m:val="1"/>
              <m:ctrlPr>
                <w:rPr>
                  <w:rFonts w:ascii="Cambria Math" w:eastAsia="宋体" w:hAnsi="Cambria Math" w:cs="Arial"/>
                  <w:sz w:val="24"/>
                  <w:szCs w:val="24"/>
                </w:rPr>
              </m:ctrlPr>
            </m:naryPr>
            <m:sub>
              <m:r>
                <w:rPr>
                  <w:rFonts w:ascii="Cambria Math" w:eastAsia="宋体" w:hAnsi="Cambria Math" w:cs="Arial"/>
                  <w:sz w:val="24"/>
                  <w:szCs w:val="24"/>
                </w:rPr>
                <m:t>k=1</m:t>
              </m:r>
            </m:sub>
            <m:sup>
              <m:r>
                <w:rPr>
                  <w:rFonts w:ascii="Cambria Math" w:eastAsia="宋体" w:hAnsi="Cambria Math" w:cs="Arial"/>
                  <w:sz w:val="24"/>
                  <w:szCs w:val="24"/>
                </w:rPr>
                <m:t>i-1</m:t>
              </m:r>
            </m:sup>
            <m:e>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k</m:t>
                  </m:r>
                </m:sub>
              </m:sSub>
            </m:e>
          </m:nary>
          <m:r>
            <w:rPr>
              <w:rFonts w:ascii="Arial" w:eastAsia="宋体" w:hAnsi="Arial" w:cs="Arial"/>
              <w:sz w:val="24"/>
              <w:szCs w:val="24"/>
            </w:rPr>
            <w:br/>
          </m:r>
        </m:oMath>
      </m:oMathPara>
    </w:p>
    <w:p w14:paraId="0F67CF42" w14:textId="62647BE3"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将累加概率</w:t>
      </w:r>
      <m:oMath>
        <m:sSub>
          <m:sSubPr>
            <m:ctrlPr>
              <w:rPr>
                <w:rFonts w:ascii="Cambria Math" w:eastAsia="宋体" w:hAnsi="Cambria Math" w:cs="Arial"/>
                <w:sz w:val="24"/>
                <w:szCs w:val="24"/>
              </w:rPr>
            </m:ctrlPr>
          </m:sSubPr>
          <m:e>
            <m:r>
              <w:rPr>
                <w:rFonts w:ascii="Cambria Math" w:eastAsia="宋体" w:hAnsi="Cambria Math" w:cs="Arial"/>
                <w:sz w:val="24"/>
                <w:szCs w:val="24"/>
              </w:rPr>
              <m:t>Q</m:t>
            </m:r>
          </m:e>
          <m:sub>
            <m:r>
              <w:rPr>
                <w:rFonts w:ascii="Cambria Math" w:eastAsia="宋体" w:hAnsi="Cambria Math" w:cs="Arial"/>
                <w:sz w:val="24"/>
                <w:szCs w:val="24"/>
              </w:rPr>
              <m:t>i</m:t>
            </m:r>
          </m:sub>
        </m:sSub>
      </m:oMath>
      <w:r w:rsidRPr="008B3C45">
        <w:rPr>
          <w:rFonts w:ascii="Arial" w:eastAsia="宋体" w:hAnsi="Arial" w:cs="Arial"/>
          <w:sz w:val="24"/>
          <w:szCs w:val="24"/>
        </w:rPr>
        <w:t>转换为二进制小数，并取其前</w:t>
      </w:r>
      <w:r w:rsidRPr="008B3C45">
        <w:rPr>
          <w:rFonts w:ascii="Arial" w:eastAsia="宋体" w:hAnsi="Arial" w:cs="Arial"/>
          <w:sz w:val="24"/>
          <w:szCs w:val="24"/>
        </w:rPr>
        <w:t xml:space="preserve"> </w:t>
      </w:r>
      <m:oMath>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oMath>
      <w:r w:rsidRPr="008B3C45">
        <w:rPr>
          <w:rFonts w:ascii="Arial" w:eastAsia="宋体" w:hAnsi="Arial" w:cs="Arial"/>
          <w:sz w:val="24"/>
          <w:szCs w:val="24"/>
        </w:rPr>
        <w:t>位作为该符号的码字。</w:t>
      </w:r>
    </w:p>
    <w:p w14:paraId="1C86D3D2"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程序中采用反复乘</w:t>
      </w:r>
      <w:r w:rsidRPr="008B3C45">
        <w:rPr>
          <w:rFonts w:ascii="Arial" w:eastAsia="宋体" w:hAnsi="Arial" w:cs="Arial"/>
          <w:sz w:val="24"/>
          <w:szCs w:val="24"/>
        </w:rPr>
        <w:t>2</w:t>
      </w:r>
      <w:r w:rsidRPr="008B3C45">
        <w:rPr>
          <w:rFonts w:ascii="Arial" w:eastAsia="宋体" w:hAnsi="Arial" w:cs="Arial"/>
          <w:sz w:val="24"/>
          <w:szCs w:val="24"/>
        </w:rPr>
        <w:t>的方法完成十进制小数到二进制小数的转换。每次将累加概率乘</w:t>
      </w:r>
      <w:r w:rsidRPr="008B3C45">
        <w:rPr>
          <w:rFonts w:ascii="Arial" w:eastAsia="宋体" w:hAnsi="Arial" w:cs="Arial"/>
          <w:sz w:val="24"/>
          <w:szCs w:val="24"/>
        </w:rPr>
        <w:t>2</w:t>
      </w:r>
      <w:r w:rsidRPr="008B3C45">
        <w:rPr>
          <w:rFonts w:ascii="Arial" w:eastAsia="宋体" w:hAnsi="Arial" w:cs="Arial"/>
          <w:sz w:val="24"/>
          <w:szCs w:val="24"/>
        </w:rPr>
        <w:t>，所得结果的整数部分作为当前二进制位，再保留小数部分继续进行下一次运算，直至获得所需长度的码字。</w:t>
      </w:r>
    </w:p>
    <w:p w14:paraId="7B78E5A5"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Shannon</w:t>
      </w:r>
      <w:r w:rsidRPr="008B3C45">
        <w:rPr>
          <w:rFonts w:ascii="Arial" w:eastAsia="宋体" w:hAnsi="Arial" w:cs="Arial"/>
          <w:sz w:val="24"/>
          <w:szCs w:val="24"/>
        </w:rPr>
        <w:t>码同样属于前缀码，因此可以使用与</w:t>
      </w:r>
      <w:r w:rsidRPr="008B3C45">
        <w:rPr>
          <w:rFonts w:ascii="Arial" w:eastAsia="宋体" w:hAnsi="Arial" w:cs="Arial"/>
          <w:sz w:val="24"/>
          <w:szCs w:val="24"/>
        </w:rPr>
        <w:t>Huffman</w:t>
      </w:r>
      <w:r w:rsidRPr="008B3C45">
        <w:rPr>
          <w:rFonts w:ascii="Arial" w:eastAsia="宋体" w:hAnsi="Arial" w:cs="Arial"/>
          <w:sz w:val="24"/>
          <w:szCs w:val="24"/>
        </w:rPr>
        <w:t>编码相同的通用前缀码编码函数和译码函数。</w:t>
      </w:r>
    </w:p>
    <w:p w14:paraId="680EDA48"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Shannon</w:t>
      </w:r>
      <w:r w:rsidRPr="008B3C45">
        <w:rPr>
          <w:rFonts w:ascii="Arial" w:eastAsia="宋体" w:hAnsi="Arial" w:cs="Arial"/>
          <w:sz w:val="24"/>
          <w:szCs w:val="24"/>
        </w:rPr>
        <w:t>编码的平均码长和编码效率分别为：</w:t>
      </w:r>
    </w:p>
    <w:p w14:paraId="1CD8F95D" w14:textId="463212C1" w:rsidR="008B3C45" w:rsidRPr="008B3C45" w:rsidRDefault="008B3C45" w:rsidP="008B3C45">
      <w:pPr>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S</m:t>
              </m:r>
            </m:sub>
          </m:sSub>
          <m:r>
            <w:rPr>
              <w:rFonts w:ascii="Cambria Math" w:eastAsia="宋体" w:hAnsi="Cambria Math" w:cs="Arial"/>
              <w:sz w:val="24"/>
              <w:szCs w:val="24"/>
            </w:rPr>
            <m:t>=</m:t>
          </m:r>
          <m:nary>
            <m:naryPr>
              <m:chr m:val="∑"/>
              <m:limLoc m:val="undOvr"/>
              <m:grow m:val="1"/>
              <m:ctrlPr>
                <w:rPr>
                  <w:rFonts w:ascii="Cambria Math" w:eastAsia="宋体" w:hAnsi="Cambria Math" w:cs="Arial"/>
                  <w:sz w:val="24"/>
                  <w:szCs w:val="24"/>
                </w:rPr>
              </m:ctrlPr>
            </m:naryPr>
            <m:sub>
              <m:r>
                <w:rPr>
                  <w:rFonts w:ascii="Cambria Math" w:eastAsia="宋体" w:hAnsi="Cambria Math" w:cs="Arial"/>
                  <w:sz w:val="24"/>
                  <w:szCs w:val="24"/>
                </w:rPr>
                <m:t>i=1</m:t>
              </m:r>
            </m:sub>
            <m:sup>
              <m:r>
                <w:rPr>
                  <w:rFonts w:ascii="Cambria Math" w:eastAsia="宋体" w:hAnsi="Cambria Math" w:cs="Arial"/>
                  <w:sz w:val="24"/>
                  <w:szCs w:val="24"/>
                </w:rPr>
                <m:t>5</m:t>
              </m:r>
            </m:sup>
            <m:e>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nary>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r>
            <w:rPr>
              <w:rFonts w:ascii="Arial" w:eastAsia="宋体" w:hAnsi="Arial" w:cs="Arial"/>
              <w:sz w:val="24"/>
              <w:szCs w:val="24"/>
            </w:rPr>
            <w:br/>
          </m:r>
        </m:oMath>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S</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H(S)</m:t>
              </m:r>
            </m:num>
            <m:den>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S</m:t>
                  </m:r>
                </m:sub>
              </m:sSub>
            </m:den>
          </m:f>
          <m:r>
            <w:rPr>
              <w:rFonts w:ascii="Arial" w:eastAsia="宋体" w:hAnsi="Arial" w:cs="Arial"/>
              <w:sz w:val="24"/>
              <w:szCs w:val="24"/>
            </w:rPr>
            <w:br/>
          </m:r>
        </m:oMath>
      </m:oMathPara>
    </w:p>
    <w:p w14:paraId="4AE32C44"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Shannon</w:t>
      </w:r>
      <w:r w:rsidRPr="008B3C45">
        <w:rPr>
          <w:rFonts w:ascii="Arial" w:eastAsia="宋体" w:hAnsi="Arial" w:cs="Arial"/>
          <w:sz w:val="24"/>
          <w:szCs w:val="24"/>
        </w:rPr>
        <w:t>编码直接根据概率确定码长和码字，理论结构较为清晰，但由于每个码长均采用向上取整，其平均码长通常不优于</w:t>
      </w:r>
      <w:r w:rsidRPr="008B3C45">
        <w:rPr>
          <w:rFonts w:ascii="Arial" w:eastAsia="宋体" w:hAnsi="Arial" w:cs="Arial"/>
          <w:sz w:val="24"/>
          <w:szCs w:val="24"/>
        </w:rPr>
        <w:t>Huffman</w:t>
      </w:r>
      <w:r w:rsidRPr="008B3C45">
        <w:rPr>
          <w:rFonts w:ascii="Arial" w:eastAsia="宋体" w:hAnsi="Arial" w:cs="Arial"/>
          <w:sz w:val="24"/>
          <w:szCs w:val="24"/>
        </w:rPr>
        <w:t>编码。</w:t>
      </w:r>
    </w:p>
    <w:p w14:paraId="0826117C" w14:textId="633D7F94" w:rsidR="008B3C45" w:rsidRPr="008B3C45" w:rsidRDefault="00B06D5B" w:rsidP="008B3C45">
      <w:pPr>
        <w:rPr>
          <w:rFonts w:ascii="Arial" w:eastAsia="宋体" w:hAnsi="Arial" w:cs="Arial"/>
          <w:b/>
          <w:bCs/>
          <w:sz w:val="24"/>
          <w:szCs w:val="24"/>
        </w:rPr>
      </w:pPr>
      <w:r>
        <w:rPr>
          <w:rFonts w:ascii="Segoe UI Symbol" w:eastAsia="宋体" w:hAnsi="Segoe UI Symbol" w:cs="Arial"/>
          <w:b/>
          <w:bCs/>
          <w:sz w:val="24"/>
          <w:szCs w:val="24"/>
        </w:rPr>
        <w:t>❖</w:t>
      </w:r>
      <w:r w:rsidR="008B3C45" w:rsidRPr="008B3C45">
        <w:rPr>
          <w:rFonts w:ascii="Arial" w:eastAsia="宋体" w:hAnsi="Arial" w:cs="Arial"/>
          <w:b/>
          <w:bCs/>
          <w:sz w:val="24"/>
          <w:szCs w:val="24"/>
        </w:rPr>
        <w:t>算术编码设计</w:t>
      </w:r>
    </w:p>
    <w:p w14:paraId="3779814A" w14:textId="2D4A8B6E"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算术编码不为每个信源符号分配独立码字，而是将整个信源序列映射为区间</w:t>
      </w:r>
      <w:r w:rsidRPr="008B3C45">
        <w:rPr>
          <w:rFonts w:ascii="Arial" w:eastAsia="宋体" w:hAnsi="Arial" w:cs="Arial"/>
          <w:sz w:val="24"/>
          <w:szCs w:val="24"/>
        </w:rPr>
        <w:t xml:space="preserve"> </w:t>
      </w:r>
      <m:oMath>
        <m:r>
          <w:rPr>
            <w:rFonts w:ascii="Cambria Math" w:eastAsia="宋体" w:hAnsi="Cambria Math" w:cs="Arial"/>
            <w:sz w:val="24"/>
            <w:szCs w:val="24"/>
          </w:rPr>
          <m:t>[0,1)</m:t>
        </m:r>
      </m:oMath>
      <w:r w:rsidRPr="008B3C45">
        <w:rPr>
          <w:rFonts w:ascii="Arial" w:eastAsia="宋体" w:hAnsi="Arial" w:cs="Arial"/>
          <w:sz w:val="24"/>
          <w:szCs w:val="24"/>
        </w:rPr>
        <w:t>内的一个二进制小数。</w:t>
      </w:r>
    </w:p>
    <w:p w14:paraId="4B61B30C"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lastRenderedPageBreak/>
        <w:t>根据概率分布，将初始区间划分为：</w:t>
      </w:r>
    </w:p>
    <w:p w14:paraId="7E1EB1EA" w14:textId="0DB85974" w:rsidR="008B3C45" w:rsidRPr="003B152B" w:rsidRDefault="008B3C45" w:rsidP="00FD334B">
      <w:pPr>
        <w:ind w:firstLineChars="200" w:firstLine="560"/>
        <w:rPr>
          <w:rFonts w:ascii="Arial" w:eastAsia="宋体" w:hAnsi="Arial" w:cs="Arial"/>
          <w:sz w:val="28"/>
          <w:szCs w:val="28"/>
        </w:rPr>
      </w:pPr>
      <m:oMathPara>
        <m:oMath>
          <m:r>
            <w:rPr>
              <w:rFonts w:ascii="Cambria Math" w:eastAsia="宋体" w:hAnsi="Cambria Math" w:cs="Arial"/>
              <w:sz w:val="28"/>
              <w:szCs w:val="28"/>
            </w:rPr>
            <m:t>[0,0.30),[0.30,0.55),[0.55,0.75),[0.75,0.90),[0.90,1)</m:t>
          </m:r>
        </m:oMath>
      </m:oMathPara>
    </w:p>
    <w:p w14:paraId="7A9C670C" w14:textId="60613A99"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每读入一个符号，就在当前区间内部选择该符号所对应的子区间。设当前区间为</w:t>
      </w:r>
      <w:r w:rsidRPr="008B3C45">
        <w:rPr>
          <w:rFonts w:ascii="Arial" w:eastAsia="宋体" w:hAnsi="Arial" w:cs="Arial"/>
          <w:sz w:val="24"/>
          <w:szCs w:val="24"/>
        </w:rPr>
        <w:t xml:space="preserve"> </w:t>
      </w:r>
      <m:oMath>
        <m:r>
          <w:rPr>
            <w:rFonts w:ascii="Cambria Math" w:eastAsia="宋体" w:hAnsi="Cambria Math" w:cs="Arial"/>
            <w:sz w:val="24"/>
            <w:szCs w:val="24"/>
          </w:rPr>
          <m:t>[L,H)</m:t>
        </m:r>
      </m:oMath>
      <w:r w:rsidRPr="008B3C45">
        <w:rPr>
          <w:rFonts w:ascii="Arial" w:eastAsia="宋体" w:hAnsi="Arial" w:cs="Arial"/>
          <w:sz w:val="24"/>
          <w:szCs w:val="24"/>
        </w:rPr>
        <w:t>，区间宽度为：</w:t>
      </w:r>
    </w:p>
    <w:p w14:paraId="5D2A401A" w14:textId="1FFC7D37" w:rsidR="008B3C45" w:rsidRPr="008B3C45" w:rsidRDefault="008B3C45" w:rsidP="00FD334B">
      <w:pPr>
        <w:ind w:firstLineChars="200" w:firstLine="480"/>
        <w:rPr>
          <w:rFonts w:ascii="Arial" w:eastAsia="宋体" w:hAnsi="Arial" w:cs="Arial"/>
          <w:sz w:val="24"/>
          <w:szCs w:val="24"/>
        </w:rPr>
      </w:pPr>
      <m:oMathPara>
        <m:oMath>
          <m:r>
            <w:rPr>
              <w:rFonts w:ascii="Cambria Math" w:eastAsia="宋体" w:hAnsi="Cambria Math" w:cs="Arial"/>
              <w:sz w:val="24"/>
              <w:szCs w:val="24"/>
            </w:rPr>
            <m:t>R=H-L</m:t>
          </m:r>
          <m:r>
            <w:rPr>
              <w:rFonts w:ascii="Arial" w:eastAsia="宋体" w:hAnsi="Arial" w:cs="Arial"/>
              <w:i/>
              <w:sz w:val="24"/>
              <w:szCs w:val="24"/>
            </w:rPr>
            <w:br/>
          </m:r>
        </m:oMath>
      </m:oMathPara>
    </w:p>
    <w:p w14:paraId="38EA1251" w14:textId="744C6345" w:rsidR="008B3C45" w:rsidRPr="008B3C45" w:rsidRDefault="008B3C45" w:rsidP="00FD334B">
      <w:pPr>
        <w:spacing w:afterLines="50" w:after="156"/>
        <w:ind w:firstLineChars="200" w:firstLine="480"/>
        <w:rPr>
          <w:rFonts w:ascii="Arial" w:eastAsia="宋体" w:hAnsi="Arial" w:cs="Arial"/>
          <w:sz w:val="24"/>
          <w:szCs w:val="24"/>
        </w:rPr>
      </w:pPr>
      <w:r w:rsidRPr="008B3C45">
        <w:rPr>
          <w:rFonts w:ascii="Arial" w:eastAsia="宋体" w:hAnsi="Arial" w:cs="Arial"/>
          <w:sz w:val="24"/>
          <w:szCs w:val="24"/>
        </w:rPr>
        <w:t>若当前符号为第</w:t>
      </w:r>
      <m:oMath>
        <m:r>
          <w:rPr>
            <w:rFonts w:ascii="Cambria Math" w:eastAsia="宋体" w:hAnsi="Cambria Math" w:cs="Arial"/>
            <w:sz w:val="24"/>
            <w:szCs w:val="24"/>
          </w:rPr>
          <m:t>i</m:t>
        </m:r>
      </m:oMath>
      <w:r w:rsidRPr="008B3C45">
        <w:rPr>
          <w:rFonts w:ascii="Arial" w:eastAsia="宋体" w:hAnsi="Arial" w:cs="Arial"/>
          <w:sz w:val="24"/>
          <w:szCs w:val="24"/>
        </w:rPr>
        <w:t>个符号，则更新后的区间为：</w:t>
      </w:r>
    </w:p>
    <w:p w14:paraId="06CD8459" w14:textId="6735838A" w:rsidR="008B3C45" w:rsidRPr="008B3C45" w:rsidRDefault="008B3C45" w:rsidP="00FD334B">
      <w:pPr>
        <w:ind w:firstLineChars="200" w:firstLine="480"/>
        <w:rPr>
          <w:rFonts w:ascii="Arial" w:eastAsia="宋体" w:hAnsi="Arial" w:cs="Arial"/>
          <w:sz w:val="24"/>
          <w:szCs w:val="24"/>
        </w:rPr>
      </w:pPr>
      <m:oMathPara>
        <m:oMath>
          <m:sSup>
            <m:sSupPr>
              <m:ctrlPr>
                <w:rPr>
                  <w:rFonts w:ascii="Cambria Math" w:eastAsia="宋体" w:hAnsi="Cambria Math" w:cs="Arial"/>
                  <w:sz w:val="24"/>
                  <w:szCs w:val="24"/>
                </w:rPr>
              </m:ctrlPr>
            </m:sSupPr>
            <m:e>
              <m:r>
                <w:rPr>
                  <w:rFonts w:ascii="Cambria Math" w:eastAsia="宋体" w:hAnsi="Cambria Math" w:cs="Arial"/>
                  <w:sz w:val="24"/>
                  <w:szCs w:val="24"/>
                </w:rPr>
                <m:t>L</m:t>
              </m:r>
            </m:e>
            <m:sup>
              <m:r>
                <m:rPr>
                  <m:sty m:val="p"/>
                </m:rPr>
                <w:rPr>
                  <w:rFonts w:ascii="Cambria Math" w:eastAsia="宋体" w:hAnsi="Cambria Math" w:cs="Arial"/>
                  <w:sz w:val="24"/>
                  <w:szCs w:val="24"/>
                </w:rPr>
                <m:t>'</m:t>
              </m:r>
            </m:sup>
          </m:sSup>
          <m:r>
            <w:rPr>
              <w:rFonts w:ascii="Cambria Math" w:eastAsia="宋体" w:hAnsi="Cambria Math" w:cs="Arial"/>
              <w:sz w:val="24"/>
              <w:szCs w:val="24"/>
            </w:rPr>
            <m:t>=L+R⋅</m:t>
          </m:r>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i-1</m:t>
              </m:r>
            </m:sub>
          </m:sSub>
          <m:r>
            <w:rPr>
              <w:rFonts w:ascii="Arial" w:eastAsia="宋体" w:hAnsi="Arial" w:cs="Arial"/>
              <w:sz w:val="24"/>
              <w:szCs w:val="24"/>
            </w:rPr>
            <w:br/>
          </m:r>
        </m:oMath>
        <m:oMath>
          <m:sSup>
            <m:sSupPr>
              <m:ctrlPr>
                <w:rPr>
                  <w:rFonts w:ascii="Cambria Math" w:eastAsia="宋体" w:hAnsi="Cambria Math" w:cs="Arial"/>
                  <w:sz w:val="24"/>
                  <w:szCs w:val="24"/>
                </w:rPr>
              </m:ctrlPr>
            </m:sSupPr>
            <m:e>
              <m:r>
                <w:rPr>
                  <w:rFonts w:ascii="Cambria Math" w:eastAsia="宋体" w:hAnsi="Cambria Math" w:cs="Arial"/>
                  <w:sz w:val="24"/>
                  <w:szCs w:val="24"/>
                </w:rPr>
                <m:t>H</m:t>
              </m:r>
            </m:e>
            <m:sup>
              <m:r>
                <m:rPr>
                  <m:sty m:val="p"/>
                </m:rPr>
                <w:rPr>
                  <w:rFonts w:ascii="Cambria Math" w:eastAsia="宋体" w:hAnsi="Cambria Math" w:cs="Arial"/>
                  <w:sz w:val="24"/>
                  <w:szCs w:val="24"/>
                </w:rPr>
                <m:t>'</m:t>
              </m:r>
            </m:sup>
          </m:sSup>
          <m:r>
            <w:rPr>
              <w:rFonts w:ascii="Cambria Math" w:eastAsia="宋体" w:hAnsi="Cambria Math" w:cs="Arial"/>
              <w:sz w:val="24"/>
              <w:szCs w:val="24"/>
            </w:rPr>
            <m:t>=L+R⋅</m:t>
          </m:r>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i</m:t>
              </m:r>
            </m:sub>
          </m:sSub>
          <m:r>
            <w:rPr>
              <w:rFonts w:ascii="Arial" w:eastAsia="宋体" w:hAnsi="Arial" w:cs="Arial"/>
              <w:sz w:val="24"/>
              <w:szCs w:val="24"/>
            </w:rPr>
            <w:br/>
          </m:r>
        </m:oMath>
      </m:oMathPara>
    </w:p>
    <w:p w14:paraId="155AF26C" w14:textId="3ED00454"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其中</w:t>
      </w:r>
      <m:oMath>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i</m:t>
            </m:r>
          </m:sub>
        </m:sSub>
      </m:oMath>
      <w:r w:rsidRPr="008B3C45">
        <w:rPr>
          <w:rFonts w:ascii="Arial" w:eastAsia="宋体" w:hAnsi="Arial" w:cs="Arial"/>
          <w:sz w:val="24"/>
          <w:szCs w:val="24"/>
        </w:rPr>
        <w:t>表示前</w:t>
      </w:r>
      <m:oMath>
        <m:r>
          <w:rPr>
            <w:rFonts w:ascii="Cambria Math" w:eastAsia="宋体" w:hAnsi="Cambria Math" w:cs="Arial"/>
            <w:sz w:val="24"/>
            <w:szCs w:val="24"/>
          </w:rPr>
          <m:t>i</m:t>
        </m:r>
      </m:oMath>
      <w:r w:rsidRPr="008B3C45">
        <w:rPr>
          <w:rFonts w:ascii="Arial" w:eastAsia="宋体" w:hAnsi="Arial" w:cs="Arial"/>
          <w:sz w:val="24"/>
          <w:szCs w:val="24"/>
        </w:rPr>
        <w:t>个信源符号的累加概率。</w:t>
      </w:r>
    </w:p>
    <w:p w14:paraId="478B49D3" w14:textId="6D0A112B" w:rsidR="008B3C45" w:rsidRPr="008B3C45" w:rsidRDefault="008B3C45" w:rsidP="00FD334B">
      <w:pPr>
        <w:spacing w:afterLines="50" w:after="156"/>
        <w:ind w:firstLineChars="200" w:firstLine="480"/>
        <w:rPr>
          <w:rFonts w:ascii="Arial" w:eastAsia="宋体" w:hAnsi="Arial" w:cs="Arial"/>
          <w:sz w:val="24"/>
          <w:szCs w:val="24"/>
        </w:rPr>
      </w:pPr>
      <w:r w:rsidRPr="008B3C45">
        <w:rPr>
          <w:rFonts w:ascii="Arial" w:eastAsia="宋体" w:hAnsi="Arial" w:cs="Arial"/>
          <w:sz w:val="24"/>
          <w:szCs w:val="24"/>
        </w:rPr>
        <w:t>所有符号处理完成后，在最终区间内寻找一个形如：</w:t>
      </w:r>
      <m:oMath>
        <m:f>
          <m:fPr>
            <m:ctrlPr>
              <w:rPr>
                <w:rFonts w:ascii="Cambria Math" w:eastAsia="宋体" w:hAnsi="Cambria Math" w:cs="Arial"/>
                <w:sz w:val="24"/>
                <w:szCs w:val="24"/>
              </w:rPr>
            </m:ctrlPr>
          </m:fPr>
          <m:num>
            <m:r>
              <w:rPr>
                <w:rFonts w:ascii="Cambria Math" w:eastAsia="宋体" w:hAnsi="Cambria Math" w:cs="Arial"/>
                <w:sz w:val="24"/>
                <w:szCs w:val="24"/>
              </w:rPr>
              <m:t>k</m:t>
            </m:r>
          </m:num>
          <m:den>
            <m:sSup>
              <m:sSupPr>
                <m:ctrlPr>
                  <w:rPr>
                    <w:rFonts w:ascii="Cambria Math" w:eastAsia="宋体" w:hAnsi="Cambria Math" w:cs="Arial"/>
                    <w:sz w:val="24"/>
                    <w:szCs w:val="24"/>
                  </w:rPr>
                </m:ctrlPr>
              </m:sSupPr>
              <m:e>
                <m:r>
                  <w:rPr>
                    <w:rFonts w:ascii="Cambria Math" w:eastAsia="宋体" w:hAnsi="Cambria Math" w:cs="Arial"/>
                    <w:sz w:val="24"/>
                    <w:szCs w:val="24"/>
                  </w:rPr>
                  <m:t>2</m:t>
                </m:r>
              </m:e>
              <m:sup>
                <m:r>
                  <w:rPr>
                    <w:rFonts w:ascii="Cambria Math" w:eastAsia="宋体" w:hAnsi="Cambria Math" w:cs="Arial"/>
                    <w:sz w:val="24"/>
                    <w:szCs w:val="24"/>
                  </w:rPr>
                  <m:t>n</m:t>
                </m:r>
              </m:sup>
            </m:sSup>
          </m:den>
        </m:f>
      </m:oMath>
      <w:r w:rsidR="00110C04">
        <w:rPr>
          <w:rFonts w:ascii="Arial" w:eastAsia="宋体" w:hAnsi="Arial" w:cs="Arial" w:hint="eastAsia"/>
          <w:sz w:val="24"/>
          <w:szCs w:val="24"/>
        </w:rPr>
        <w:t xml:space="preserve"> </w:t>
      </w:r>
      <w:r w:rsidRPr="008B3C45">
        <w:rPr>
          <w:rFonts w:ascii="Arial" w:eastAsia="宋体" w:hAnsi="Arial" w:cs="Arial"/>
          <w:sz w:val="24"/>
          <w:szCs w:val="24"/>
        </w:rPr>
        <w:t>的二进制小数，并将其小数部分的前</w:t>
      </w:r>
      <m:oMath>
        <m:r>
          <w:rPr>
            <w:rFonts w:ascii="Cambria Math" w:eastAsia="宋体" w:hAnsi="Cambria Math" w:cs="Arial"/>
            <w:sz w:val="24"/>
            <w:szCs w:val="24"/>
          </w:rPr>
          <m:t>n</m:t>
        </m:r>
      </m:oMath>
      <w:r w:rsidRPr="008B3C45">
        <w:rPr>
          <w:rFonts w:ascii="Arial" w:eastAsia="宋体" w:hAnsi="Arial" w:cs="Arial"/>
          <w:sz w:val="24"/>
          <w:szCs w:val="24"/>
        </w:rPr>
        <w:t>位作为算术编码结果。为了避免终止码恰好位于区间边界，本程序在理论所需位数基础上增加一位终止余量。</w:t>
      </w:r>
    </w:p>
    <w:p w14:paraId="459BED9B" w14:textId="77777777" w:rsidR="008B3C45" w:rsidRPr="008B3C45" w:rsidRDefault="008B3C45" w:rsidP="00691E2E">
      <w:pPr>
        <w:spacing w:afterLines="50" w:after="156"/>
        <w:ind w:firstLineChars="200" w:firstLine="480"/>
        <w:rPr>
          <w:rFonts w:ascii="Arial" w:eastAsia="宋体" w:hAnsi="Arial" w:cs="Arial"/>
          <w:sz w:val="24"/>
          <w:szCs w:val="24"/>
        </w:rPr>
      </w:pPr>
      <w:r w:rsidRPr="008B3C45">
        <w:rPr>
          <w:rFonts w:ascii="Arial" w:eastAsia="宋体" w:hAnsi="Arial" w:cs="Arial"/>
          <w:sz w:val="24"/>
          <w:szCs w:val="24"/>
        </w:rPr>
        <w:t>译码时，首先将二进制码流恢复为区间中的十进制数。然后根据该数落入的概率子区间确定第一个符号，再把相应子区间作为新的当前区间。重复这一过程，直至译出预先给定数量的信源符号。</w:t>
      </w:r>
    </w:p>
    <w:p w14:paraId="09F737DE"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算术编码的实际平均码长为：</w:t>
      </w:r>
    </w:p>
    <w:p w14:paraId="6C26E9FB" w14:textId="2CBB8E92" w:rsidR="008B3C45" w:rsidRPr="008B3C45" w:rsidRDefault="008B3C45" w:rsidP="00FD334B">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A</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B</m:t>
              </m:r>
            </m:num>
            <m:den>
              <m:r>
                <w:rPr>
                  <w:rFonts w:ascii="Cambria Math" w:eastAsia="宋体" w:hAnsi="Cambria Math" w:cs="Arial"/>
                  <w:sz w:val="24"/>
                  <w:szCs w:val="24"/>
                </w:rPr>
                <m:t>N</m:t>
              </m:r>
            </m:den>
          </m:f>
          <m:r>
            <w:rPr>
              <w:rFonts w:ascii="Arial" w:eastAsia="宋体" w:hAnsi="Arial" w:cs="Arial"/>
              <w:sz w:val="24"/>
              <w:szCs w:val="24"/>
            </w:rPr>
            <w:br/>
          </m:r>
        </m:oMath>
      </m:oMathPara>
    </w:p>
    <w:p w14:paraId="2BEB3413" w14:textId="4DEE6016" w:rsidR="008B3C45" w:rsidRPr="008B3C45" w:rsidRDefault="008B3C45" w:rsidP="00FD334B">
      <w:pPr>
        <w:spacing w:afterLines="50" w:after="156"/>
        <w:ind w:firstLineChars="200" w:firstLine="480"/>
        <w:rPr>
          <w:rFonts w:ascii="Arial" w:eastAsia="宋体" w:hAnsi="Arial" w:cs="Arial"/>
          <w:sz w:val="24"/>
          <w:szCs w:val="24"/>
        </w:rPr>
      </w:pPr>
      <w:r w:rsidRPr="008B3C45">
        <w:rPr>
          <w:rFonts w:ascii="Arial" w:eastAsia="宋体" w:hAnsi="Arial" w:cs="Arial"/>
          <w:sz w:val="24"/>
          <w:szCs w:val="24"/>
        </w:rPr>
        <w:t>其中，</w:t>
      </w:r>
      <m:oMath>
        <m:r>
          <w:rPr>
            <w:rFonts w:ascii="Cambria Math" w:eastAsia="宋体" w:hAnsi="Cambria Math" w:cs="Arial"/>
            <w:sz w:val="24"/>
            <w:szCs w:val="24"/>
          </w:rPr>
          <m:t>B</m:t>
        </m:r>
      </m:oMath>
      <w:r w:rsidRPr="008B3C45">
        <w:rPr>
          <w:rFonts w:ascii="Arial" w:eastAsia="宋体" w:hAnsi="Arial" w:cs="Arial"/>
          <w:sz w:val="24"/>
          <w:szCs w:val="24"/>
        </w:rPr>
        <w:t xml:space="preserve"> </w:t>
      </w:r>
      <w:r w:rsidRPr="008B3C45">
        <w:rPr>
          <w:rFonts w:ascii="Arial" w:eastAsia="宋体" w:hAnsi="Arial" w:cs="Arial"/>
          <w:sz w:val="24"/>
          <w:szCs w:val="24"/>
        </w:rPr>
        <w:t>为整个序列的编码比特数，</w:t>
      </w:r>
      <m:oMath>
        <m:r>
          <w:rPr>
            <w:rFonts w:ascii="Cambria Math" w:eastAsia="宋体" w:hAnsi="Cambria Math" w:cs="Arial"/>
            <w:sz w:val="24"/>
            <w:szCs w:val="24"/>
          </w:rPr>
          <m:t>N</m:t>
        </m:r>
      </m:oMath>
      <w:r w:rsidRPr="008B3C45">
        <w:rPr>
          <w:rFonts w:ascii="Arial" w:eastAsia="宋体" w:hAnsi="Arial" w:cs="Arial"/>
          <w:sz w:val="24"/>
          <w:szCs w:val="24"/>
        </w:rPr>
        <w:t xml:space="preserve"> </w:t>
      </w:r>
      <w:r w:rsidRPr="008B3C45">
        <w:rPr>
          <w:rFonts w:ascii="Arial" w:eastAsia="宋体" w:hAnsi="Arial" w:cs="Arial"/>
          <w:sz w:val="24"/>
          <w:szCs w:val="24"/>
        </w:rPr>
        <w:t>为信源序列长度。编码效率为：</w:t>
      </w:r>
    </w:p>
    <w:p w14:paraId="79399A56" w14:textId="2AB08170" w:rsidR="008B3C45" w:rsidRPr="008B3C45" w:rsidRDefault="008B3C45" w:rsidP="00FD334B">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A</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H(S)</m:t>
              </m:r>
            </m:num>
            <m:den>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A</m:t>
                  </m:r>
                </m:sub>
              </m:sSub>
            </m:den>
          </m:f>
          <m:r>
            <w:rPr>
              <w:rFonts w:ascii="Arial" w:eastAsia="宋体" w:hAnsi="Arial" w:cs="Arial"/>
              <w:sz w:val="24"/>
              <w:szCs w:val="24"/>
            </w:rPr>
            <w:br/>
          </m:r>
        </m:oMath>
      </m:oMathPara>
    </w:p>
    <w:p w14:paraId="31E2C27D" w14:textId="77777777" w:rsidR="008B3C45" w:rsidRPr="008B3C45" w:rsidRDefault="008B3C45" w:rsidP="00FD334B">
      <w:pPr>
        <w:ind w:firstLineChars="200" w:firstLine="480"/>
        <w:rPr>
          <w:rFonts w:ascii="Arial" w:eastAsia="宋体" w:hAnsi="Arial" w:cs="Arial"/>
          <w:sz w:val="24"/>
          <w:szCs w:val="24"/>
        </w:rPr>
      </w:pPr>
      <w:r w:rsidRPr="008B3C45">
        <w:rPr>
          <w:rFonts w:ascii="Arial" w:eastAsia="宋体" w:hAnsi="Arial" w:cs="Arial"/>
          <w:sz w:val="24"/>
          <w:szCs w:val="24"/>
        </w:rPr>
        <w:t>本实验采用双精度浮点数直接更新算术编码区间，适用于长度较短的教学实验序列。对于很长的信源序列，区间宽度可能低于浮点数有效精度，工程中通常使用整数区间及重归一化方法解决该问题。</w:t>
      </w:r>
    </w:p>
    <w:p w14:paraId="3F30AD74" w14:textId="77777777" w:rsidR="008B3C45" w:rsidRDefault="008B3C45" w:rsidP="00401BD0">
      <w:pPr>
        <w:rPr>
          <w:rFonts w:ascii="Arial" w:eastAsia="宋体" w:hAnsi="Arial" w:cs="Arial"/>
          <w:sz w:val="24"/>
          <w:szCs w:val="24"/>
        </w:rPr>
      </w:pPr>
    </w:p>
    <w:p w14:paraId="3FA518EA" w14:textId="40176025" w:rsidR="00A27833" w:rsidRPr="00A27833" w:rsidRDefault="00A27833" w:rsidP="00A27833">
      <w:pPr>
        <w:rPr>
          <w:rFonts w:ascii="Arial" w:eastAsia="宋体" w:hAnsi="Arial" w:cs="Arial"/>
          <w:b/>
          <w:bCs/>
          <w:sz w:val="24"/>
          <w:szCs w:val="24"/>
        </w:rPr>
      </w:pPr>
      <w:r>
        <w:rPr>
          <w:rFonts w:ascii="Segoe UI Symbol" w:eastAsia="宋体" w:hAnsi="Segoe UI Symbol" w:cs="Arial"/>
          <w:b/>
          <w:bCs/>
          <w:sz w:val="24"/>
          <w:szCs w:val="24"/>
        </w:rPr>
        <w:t>❖</w:t>
      </w:r>
      <w:r w:rsidRPr="00A27833">
        <w:rPr>
          <w:rFonts w:ascii="Arial" w:eastAsia="宋体" w:hAnsi="Arial" w:cs="Arial"/>
          <w:b/>
          <w:bCs/>
          <w:sz w:val="24"/>
          <w:szCs w:val="24"/>
        </w:rPr>
        <w:t>性能评价指标</w:t>
      </w:r>
    </w:p>
    <w:p w14:paraId="3BB99150" w14:textId="1A13FFB7" w:rsidR="00A27833" w:rsidRPr="00A27833" w:rsidRDefault="00A27833" w:rsidP="003F1FC0">
      <w:pPr>
        <w:spacing w:afterLines="50" w:after="156"/>
        <w:ind w:firstLineChars="200" w:firstLine="480"/>
        <w:rPr>
          <w:rFonts w:ascii="Arial" w:eastAsia="宋体" w:hAnsi="Arial" w:cs="Arial" w:hint="eastAsia"/>
          <w:sz w:val="24"/>
          <w:szCs w:val="24"/>
        </w:rPr>
      </w:pPr>
      <w:r w:rsidRPr="00A27833">
        <w:rPr>
          <w:rFonts w:ascii="Arial" w:eastAsia="宋体" w:hAnsi="Arial" w:cs="Arial"/>
          <w:sz w:val="24"/>
          <w:szCs w:val="24"/>
        </w:rPr>
        <w:t>实验主要计算以下参数</w:t>
      </w:r>
      <w:r w:rsidR="003F1FC0">
        <w:rPr>
          <w:rFonts w:ascii="Arial" w:eastAsia="宋体" w:hAnsi="Arial" w:cs="Arial" w:hint="eastAsia"/>
          <w:sz w:val="24"/>
          <w:szCs w:val="24"/>
        </w:rPr>
        <w:t>：</w:t>
      </w:r>
    </w:p>
    <w:p w14:paraId="59088EC4" w14:textId="77777777" w:rsidR="00A27833" w:rsidRPr="003F1FC0" w:rsidRDefault="00A27833" w:rsidP="003F1FC0">
      <w:pPr>
        <w:ind w:firstLineChars="200" w:firstLine="482"/>
        <w:rPr>
          <w:rFonts w:ascii="Arial" w:eastAsia="宋体" w:hAnsi="Arial" w:cs="Arial"/>
          <w:b/>
          <w:bCs/>
          <w:sz w:val="24"/>
          <w:szCs w:val="24"/>
        </w:rPr>
      </w:pPr>
      <w:r w:rsidRPr="003F1FC0">
        <w:rPr>
          <w:rFonts w:ascii="Arial" w:eastAsia="宋体" w:hAnsi="Arial" w:cs="Arial"/>
          <w:b/>
          <w:bCs/>
          <w:sz w:val="24"/>
          <w:szCs w:val="24"/>
        </w:rPr>
        <w:t>信源熵：</w:t>
      </w:r>
    </w:p>
    <w:p w14:paraId="3859D3D7" w14:textId="7A527FFF" w:rsidR="00A27833" w:rsidRPr="00A27833" w:rsidRDefault="00A27833" w:rsidP="003F1FC0">
      <w:pPr>
        <w:ind w:firstLineChars="200" w:firstLine="480"/>
        <w:rPr>
          <w:rFonts w:ascii="Arial" w:eastAsia="宋体" w:hAnsi="Arial" w:cs="Arial"/>
          <w:sz w:val="24"/>
          <w:szCs w:val="24"/>
        </w:rPr>
      </w:pPr>
      <m:oMathPara>
        <m:oMath>
          <m:r>
            <w:rPr>
              <w:rFonts w:ascii="Cambria Math" w:eastAsia="宋体" w:hAnsi="Cambria Math" w:cs="Arial"/>
              <w:sz w:val="24"/>
              <w:szCs w:val="24"/>
            </w:rPr>
            <m:t>H(S)=-∑</m:t>
          </m:r>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r>
            <w:rPr>
              <w:rFonts w:ascii="Arial" w:eastAsia="宋体" w:hAnsi="Arial" w:cs="Arial"/>
              <w:sz w:val="24"/>
              <w:szCs w:val="24"/>
            </w:rPr>
            <w:br/>
          </m:r>
        </m:oMath>
      </m:oMathPara>
    </w:p>
    <w:p w14:paraId="6920A264" w14:textId="77777777" w:rsidR="00A27833" w:rsidRPr="00AC56F0" w:rsidRDefault="00A27833" w:rsidP="003F1FC0">
      <w:pPr>
        <w:ind w:firstLineChars="200" w:firstLine="482"/>
        <w:rPr>
          <w:rFonts w:ascii="Arial" w:eastAsia="宋体" w:hAnsi="Arial" w:cs="Arial"/>
          <w:b/>
          <w:bCs/>
          <w:sz w:val="24"/>
          <w:szCs w:val="24"/>
        </w:rPr>
      </w:pPr>
      <w:r w:rsidRPr="00AC56F0">
        <w:rPr>
          <w:rFonts w:ascii="Arial" w:eastAsia="宋体" w:hAnsi="Arial" w:cs="Arial"/>
          <w:b/>
          <w:bCs/>
          <w:sz w:val="24"/>
          <w:szCs w:val="24"/>
        </w:rPr>
        <w:t>平均码长：</w:t>
      </w:r>
    </w:p>
    <w:p w14:paraId="2402B484" w14:textId="26D9FEDF" w:rsidR="00A27833" w:rsidRPr="00A27833" w:rsidRDefault="00A27833" w:rsidP="003F1FC0">
      <w:pPr>
        <w:ind w:firstLineChars="200" w:firstLine="480"/>
        <w:rPr>
          <w:rFonts w:ascii="Arial" w:eastAsia="宋体" w:hAnsi="Arial" w:cs="Arial"/>
          <w:sz w:val="24"/>
          <w:szCs w:val="24"/>
        </w:rPr>
      </w:pPr>
      <m:oMathPara>
        <m:oMath>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r>
            <w:rPr>
              <w:rFonts w:ascii="Arial" w:eastAsia="宋体" w:hAnsi="Arial" w:cs="Arial"/>
              <w:sz w:val="24"/>
              <w:szCs w:val="24"/>
            </w:rPr>
            <w:br/>
          </m:r>
        </m:oMath>
      </m:oMathPara>
    </w:p>
    <w:p w14:paraId="16D3EBCB" w14:textId="77777777" w:rsidR="00A27833" w:rsidRDefault="00A27833" w:rsidP="003F1FC0">
      <w:pPr>
        <w:ind w:firstLineChars="200" w:firstLine="480"/>
        <w:rPr>
          <w:rFonts w:ascii="Arial" w:eastAsia="宋体" w:hAnsi="Arial" w:cs="Arial"/>
          <w:sz w:val="24"/>
          <w:szCs w:val="24"/>
        </w:rPr>
      </w:pPr>
      <w:r w:rsidRPr="00A27833">
        <w:rPr>
          <w:rFonts w:ascii="Arial" w:eastAsia="宋体" w:hAnsi="Arial" w:cs="Arial"/>
          <w:sz w:val="24"/>
          <w:szCs w:val="24"/>
        </w:rPr>
        <w:t>对于算术编码，采用总码长除以序列长度计算实际平均码长。</w:t>
      </w:r>
    </w:p>
    <w:p w14:paraId="3531CFFF" w14:textId="77777777" w:rsidR="00AC56F0" w:rsidRPr="00A27833" w:rsidRDefault="00AC56F0" w:rsidP="003F1FC0">
      <w:pPr>
        <w:ind w:firstLineChars="200" w:firstLine="480"/>
        <w:rPr>
          <w:rFonts w:ascii="Arial" w:eastAsia="宋体" w:hAnsi="Arial" w:cs="Arial" w:hint="eastAsia"/>
          <w:sz w:val="24"/>
          <w:szCs w:val="24"/>
        </w:rPr>
      </w:pPr>
    </w:p>
    <w:p w14:paraId="5B099B4B" w14:textId="77777777" w:rsidR="00A27833" w:rsidRPr="00AC56F0" w:rsidRDefault="00A27833" w:rsidP="003F1FC0">
      <w:pPr>
        <w:ind w:firstLineChars="200" w:firstLine="482"/>
        <w:rPr>
          <w:rFonts w:ascii="Arial" w:eastAsia="宋体" w:hAnsi="Arial" w:cs="Arial"/>
          <w:b/>
          <w:bCs/>
          <w:sz w:val="24"/>
          <w:szCs w:val="24"/>
        </w:rPr>
      </w:pPr>
      <w:r w:rsidRPr="00AC56F0">
        <w:rPr>
          <w:rFonts w:ascii="Arial" w:eastAsia="宋体" w:hAnsi="Arial" w:cs="Arial"/>
          <w:b/>
          <w:bCs/>
          <w:sz w:val="24"/>
          <w:szCs w:val="24"/>
        </w:rPr>
        <w:lastRenderedPageBreak/>
        <w:t>编码效率：</w:t>
      </w:r>
    </w:p>
    <w:p w14:paraId="1A977034" w14:textId="0F634114" w:rsidR="00A27833" w:rsidRPr="00A27833" w:rsidRDefault="00A27833" w:rsidP="003F1FC0">
      <w:pPr>
        <w:ind w:firstLineChars="200" w:firstLine="480"/>
        <w:rPr>
          <w:rFonts w:ascii="Arial" w:eastAsia="宋体" w:hAnsi="Arial" w:cs="Arial"/>
          <w:sz w:val="24"/>
          <w:szCs w:val="24"/>
        </w:rPr>
      </w:pPr>
      <m:oMathPara>
        <m:oMath>
          <m:r>
            <w:rPr>
              <w:rFonts w:ascii="Cambria Math" w:eastAsia="宋体" w:hAnsi="Cambria Math" w:cs="Arial"/>
              <w:sz w:val="24"/>
              <w:szCs w:val="24"/>
            </w:rPr>
            <m:t>η=</m:t>
          </m:r>
          <m:f>
            <m:fPr>
              <m:ctrlPr>
                <w:rPr>
                  <w:rFonts w:ascii="Cambria Math" w:eastAsia="宋体" w:hAnsi="Cambria Math" w:cs="Arial"/>
                  <w:sz w:val="24"/>
                  <w:szCs w:val="24"/>
                </w:rPr>
              </m:ctrlPr>
            </m:fPr>
            <m:num>
              <m:r>
                <w:rPr>
                  <w:rFonts w:ascii="Cambria Math" w:eastAsia="宋体" w:hAnsi="Cambria Math" w:cs="Arial"/>
                  <w:sz w:val="24"/>
                  <w:szCs w:val="24"/>
                </w:rPr>
                <m:t>H(S)</m:t>
              </m:r>
            </m:num>
            <m:den>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den>
          </m:f>
          <m:r>
            <w:rPr>
              <w:rFonts w:ascii="Arial" w:eastAsia="宋体" w:hAnsi="Arial" w:cs="Arial"/>
              <w:sz w:val="24"/>
              <w:szCs w:val="24"/>
            </w:rPr>
            <w:br/>
          </m:r>
        </m:oMath>
      </m:oMathPara>
    </w:p>
    <w:p w14:paraId="3EB83A35" w14:textId="77777777" w:rsidR="00A27833" w:rsidRPr="00AC56F0" w:rsidRDefault="00A27833" w:rsidP="003F1FC0">
      <w:pPr>
        <w:ind w:firstLineChars="200" w:firstLine="482"/>
        <w:rPr>
          <w:rFonts w:ascii="Arial" w:eastAsia="宋体" w:hAnsi="Arial" w:cs="Arial"/>
          <w:b/>
          <w:bCs/>
          <w:sz w:val="24"/>
          <w:szCs w:val="24"/>
        </w:rPr>
      </w:pPr>
      <w:r w:rsidRPr="00AC56F0">
        <w:rPr>
          <w:rFonts w:ascii="Arial" w:eastAsia="宋体" w:hAnsi="Arial" w:cs="Arial"/>
          <w:b/>
          <w:bCs/>
          <w:sz w:val="24"/>
          <w:szCs w:val="24"/>
        </w:rPr>
        <w:t>编码剩余度：</w:t>
      </w:r>
    </w:p>
    <w:p w14:paraId="3C9DC963" w14:textId="32BE74C3" w:rsidR="00A27833" w:rsidRPr="00A27833" w:rsidRDefault="00A27833" w:rsidP="003F1FC0">
      <w:pPr>
        <w:ind w:firstLineChars="200" w:firstLine="480"/>
        <w:rPr>
          <w:rFonts w:ascii="Arial" w:eastAsia="宋体" w:hAnsi="Arial" w:cs="Arial"/>
          <w:sz w:val="24"/>
          <w:szCs w:val="24"/>
        </w:rPr>
      </w:pPr>
      <m:oMathPara>
        <m:oMath>
          <m:r>
            <w:rPr>
              <w:rFonts w:ascii="Cambria Math" w:eastAsia="宋体" w:hAnsi="Cambria Math" w:cs="Arial"/>
              <w:sz w:val="24"/>
              <w:szCs w:val="24"/>
            </w:rPr>
            <m:t>γ=1-η</m:t>
          </m:r>
          <m:r>
            <w:rPr>
              <w:rFonts w:ascii="Arial" w:eastAsia="宋体" w:hAnsi="Arial" w:cs="Arial"/>
              <w:i/>
              <w:sz w:val="24"/>
              <w:szCs w:val="24"/>
            </w:rPr>
            <w:br/>
          </m:r>
        </m:oMath>
      </m:oMathPara>
    </w:p>
    <w:p w14:paraId="0C43B568" w14:textId="77777777" w:rsidR="00A27833" w:rsidRPr="00AC56F0" w:rsidRDefault="00A27833" w:rsidP="003F1FC0">
      <w:pPr>
        <w:ind w:firstLineChars="200" w:firstLine="482"/>
        <w:rPr>
          <w:rFonts w:ascii="Arial" w:eastAsia="宋体" w:hAnsi="Arial" w:cs="Arial"/>
          <w:b/>
          <w:bCs/>
          <w:sz w:val="24"/>
          <w:szCs w:val="24"/>
        </w:rPr>
      </w:pPr>
      <w:r w:rsidRPr="00AC56F0">
        <w:rPr>
          <w:rFonts w:ascii="Arial" w:eastAsia="宋体" w:hAnsi="Arial" w:cs="Arial"/>
          <w:b/>
          <w:bCs/>
          <w:sz w:val="24"/>
          <w:szCs w:val="24"/>
        </w:rPr>
        <w:t>相对于定长编码的压缩率：</w:t>
      </w:r>
    </w:p>
    <w:p w14:paraId="672087D4" w14:textId="353985C3" w:rsidR="00A27833" w:rsidRDefault="00A27833" w:rsidP="00384BF0">
      <w:pPr>
        <w:ind w:firstLineChars="200" w:firstLine="480"/>
        <w:rPr>
          <w:rFonts w:ascii="Arial" w:eastAsia="宋体" w:hAnsi="Arial" w:cs="Arial" w:hint="eastAsia"/>
          <w:sz w:val="24"/>
          <w:szCs w:val="24"/>
        </w:rPr>
      </w:pPr>
      <m:oMathPara>
        <m:oMath>
          <m:r>
            <w:rPr>
              <w:rFonts w:ascii="Cambria Math" w:eastAsia="宋体" w:hAnsi="Cambria Math" w:cs="Arial"/>
              <w:sz w:val="24"/>
              <w:szCs w:val="24"/>
            </w:rPr>
            <m:t>C=</m:t>
          </m:r>
          <m:f>
            <m:fPr>
              <m:ctrlPr>
                <w:rPr>
                  <w:rFonts w:ascii="Cambria Math" w:eastAsia="宋体" w:hAnsi="Cambria Math" w:cs="Arial"/>
                  <w:sz w:val="24"/>
                  <w:szCs w:val="24"/>
                </w:rPr>
              </m:ctrlPr>
            </m:fPr>
            <m:num>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0</m:t>
                  </m:r>
                </m:sub>
              </m:sSub>
              <m:r>
                <w:rPr>
                  <w:rFonts w:ascii="Cambria Math" w:eastAsia="宋体" w:hAnsi="Cambria Math" w:cs="Arial"/>
                  <w:sz w:val="24"/>
                  <w:szCs w:val="24"/>
                </w:rPr>
                <m:t>-</m:t>
              </m:r>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num>
            <m:den>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0</m:t>
                  </m:r>
                </m:sub>
              </m:sSub>
            </m:den>
          </m:f>
          <m:r>
            <w:rPr>
              <w:rFonts w:ascii="Cambria Math" w:eastAsia="宋体" w:hAnsi="Cambria Math" w:cs="Arial"/>
              <w:sz w:val="24"/>
              <w:szCs w:val="24"/>
            </w:rPr>
            <m:t>×100</m:t>
          </m:r>
          <m:r>
            <m:rPr>
              <m:sty m:val="p"/>
            </m:rPr>
            <w:rPr>
              <w:rFonts w:ascii="Cambria Math" w:eastAsia="宋体" w:hAnsi="Cambria Math" w:cs="Arial"/>
              <w:sz w:val="24"/>
              <w:szCs w:val="24"/>
            </w:rPr>
            <m:t>%</m:t>
          </m:r>
        </m:oMath>
      </m:oMathPara>
    </w:p>
    <w:p w14:paraId="406FB5AA" w14:textId="5CD478DB" w:rsidR="00B0591B" w:rsidRPr="00B0591B" w:rsidRDefault="00B0591B" w:rsidP="00B0591B">
      <w:pPr>
        <w:rPr>
          <w:rFonts w:ascii="Arial" w:eastAsia="宋体" w:hAnsi="Arial" w:cs="Arial"/>
          <w:b/>
          <w:bCs/>
          <w:sz w:val="24"/>
          <w:szCs w:val="24"/>
        </w:rPr>
      </w:pPr>
      <w:r>
        <w:rPr>
          <w:rFonts w:ascii="Segoe UI Symbol" w:eastAsia="宋体" w:hAnsi="Segoe UI Symbol" w:cs="Arial"/>
          <w:b/>
          <w:bCs/>
          <w:sz w:val="24"/>
          <w:szCs w:val="24"/>
        </w:rPr>
        <w:t>❖</w:t>
      </w:r>
      <w:r w:rsidRPr="00B0591B">
        <w:rPr>
          <w:rFonts w:ascii="Arial" w:eastAsia="宋体" w:hAnsi="Arial" w:cs="Arial"/>
          <w:b/>
          <w:bCs/>
          <w:sz w:val="24"/>
          <w:szCs w:val="24"/>
        </w:rPr>
        <w:t>实验步骤</w:t>
      </w:r>
    </w:p>
    <w:p w14:paraId="18990E3B"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输入信源符号集合、概率分布和待编码序列。</w:t>
      </w:r>
      <w:r w:rsidRPr="00B0591B">
        <w:rPr>
          <w:rFonts w:ascii="Arial" w:eastAsia="宋体" w:hAnsi="Arial" w:cs="Arial"/>
          <w:sz w:val="24"/>
          <w:szCs w:val="24"/>
        </w:rPr>
        <w:t xml:space="preserve"> </w:t>
      </w:r>
    </w:p>
    <w:p w14:paraId="42C3AE3F"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检查概率是否均大于</w:t>
      </w:r>
      <w:r w:rsidRPr="00B0591B">
        <w:rPr>
          <w:rFonts w:ascii="Arial" w:eastAsia="宋体" w:hAnsi="Arial" w:cs="Arial"/>
          <w:sz w:val="24"/>
          <w:szCs w:val="24"/>
        </w:rPr>
        <w:t>0</w:t>
      </w:r>
      <w:r w:rsidRPr="00B0591B">
        <w:rPr>
          <w:rFonts w:ascii="Arial" w:eastAsia="宋体" w:hAnsi="Arial" w:cs="Arial"/>
          <w:sz w:val="24"/>
          <w:szCs w:val="24"/>
        </w:rPr>
        <w:t>，以及概率之和是否等于</w:t>
      </w:r>
      <w:r w:rsidRPr="00B0591B">
        <w:rPr>
          <w:rFonts w:ascii="Arial" w:eastAsia="宋体" w:hAnsi="Arial" w:cs="Arial"/>
          <w:sz w:val="24"/>
          <w:szCs w:val="24"/>
        </w:rPr>
        <w:t>1</w:t>
      </w:r>
      <w:r w:rsidRPr="00B0591B">
        <w:rPr>
          <w:rFonts w:ascii="Arial" w:eastAsia="宋体" w:hAnsi="Arial" w:cs="Arial"/>
          <w:sz w:val="24"/>
          <w:szCs w:val="24"/>
        </w:rPr>
        <w:t>。</w:t>
      </w:r>
      <w:r w:rsidRPr="00B0591B">
        <w:rPr>
          <w:rFonts w:ascii="Arial" w:eastAsia="宋体" w:hAnsi="Arial" w:cs="Arial"/>
          <w:sz w:val="24"/>
          <w:szCs w:val="24"/>
        </w:rPr>
        <w:t xml:space="preserve"> </w:t>
      </w:r>
    </w:p>
    <w:p w14:paraId="6800854B"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计算信源熵和定长编码基准码长。</w:t>
      </w:r>
      <w:r w:rsidRPr="00B0591B">
        <w:rPr>
          <w:rFonts w:ascii="Arial" w:eastAsia="宋体" w:hAnsi="Arial" w:cs="Arial"/>
          <w:sz w:val="24"/>
          <w:szCs w:val="24"/>
        </w:rPr>
        <w:t xml:space="preserve"> </w:t>
      </w:r>
    </w:p>
    <w:p w14:paraId="7706895A"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构造</w:t>
      </w:r>
      <w:r w:rsidRPr="00B0591B">
        <w:rPr>
          <w:rFonts w:ascii="Arial" w:eastAsia="宋体" w:hAnsi="Arial" w:cs="Arial"/>
          <w:sz w:val="24"/>
          <w:szCs w:val="24"/>
        </w:rPr>
        <w:t>Huffman</w:t>
      </w:r>
      <w:r w:rsidRPr="00B0591B">
        <w:rPr>
          <w:rFonts w:ascii="Arial" w:eastAsia="宋体" w:hAnsi="Arial" w:cs="Arial"/>
          <w:sz w:val="24"/>
          <w:szCs w:val="24"/>
        </w:rPr>
        <w:t>码表，完成编码和译码。</w:t>
      </w:r>
      <w:r w:rsidRPr="00B0591B">
        <w:rPr>
          <w:rFonts w:ascii="Arial" w:eastAsia="宋体" w:hAnsi="Arial" w:cs="Arial"/>
          <w:sz w:val="24"/>
          <w:szCs w:val="24"/>
        </w:rPr>
        <w:t xml:space="preserve"> </w:t>
      </w:r>
    </w:p>
    <w:p w14:paraId="50D02C3E"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构造</w:t>
      </w:r>
      <w:r w:rsidRPr="00B0591B">
        <w:rPr>
          <w:rFonts w:ascii="Arial" w:eastAsia="宋体" w:hAnsi="Arial" w:cs="Arial"/>
          <w:sz w:val="24"/>
          <w:szCs w:val="24"/>
        </w:rPr>
        <w:t>Shannon</w:t>
      </w:r>
      <w:r w:rsidRPr="00B0591B">
        <w:rPr>
          <w:rFonts w:ascii="Arial" w:eastAsia="宋体" w:hAnsi="Arial" w:cs="Arial"/>
          <w:sz w:val="24"/>
          <w:szCs w:val="24"/>
        </w:rPr>
        <w:t>码表，完成编码和译码。</w:t>
      </w:r>
      <w:r w:rsidRPr="00B0591B">
        <w:rPr>
          <w:rFonts w:ascii="Arial" w:eastAsia="宋体" w:hAnsi="Arial" w:cs="Arial"/>
          <w:sz w:val="24"/>
          <w:szCs w:val="24"/>
        </w:rPr>
        <w:t xml:space="preserve"> </w:t>
      </w:r>
    </w:p>
    <w:p w14:paraId="5D3E2BC0"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利用概率区间完成算术编码和译码。</w:t>
      </w:r>
      <w:r w:rsidRPr="00B0591B">
        <w:rPr>
          <w:rFonts w:ascii="Arial" w:eastAsia="宋体" w:hAnsi="Arial" w:cs="Arial"/>
          <w:sz w:val="24"/>
          <w:szCs w:val="24"/>
        </w:rPr>
        <w:t xml:space="preserve"> </w:t>
      </w:r>
    </w:p>
    <w:p w14:paraId="35214DCD"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分别计算三种方法的平均码长、编码效率和总编码比特数。</w:t>
      </w:r>
      <w:r w:rsidRPr="00B0591B">
        <w:rPr>
          <w:rFonts w:ascii="Arial" w:eastAsia="宋体" w:hAnsi="Arial" w:cs="Arial"/>
          <w:sz w:val="24"/>
          <w:szCs w:val="24"/>
        </w:rPr>
        <w:t xml:space="preserve"> </w:t>
      </w:r>
    </w:p>
    <w:p w14:paraId="59B27E46"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比较原始序列与译码序列，验证三种算法的无失真性质。</w:t>
      </w:r>
      <w:r w:rsidRPr="00B0591B">
        <w:rPr>
          <w:rFonts w:ascii="Arial" w:eastAsia="宋体" w:hAnsi="Arial" w:cs="Arial"/>
          <w:sz w:val="24"/>
          <w:szCs w:val="24"/>
        </w:rPr>
        <w:t xml:space="preserve"> </w:t>
      </w:r>
    </w:p>
    <w:p w14:paraId="2FA3243D"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改变信源概率分布，重复实验，分析概率分布对编码性能的影响。</w:t>
      </w:r>
      <w:r w:rsidRPr="00B0591B">
        <w:rPr>
          <w:rFonts w:ascii="Arial" w:eastAsia="宋体" w:hAnsi="Arial" w:cs="Arial"/>
          <w:sz w:val="24"/>
          <w:szCs w:val="24"/>
        </w:rPr>
        <w:t xml:space="preserve"> </w:t>
      </w:r>
    </w:p>
    <w:p w14:paraId="20B205B7" w14:textId="77777777" w:rsidR="00B0591B" w:rsidRPr="00B0591B" w:rsidRDefault="00B0591B" w:rsidP="00B0591B">
      <w:pPr>
        <w:numPr>
          <w:ilvl w:val="0"/>
          <w:numId w:val="15"/>
        </w:numPr>
        <w:rPr>
          <w:rFonts w:ascii="Arial" w:eastAsia="宋体" w:hAnsi="Arial" w:cs="Arial"/>
          <w:sz w:val="24"/>
          <w:szCs w:val="24"/>
        </w:rPr>
      </w:pPr>
      <w:r w:rsidRPr="00B0591B">
        <w:rPr>
          <w:rFonts w:ascii="Arial" w:eastAsia="宋体" w:hAnsi="Arial" w:cs="Arial"/>
          <w:sz w:val="24"/>
          <w:szCs w:val="24"/>
        </w:rPr>
        <w:t>将各组实验结果整理为表格，得出实验结论。</w:t>
      </w:r>
    </w:p>
    <w:p w14:paraId="407F2980" w14:textId="77777777" w:rsidR="00B0591B" w:rsidRPr="00B0591B" w:rsidRDefault="00B0591B" w:rsidP="00B0591B">
      <w:pPr>
        <w:rPr>
          <w:rFonts w:ascii="Arial" w:eastAsia="宋体" w:hAnsi="Arial" w:cs="Arial" w:hint="eastAsia"/>
          <w:sz w:val="24"/>
          <w:szCs w:val="24"/>
        </w:rPr>
      </w:pPr>
    </w:p>
    <w:p w14:paraId="1D7A9CD3" w14:textId="77777777" w:rsidR="00A27833" w:rsidRPr="00A27833" w:rsidRDefault="00A27833" w:rsidP="00401BD0">
      <w:pPr>
        <w:rPr>
          <w:rFonts w:ascii="Arial" w:eastAsia="宋体" w:hAnsi="Arial" w:cs="Arial" w:hint="eastAsia"/>
          <w:sz w:val="24"/>
          <w:szCs w:val="24"/>
        </w:rPr>
      </w:pPr>
    </w:p>
    <w:p w14:paraId="30E54D20" w14:textId="3335AF54" w:rsidR="001B2EF9" w:rsidRDefault="001B2EF9" w:rsidP="001B2EF9">
      <w:pPr>
        <w:pStyle w:val="1"/>
        <w:rPr>
          <w:rFonts w:ascii="宋体" w:hAnsi="宋体"/>
        </w:rPr>
      </w:pPr>
      <w:r w:rsidRPr="001F62B9">
        <w:rPr>
          <w:rFonts w:ascii="宋体" w:hAnsi="宋体" w:hint="eastAsia"/>
        </w:rPr>
        <w:t>六、</w:t>
      </w:r>
      <w:r w:rsidRPr="001F62B9">
        <w:rPr>
          <w:rFonts w:ascii="宋体" w:hAnsi="宋体" w:hint="eastAsia"/>
        </w:rPr>
        <w:t>上机中出现的问题及解决方法</w:t>
      </w:r>
    </w:p>
    <w:p w14:paraId="122B1897" w14:textId="77777777" w:rsidR="00DC59B2" w:rsidRDefault="00ED484B" w:rsidP="00DC59B2">
      <w:pPr>
        <w:spacing w:afterLines="50" w:after="156"/>
        <w:ind w:firstLineChars="200" w:firstLine="480"/>
        <w:rPr>
          <w:rFonts w:ascii="Arial" w:eastAsia="宋体" w:hAnsi="Arial" w:cs="Arial"/>
          <w:sz w:val="24"/>
          <w:szCs w:val="24"/>
        </w:rPr>
      </w:pPr>
      <w:r w:rsidRPr="00ED484B">
        <w:rPr>
          <w:rFonts w:ascii="Arial" w:eastAsia="宋体" w:hAnsi="Arial" w:cs="Arial"/>
          <w:sz w:val="24"/>
          <w:szCs w:val="24"/>
        </w:rPr>
        <w:t>1.</w:t>
      </w:r>
      <w:r w:rsidRPr="00ED484B">
        <w:rPr>
          <w:rFonts w:ascii="Arial" w:eastAsia="宋体" w:hAnsi="Arial" w:cs="Arial"/>
          <w:sz w:val="24"/>
          <w:szCs w:val="24"/>
        </w:rPr>
        <w:t>开始编写程序时，对</w:t>
      </w:r>
      <w:r w:rsidRPr="00ED484B">
        <w:rPr>
          <w:rFonts w:ascii="Arial" w:eastAsia="宋体" w:hAnsi="Arial" w:cs="Arial"/>
          <w:sz w:val="24"/>
          <w:szCs w:val="24"/>
        </w:rPr>
        <w:t xml:space="preserve"> MWORKS </w:t>
      </w:r>
      <w:r w:rsidRPr="00ED484B">
        <w:rPr>
          <w:rFonts w:ascii="Arial" w:eastAsia="宋体" w:hAnsi="Arial" w:cs="Arial"/>
          <w:sz w:val="24"/>
          <w:szCs w:val="24"/>
        </w:rPr>
        <w:t>所采用的</w:t>
      </w:r>
      <w:r w:rsidRPr="00ED484B">
        <w:rPr>
          <w:rFonts w:ascii="Arial" w:eastAsia="宋体" w:hAnsi="Arial" w:cs="Arial"/>
          <w:sz w:val="24"/>
          <w:szCs w:val="24"/>
        </w:rPr>
        <w:t xml:space="preserve"> Julia </w:t>
      </w:r>
      <w:r w:rsidRPr="00ED484B">
        <w:rPr>
          <w:rFonts w:ascii="Arial" w:eastAsia="宋体" w:hAnsi="Arial" w:cs="Arial"/>
          <w:sz w:val="24"/>
          <w:szCs w:val="24"/>
        </w:rPr>
        <w:t>语法不够熟悉，误将</w:t>
      </w:r>
      <w:r w:rsidRPr="00ED484B">
        <w:rPr>
          <w:rFonts w:ascii="Arial" w:eastAsia="宋体" w:hAnsi="Arial" w:cs="Arial"/>
          <w:sz w:val="24"/>
          <w:szCs w:val="24"/>
        </w:rPr>
        <w:t xml:space="preserve"> MATLAB </w:t>
      </w:r>
      <w:r w:rsidRPr="00ED484B">
        <w:rPr>
          <w:rFonts w:ascii="Arial" w:eastAsia="宋体" w:hAnsi="Arial" w:cs="Arial"/>
          <w:sz w:val="24"/>
          <w:szCs w:val="24"/>
        </w:rPr>
        <w:t>的</w:t>
      </w:r>
      <w:r w:rsidRPr="00ED484B">
        <w:rPr>
          <w:rFonts w:ascii="Arial" w:eastAsia="宋体" w:hAnsi="Arial" w:cs="Arial"/>
          <w:sz w:val="24"/>
          <w:szCs w:val="24"/>
        </w:rPr>
        <w:t xml:space="preserve"> .m </w:t>
      </w:r>
      <w:r w:rsidRPr="00ED484B">
        <w:rPr>
          <w:rFonts w:ascii="Arial" w:eastAsia="宋体" w:hAnsi="Arial" w:cs="Arial"/>
          <w:sz w:val="24"/>
          <w:szCs w:val="24"/>
        </w:rPr>
        <w:t>文件格式和部分函数写法用于程序中，导致代码无法直接运行。</w:t>
      </w:r>
    </w:p>
    <w:p w14:paraId="710DE9EE" w14:textId="6B756831" w:rsidR="00ED484B" w:rsidRPr="00ED484B" w:rsidRDefault="00ED484B" w:rsidP="00DC59B2">
      <w:pPr>
        <w:spacing w:afterLines="50" w:after="156"/>
        <w:ind w:firstLineChars="200" w:firstLine="480"/>
        <w:rPr>
          <w:rFonts w:ascii="Arial" w:eastAsia="宋体" w:hAnsi="Arial" w:cs="Arial"/>
          <w:sz w:val="24"/>
          <w:szCs w:val="24"/>
        </w:rPr>
      </w:pPr>
      <w:r w:rsidRPr="00ED484B">
        <w:rPr>
          <w:rFonts w:ascii="Arial" w:eastAsia="宋体" w:hAnsi="Arial" w:cs="Arial"/>
          <w:sz w:val="24"/>
          <w:szCs w:val="24"/>
        </w:rPr>
        <w:t>解决方法：查阅</w:t>
      </w:r>
      <w:r w:rsidRPr="00ED484B">
        <w:rPr>
          <w:rFonts w:ascii="Arial" w:eastAsia="宋体" w:hAnsi="Arial" w:cs="Arial"/>
          <w:sz w:val="24"/>
          <w:szCs w:val="24"/>
        </w:rPr>
        <w:t xml:space="preserve"> MWORKS </w:t>
      </w:r>
      <w:r w:rsidRPr="00ED484B">
        <w:rPr>
          <w:rFonts w:ascii="Arial" w:eastAsia="宋体" w:hAnsi="Arial" w:cs="Arial"/>
          <w:sz w:val="24"/>
          <w:szCs w:val="24"/>
        </w:rPr>
        <w:t>和</w:t>
      </w:r>
      <w:r w:rsidRPr="00ED484B">
        <w:rPr>
          <w:rFonts w:ascii="Arial" w:eastAsia="宋体" w:hAnsi="Arial" w:cs="Arial"/>
          <w:sz w:val="24"/>
          <w:szCs w:val="24"/>
        </w:rPr>
        <w:t xml:space="preserve"> Julia </w:t>
      </w:r>
      <w:r w:rsidRPr="00ED484B">
        <w:rPr>
          <w:rFonts w:ascii="Arial" w:eastAsia="宋体" w:hAnsi="Arial" w:cs="Arial"/>
          <w:sz w:val="24"/>
          <w:szCs w:val="24"/>
        </w:rPr>
        <w:t>的相关语法说明，将程序文件统一修改为</w:t>
      </w:r>
      <w:r w:rsidRPr="00ED484B">
        <w:rPr>
          <w:rFonts w:ascii="Arial" w:eastAsia="宋体" w:hAnsi="Arial" w:cs="Arial"/>
          <w:sz w:val="24"/>
          <w:szCs w:val="24"/>
        </w:rPr>
        <w:t xml:space="preserve"> .jl </w:t>
      </w:r>
      <w:r w:rsidRPr="00ED484B">
        <w:rPr>
          <w:rFonts w:ascii="Arial" w:eastAsia="宋体" w:hAnsi="Arial" w:cs="Arial"/>
          <w:sz w:val="24"/>
          <w:szCs w:val="24"/>
        </w:rPr>
        <w:t>格式，并将</w:t>
      </w:r>
      <w:r w:rsidRPr="00ED484B">
        <w:rPr>
          <w:rFonts w:ascii="Arial" w:eastAsia="宋体" w:hAnsi="Arial" w:cs="Arial"/>
          <w:sz w:val="24"/>
          <w:szCs w:val="24"/>
        </w:rPr>
        <w:t xml:space="preserve"> MATLAB </w:t>
      </w:r>
      <w:r w:rsidRPr="00ED484B">
        <w:rPr>
          <w:rFonts w:ascii="Arial" w:eastAsia="宋体" w:hAnsi="Arial" w:cs="Arial"/>
          <w:sz w:val="24"/>
          <w:szCs w:val="24"/>
        </w:rPr>
        <w:t>中的数组、判断和输出语句改写为</w:t>
      </w:r>
      <w:r w:rsidRPr="00ED484B">
        <w:rPr>
          <w:rFonts w:ascii="Arial" w:eastAsia="宋体" w:hAnsi="Arial" w:cs="Arial"/>
          <w:sz w:val="24"/>
          <w:szCs w:val="24"/>
        </w:rPr>
        <w:t xml:space="preserve"> Julia </w:t>
      </w:r>
      <w:r w:rsidRPr="00ED484B">
        <w:rPr>
          <w:rFonts w:ascii="Arial" w:eastAsia="宋体" w:hAnsi="Arial" w:cs="Arial"/>
          <w:sz w:val="24"/>
          <w:szCs w:val="24"/>
        </w:rPr>
        <w:t>对应语法，最终程序能够正常执行。</w:t>
      </w:r>
    </w:p>
    <w:p w14:paraId="30D5777C" w14:textId="77777777" w:rsidR="00DC59B2" w:rsidRDefault="00ED484B" w:rsidP="00DC59B2">
      <w:pPr>
        <w:spacing w:afterLines="50" w:after="156"/>
        <w:ind w:firstLineChars="200" w:firstLine="480"/>
        <w:rPr>
          <w:rFonts w:ascii="Arial" w:eastAsia="宋体" w:hAnsi="Arial" w:cs="Arial"/>
          <w:sz w:val="24"/>
          <w:szCs w:val="24"/>
        </w:rPr>
      </w:pPr>
      <w:r w:rsidRPr="00ED484B">
        <w:rPr>
          <w:rFonts w:ascii="Arial" w:eastAsia="宋体" w:hAnsi="Arial" w:cs="Arial"/>
          <w:sz w:val="24"/>
          <w:szCs w:val="24"/>
        </w:rPr>
        <w:t>2.</w:t>
      </w:r>
      <w:r w:rsidRPr="00ED484B">
        <w:rPr>
          <w:rFonts w:ascii="Arial" w:eastAsia="宋体" w:hAnsi="Arial" w:cs="Arial"/>
          <w:sz w:val="24"/>
          <w:szCs w:val="24"/>
        </w:rPr>
        <w:t>算术编码过程中，随着信源符号不断输入，编码区间会逐渐缩小，容易受到浮点数精度影响，造成编码值越界或译码结果错误。</w:t>
      </w:r>
    </w:p>
    <w:p w14:paraId="3DD4391C" w14:textId="08559F8D" w:rsidR="00ED484B" w:rsidRPr="00ED484B" w:rsidRDefault="00ED484B" w:rsidP="00DC59B2">
      <w:pPr>
        <w:spacing w:afterLines="50" w:after="156"/>
        <w:ind w:firstLineChars="200" w:firstLine="480"/>
        <w:rPr>
          <w:rFonts w:ascii="Arial" w:eastAsia="宋体" w:hAnsi="Arial" w:cs="Arial"/>
          <w:sz w:val="24"/>
          <w:szCs w:val="24"/>
        </w:rPr>
      </w:pPr>
      <w:r w:rsidRPr="00ED484B">
        <w:rPr>
          <w:rFonts w:ascii="Arial" w:eastAsia="宋体" w:hAnsi="Arial" w:cs="Arial"/>
          <w:sz w:val="24"/>
          <w:szCs w:val="24"/>
        </w:rPr>
        <w:t>解决方法：选用长度适中的测试序列，并在最终区间中选择严格满足区间范围的二进制小数作为编码值。同时在译码过程中对归一化数值进行边界限制，减小浮点舍入误差的影响，最终实现了正确译码。</w:t>
      </w:r>
    </w:p>
    <w:p w14:paraId="063DCF41" w14:textId="77777777" w:rsidR="00ED484B" w:rsidRPr="00ED484B" w:rsidRDefault="00ED484B" w:rsidP="00ED484B">
      <w:pPr>
        <w:ind w:firstLineChars="200" w:firstLine="480"/>
        <w:rPr>
          <w:rFonts w:ascii="Arial" w:eastAsia="宋体" w:hAnsi="Arial" w:cs="Arial"/>
          <w:sz w:val="24"/>
          <w:szCs w:val="24"/>
        </w:rPr>
      </w:pPr>
    </w:p>
    <w:p w14:paraId="67CC867C" w14:textId="47835979" w:rsidR="001B2EF9" w:rsidRDefault="001B2EF9" w:rsidP="001B2EF9">
      <w:pPr>
        <w:pStyle w:val="1"/>
        <w:rPr>
          <w:rFonts w:ascii="宋体" w:hAnsi="宋体"/>
        </w:rPr>
      </w:pPr>
      <w:r w:rsidRPr="001F62B9">
        <w:rPr>
          <w:rFonts w:ascii="宋体" w:hAnsi="宋体" w:hint="eastAsia"/>
        </w:rPr>
        <w:lastRenderedPageBreak/>
        <w:t>七、</w:t>
      </w:r>
      <w:r w:rsidRPr="001F62B9">
        <w:rPr>
          <w:rFonts w:ascii="宋体" w:hAnsi="宋体" w:hint="eastAsia"/>
        </w:rPr>
        <w:t>结果与结论</w:t>
      </w:r>
    </w:p>
    <w:p w14:paraId="2DA8D9A1" w14:textId="70DD9CFD" w:rsidR="00BD56CB" w:rsidRPr="00DC5AAE" w:rsidRDefault="00BD56CB" w:rsidP="00BD56CB">
      <w:pPr>
        <w:rPr>
          <w:rFonts w:ascii="Arial" w:eastAsia="宋体" w:hAnsi="Arial" w:cs="Arial"/>
          <w:b/>
          <w:bCs/>
          <w:sz w:val="24"/>
          <w:szCs w:val="24"/>
        </w:rPr>
      </w:pPr>
      <w:r w:rsidRPr="00DC5AAE">
        <w:rPr>
          <w:rFonts w:ascii="Segoe UI Symbol" w:eastAsia="宋体" w:hAnsi="Segoe UI Symbol" w:cs="Segoe UI Symbol"/>
          <w:b/>
          <w:bCs/>
          <w:sz w:val="24"/>
          <w:szCs w:val="24"/>
        </w:rPr>
        <w:t>❖</w:t>
      </w:r>
      <w:r w:rsidRPr="00DC5AAE">
        <w:rPr>
          <w:rFonts w:ascii="Arial" w:eastAsia="宋体" w:hAnsi="Arial" w:cs="Arial"/>
          <w:b/>
          <w:bCs/>
          <w:sz w:val="24"/>
          <w:szCs w:val="24"/>
        </w:rPr>
        <w:t>实验参数</w:t>
      </w:r>
    </w:p>
    <w:p w14:paraId="41B1D147"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实验采用包含</w:t>
      </w:r>
      <w:r w:rsidRPr="00DC5AAE">
        <w:rPr>
          <w:rFonts w:ascii="Arial" w:eastAsia="宋体" w:hAnsi="Arial" w:cs="Arial"/>
          <w:sz w:val="24"/>
          <w:szCs w:val="24"/>
        </w:rPr>
        <w:t>5</w:t>
      </w:r>
      <w:r w:rsidRPr="00DC5AAE">
        <w:rPr>
          <w:rFonts w:ascii="Arial" w:eastAsia="宋体" w:hAnsi="Arial" w:cs="Arial"/>
          <w:sz w:val="24"/>
          <w:szCs w:val="24"/>
        </w:rPr>
        <w:t>个符号的离散无记忆信源：</w:t>
      </w:r>
    </w:p>
    <w:p w14:paraId="5DB657D3" w14:textId="3C08DFB9" w:rsidR="00BD56CB" w:rsidRPr="00DC5AAE" w:rsidRDefault="00BD56CB" w:rsidP="009C02EB">
      <w:pPr>
        <w:ind w:firstLineChars="200" w:firstLine="480"/>
        <w:rPr>
          <w:rFonts w:ascii="Arial" w:eastAsia="宋体" w:hAnsi="Arial" w:cs="Arial"/>
          <w:sz w:val="24"/>
          <w:szCs w:val="24"/>
        </w:rPr>
      </w:pPr>
      <m:oMathPara>
        <m:oMath>
          <m:r>
            <w:rPr>
              <w:rFonts w:ascii="Cambria Math" w:eastAsia="宋体" w:hAnsi="Cambria Math" w:cs="Arial"/>
              <w:sz w:val="24"/>
              <w:szCs w:val="24"/>
            </w:rPr>
            <m:t>S={</m:t>
          </m:r>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1</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2</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3</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4</m:t>
              </m:r>
            </m:sub>
          </m:sSub>
          <m:r>
            <w:rPr>
              <w:rFonts w:ascii="Cambria Math" w:eastAsia="宋体" w:hAnsi="Cambria Math" w:cs="Arial"/>
              <w:sz w:val="24"/>
              <w:szCs w:val="24"/>
            </w:rPr>
            <m:t>,</m:t>
          </m:r>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5</m:t>
              </m:r>
            </m:sub>
          </m:sSub>
          <m:r>
            <w:rPr>
              <w:rFonts w:ascii="Cambria Math" w:eastAsia="宋体" w:hAnsi="Cambria Math" w:cs="Arial"/>
              <w:sz w:val="24"/>
              <w:szCs w:val="24"/>
            </w:rPr>
            <m:t>}</m:t>
          </m:r>
        </m:oMath>
      </m:oMathPara>
    </w:p>
    <w:p w14:paraId="37541AFC"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对应概率为：</w:t>
      </w:r>
    </w:p>
    <w:p w14:paraId="309C0D84" w14:textId="1383846D" w:rsidR="00BD56CB" w:rsidRPr="00DC5AAE" w:rsidRDefault="00BD56CB" w:rsidP="009C02EB">
      <w:pPr>
        <w:ind w:firstLineChars="200" w:firstLine="480"/>
        <w:rPr>
          <w:rFonts w:ascii="Arial" w:eastAsia="宋体" w:hAnsi="Arial" w:cs="Arial"/>
          <w:sz w:val="24"/>
          <w:szCs w:val="24"/>
        </w:rPr>
      </w:pPr>
      <m:oMathPara>
        <m:oMath>
          <m:r>
            <w:rPr>
              <w:rFonts w:ascii="Cambria Math" w:eastAsia="宋体" w:hAnsi="Cambria Math" w:cs="Arial"/>
              <w:sz w:val="24"/>
              <w:szCs w:val="24"/>
            </w:rPr>
            <m:t>P={0.30,0.25,0.20,0.15,0.10}</m:t>
          </m:r>
          <m:r>
            <w:rPr>
              <w:rFonts w:ascii="Arial" w:eastAsia="宋体" w:hAnsi="Arial" w:cs="Arial"/>
              <w:i/>
              <w:sz w:val="24"/>
              <w:szCs w:val="24"/>
            </w:rPr>
            <w:br/>
          </m:r>
        </m:oMath>
      </m:oMathPara>
    </w:p>
    <w:p w14:paraId="6DBF3DDE" w14:textId="77777777" w:rsidR="00BD56CB" w:rsidRPr="00DC5AAE" w:rsidRDefault="00BD56CB" w:rsidP="007D0B40">
      <w:pPr>
        <w:spacing w:afterLines="50" w:after="156"/>
        <w:ind w:firstLineChars="200" w:firstLine="480"/>
        <w:rPr>
          <w:rFonts w:ascii="Arial" w:eastAsia="宋体" w:hAnsi="Arial" w:cs="Arial"/>
          <w:sz w:val="24"/>
          <w:szCs w:val="24"/>
        </w:rPr>
      </w:pPr>
      <w:r w:rsidRPr="00DC5AAE">
        <w:rPr>
          <w:rFonts w:ascii="Arial" w:eastAsia="宋体" w:hAnsi="Arial" w:cs="Arial"/>
          <w:sz w:val="24"/>
          <w:szCs w:val="24"/>
        </w:rPr>
        <w:t>选取长度为</w:t>
      </w:r>
      <w:r w:rsidRPr="00DC5AAE">
        <w:rPr>
          <w:rFonts w:ascii="Arial" w:eastAsia="宋体" w:hAnsi="Arial" w:cs="Arial"/>
          <w:sz w:val="24"/>
          <w:szCs w:val="24"/>
        </w:rPr>
        <w:t>20</w:t>
      </w:r>
      <w:r w:rsidRPr="00DC5AAE">
        <w:rPr>
          <w:rFonts w:ascii="Arial" w:eastAsia="宋体" w:hAnsi="Arial" w:cs="Arial"/>
          <w:sz w:val="24"/>
          <w:szCs w:val="24"/>
        </w:rPr>
        <w:t>的测试序列：</w:t>
      </w:r>
    </w:p>
    <w:p w14:paraId="5CB56156" w14:textId="77777777" w:rsidR="00BD56CB" w:rsidRPr="00DC5AAE" w:rsidRDefault="00BD56CB" w:rsidP="007D0B40">
      <w:pPr>
        <w:spacing w:afterLines="50" w:after="156"/>
        <w:ind w:firstLineChars="200" w:firstLine="480"/>
        <w:jc w:val="center"/>
        <w:rPr>
          <w:rFonts w:ascii="Arial" w:eastAsia="宋体" w:hAnsi="Arial" w:cs="Arial"/>
          <w:sz w:val="24"/>
          <w:szCs w:val="24"/>
        </w:rPr>
      </w:pPr>
      <w:r w:rsidRPr="00DC5AAE">
        <w:rPr>
          <w:rFonts w:ascii="Arial" w:eastAsia="宋体" w:hAnsi="Arial" w:cs="Arial"/>
          <w:sz w:val="24"/>
          <w:szCs w:val="24"/>
        </w:rPr>
        <w:t>1 2 3 4 5 1 2 3 1 4 2 1 3 5 2 1 4 3 2 1</w:t>
      </w:r>
    </w:p>
    <w:p w14:paraId="35640B77" w14:textId="77777777" w:rsidR="00BD56CB" w:rsidRPr="00DC5AAE" w:rsidRDefault="00BD56CB" w:rsidP="00BC1C0C">
      <w:pPr>
        <w:spacing w:afterLines="50" w:after="156"/>
        <w:ind w:firstLineChars="200" w:firstLine="480"/>
        <w:rPr>
          <w:rFonts w:ascii="Arial" w:eastAsia="宋体" w:hAnsi="Arial" w:cs="Arial"/>
          <w:sz w:val="24"/>
          <w:szCs w:val="24"/>
        </w:rPr>
      </w:pPr>
      <w:r w:rsidRPr="00DC5AAE">
        <w:rPr>
          <w:rFonts w:ascii="Arial" w:eastAsia="宋体" w:hAnsi="Arial" w:cs="Arial"/>
          <w:sz w:val="24"/>
          <w:szCs w:val="24"/>
        </w:rPr>
        <w:t>其中</w:t>
      </w:r>
      <w:r w:rsidRPr="00DC5AAE">
        <w:rPr>
          <w:rFonts w:ascii="Arial" w:eastAsia="宋体" w:hAnsi="Arial" w:cs="Arial"/>
          <w:sz w:val="24"/>
          <w:szCs w:val="24"/>
        </w:rPr>
        <w:t>5</w:t>
      </w:r>
      <w:r w:rsidRPr="00DC5AAE">
        <w:rPr>
          <w:rFonts w:ascii="Arial" w:eastAsia="宋体" w:hAnsi="Arial" w:cs="Arial"/>
          <w:sz w:val="24"/>
          <w:szCs w:val="24"/>
        </w:rPr>
        <w:t>个符号分别出现</w:t>
      </w:r>
      <w:r w:rsidRPr="00DC5AAE">
        <w:rPr>
          <w:rFonts w:ascii="Arial" w:eastAsia="宋体" w:hAnsi="Arial" w:cs="Arial"/>
          <w:sz w:val="24"/>
          <w:szCs w:val="24"/>
        </w:rPr>
        <w:t>6</w:t>
      </w:r>
      <w:r w:rsidRPr="00DC5AAE">
        <w:rPr>
          <w:rFonts w:ascii="Arial" w:eastAsia="宋体" w:hAnsi="Arial" w:cs="Arial"/>
          <w:sz w:val="24"/>
          <w:szCs w:val="24"/>
        </w:rPr>
        <w:t>次、</w:t>
      </w:r>
      <w:r w:rsidRPr="00DC5AAE">
        <w:rPr>
          <w:rFonts w:ascii="Arial" w:eastAsia="宋体" w:hAnsi="Arial" w:cs="Arial"/>
          <w:sz w:val="24"/>
          <w:szCs w:val="24"/>
        </w:rPr>
        <w:t>5</w:t>
      </w:r>
      <w:r w:rsidRPr="00DC5AAE">
        <w:rPr>
          <w:rFonts w:ascii="Arial" w:eastAsia="宋体" w:hAnsi="Arial" w:cs="Arial"/>
          <w:sz w:val="24"/>
          <w:szCs w:val="24"/>
        </w:rPr>
        <w:t>次、</w:t>
      </w:r>
      <w:r w:rsidRPr="00DC5AAE">
        <w:rPr>
          <w:rFonts w:ascii="Arial" w:eastAsia="宋体" w:hAnsi="Arial" w:cs="Arial"/>
          <w:sz w:val="24"/>
          <w:szCs w:val="24"/>
        </w:rPr>
        <w:t>4</w:t>
      </w:r>
      <w:r w:rsidRPr="00DC5AAE">
        <w:rPr>
          <w:rFonts w:ascii="Arial" w:eastAsia="宋体" w:hAnsi="Arial" w:cs="Arial"/>
          <w:sz w:val="24"/>
          <w:szCs w:val="24"/>
        </w:rPr>
        <w:t>次、</w:t>
      </w:r>
      <w:r w:rsidRPr="00DC5AAE">
        <w:rPr>
          <w:rFonts w:ascii="Arial" w:eastAsia="宋体" w:hAnsi="Arial" w:cs="Arial"/>
          <w:sz w:val="24"/>
          <w:szCs w:val="24"/>
        </w:rPr>
        <w:t>3</w:t>
      </w:r>
      <w:r w:rsidRPr="00DC5AAE">
        <w:rPr>
          <w:rFonts w:ascii="Arial" w:eastAsia="宋体" w:hAnsi="Arial" w:cs="Arial"/>
          <w:sz w:val="24"/>
          <w:szCs w:val="24"/>
        </w:rPr>
        <w:t>次和</w:t>
      </w:r>
      <w:r w:rsidRPr="00DC5AAE">
        <w:rPr>
          <w:rFonts w:ascii="Arial" w:eastAsia="宋体" w:hAnsi="Arial" w:cs="Arial"/>
          <w:sz w:val="24"/>
          <w:szCs w:val="24"/>
        </w:rPr>
        <w:t>2</w:t>
      </w:r>
      <w:r w:rsidRPr="00DC5AAE">
        <w:rPr>
          <w:rFonts w:ascii="Arial" w:eastAsia="宋体" w:hAnsi="Arial" w:cs="Arial"/>
          <w:sz w:val="24"/>
          <w:szCs w:val="24"/>
        </w:rPr>
        <w:t>次，因此测试序列的经验概率与给定概率完全一致。</w:t>
      </w:r>
    </w:p>
    <w:p w14:paraId="5A18AB4C"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根据公式：</w:t>
      </w:r>
    </w:p>
    <w:p w14:paraId="7F705EFE" w14:textId="14C7041C" w:rsidR="00BD56CB" w:rsidRPr="00DC5AAE" w:rsidRDefault="00BD56CB" w:rsidP="009C02EB">
      <w:pPr>
        <w:ind w:firstLineChars="200" w:firstLine="480"/>
        <w:rPr>
          <w:rFonts w:ascii="Arial" w:eastAsia="宋体" w:hAnsi="Arial" w:cs="Arial"/>
          <w:sz w:val="24"/>
          <w:szCs w:val="24"/>
        </w:rPr>
      </w:pPr>
      <m:oMathPara>
        <m:oMath>
          <m:r>
            <w:rPr>
              <w:rFonts w:ascii="Cambria Math" w:eastAsia="宋体" w:hAnsi="Cambria Math" w:cs="Arial"/>
              <w:sz w:val="24"/>
              <w:szCs w:val="24"/>
            </w:rPr>
            <m:t>H(S)=-</m:t>
          </m:r>
          <m:nary>
            <m:naryPr>
              <m:chr m:val="∑"/>
              <m:limLoc m:val="undOvr"/>
              <m:grow m:val="1"/>
              <m:ctrlPr>
                <w:rPr>
                  <w:rFonts w:ascii="Cambria Math" w:eastAsia="宋体" w:hAnsi="Cambria Math" w:cs="Arial"/>
                  <w:sz w:val="24"/>
                  <w:szCs w:val="24"/>
                </w:rPr>
              </m:ctrlPr>
            </m:naryPr>
            <m:sub>
              <m:r>
                <w:rPr>
                  <w:rFonts w:ascii="Cambria Math" w:eastAsia="宋体" w:hAnsi="Cambria Math" w:cs="Arial"/>
                  <w:sz w:val="24"/>
                  <w:szCs w:val="24"/>
                </w:rPr>
                <m:t>i=1</m:t>
              </m:r>
            </m:sub>
            <m:sup>
              <m:r>
                <w:rPr>
                  <w:rFonts w:ascii="Cambria Math" w:eastAsia="宋体" w:hAnsi="Cambria Math" w:cs="Arial"/>
                  <w:sz w:val="24"/>
                  <w:szCs w:val="24"/>
                </w:rPr>
                <m:t>5</m:t>
              </m:r>
            </m:sup>
            <m:e>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nary>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oMath>
      </m:oMathPara>
    </w:p>
    <w:p w14:paraId="14F9350E"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得到信源熵：</w:t>
      </w:r>
    </w:p>
    <w:p w14:paraId="37751A73" w14:textId="345855FD" w:rsidR="00BD56CB" w:rsidRPr="00DC5AAE" w:rsidRDefault="00BD56CB" w:rsidP="009C02EB">
      <w:pPr>
        <w:ind w:firstLineChars="200" w:firstLine="480"/>
        <w:rPr>
          <w:rFonts w:ascii="Arial" w:eastAsia="宋体" w:hAnsi="Arial" w:cs="Arial"/>
          <w:sz w:val="24"/>
          <w:szCs w:val="24"/>
        </w:rPr>
      </w:pPr>
      <m:oMathPara>
        <m:oMath>
          <m:r>
            <w:rPr>
              <w:rFonts w:ascii="Cambria Math" w:eastAsia="宋体" w:hAnsi="Cambria Math" w:cs="Arial"/>
              <w:sz w:val="24"/>
              <w:szCs w:val="24"/>
            </w:rPr>
            <m:t>H(S)=2.228213</m:t>
          </m:r>
          <m:r>
            <m:rPr>
              <m:nor/>
            </m:rPr>
            <w:rPr>
              <w:rFonts w:ascii="Arial" w:eastAsia="宋体" w:hAnsi="Arial" w:cs="Arial"/>
              <w:sz w:val="24"/>
              <w:szCs w:val="24"/>
            </w:rPr>
            <m:t>bit/</m:t>
          </m:r>
          <m:r>
            <m:rPr>
              <m:nor/>
            </m:rPr>
            <w:rPr>
              <w:rFonts w:ascii="Arial" w:eastAsia="宋体" w:hAnsi="Arial" w:cs="Arial"/>
              <w:sz w:val="24"/>
              <w:szCs w:val="24"/>
            </w:rPr>
            <m:t>符号</m:t>
          </m:r>
          <m:r>
            <w:rPr>
              <w:rFonts w:ascii="Arial" w:eastAsia="宋体" w:hAnsi="Arial" w:cs="Arial"/>
              <w:sz w:val="24"/>
              <w:szCs w:val="24"/>
            </w:rPr>
            <w:br/>
          </m:r>
        </m:oMath>
      </m:oMathPara>
    </w:p>
    <w:p w14:paraId="228488BE"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由于信源共有</w:t>
      </w:r>
      <w:r w:rsidRPr="00DC5AAE">
        <w:rPr>
          <w:rFonts w:ascii="Arial" w:eastAsia="宋体" w:hAnsi="Arial" w:cs="Arial"/>
          <w:sz w:val="24"/>
          <w:szCs w:val="24"/>
        </w:rPr>
        <w:t>5</w:t>
      </w:r>
      <w:r w:rsidRPr="00DC5AAE">
        <w:rPr>
          <w:rFonts w:ascii="Arial" w:eastAsia="宋体" w:hAnsi="Arial" w:cs="Arial"/>
          <w:sz w:val="24"/>
          <w:szCs w:val="24"/>
        </w:rPr>
        <w:t>个符号，定长编码至少需要：</w:t>
      </w:r>
    </w:p>
    <w:p w14:paraId="517EA821" w14:textId="7994D7F9" w:rsidR="00BD56CB" w:rsidRPr="00DC5AAE" w:rsidRDefault="00BD56CB" w:rsidP="00D108BD">
      <w:pPr>
        <w:spacing w:afterLines="50" w:after="156"/>
        <w:ind w:firstLineChars="200" w:firstLine="480"/>
        <w:rPr>
          <w:rFonts w:ascii="Arial" w:eastAsia="宋体" w:hAnsi="Arial" w:cs="Arial"/>
          <w:sz w:val="24"/>
          <w:szCs w:val="24"/>
        </w:rPr>
      </w:pPr>
      <m:oMathPara>
        <m:oMath>
          <m:d>
            <m:dPr>
              <m:begChr m:val="⌈"/>
              <m:endChr m:val="⌉"/>
              <m:ctrlPr>
                <w:rPr>
                  <w:rFonts w:ascii="Cambria Math" w:eastAsia="宋体" w:hAnsi="Cambria Math" w:cs="Arial"/>
                  <w:sz w:val="24"/>
                  <w:szCs w:val="24"/>
                </w:rPr>
              </m:ctrlPr>
            </m:dPr>
            <m:e>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r>
                <w:rPr>
                  <w:rFonts w:ascii="Cambria Math" w:eastAsia="宋体" w:hAnsi="Cambria Math" w:cs="Arial"/>
                  <w:sz w:val="24"/>
                  <w:szCs w:val="24"/>
                </w:rPr>
                <m:t>5</m:t>
              </m:r>
            </m:e>
          </m:d>
          <m:r>
            <w:rPr>
              <w:rFonts w:ascii="Cambria Math" w:eastAsia="宋体" w:hAnsi="Cambria Math" w:cs="Arial"/>
              <w:sz w:val="24"/>
              <w:szCs w:val="24"/>
            </w:rPr>
            <m:t>=3</m:t>
          </m:r>
          <m:r>
            <m:rPr>
              <m:nor/>
            </m:rPr>
            <w:rPr>
              <w:rFonts w:ascii="Arial" w:eastAsia="宋体" w:hAnsi="Arial" w:cs="Arial"/>
              <w:sz w:val="24"/>
              <w:szCs w:val="24"/>
            </w:rPr>
            <m:t>bit/</m:t>
          </m:r>
          <m:r>
            <m:rPr>
              <m:nor/>
            </m:rPr>
            <w:rPr>
              <w:rFonts w:ascii="Arial" w:eastAsia="宋体" w:hAnsi="Arial" w:cs="Arial"/>
              <w:sz w:val="24"/>
              <w:szCs w:val="24"/>
            </w:rPr>
            <m:t>符号</m:t>
          </m:r>
        </m:oMath>
      </m:oMathPara>
    </w:p>
    <w:p w14:paraId="0304E24B" w14:textId="77777777" w:rsidR="00BD56CB" w:rsidRPr="00DC5AAE" w:rsidRDefault="00BD56CB" w:rsidP="009C02EB">
      <w:pPr>
        <w:ind w:firstLineChars="200" w:firstLine="480"/>
        <w:rPr>
          <w:rFonts w:ascii="Arial" w:eastAsia="宋体" w:hAnsi="Arial" w:cs="Arial"/>
          <w:sz w:val="24"/>
          <w:szCs w:val="24"/>
        </w:rPr>
      </w:pPr>
      <w:r w:rsidRPr="00DC5AAE">
        <w:rPr>
          <w:rFonts w:ascii="Arial" w:eastAsia="宋体" w:hAnsi="Arial" w:cs="Arial"/>
          <w:sz w:val="24"/>
          <w:szCs w:val="24"/>
        </w:rPr>
        <w:t>因此，未压缩情况下</w:t>
      </w:r>
      <w:r w:rsidRPr="00DC5AAE">
        <w:rPr>
          <w:rFonts w:ascii="Arial" w:eastAsia="宋体" w:hAnsi="Arial" w:cs="Arial"/>
          <w:sz w:val="24"/>
          <w:szCs w:val="24"/>
        </w:rPr>
        <w:t>20</w:t>
      </w:r>
      <w:r w:rsidRPr="00DC5AAE">
        <w:rPr>
          <w:rFonts w:ascii="Arial" w:eastAsia="宋体" w:hAnsi="Arial" w:cs="Arial"/>
          <w:sz w:val="24"/>
          <w:szCs w:val="24"/>
        </w:rPr>
        <w:t>个符号需要：</w:t>
      </w:r>
    </w:p>
    <w:p w14:paraId="163FC928" w14:textId="5E2E6151" w:rsidR="00BD56CB" w:rsidRPr="00DC5AAE" w:rsidRDefault="00BD56CB" w:rsidP="009C02EB">
      <w:pPr>
        <w:ind w:firstLineChars="200" w:firstLine="480"/>
        <w:rPr>
          <w:rFonts w:ascii="Arial" w:eastAsia="宋体" w:hAnsi="Arial" w:cs="Arial"/>
          <w:sz w:val="24"/>
          <w:szCs w:val="24"/>
        </w:rPr>
      </w:pPr>
      <m:oMathPara>
        <m:oMath>
          <m:r>
            <w:rPr>
              <w:rFonts w:ascii="Cambria Math" w:eastAsia="宋体" w:hAnsi="Cambria Math" w:cs="Arial"/>
              <w:sz w:val="24"/>
              <w:szCs w:val="24"/>
            </w:rPr>
            <m:t>20×3=60</m:t>
          </m:r>
          <m:r>
            <m:rPr>
              <m:nor/>
            </m:rPr>
            <w:rPr>
              <w:rFonts w:ascii="Arial" w:eastAsia="宋体" w:hAnsi="Arial" w:cs="Arial"/>
              <w:sz w:val="24"/>
              <w:szCs w:val="24"/>
            </w:rPr>
            <m:t>bit</m:t>
          </m:r>
          <m:r>
            <w:rPr>
              <w:rFonts w:ascii="Arial" w:eastAsia="宋体" w:hAnsi="Arial" w:cs="Arial"/>
              <w:sz w:val="24"/>
              <w:szCs w:val="24"/>
            </w:rPr>
            <w:br/>
          </m:r>
        </m:oMath>
      </m:oMathPara>
    </w:p>
    <w:p w14:paraId="6DB6C1A6" w14:textId="37E94A25" w:rsidR="009D1D66" w:rsidRPr="00E03DE9" w:rsidRDefault="009D1D66" w:rsidP="009D1D66">
      <w:pPr>
        <w:rPr>
          <w:rFonts w:ascii="Arial" w:eastAsia="宋体" w:hAnsi="Arial" w:cs="Arial"/>
          <w:b/>
          <w:bCs/>
          <w:sz w:val="24"/>
          <w:szCs w:val="24"/>
        </w:rPr>
      </w:pPr>
      <w:r w:rsidRPr="00E03DE9">
        <w:rPr>
          <w:rFonts w:ascii="Segoe UI Symbol" w:eastAsia="宋体" w:hAnsi="Segoe UI Symbol" w:cs="Segoe UI Symbol"/>
          <w:b/>
          <w:bCs/>
          <w:sz w:val="24"/>
          <w:szCs w:val="24"/>
        </w:rPr>
        <w:t>❖</w:t>
      </w:r>
      <w:r w:rsidRPr="00E03DE9">
        <w:rPr>
          <w:rFonts w:ascii="Arial" w:eastAsia="宋体" w:hAnsi="Arial" w:cs="Arial"/>
          <w:b/>
          <w:bCs/>
          <w:sz w:val="24"/>
          <w:szCs w:val="24"/>
        </w:rPr>
        <w:t>Huffman</w:t>
      </w:r>
      <w:r w:rsidRPr="00E03DE9">
        <w:rPr>
          <w:rFonts w:ascii="Arial" w:eastAsia="宋体" w:hAnsi="Arial" w:cs="Arial"/>
          <w:b/>
          <w:bCs/>
          <w:sz w:val="24"/>
          <w:szCs w:val="24"/>
        </w:rPr>
        <w:t>编码结果</w:t>
      </w:r>
    </w:p>
    <w:p w14:paraId="172FE203" w14:textId="77777777" w:rsidR="009D1D66" w:rsidRPr="00E03DE9" w:rsidRDefault="009D1D66" w:rsidP="00F91FA6">
      <w:pPr>
        <w:spacing w:afterLines="50" w:after="156"/>
        <w:ind w:firstLineChars="200" w:firstLine="480"/>
        <w:rPr>
          <w:rFonts w:ascii="Arial" w:eastAsia="宋体" w:hAnsi="Arial" w:cs="Arial"/>
          <w:sz w:val="24"/>
          <w:szCs w:val="24"/>
        </w:rPr>
      </w:pPr>
      <w:r w:rsidRPr="00E03DE9">
        <w:rPr>
          <w:rFonts w:ascii="Arial" w:eastAsia="宋体" w:hAnsi="Arial" w:cs="Arial"/>
          <w:sz w:val="24"/>
          <w:szCs w:val="24"/>
        </w:rPr>
        <w:t>程序按照概率从小到大反复合并节点，得到一组</w:t>
      </w:r>
      <w:r w:rsidRPr="00E03DE9">
        <w:rPr>
          <w:rFonts w:ascii="Arial" w:eastAsia="宋体" w:hAnsi="Arial" w:cs="Arial"/>
          <w:sz w:val="24"/>
          <w:szCs w:val="24"/>
        </w:rPr>
        <w:t>Huffman</w:t>
      </w:r>
      <w:r w:rsidRPr="00E03DE9">
        <w:rPr>
          <w:rFonts w:ascii="Arial" w:eastAsia="宋体" w:hAnsi="Arial" w:cs="Arial"/>
          <w:sz w:val="24"/>
          <w:szCs w:val="24"/>
        </w:rPr>
        <w:t>码表。</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321"/>
        <w:gridCol w:w="1201"/>
        <w:gridCol w:w="3568"/>
        <w:gridCol w:w="1216"/>
      </w:tblGrid>
      <w:tr w:rsidR="009D1D66" w:rsidRPr="00E03DE9" w14:paraId="18B733B2" w14:textId="77777777" w:rsidTr="00C66EAD">
        <w:trPr>
          <w:tblHeader/>
          <w:tblCellSpacing w:w="15" w:type="dxa"/>
          <w:jc w:val="center"/>
        </w:trPr>
        <w:tc>
          <w:tcPr>
            <w:tcW w:w="1338" w:type="pct"/>
            <w:tcBorders>
              <w:top w:val="single" w:sz="4" w:space="0" w:color="auto"/>
              <w:bottom w:val="single" w:sz="4" w:space="0" w:color="auto"/>
            </w:tcBorders>
            <w:vAlign w:val="center"/>
            <w:hideMark/>
          </w:tcPr>
          <w:p w14:paraId="22FE455D" w14:textId="77777777" w:rsidR="009D1D66" w:rsidRPr="00E03DE9" w:rsidRDefault="009D1D66" w:rsidP="00C66EAD">
            <w:pPr>
              <w:jc w:val="center"/>
              <w:rPr>
                <w:rFonts w:ascii="Arial" w:eastAsia="宋体" w:hAnsi="Arial" w:cs="Arial"/>
                <w:b/>
                <w:bCs/>
                <w:sz w:val="24"/>
                <w:szCs w:val="24"/>
              </w:rPr>
            </w:pPr>
            <w:r w:rsidRPr="00E03DE9">
              <w:rPr>
                <w:rFonts w:ascii="Arial" w:eastAsia="宋体" w:hAnsi="Arial" w:cs="Arial"/>
                <w:b/>
                <w:bCs/>
                <w:sz w:val="24"/>
                <w:szCs w:val="24"/>
              </w:rPr>
              <w:t>信源符号</w:t>
            </w:r>
          </w:p>
        </w:tc>
        <w:tc>
          <w:tcPr>
            <w:tcW w:w="689" w:type="pct"/>
            <w:tcBorders>
              <w:top w:val="single" w:sz="4" w:space="0" w:color="auto"/>
              <w:bottom w:val="single" w:sz="4" w:space="0" w:color="auto"/>
            </w:tcBorders>
            <w:vAlign w:val="center"/>
            <w:hideMark/>
          </w:tcPr>
          <w:p w14:paraId="0FB7C413" w14:textId="77777777" w:rsidR="009D1D66" w:rsidRPr="00E03DE9" w:rsidRDefault="009D1D66" w:rsidP="00C66EAD">
            <w:pPr>
              <w:jc w:val="center"/>
              <w:rPr>
                <w:rFonts w:ascii="Arial" w:eastAsia="宋体" w:hAnsi="Arial" w:cs="Arial"/>
                <w:b/>
                <w:bCs/>
                <w:sz w:val="24"/>
                <w:szCs w:val="24"/>
              </w:rPr>
            </w:pPr>
            <w:r w:rsidRPr="00E03DE9">
              <w:rPr>
                <w:rFonts w:ascii="Arial" w:eastAsia="宋体" w:hAnsi="Arial" w:cs="Arial"/>
                <w:b/>
                <w:bCs/>
                <w:sz w:val="24"/>
                <w:szCs w:val="24"/>
              </w:rPr>
              <w:t>概率</w:t>
            </w:r>
          </w:p>
        </w:tc>
        <w:tc>
          <w:tcPr>
            <w:tcW w:w="2081" w:type="pct"/>
            <w:tcBorders>
              <w:top w:val="single" w:sz="4" w:space="0" w:color="auto"/>
              <w:bottom w:val="single" w:sz="4" w:space="0" w:color="auto"/>
            </w:tcBorders>
            <w:vAlign w:val="center"/>
            <w:hideMark/>
          </w:tcPr>
          <w:p w14:paraId="17E9C4BA" w14:textId="77777777" w:rsidR="009D1D66" w:rsidRPr="00E03DE9" w:rsidRDefault="009D1D66" w:rsidP="00C66EAD">
            <w:pPr>
              <w:jc w:val="center"/>
              <w:rPr>
                <w:rFonts w:ascii="Arial" w:eastAsia="宋体" w:hAnsi="Arial" w:cs="Arial"/>
                <w:b/>
                <w:bCs/>
                <w:sz w:val="24"/>
                <w:szCs w:val="24"/>
              </w:rPr>
            </w:pPr>
            <w:r w:rsidRPr="00E03DE9">
              <w:rPr>
                <w:rFonts w:ascii="Arial" w:eastAsia="宋体" w:hAnsi="Arial" w:cs="Arial"/>
                <w:b/>
                <w:bCs/>
                <w:sz w:val="24"/>
                <w:szCs w:val="24"/>
              </w:rPr>
              <w:t>Huffman</w:t>
            </w:r>
            <w:r w:rsidRPr="00E03DE9">
              <w:rPr>
                <w:rFonts w:ascii="Arial" w:eastAsia="宋体" w:hAnsi="Arial" w:cs="Arial"/>
                <w:b/>
                <w:bCs/>
                <w:sz w:val="24"/>
                <w:szCs w:val="24"/>
              </w:rPr>
              <w:t>码字</w:t>
            </w:r>
          </w:p>
        </w:tc>
        <w:tc>
          <w:tcPr>
            <w:tcW w:w="689" w:type="pct"/>
            <w:tcBorders>
              <w:top w:val="single" w:sz="4" w:space="0" w:color="auto"/>
              <w:bottom w:val="single" w:sz="4" w:space="0" w:color="auto"/>
            </w:tcBorders>
            <w:vAlign w:val="center"/>
            <w:hideMark/>
          </w:tcPr>
          <w:p w14:paraId="7E2CD368" w14:textId="77777777" w:rsidR="009D1D66" w:rsidRPr="00E03DE9" w:rsidRDefault="009D1D66" w:rsidP="00C66EAD">
            <w:pPr>
              <w:jc w:val="center"/>
              <w:rPr>
                <w:rFonts w:ascii="Arial" w:eastAsia="宋体" w:hAnsi="Arial" w:cs="Arial"/>
                <w:b/>
                <w:bCs/>
                <w:sz w:val="24"/>
                <w:szCs w:val="24"/>
              </w:rPr>
            </w:pPr>
            <w:r w:rsidRPr="00E03DE9">
              <w:rPr>
                <w:rFonts w:ascii="Arial" w:eastAsia="宋体" w:hAnsi="Arial" w:cs="Arial"/>
                <w:b/>
                <w:bCs/>
                <w:sz w:val="24"/>
                <w:szCs w:val="24"/>
              </w:rPr>
              <w:t>码长</w:t>
            </w:r>
          </w:p>
        </w:tc>
      </w:tr>
      <w:tr w:rsidR="009D1D66" w:rsidRPr="00E03DE9" w14:paraId="3428E946" w14:textId="77777777" w:rsidTr="00C66EAD">
        <w:trPr>
          <w:tblCellSpacing w:w="15" w:type="dxa"/>
          <w:jc w:val="center"/>
        </w:trPr>
        <w:tc>
          <w:tcPr>
            <w:tcW w:w="1338" w:type="pct"/>
            <w:vAlign w:val="center"/>
            <w:hideMark/>
          </w:tcPr>
          <w:p w14:paraId="4746F154" w14:textId="3CFBB28D" w:rsidR="009D1D66" w:rsidRPr="00E03DE9" w:rsidRDefault="009D1D66" w:rsidP="00C66EAD">
            <w:pPr>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1</m:t>
                    </m:r>
                  </m:sub>
                </m:sSub>
              </m:oMath>
            </m:oMathPara>
          </w:p>
        </w:tc>
        <w:tc>
          <w:tcPr>
            <w:tcW w:w="689" w:type="pct"/>
            <w:vAlign w:val="center"/>
            <w:hideMark/>
          </w:tcPr>
          <w:p w14:paraId="07A5102A"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0.30</w:t>
            </w:r>
          </w:p>
        </w:tc>
        <w:tc>
          <w:tcPr>
            <w:tcW w:w="2081" w:type="pct"/>
            <w:vAlign w:val="center"/>
            <w:hideMark/>
          </w:tcPr>
          <w:p w14:paraId="6269DD45"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11</w:t>
            </w:r>
          </w:p>
        </w:tc>
        <w:tc>
          <w:tcPr>
            <w:tcW w:w="689" w:type="pct"/>
            <w:vAlign w:val="center"/>
            <w:hideMark/>
          </w:tcPr>
          <w:p w14:paraId="125A7AE2"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2</w:t>
            </w:r>
          </w:p>
        </w:tc>
      </w:tr>
      <w:tr w:rsidR="009D1D66" w:rsidRPr="00E03DE9" w14:paraId="6F4B31E8" w14:textId="77777777" w:rsidTr="00C66EAD">
        <w:trPr>
          <w:tblCellSpacing w:w="15" w:type="dxa"/>
          <w:jc w:val="center"/>
        </w:trPr>
        <w:tc>
          <w:tcPr>
            <w:tcW w:w="1338" w:type="pct"/>
            <w:vAlign w:val="center"/>
            <w:hideMark/>
          </w:tcPr>
          <w:p w14:paraId="2089EC9C" w14:textId="306BBA85" w:rsidR="009D1D66" w:rsidRPr="00E03DE9" w:rsidRDefault="009D1D66" w:rsidP="00C66EAD">
            <w:pPr>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2</m:t>
                    </m:r>
                  </m:sub>
                </m:sSub>
              </m:oMath>
            </m:oMathPara>
          </w:p>
        </w:tc>
        <w:tc>
          <w:tcPr>
            <w:tcW w:w="689" w:type="pct"/>
            <w:vAlign w:val="center"/>
            <w:hideMark/>
          </w:tcPr>
          <w:p w14:paraId="6646EFC4"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0.25</w:t>
            </w:r>
          </w:p>
        </w:tc>
        <w:tc>
          <w:tcPr>
            <w:tcW w:w="2081" w:type="pct"/>
            <w:vAlign w:val="center"/>
            <w:hideMark/>
          </w:tcPr>
          <w:p w14:paraId="4A691CE7"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01</w:t>
            </w:r>
          </w:p>
        </w:tc>
        <w:tc>
          <w:tcPr>
            <w:tcW w:w="689" w:type="pct"/>
            <w:vAlign w:val="center"/>
            <w:hideMark/>
          </w:tcPr>
          <w:p w14:paraId="3D869692"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2</w:t>
            </w:r>
          </w:p>
        </w:tc>
      </w:tr>
      <w:tr w:rsidR="009D1D66" w:rsidRPr="00E03DE9" w14:paraId="23D8DB37" w14:textId="77777777" w:rsidTr="00C66EAD">
        <w:trPr>
          <w:tblCellSpacing w:w="15" w:type="dxa"/>
          <w:jc w:val="center"/>
        </w:trPr>
        <w:tc>
          <w:tcPr>
            <w:tcW w:w="1338" w:type="pct"/>
            <w:vAlign w:val="center"/>
            <w:hideMark/>
          </w:tcPr>
          <w:p w14:paraId="32C68D70" w14:textId="49A80CE3" w:rsidR="009D1D66" w:rsidRPr="00E03DE9" w:rsidRDefault="009D1D66" w:rsidP="00C66EAD">
            <w:pPr>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3</m:t>
                    </m:r>
                  </m:sub>
                </m:sSub>
              </m:oMath>
            </m:oMathPara>
          </w:p>
        </w:tc>
        <w:tc>
          <w:tcPr>
            <w:tcW w:w="689" w:type="pct"/>
            <w:vAlign w:val="center"/>
            <w:hideMark/>
          </w:tcPr>
          <w:p w14:paraId="062CDAC8"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0.20</w:t>
            </w:r>
          </w:p>
        </w:tc>
        <w:tc>
          <w:tcPr>
            <w:tcW w:w="2081" w:type="pct"/>
            <w:vAlign w:val="center"/>
            <w:hideMark/>
          </w:tcPr>
          <w:p w14:paraId="01D1DD03"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00</w:t>
            </w:r>
          </w:p>
        </w:tc>
        <w:tc>
          <w:tcPr>
            <w:tcW w:w="689" w:type="pct"/>
            <w:vAlign w:val="center"/>
            <w:hideMark/>
          </w:tcPr>
          <w:p w14:paraId="6B1871F6"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2</w:t>
            </w:r>
          </w:p>
        </w:tc>
      </w:tr>
      <w:tr w:rsidR="009D1D66" w:rsidRPr="00E03DE9" w14:paraId="5A4BDFFF" w14:textId="77777777" w:rsidTr="00C66EAD">
        <w:trPr>
          <w:tblCellSpacing w:w="15" w:type="dxa"/>
          <w:jc w:val="center"/>
        </w:trPr>
        <w:tc>
          <w:tcPr>
            <w:tcW w:w="1338" w:type="pct"/>
            <w:vAlign w:val="center"/>
            <w:hideMark/>
          </w:tcPr>
          <w:p w14:paraId="515E864D" w14:textId="7B4DBC85" w:rsidR="009D1D66" w:rsidRPr="00E03DE9" w:rsidRDefault="009D1D66" w:rsidP="00C66EAD">
            <w:pPr>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4</m:t>
                    </m:r>
                  </m:sub>
                </m:sSub>
              </m:oMath>
            </m:oMathPara>
          </w:p>
        </w:tc>
        <w:tc>
          <w:tcPr>
            <w:tcW w:w="689" w:type="pct"/>
            <w:vAlign w:val="center"/>
            <w:hideMark/>
          </w:tcPr>
          <w:p w14:paraId="32531017"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0.15</w:t>
            </w:r>
          </w:p>
        </w:tc>
        <w:tc>
          <w:tcPr>
            <w:tcW w:w="2081" w:type="pct"/>
            <w:vAlign w:val="center"/>
            <w:hideMark/>
          </w:tcPr>
          <w:p w14:paraId="379D0D36"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101</w:t>
            </w:r>
          </w:p>
        </w:tc>
        <w:tc>
          <w:tcPr>
            <w:tcW w:w="689" w:type="pct"/>
            <w:vAlign w:val="center"/>
            <w:hideMark/>
          </w:tcPr>
          <w:p w14:paraId="1F1095B4"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3</w:t>
            </w:r>
          </w:p>
        </w:tc>
      </w:tr>
      <w:tr w:rsidR="009D1D66" w:rsidRPr="00E03DE9" w14:paraId="5C47D2E3" w14:textId="77777777" w:rsidTr="00C66EAD">
        <w:trPr>
          <w:tblCellSpacing w:w="15" w:type="dxa"/>
          <w:jc w:val="center"/>
        </w:trPr>
        <w:tc>
          <w:tcPr>
            <w:tcW w:w="1338" w:type="pct"/>
            <w:tcBorders>
              <w:bottom w:val="single" w:sz="4" w:space="0" w:color="auto"/>
            </w:tcBorders>
            <w:vAlign w:val="center"/>
            <w:hideMark/>
          </w:tcPr>
          <w:p w14:paraId="2BDD3006" w14:textId="7D15D986" w:rsidR="009D1D66" w:rsidRPr="00E03DE9" w:rsidRDefault="009D1D66" w:rsidP="00C66EAD">
            <w:pPr>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5</m:t>
                    </m:r>
                  </m:sub>
                </m:sSub>
              </m:oMath>
            </m:oMathPara>
          </w:p>
        </w:tc>
        <w:tc>
          <w:tcPr>
            <w:tcW w:w="689" w:type="pct"/>
            <w:tcBorders>
              <w:bottom w:val="single" w:sz="4" w:space="0" w:color="auto"/>
            </w:tcBorders>
            <w:vAlign w:val="center"/>
            <w:hideMark/>
          </w:tcPr>
          <w:p w14:paraId="5F882FB8"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0.10</w:t>
            </w:r>
          </w:p>
        </w:tc>
        <w:tc>
          <w:tcPr>
            <w:tcW w:w="2081" w:type="pct"/>
            <w:tcBorders>
              <w:bottom w:val="single" w:sz="4" w:space="0" w:color="auto"/>
            </w:tcBorders>
            <w:vAlign w:val="center"/>
            <w:hideMark/>
          </w:tcPr>
          <w:p w14:paraId="069B8202"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100</w:t>
            </w:r>
          </w:p>
        </w:tc>
        <w:tc>
          <w:tcPr>
            <w:tcW w:w="689" w:type="pct"/>
            <w:tcBorders>
              <w:bottom w:val="single" w:sz="4" w:space="0" w:color="auto"/>
            </w:tcBorders>
            <w:vAlign w:val="center"/>
            <w:hideMark/>
          </w:tcPr>
          <w:p w14:paraId="16D74A3D" w14:textId="77777777" w:rsidR="009D1D66" w:rsidRPr="00E03DE9" w:rsidRDefault="009D1D66" w:rsidP="00C66EAD">
            <w:pPr>
              <w:jc w:val="center"/>
              <w:rPr>
                <w:rFonts w:ascii="Arial" w:eastAsia="宋体" w:hAnsi="Arial" w:cs="Arial"/>
                <w:sz w:val="24"/>
                <w:szCs w:val="24"/>
              </w:rPr>
            </w:pPr>
            <w:r w:rsidRPr="00E03DE9">
              <w:rPr>
                <w:rFonts w:ascii="Arial" w:eastAsia="宋体" w:hAnsi="Arial" w:cs="Arial"/>
                <w:sz w:val="24"/>
                <w:szCs w:val="24"/>
              </w:rPr>
              <w:t>3</w:t>
            </w:r>
          </w:p>
        </w:tc>
      </w:tr>
    </w:tbl>
    <w:p w14:paraId="4A72284E" w14:textId="77777777" w:rsidR="009D1D66" w:rsidRPr="00E03DE9" w:rsidRDefault="009D1D66" w:rsidP="00017727">
      <w:pPr>
        <w:spacing w:beforeLines="50" w:before="156" w:afterLines="50" w:after="156"/>
        <w:ind w:firstLineChars="200" w:firstLine="480"/>
        <w:rPr>
          <w:rFonts w:ascii="Arial" w:eastAsia="宋体" w:hAnsi="Arial" w:cs="Arial"/>
          <w:sz w:val="24"/>
          <w:szCs w:val="24"/>
        </w:rPr>
      </w:pPr>
      <w:r w:rsidRPr="00E03DE9">
        <w:rPr>
          <w:rFonts w:ascii="Arial" w:eastAsia="宋体" w:hAnsi="Arial" w:cs="Arial"/>
          <w:sz w:val="24"/>
          <w:szCs w:val="24"/>
        </w:rPr>
        <w:t>测试序列编码后得到：</w:t>
      </w:r>
    </w:p>
    <w:p w14:paraId="18810A03" w14:textId="77777777" w:rsidR="009D1D66" w:rsidRDefault="009D1D66" w:rsidP="00017727">
      <w:pPr>
        <w:spacing w:afterLines="50" w:after="156"/>
        <w:jc w:val="center"/>
        <w:rPr>
          <w:rFonts w:ascii="Arial" w:eastAsia="宋体" w:hAnsi="Arial" w:cs="Arial"/>
          <w:sz w:val="24"/>
          <w:szCs w:val="24"/>
        </w:rPr>
      </w:pPr>
      <w:r w:rsidRPr="00E03DE9">
        <w:rPr>
          <w:rFonts w:ascii="Arial" w:eastAsia="宋体" w:hAnsi="Arial" w:cs="Arial"/>
          <w:sz w:val="24"/>
          <w:szCs w:val="24"/>
        </w:rPr>
        <w:t>110100101100110100111010111001000111101000111</w:t>
      </w:r>
    </w:p>
    <w:p w14:paraId="3AE72CD1" w14:textId="77777777" w:rsidR="00017727" w:rsidRPr="00E03DE9" w:rsidRDefault="00017727" w:rsidP="00017727">
      <w:pPr>
        <w:spacing w:afterLines="50" w:after="156"/>
        <w:jc w:val="center"/>
        <w:rPr>
          <w:rFonts w:ascii="Arial" w:eastAsia="宋体" w:hAnsi="Arial" w:cs="Arial"/>
          <w:sz w:val="24"/>
          <w:szCs w:val="24"/>
        </w:rPr>
      </w:pPr>
    </w:p>
    <w:p w14:paraId="2969C81E"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lastRenderedPageBreak/>
        <w:t>总码长为：</w:t>
      </w:r>
    </w:p>
    <w:p w14:paraId="5A2EF51F" w14:textId="25FD0E3A" w:rsidR="009D1D66" w:rsidRPr="00E03DE9" w:rsidRDefault="009D1D66" w:rsidP="009D1D66">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B</m:t>
              </m:r>
            </m:e>
            <m:sub>
              <m:r>
                <w:rPr>
                  <w:rFonts w:ascii="Cambria Math" w:eastAsia="宋体" w:hAnsi="Cambria Math" w:cs="Arial"/>
                  <w:sz w:val="24"/>
                  <w:szCs w:val="24"/>
                </w:rPr>
                <m:t>H</m:t>
              </m:r>
            </m:sub>
          </m:sSub>
          <m:r>
            <w:rPr>
              <w:rFonts w:ascii="Cambria Math" w:eastAsia="宋体" w:hAnsi="Cambria Math" w:cs="Arial"/>
              <w:sz w:val="24"/>
              <w:szCs w:val="24"/>
            </w:rPr>
            <m:t>=45</m:t>
          </m:r>
          <m:r>
            <m:rPr>
              <m:nor/>
            </m:rPr>
            <w:rPr>
              <w:rFonts w:ascii="Arial" w:eastAsia="宋体" w:hAnsi="Arial" w:cs="Arial"/>
              <w:sz w:val="24"/>
              <w:szCs w:val="24"/>
            </w:rPr>
            <m:t> bit</m:t>
          </m:r>
          <m:r>
            <w:rPr>
              <w:rFonts w:ascii="Arial" w:eastAsia="宋体" w:hAnsi="Arial" w:cs="Arial"/>
              <w:sz w:val="24"/>
              <w:szCs w:val="24"/>
            </w:rPr>
            <w:br/>
          </m:r>
        </m:oMath>
      </m:oMathPara>
    </w:p>
    <w:p w14:paraId="567E9860"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平均码长为：</w:t>
      </w:r>
    </w:p>
    <w:p w14:paraId="51A88D37" w14:textId="6A09F045" w:rsidR="009D1D66" w:rsidRPr="00E03DE9" w:rsidRDefault="009D1D66" w:rsidP="009D1D66">
      <w:pPr>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H</m:t>
              </m:r>
            </m:sub>
          </m:sSub>
          <m:r>
            <w:rPr>
              <w:rFonts w:ascii="Cambria Math" w:eastAsia="宋体" w:hAnsi="Cambria Math" w:cs="Arial"/>
              <w:sz w:val="24"/>
              <w:szCs w:val="24"/>
            </w:rPr>
            <m:t>=0.30×2+0.25×2+0.20×2+0.15×3+0.10×3=2.25</m:t>
          </m:r>
          <m:r>
            <m:rPr>
              <m:nor/>
            </m:rPr>
            <w:rPr>
              <w:rFonts w:ascii="Arial" w:eastAsia="宋体" w:hAnsi="Arial" w:cs="Arial"/>
              <w:sz w:val="24"/>
              <w:szCs w:val="24"/>
            </w:rPr>
            <m:t> bit/</m:t>
          </m:r>
          <m:r>
            <m:rPr>
              <m:nor/>
            </m:rPr>
            <w:rPr>
              <w:rFonts w:ascii="Arial" w:eastAsia="宋体" w:hAnsi="Arial" w:cs="Arial"/>
              <w:sz w:val="24"/>
              <w:szCs w:val="24"/>
            </w:rPr>
            <m:t>符号</m:t>
          </m:r>
          <m:r>
            <w:rPr>
              <w:rFonts w:ascii="Arial" w:eastAsia="宋体" w:hAnsi="Arial" w:cs="Arial"/>
              <w:sz w:val="24"/>
              <w:szCs w:val="24"/>
            </w:rPr>
            <w:br/>
          </m:r>
        </m:oMath>
      </m:oMathPara>
    </w:p>
    <w:p w14:paraId="4A3E57DD"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编码效率为：</w:t>
      </w:r>
    </w:p>
    <w:p w14:paraId="54BD8DCE" w14:textId="3B51E408" w:rsidR="009D1D66" w:rsidRPr="00E03DE9" w:rsidRDefault="009D1D66" w:rsidP="009D1D66">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H</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H(S)</m:t>
              </m:r>
            </m:num>
            <m:den>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H</m:t>
                  </m:r>
                </m:sub>
              </m:sSub>
            </m:den>
          </m:f>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2.228213</m:t>
              </m:r>
            </m:num>
            <m:den>
              <m:r>
                <w:rPr>
                  <w:rFonts w:ascii="Cambria Math" w:eastAsia="宋体" w:hAnsi="Cambria Math" w:cs="Arial"/>
                  <w:sz w:val="24"/>
                  <w:szCs w:val="24"/>
                </w:rPr>
                <m:t>2.25</m:t>
              </m:r>
            </m:den>
          </m:f>
          <m:r>
            <w:rPr>
              <w:rFonts w:ascii="Cambria Math" w:eastAsia="宋体" w:hAnsi="Cambria Math" w:cs="Arial"/>
              <w:sz w:val="24"/>
              <w:szCs w:val="24"/>
            </w:rPr>
            <m:t>=99.0317</m:t>
          </m:r>
          <m:r>
            <m:rPr>
              <m:sty m:val="p"/>
            </m:rPr>
            <w:rPr>
              <w:rFonts w:ascii="Cambria Math" w:eastAsia="宋体" w:hAnsi="Cambria Math" w:cs="Arial"/>
              <w:sz w:val="24"/>
              <w:szCs w:val="24"/>
            </w:rPr>
            <m:t>%</m:t>
          </m:r>
          <m:r>
            <w:rPr>
              <w:rFonts w:ascii="Arial" w:eastAsia="宋体" w:hAnsi="Arial" w:cs="Arial"/>
              <w:sz w:val="24"/>
              <w:szCs w:val="24"/>
            </w:rPr>
            <w:br/>
          </m:r>
        </m:oMath>
      </m:oMathPara>
    </w:p>
    <w:p w14:paraId="06F5ED7C"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相对于</w:t>
      </w:r>
      <w:r w:rsidRPr="00E03DE9">
        <w:rPr>
          <w:rFonts w:ascii="Arial" w:eastAsia="宋体" w:hAnsi="Arial" w:cs="Arial"/>
          <w:sz w:val="24"/>
          <w:szCs w:val="24"/>
        </w:rPr>
        <w:t>3 bit</w:t>
      </w:r>
      <w:r w:rsidRPr="00E03DE9">
        <w:rPr>
          <w:rFonts w:ascii="Arial" w:eastAsia="宋体" w:hAnsi="Arial" w:cs="Arial"/>
          <w:sz w:val="24"/>
          <w:szCs w:val="24"/>
        </w:rPr>
        <w:t>定长编码，压缩率为：</w:t>
      </w:r>
    </w:p>
    <w:p w14:paraId="23A452C4" w14:textId="70E21B0E" w:rsidR="009D1D66" w:rsidRPr="00E03DE9" w:rsidRDefault="009D1D66" w:rsidP="009D1D66">
      <w:pP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H</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60-45</m:t>
              </m:r>
            </m:num>
            <m:den>
              <m:r>
                <w:rPr>
                  <w:rFonts w:ascii="Cambria Math" w:eastAsia="宋体" w:hAnsi="Cambria Math" w:cs="Arial"/>
                  <w:sz w:val="24"/>
                  <w:szCs w:val="24"/>
                </w:rPr>
                <m:t>60</m:t>
              </m:r>
            </m:den>
          </m:f>
          <m:r>
            <w:rPr>
              <w:rFonts w:ascii="Cambria Math" w:eastAsia="宋体" w:hAnsi="Cambria Math" w:cs="Arial"/>
              <w:sz w:val="24"/>
              <w:szCs w:val="24"/>
            </w:rPr>
            <m:t>×100</m:t>
          </m:r>
          <m:r>
            <m:rPr>
              <m:sty m:val="p"/>
            </m:rPr>
            <w:rPr>
              <w:rFonts w:ascii="Cambria Math" w:eastAsia="宋体" w:hAnsi="Cambria Math" w:cs="Arial"/>
              <w:sz w:val="24"/>
              <w:szCs w:val="24"/>
            </w:rPr>
            <m:t>%</m:t>
          </m:r>
          <m:r>
            <w:rPr>
              <w:rFonts w:ascii="Cambria Math" w:eastAsia="宋体" w:hAnsi="Cambria Math" w:cs="Arial"/>
              <w:sz w:val="24"/>
              <w:szCs w:val="24"/>
            </w:rPr>
            <m:t>=25.0000</m:t>
          </m:r>
          <m:r>
            <m:rPr>
              <m:sty m:val="p"/>
            </m:rPr>
            <w:rPr>
              <w:rFonts w:ascii="Cambria Math" w:eastAsia="宋体" w:hAnsi="Cambria Math" w:cs="Arial"/>
              <w:sz w:val="24"/>
              <w:szCs w:val="24"/>
            </w:rPr>
            <m:t>%</m:t>
          </m:r>
          <m:r>
            <w:rPr>
              <w:rFonts w:ascii="Arial" w:eastAsia="宋体" w:hAnsi="Arial" w:cs="Arial"/>
              <w:sz w:val="24"/>
              <w:szCs w:val="24"/>
            </w:rPr>
            <w:br/>
          </m:r>
        </m:oMath>
      </m:oMathPara>
    </w:p>
    <w:p w14:paraId="7207DCD3"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程序译码结果为：</w:t>
      </w:r>
    </w:p>
    <w:p w14:paraId="32AF90A0" w14:textId="77777777" w:rsidR="009D1D66" w:rsidRPr="00E03DE9" w:rsidRDefault="009D1D66" w:rsidP="00017727">
      <w:pPr>
        <w:spacing w:afterLines="50" w:after="156"/>
        <w:jc w:val="center"/>
        <w:rPr>
          <w:rFonts w:ascii="Arial" w:eastAsia="宋体" w:hAnsi="Arial" w:cs="Arial"/>
          <w:sz w:val="24"/>
          <w:szCs w:val="24"/>
        </w:rPr>
      </w:pPr>
      <w:r w:rsidRPr="00E03DE9">
        <w:rPr>
          <w:rFonts w:ascii="Arial" w:eastAsia="宋体" w:hAnsi="Arial" w:cs="Arial"/>
          <w:sz w:val="24"/>
          <w:szCs w:val="24"/>
        </w:rPr>
        <w:t>1 2 3 4 5 1 2 3 1 4 2 1 3 5 2 1 4 3 2 1</w:t>
      </w:r>
    </w:p>
    <w:p w14:paraId="144C1B46" w14:textId="77777777" w:rsidR="009D1D66" w:rsidRPr="00E03DE9"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译码序列与原始序列完全一致，说明</w:t>
      </w:r>
      <w:r w:rsidRPr="00E03DE9">
        <w:rPr>
          <w:rFonts w:ascii="Arial" w:eastAsia="宋体" w:hAnsi="Arial" w:cs="Arial"/>
          <w:sz w:val="24"/>
          <w:szCs w:val="24"/>
        </w:rPr>
        <w:t>Huffman</w:t>
      </w:r>
      <w:r w:rsidRPr="00E03DE9">
        <w:rPr>
          <w:rFonts w:ascii="Arial" w:eastAsia="宋体" w:hAnsi="Arial" w:cs="Arial"/>
          <w:sz w:val="24"/>
          <w:szCs w:val="24"/>
        </w:rPr>
        <w:t>编译码正确，实现了无失真恢复。</w:t>
      </w:r>
    </w:p>
    <w:p w14:paraId="46BF1B67" w14:textId="77777777" w:rsidR="009D1D66" w:rsidRDefault="009D1D66" w:rsidP="00017727">
      <w:pPr>
        <w:ind w:firstLineChars="200" w:firstLine="480"/>
        <w:rPr>
          <w:rFonts w:ascii="Arial" w:eastAsia="宋体" w:hAnsi="Arial" w:cs="Arial"/>
          <w:sz w:val="24"/>
          <w:szCs w:val="24"/>
        </w:rPr>
      </w:pPr>
      <w:r w:rsidRPr="00E03DE9">
        <w:rPr>
          <w:rFonts w:ascii="Arial" w:eastAsia="宋体" w:hAnsi="Arial" w:cs="Arial"/>
          <w:sz w:val="24"/>
          <w:szCs w:val="24"/>
        </w:rPr>
        <w:t>需要注意，</w:t>
      </w:r>
      <w:r w:rsidRPr="00E03DE9">
        <w:rPr>
          <w:rFonts w:ascii="Arial" w:eastAsia="宋体" w:hAnsi="Arial" w:cs="Arial"/>
          <w:sz w:val="24"/>
          <w:szCs w:val="24"/>
        </w:rPr>
        <w:t>Huffman</w:t>
      </w:r>
      <w:r w:rsidRPr="00E03DE9">
        <w:rPr>
          <w:rFonts w:ascii="Arial" w:eastAsia="宋体" w:hAnsi="Arial" w:cs="Arial"/>
          <w:sz w:val="24"/>
          <w:szCs w:val="24"/>
        </w:rPr>
        <w:t>树中左右分支的</w:t>
      </w:r>
      <w:r w:rsidRPr="00E03DE9">
        <w:rPr>
          <w:rFonts w:ascii="Arial" w:eastAsia="宋体" w:hAnsi="Arial" w:cs="Arial"/>
          <w:sz w:val="24"/>
          <w:szCs w:val="24"/>
        </w:rPr>
        <w:t>0</w:t>
      </w:r>
      <w:r w:rsidRPr="00E03DE9">
        <w:rPr>
          <w:rFonts w:ascii="Arial" w:eastAsia="宋体" w:hAnsi="Arial" w:cs="Arial"/>
          <w:sz w:val="24"/>
          <w:szCs w:val="24"/>
        </w:rPr>
        <w:t>、</w:t>
      </w:r>
      <w:r w:rsidRPr="00E03DE9">
        <w:rPr>
          <w:rFonts w:ascii="Arial" w:eastAsia="宋体" w:hAnsi="Arial" w:cs="Arial"/>
          <w:sz w:val="24"/>
          <w:szCs w:val="24"/>
        </w:rPr>
        <w:t>1</w:t>
      </w:r>
      <w:r w:rsidRPr="00E03DE9">
        <w:rPr>
          <w:rFonts w:ascii="Arial" w:eastAsia="宋体" w:hAnsi="Arial" w:cs="Arial"/>
          <w:sz w:val="24"/>
          <w:szCs w:val="24"/>
        </w:rPr>
        <w:t>分配可以互换，因此使用其他程序时具体码字可能不同，但各符号码长、平均码长和编码效率应当一致。</w:t>
      </w:r>
    </w:p>
    <w:p w14:paraId="52AB132A" w14:textId="77777777" w:rsidR="00DE3A5E" w:rsidRDefault="00DE3A5E" w:rsidP="00017727">
      <w:pPr>
        <w:ind w:firstLineChars="200" w:firstLine="480"/>
        <w:rPr>
          <w:rFonts w:ascii="Arial" w:eastAsia="宋体" w:hAnsi="Arial" w:cs="Arial"/>
          <w:sz w:val="24"/>
          <w:szCs w:val="24"/>
        </w:rPr>
      </w:pPr>
    </w:p>
    <w:p w14:paraId="6EDD5667" w14:textId="0DA46615" w:rsidR="00DE3A5E" w:rsidRPr="00DE3A5E" w:rsidRDefault="00771462" w:rsidP="00771462">
      <w:pPr>
        <w:rPr>
          <w:rFonts w:ascii="Arial" w:eastAsia="宋体" w:hAnsi="Arial" w:cs="Arial"/>
          <w:b/>
          <w:bCs/>
          <w:sz w:val="24"/>
          <w:szCs w:val="24"/>
        </w:rPr>
      </w:pPr>
      <w:r>
        <w:rPr>
          <w:rFonts w:ascii="Segoe UI Symbol" w:eastAsia="宋体" w:hAnsi="Segoe UI Symbol" w:cs="Arial"/>
          <w:b/>
          <w:bCs/>
          <w:sz w:val="24"/>
          <w:szCs w:val="24"/>
        </w:rPr>
        <w:t>❖</w:t>
      </w:r>
      <w:r w:rsidR="00DE3A5E" w:rsidRPr="00DE3A5E">
        <w:rPr>
          <w:rFonts w:ascii="Arial" w:eastAsia="宋体" w:hAnsi="Arial" w:cs="Arial"/>
          <w:b/>
          <w:bCs/>
          <w:sz w:val="24"/>
          <w:szCs w:val="24"/>
        </w:rPr>
        <w:t>Shannon</w:t>
      </w:r>
      <w:r w:rsidR="00DE3A5E" w:rsidRPr="00DE3A5E">
        <w:rPr>
          <w:rFonts w:ascii="Arial" w:eastAsia="宋体" w:hAnsi="Arial" w:cs="Arial"/>
          <w:b/>
          <w:bCs/>
          <w:sz w:val="24"/>
          <w:szCs w:val="24"/>
        </w:rPr>
        <w:t>编码结果</w:t>
      </w:r>
    </w:p>
    <w:p w14:paraId="3C48A5AE" w14:textId="77777777" w:rsidR="00DE3A5E" w:rsidRP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t>按照：</w:t>
      </w:r>
    </w:p>
    <w:p w14:paraId="4A08CC37" w14:textId="5BE14C6A" w:rsidR="00DE3A5E" w:rsidRPr="00DE3A5E" w:rsidRDefault="00DE3A5E" w:rsidP="00DE3A5E">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l</m:t>
              </m:r>
            </m:e>
            <m:sub>
              <m:r>
                <w:rPr>
                  <w:rFonts w:ascii="Cambria Math" w:eastAsia="宋体" w:hAnsi="Cambria Math" w:cs="Arial"/>
                  <w:sz w:val="24"/>
                  <w:szCs w:val="24"/>
                </w:rPr>
                <m:t>i</m:t>
              </m:r>
            </m:sub>
          </m:sSub>
          <m:r>
            <w:rPr>
              <w:rFonts w:ascii="Cambria Math" w:eastAsia="宋体" w:hAnsi="Cambria Math" w:cs="Arial"/>
              <w:sz w:val="24"/>
              <w:szCs w:val="24"/>
            </w:rPr>
            <m:t>=</m:t>
          </m:r>
          <m:d>
            <m:dPr>
              <m:begChr m:val="⌈"/>
              <m:endChr m:val="⌉"/>
              <m:ctrlPr>
                <w:rPr>
                  <w:rFonts w:ascii="Cambria Math" w:eastAsia="宋体" w:hAnsi="Cambria Math" w:cs="Arial"/>
                  <w:sz w:val="24"/>
                  <w:szCs w:val="24"/>
                </w:rPr>
              </m:ctrlPr>
            </m:dPr>
            <m:e>
              <m:r>
                <w:rPr>
                  <w:rFonts w:ascii="Cambria Math" w:eastAsia="宋体" w:hAnsi="Cambria Math" w:cs="Cambria Math"/>
                  <w:sz w:val="24"/>
                  <w:szCs w:val="24"/>
                </w:rPr>
                <m:t>-</m:t>
              </m:r>
              <m:sSub>
                <m:sSubPr>
                  <m:ctrlPr>
                    <w:rPr>
                      <w:rFonts w:ascii="Cambria Math" w:eastAsia="宋体" w:hAnsi="Cambria Math" w:cs="Arial"/>
                      <w:sz w:val="24"/>
                      <w:szCs w:val="24"/>
                    </w:rPr>
                  </m:ctrlPr>
                </m:sSubPr>
                <m:e>
                  <m:r>
                    <m:rPr>
                      <m:sty m:val="p"/>
                    </m:rPr>
                    <w:rPr>
                      <w:rFonts w:ascii="Cambria Math" w:eastAsia="宋体" w:hAnsi="Cambria Math" w:cs="Arial"/>
                      <w:sz w:val="24"/>
                      <w:szCs w:val="24"/>
                    </w:rPr>
                    <m:t>log</m:t>
                  </m:r>
                  <m:r>
                    <w:rPr>
                      <w:rFonts w:ascii="Cambria Math" w:eastAsia="宋体" w:hAnsi="Cambria Math" w:cs="Arial"/>
                      <w:sz w:val="24"/>
                      <w:szCs w:val="24"/>
                    </w:rPr>
                    <m:t>⁡</m:t>
                  </m:r>
                </m:e>
                <m:sub>
                  <m:r>
                    <w:rPr>
                      <w:rFonts w:ascii="Cambria Math" w:eastAsia="宋体" w:hAnsi="Cambria Math" w:cs="Arial"/>
                      <w:sz w:val="24"/>
                      <w:szCs w:val="24"/>
                    </w:rPr>
                    <m:t>2</m:t>
                  </m:r>
                </m:sub>
              </m:sSub>
              <m:sSub>
                <m:sSubPr>
                  <m:ctrlPr>
                    <w:rPr>
                      <w:rFonts w:ascii="Cambria Math" w:eastAsia="宋体" w:hAnsi="Cambria Math" w:cs="Arial"/>
                      <w:sz w:val="24"/>
                      <w:szCs w:val="24"/>
                    </w:rPr>
                  </m:ctrlPr>
                </m:sSubPr>
                <m:e>
                  <m:r>
                    <w:rPr>
                      <w:rFonts w:ascii="Cambria Math" w:eastAsia="宋体" w:hAnsi="Cambria Math" w:cs="Arial"/>
                      <w:sz w:val="24"/>
                      <w:szCs w:val="24"/>
                    </w:rPr>
                    <m:t>p</m:t>
                  </m:r>
                </m:e>
                <m:sub>
                  <m:r>
                    <w:rPr>
                      <w:rFonts w:ascii="Cambria Math" w:eastAsia="宋体" w:hAnsi="Cambria Math" w:cs="Arial"/>
                      <w:sz w:val="24"/>
                      <w:szCs w:val="24"/>
                    </w:rPr>
                    <m:t>i</m:t>
                  </m:r>
                </m:sub>
              </m:sSub>
            </m:e>
          </m:d>
          <m:r>
            <w:rPr>
              <w:rFonts w:ascii="Arial" w:eastAsia="宋体" w:hAnsi="Arial" w:cs="Arial"/>
              <w:sz w:val="24"/>
              <w:szCs w:val="24"/>
            </w:rPr>
            <w:br/>
          </m:r>
        </m:oMath>
      </m:oMathPara>
    </w:p>
    <w:p w14:paraId="4E8F492C" w14:textId="77777777" w:rsidR="00DE3A5E" w:rsidRPr="00DE3A5E" w:rsidRDefault="00DE3A5E" w:rsidP="00695EEA">
      <w:pPr>
        <w:spacing w:afterLines="50" w:after="156"/>
        <w:ind w:firstLineChars="200" w:firstLine="480"/>
        <w:rPr>
          <w:rFonts w:ascii="Arial" w:eastAsia="宋体" w:hAnsi="Arial" w:cs="Arial"/>
          <w:sz w:val="24"/>
          <w:szCs w:val="24"/>
        </w:rPr>
      </w:pPr>
      <w:r w:rsidRPr="00DE3A5E">
        <w:rPr>
          <w:rFonts w:ascii="Arial" w:eastAsia="宋体" w:hAnsi="Arial" w:cs="Arial"/>
          <w:sz w:val="24"/>
          <w:szCs w:val="24"/>
        </w:rPr>
        <w:t>计算各符号码长，并将累加概率转换为二进制小数，得到</w:t>
      </w:r>
      <w:r w:rsidRPr="00DE3A5E">
        <w:rPr>
          <w:rFonts w:ascii="Arial" w:eastAsia="宋体" w:hAnsi="Arial" w:cs="Arial"/>
          <w:sz w:val="24"/>
          <w:szCs w:val="24"/>
        </w:rPr>
        <w:t>Shannon</w:t>
      </w:r>
      <w:r w:rsidRPr="00DE3A5E">
        <w:rPr>
          <w:rFonts w:ascii="Arial" w:eastAsia="宋体" w:hAnsi="Arial" w:cs="Arial"/>
          <w:sz w:val="24"/>
          <w:szCs w:val="24"/>
        </w:rPr>
        <w:t>码表。</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2"/>
        <w:gridCol w:w="1181"/>
        <w:gridCol w:w="1738"/>
        <w:gridCol w:w="2439"/>
        <w:gridCol w:w="1196"/>
      </w:tblGrid>
      <w:tr w:rsidR="00DE3A5E" w:rsidRPr="00DE3A5E" w14:paraId="7C1DA3C5" w14:textId="77777777" w:rsidTr="00771462">
        <w:trPr>
          <w:tblHeader/>
          <w:tblCellSpacing w:w="15" w:type="dxa"/>
        </w:trPr>
        <w:tc>
          <w:tcPr>
            <w:tcW w:w="1025" w:type="pct"/>
            <w:tcBorders>
              <w:top w:val="single" w:sz="4" w:space="0" w:color="auto"/>
              <w:bottom w:val="single" w:sz="4" w:space="0" w:color="auto"/>
            </w:tcBorders>
            <w:vAlign w:val="center"/>
            <w:hideMark/>
          </w:tcPr>
          <w:p w14:paraId="69F70C1A" w14:textId="77777777" w:rsidR="00DE3A5E" w:rsidRPr="00DE3A5E" w:rsidRDefault="00DE3A5E" w:rsidP="00E90FEA">
            <w:pPr>
              <w:jc w:val="center"/>
              <w:rPr>
                <w:rFonts w:ascii="Arial" w:eastAsia="宋体" w:hAnsi="Arial" w:cs="Arial"/>
                <w:b/>
                <w:bCs/>
                <w:sz w:val="24"/>
                <w:szCs w:val="24"/>
              </w:rPr>
            </w:pPr>
            <w:r w:rsidRPr="00DE3A5E">
              <w:rPr>
                <w:rFonts w:ascii="Arial" w:eastAsia="宋体" w:hAnsi="Arial" w:cs="Arial"/>
                <w:b/>
                <w:bCs/>
                <w:sz w:val="24"/>
                <w:szCs w:val="24"/>
              </w:rPr>
              <w:t>信源符号</w:t>
            </w:r>
          </w:p>
        </w:tc>
        <w:tc>
          <w:tcPr>
            <w:tcW w:w="690" w:type="pct"/>
            <w:tcBorders>
              <w:top w:val="single" w:sz="4" w:space="0" w:color="auto"/>
              <w:bottom w:val="single" w:sz="4" w:space="0" w:color="auto"/>
            </w:tcBorders>
            <w:vAlign w:val="center"/>
            <w:hideMark/>
          </w:tcPr>
          <w:p w14:paraId="45982998" w14:textId="77777777" w:rsidR="00DE3A5E" w:rsidRPr="00DE3A5E" w:rsidRDefault="00DE3A5E" w:rsidP="00771462">
            <w:pPr>
              <w:ind w:firstLineChars="200" w:firstLine="482"/>
              <w:jc w:val="center"/>
              <w:rPr>
                <w:rFonts w:ascii="Arial" w:eastAsia="宋体" w:hAnsi="Arial" w:cs="Arial"/>
                <w:b/>
                <w:bCs/>
                <w:sz w:val="24"/>
                <w:szCs w:val="24"/>
              </w:rPr>
            </w:pPr>
            <w:r w:rsidRPr="00DE3A5E">
              <w:rPr>
                <w:rFonts w:ascii="Arial" w:eastAsia="宋体" w:hAnsi="Arial" w:cs="Arial"/>
                <w:b/>
                <w:bCs/>
                <w:sz w:val="24"/>
                <w:szCs w:val="24"/>
              </w:rPr>
              <w:t>概率</w:t>
            </w:r>
          </w:p>
        </w:tc>
        <w:tc>
          <w:tcPr>
            <w:tcW w:w="1025" w:type="pct"/>
            <w:tcBorders>
              <w:top w:val="single" w:sz="4" w:space="0" w:color="auto"/>
              <w:bottom w:val="single" w:sz="4" w:space="0" w:color="auto"/>
            </w:tcBorders>
            <w:vAlign w:val="center"/>
            <w:hideMark/>
          </w:tcPr>
          <w:p w14:paraId="7980987D" w14:textId="77777777" w:rsidR="00DE3A5E" w:rsidRPr="00DE3A5E" w:rsidRDefault="00DE3A5E" w:rsidP="00771462">
            <w:pPr>
              <w:ind w:firstLineChars="200" w:firstLine="482"/>
              <w:jc w:val="center"/>
              <w:rPr>
                <w:rFonts w:ascii="Arial" w:eastAsia="宋体" w:hAnsi="Arial" w:cs="Arial"/>
                <w:b/>
                <w:bCs/>
                <w:sz w:val="24"/>
                <w:szCs w:val="24"/>
              </w:rPr>
            </w:pPr>
            <w:r w:rsidRPr="00DE3A5E">
              <w:rPr>
                <w:rFonts w:ascii="Arial" w:eastAsia="宋体" w:hAnsi="Arial" w:cs="Arial"/>
                <w:b/>
                <w:bCs/>
                <w:sz w:val="24"/>
                <w:szCs w:val="24"/>
              </w:rPr>
              <w:t>累加概率</w:t>
            </w:r>
          </w:p>
        </w:tc>
        <w:tc>
          <w:tcPr>
            <w:tcW w:w="1445" w:type="pct"/>
            <w:tcBorders>
              <w:top w:val="single" w:sz="4" w:space="0" w:color="auto"/>
              <w:bottom w:val="single" w:sz="4" w:space="0" w:color="auto"/>
            </w:tcBorders>
            <w:vAlign w:val="center"/>
            <w:hideMark/>
          </w:tcPr>
          <w:p w14:paraId="5566DF4E" w14:textId="77777777" w:rsidR="00DE3A5E" w:rsidRPr="00DE3A5E" w:rsidRDefault="00DE3A5E" w:rsidP="00771462">
            <w:pPr>
              <w:ind w:firstLineChars="200" w:firstLine="482"/>
              <w:jc w:val="center"/>
              <w:rPr>
                <w:rFonts w:ascii="Arial" w:eastAsia="宋体" w:hAnsi="Arial" w:cs="Arial"/>
                <w:b/>
                <w:bCs/>
                <w:sz w:val="24"/>
                <w:szCs w:val="24"/>
              </w:rPr>
            </w:pPr>
            <w:r w:rsidRPr="00DE3A5E">
              <w:rPr>
                <w:rFonts w:ascii="Arial" w:eastAsia="宋体" w:hAnsi="Arial" w:cs="Arial"/>
                <w:b/>
                <w:bCs/>
                <w:sz w:val="24"/>
                <w:szCs w:val="24"/>
              </w:rPr>
              <w:t>Shannon</w:t>
            </w:r>
            <w:r w:rsidRPr="00DE3A5E">
              <w:rPr>
                <w:rFonts w:ascii="Arial" w:eastAsia="宋体" w:hAnsi="Arial" w:cs="Arial"/>
                <w:b/>
                <w:bCs/>
                <w:sz w:val="24"/>
                <w:szCs w:val="24"/>
              </w:rPr>
              <w:t>码字</w:t>
            </w:r>
          </w:p>
        </w:tc>
        <w:tc>
          <w:tcPr>
            <w:tcW w:w="690" w:type="pct"/>
            <w:tcBorders>
              <w:top w:val="single" w:sz="4" w:space="0" w:color="auto"/>
              <w:bottom w:val="single" w:sz="4" w:space="0" w:color="auto"/>
            </w:tcBorders>
            <w:vAlign w:val="center"/>
            <w:hideMark/>
          </w:tcPr>
          <w:p w14:paraId="6691A2C1" w14:textId="77777777" w:rsidR="00DE3A5E" w:rsidRPr="00DE3A5E" w:rsidRDefault="00DE3A5E" w:rsidP="00771462">
            <w:pPr>
              <w:ind w:firstLineChars="200" w:firstLine="482"/>
              <w:jc w:val="center"/>
              <w:rPr>
                <w:rFonts w:ascii="Arial" w:eastAsia="宋体" w:hAnsi="Arial" w:cs="Arial"/>
                <w:b/>
                <w:bCs/>
                <w:sz w:val="24"/>
                <w:szCs w:val="24"/>
              </w:rPr>
            </w:pPr>
            <w:r w:rsidRPr="00DE3A5E">
              <w:rPr>
                <w:rFonts w:ascii="Arial" w:eastAsia="宋体" w:hAnsi="Arial" w:cs="Arial"/>
                <w:b/>
                <w:bCs/>
                <w:sz w:val="24"/>
                <w:szCs w:val="24"/>
              </w:rPr>
              <w:t>码长</w:t>
            </w:r>
          </w:p>
        </w:tc>
      </w:tr>
      <w:tr w:rsidR="00DE3A5E" w:rsidRPr="00DE3A5E" w14:paraId="72350678" w14:textId="77777777" w:rsidTr="00771462">
        <w:trPr>
          <w:tblCellSpacing w:w="15" w:type="dxa"/>
        </w:trPr>
        <w:tc>
          <w:tcPr>
            <w:tcW w:w="1025" w:type="pct"/>
            <w:vAlign w:val="center"/>
            <w:hideMark/>
          </w:tcPr>
          <w:p w14:paraId="1820BEB8" w14:textId="3D19151F" w:rsidR="00DE3A5E" w:rsidRPr="00DE3A5E" w:rsidRDefault="00DE3A5E" w:rsidP="00771462">
            <w:pPr>
              <w:ind w:firstLineChars="200" w:firstLine="480"/>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1</m:t>
                    </m:r>
                  </m:sub>
                </m:sSub>
              </m:oMath>
            </m:oMathPara>
          </w:p>
        </w:tc>
        <w:tc>
          <w:tcPr>
            <w:tcW w:w="690" w:type="pct"/>
            <w:vAlign w:val="center"/>
            <w:hideMark/>
          </w:tcPr>
          <w:p w14:paraId="3B415FF4"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0.30</w:t>
            </w:r>
          </w:p>
        </w:tc>
        <w:tc>
          <w:tcPr>
            <w:tcW w:w="1025" w:type="pct"/>
            <w:vAlign w:val="center"/>
            <w:hideMark/>
          </w:tcPr>
          <w:p w14:paraId="560AD594"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0.00</w:t>
            </w:r>
          </w:p>
        </w:tc>
        <w:tc>
          <w:tcPr>
            <w:tcW w:w="1445" w:type="pct"/>
            <w:vAlign w:val="center"/>
            <w:hideMark/>
          </w:tcPr>
          <w:p w14:paraId="78B0629B"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00</w:t>
            </w:r>
          </w:p>
        </w:tc>
        <w:tc>
          <w:tcPr>
            <w:tcW w:w="690" w:type="pct"/>
            <w:vAlign w:val="center"/>
            <w:hideMark/>
          </w:tcPr>
          <w:p w14:paraId="21C3DE54"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2</w:t>
            </w:r>
          </w:p>
        </w:tc>
      </w:tr>
      <w:tr w:rsidR="00DE3A5E" w:rsidRPr="00DE3A5E" w14:paraId="39D210D5" w14:textId="77777777" w:rsidTr="00771462">
        <w:trPr>
          <w:tblCellSpacing w:w="15" w:type="dxa"/>
        </w:trPr>
        <w:tc>
          <w:tcPr>
            <w:tcW w:w="1025" w:type="pct"/>
            <w:vAlign w:val="center"/>
            <w:hideMark/>
          </w:tcPr>
          <w:p w14:paraId="77460E25" w14:textId="47D7AF51" w:rsidR="00DE3A5E" w:rsidRPr="00DE3A5E" w:rsidRDefault="00DE3A5E" w:rsidP="00771462">
            <w:pPr>
              <w:ind w:firstLineChars="200" w:firstLine="480"/>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2</m:t>
                    </m:r>
                  </m:sub>
                </m:sSub>
              </m:oMath>
            </m:oMathPara>
          </w:p>
        </w:tc>
        <w:tc>
          <w:tcPr>
            <w:tcW w:w="690" w:type="pct"/>
            <w:vAlign w:val="center"/>
            <w:hideMark/>
          </w:tcPr>
          <w:p w14:paraId="559998A7"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0.25</w:t>
            </w:r>
          </w:p>
        </w:tc>
        <w:tc>
          <w:tcPr>
            <w:tcW w:w="1025" w:type="pct"/>
            <w:vAlign w:val="center"/>
            <w:hideMark/>
          </w:tcPr>
          <w:p w14:paraId="00821836"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0.30</w:t>
            </w:r>
          </w:p>
        </w:tc>
        <w:tc>
          <w:tcPr>
            <w:tcW w:w="1445" w:type="pct"/>
            <w:vAlign w:val="center"/>
            <w:hideMark/>
          </w:tcPr>
          <w:p w14:paraId="19E7856B"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01</w:t>
            </w:r>
          </w:p>
        </w:tc>
        <w:tc>
          <w:tcPr>
            <w:tcW w:w="690" w:type="pct"/>
            <w:vAlign w:val="center"/>
            <w:hideMark/>
          </w:tcPr>
          <w:p w14:paraId="61F61D62"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2</w:t>
            </w:r>
          </w:p>
        </w:tc>
      </w:tr>
      <w:tr w:rsidR="00DE3A5E" w:rsidRPr="00DE3A5E" w14:paraId="26966082" w14:textId="77777777" w:rsidTr="00771462">
        <w:trPr>
          <w:tblCellSpacing w:w="15" w:type="dxa"/>
        </w:trPr>
        <w:tc>
          <w:tcPr>
            <w:tcW w:w="1025" w:type="pct"/>
            <w:vAlign w:val="center"/>
            <w:hideMark/>
          </w:tcPr>
          <w:p w14:paraId="4ADC7D77" w14:textId="7064EA75" w:rsidR="00DE3A5E" w:rsidRPr="00DE3A5E" w:rsidRDefault="00DE3A5E" w:rsidP="00771462">
            <w:pPr>
              <w:ind w:firstLineChars="200" w:firstLine="480"/>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3</m:t>
                    </m:r>
                  </m:sub>
                </m:sSub>
              </m:oMath>
            </m:oMathPara>
          </w:p>
        </w:tc>
        <w:tc>
          <w:tcPr>
            <w:tcW w:w="690" w:type="pct"/>
            <w:vAlign w:val="center"/>
            <w:hideMark/>
          </w:tcPr>
          <w:p w14:paraId="07C62004"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0.20</w:t>
            </w:r>
          </w:p>
        </w:tc>
        <w:tc>
          <w:tcPr>
            <w:tcW w:w="1025" w:type="pct"/>
            <w:vAlign w:val="center"/>
            <w:hideMark/>
          </w:tcPr>
          <w:p w14:paraId="56C6EE80"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0.55</w:t>
            </w:r>
          </w:p>
        </w:tc>
        <w:tc>
          <w:tcPr>
            <w:tcW w:w="1445" w:type="pct"/>
            <w:vAlign w:val="center"/>
            <w:hideMark/>
          </w:tcPr>
          <w:p w14:paraId="28B8956B"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100</w:t>
            </w:r>
          </w:p>
        </w:tc>
        <w:tc>
          <w:tcPr>
            <w:tcW w:w="690" w:type="pct"/>
            <w:vAlign w:val="center"/>
            <w:hideMark/>
          </w:tcPr>
          <w:p w14:paraId="4C48F972"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3</w:t>
            </w:r>
          </w:p>
        </w:tc>
      </w:tr>
      <w:tr w:rsidR="00DE3A5E" w:rsidRPr="00DE3A5E" w14:paraId="7CFB6B12" w14:textId="77777777" w:rsidTr="00771462">
        <w:trPr>
          <w:tblCellSpacing w:w="15" w:type="dxa"/>
        </w:trPr>
        <w:tc>
          <w:tcPr>
            <w:tcW w:w="1025" w:type="pct"/>
            <w:vAlign w:val="center"/>
            <w:hideMark/>
          </w:tcPr>
          <w:p w14:paraId="720129C0" w14:textId="664F93F2" w:rsidR="00DE3A5E" w:rsidRPr="00DE3A5E" w:rsidRDefault="00DE3A5E" w:rsidP="00771462">
            <w:pPr>
              <w:ind w:firstLineChars="200" w:firstLine="480"/>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4</m:t>
                    </m:r>
                  </m:sub>
                </m:sSub>
              </m:oMath>
            </m:oMathPara>
          </w:p>
        </w:tc>
        <w:tc>
          <w:tcPr>
            <w:tcW w:w="690" w:type="pct"/>
            <w:vAlign w:val="center"/>
            <w:hideMark/>
          </w:tcPr>
          <w:p w14:paraId="31AB9261"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0.15</w:t>
            </w:r>
          </w:p>
        </w:tc>
        <w:tc>
          <w:tcPr>
            <w:tcW w:w="1025" w:type="pct"/>
            <w:vAlign w:val="center"/>
            <w:hideMark/>
          </w:tcPr>
          <w:p w14:paraId="1E1B4ECF"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0.75</w:t>
            </w:r>
          </w:p>
        </w:tc>
        <w:tc>
          <w:tcPr>
            <w:tcW w:w="1445" w:type="pct"/>
            <w:vAlign w:val="center"/>
            <w:hideMark/>
          </w:tcPr>
          <w:p w14:paraId="18AB1E30"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110</w:t>
            </w:r>
          </w:p>
        </w:tc>
        <w:tc>
          <w:tcPr>
            <w:tcW w:w="690" w:type="pct"/>
            <w:vAlign w:val="center"/>
            <w:hideMark/>
          </w:tcPr>
          <w:p w14:paraId="77B1D9BF"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3</w:t>
            </w:r>
          </w:p>
        </w:tc>
      </w:tr>
      <w:tr w:rsidR="00DE3A5E" w:rsidRPr="00DE3A5E" w14:paraId="0CE49EC0" w14:textId="77777777" w:rsidTr="00771462">
        <w:trPr>
          <w:tblCellSpacing w:w="15" w:type="dxa"/>
        </w:trPr>
        <w:tc>
          <w:tcPr>
            <w:tcW w:w="1025" w:type="pct"/>
            <w:tcBorders>
              <w:bottom w:val="single" w:sz="4" w:space="0" w:color="auto"/>
            </w:tcBorders>
            <w:vAlign w:val="center"/>
            <w:hideMark/>
          </w:tcPr>
          <w:p w14:paraId="544786F3" w14:textId="273BB966" w:rsidR="00DE3A5E" w:rsidRPr="00DE3A5E" w:rsidRDefault="00DE3A5E" w:rsidP="00771462">
            <w:pPr>
              <w:ind w:firstLineChars="200" w:firstLine="480"/>
              <w:jc w:val="center"/>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s</m:t>
                    </m:r>
                  </m:e>
                  <m:sub>
                    <m:r>
                      <w:rPr>
                        <w:rFonts w:ascii="Cambria Math" w:eastAsia="宋体" w:hAnsi="Cambria Math" w:cs="Arial"/>
                        <w:sz w:val="24"/>
                        <w:szCs w:val="24"/>
                      </w:rPr>
                      <m:t>5</m:t>
                    </m:r>
                  </m:sub>
                </m:sSub>
              </m:oMath>
            </m:oMathPara>
          </w:p>
        </w:tc>
        <w:tc>
          <w:tcPr>
            <w:tcW w:w="690" w:type="pct"/>
            <w:tcBorders>
              <w:bottom w:val="single" w:sz="4" w:space="0" w:color="auto"/>
            </w:tcBorders>
            <w:vAlign w:val="center"/>
            <w:hideMark/>
          </w:tcPr>
          <w:p w14:paraId="57110A64"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0.10</w:t>
            </w:r>
          </w:p>
        </w:tc>
        <w:tc>
          <w:tcPr>
            <w:tcW w:w="1025" w:type="pct"/>
            <w:tcBorders>
              <w:bottom w:val="single" w:sz="4" w:space="0" w:color="auto"/>
            </w:tcBorders>
            <w:vAlign w:val="center"/>
            <w:hideMark/>
          </w:tcPr>
          <w:p w14:paraId="43C890AB"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0.90</w:t>
            </w:r>
          </w:p>
        </w:tc>
        <w:tc>
          <w:tcPr>
            <w:tcW w:w="1445" w:type="pct"/>
            <w:tcBorders>
              <w:bottom w:val="single" w:sz="4" w:space="0" w:color="auto"/>
            </w:tcBorders>
            <w:vAlign w:val="center"/>
            <w:hideMark/>
          </w:tcPr>
          <w:p w14:paraId="0062D102"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1110</w:t>
            </w:r>
          </w:p>
        </w:tc>
        <w:tc>
          <w:tcPr>
            <w:tcW w:w="690" w:type="pct"/>
            <w:tcBorders>
              <w:bottom w:val="single" w:sz="4" w:space="0" w:color="auto"/>
            </w:tcBorders>
            <w:vAlign w:val="center"/>
            <w:hideMark/>
          </w:tcPr>
          <w:p w14:paraId="69F8E7E1" w14:textId="77777777" w:rsidR="00DE3A5E" w:rsidRPr="00DE3A5E" w:rsidRDefault="00DE3A5E" w:rsidP="00771462">
            <w:pPr>
              <w:ind w:firstLineChars="200" w:firstLine="480"/>
              <w:jc w:val="center"/>
              <w:rPr>
                <w:rFonts w:ascii="Arial" w:eastAsia="宋体" w:hAnsi="Arial" w:cs="Arial"/>
                <w:sz w:val="24"/>
                <w:szCs w:val="24"/>
              </w:rPr>
            </w:pPr>
            <w:r w:rsidRPr="00DE3A5E">
              <w:rPr>
                <w:rFonts w:ascii="Arial" w:eastAsia="宋体" w:hAnsi="Arial" w:cs="Arial"/>
                <w:sz w:val="24"/>
                <w:szCs w:val="24"/>
              </w:rPr>
              <w:t>4</w:t>
            </w:r>
          </w:p>
        </w:tc>
      </w:tr>
    </w:tbl>
    <w:p w14:paraId="39AADEDA" w14:textId="77777777" w:rsidR="00DE3A5E" w:rsidRPr="00DE3A5E" w:rsidRDefault="00DE3A5E" w:rsidP="00695EEA">
      <w:pPr>
        <w:spacing w:beforeLines="50" w:before="156" w:afterLines="50" w:after="156"/>
        <w:ind w:firstLineChars="200" w:firstLine="480"/>
        <w:rPr>
          <w:rFonts w:ascii="Arial" w:eastAsia="宋体" w:hAnsi="Arial" w:cs="Arial"/>
          <w:sz w:val="24"/>
          <w:szCs w:val="24"/>
        </w:rPr>
      </w:pPr>
      <w:r w:rsidRPr="00DE3A5E">
        <w:rPr>
          <w:rFonts w:ascii="Arial" w:eastAsia="宋体" w:hAnsi="Arial" w:cs="Arial"/>
          <w:sz w:val="24"/>
          <w:szCs w:val="24"/>
        </w:rPr>
        <w:t>测试序列编码后得到：</w:t>
      </w:r>
    </w:p>
    <w:p w14:paraId="6B342663" w14:textId="77777777" w:rsidR="00DE3A5E" w:rsidRPr="00DE3A5E" w:rsidRDefault="00DE3A5E" w:rsidP="00695EEA">
      <w:pPr>
        <w:spacing w:afterLines="50" w:after="156"/>
        <w:ind w:firstLineChars="200" w:firstLine="480"/>
        <w:jc w:val="center"/>
        <w:rPr>
          <w:rFonts w:ascii="Arial" w:eastAsia="宋体" w:hAnsi="Arial" w:cs="Arial"/>
          <w:sz w:val="24"/>
          <w:szCs w:val="24"/>
        </w:rPr>
      </w:pPr>
      <w:r w:rsidRPr="00DE3A5E">
        <w:rPr>
          <w:rFonts w:ascii="Arial" w:eastAsia="宋体" w:hAnsi="Arial" w:cs="Arial"/>
          <w:sz w:val="24"/>
          <w:szCs w:val="24"/>
        </w:rPr>
        <w:t>000110011011100001100001100100100111001001101000100</w:t>
      </w:r>
    </w:p>
    <w:p w14:paraId="4AB191F6" w14:textId="77777777" w:rsidR="00DE3A5E" w:rsidRP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t>总码长为：</w:t>
      </w:r>
    </w:p>
    <w:p w14:paraId="15FFCC2C" w14:textId="77777777" w:rsidR="00695EEA" w:rsidRPr="00695EEA" w:rsidRDefault="00DE3A5E" w:rsidP="00DE3A5E">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B</m:t>
              </m:r>
            </m:e>
            <m:sub>
              <m:r>
                <w:rPr>
                  <w:rFonts w:ascii="Cambria Math" w:eastAsia="宋体" w:hAnsi="Cambria Math" w:cs="Arial"/>
                  <w:sz w:val="24"/>
                  <w:szCs w:val="24"/>
                </w:rPr>
                <m:t>S</m:t>
              </m:r>
            </m:sub>
          </m:sSub>
          <m:r>
            <w:rPr>
              <w:rFonts w:ascii="Cambria Math" w:eastAsia="宋体" w:hAnsi="Cambria Math" w:cs="Arial"/>
              <w:sz w:val="24"/>
              <w:szCs w:val="24"/>
            </w:rPr>
            <m:t>=51</m:t>
          </m:r>
          <m:r>
            <m:rPr>
              <m:nor/>
            </m:rPr>
            <w:rPr>
              <w:rFonts w:ascii="Arial" w:eastAsia="宋体" w:hAnsi="Arial" w:cs="Arial"/>
              <w:sz w:val="24"/>
              <w:szCs w:val="24"/>
            </w:rPr>
            <m:t> bit</m:t>
          </m:r>
        </m:oMath>
      </m:oMathPara>
    </w:p>
    <w:p w14:paraId="193956B9" w14:textId="3F4004AA" w:rsidR="00DE3A5E" w:rsidRP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br/>
      </w:r>
    </w:p>
    <w:p w14:paraId="47C0AE34" w14:textId="77777777" w:rsidR="00DE3A5E" w:rsidRP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lastRenderedPageBreak/>
        <w:t>平均码长为：</w:t>
      </w:r>
    </w:p>
    <w:p w14:paraId="45E7E72B" w14:textId="494F563A" w:rsidR="00DE3A5E" w:rsidRPr="00DE3A5E" w:rsidRDefault="00DE3A5E" w:rsidP="00DE3A5E">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S</m:t>
              </m:r>
            </m:sub>
          </m:sSub>
          <m:r>
            <w:rPr>
              <w:rFonts w:ascii="Cambria Math" w:eastAsia="宋体" w:hAnsi="Cambria Math" w:cs="Arial"/>
              <w:sz w:val="24"/>
              <w:szCs w:val="24"/>
            </w:rPr>
            <m:t>=0.30×2+0.25×2+0.20×3+0.15×3+0.10×4=2.55</m:t>
          </m:r>
          <m:r>
            <m:rPr>
              <m:nor/>
            </m:rPr>
            <w:rPr>
              <w:rFonts w:ascii="Arial" w:eastAsia="宋体" w:hAnsi="Arial" w:cs="Arial"/>
              <w:sz w:val="24"/>
              <w:szCs w:val="24"/>
            </w:rPr>
            <m:t> bit/</m:t>
          </m:r>
          <m:r>
            <m:rPr>
              <m:nor/>
            </m:rPr>
            <w:rPr>
              <w:rFonts w:ascii="Arial" w:eastAsia="宋体" w:hAnsi="Arial" w:cs="Arial"/>
              <w:sz w:val="24"/>
              <w:szCs w:val="24"/>
            </w:rPr>
            <m:t>符号</m:t>
          </m:r>
          <m:r>
            <w:rPr>
              <w:rFonts w:ascii="Arial" w:eastAsia="宋体" w:hAnsi="Arial" w:cs="Arial"/>
              <w:sz w:val="24"/>
              <w:szCs w:val="24"/>
            </w:rPr>
            <w:br/>
          </m:r>
        </m:oMath>
      </m:oMathPara>
    </w:p>
    <w:p w14:paraId="6C9C3423" w14:textId="77777777" w:rsidR="00DE3A5E" w:rsidRP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t>编码效率为：</w:t>
      </w:r>
    </w:p>
    <w:p w14:paraId="3F89028C" w14:textId="65A21FB8" w:rsidR="00DE3A5E" w:rsidRPr="00DE3A5E" w:rsidRDefault="00DE3A5E" w:rsidP="00DE3A5E">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S</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2.228213</m:t>
              </m:r>
            </m:num>
            <m:den>
              <m:r>
                <w:rPr>
                  <w:rFonts w:ascii="Cambria Math" w:eastAsia="宋体" w:hAnsi="Cambria Math" w:cs="Arial"/>
                  <w:sz w:val="24"/>
                  <w:szCs w:val="24"/>
                </w:rPr>
                <m:t>2.55</m:t>
              </m:r>
            </m:den>
          </m:f>
          <m:r>
            <w:rPr>
              <w:rFonts w:ascii="Cambria Math" w:eastAsia="宋体" w:hAnsi="Cambria Math" w:cs="Arial"/>
              <w:sz w:val="24"/>
              <w:szCs w:val="24"/>
            </w:rPr>
            <m:t>=87.3809</m:t>
          </m:r>
          <m:r>
            <m:rPr>
              <m:sty m:val="p"/>
            </m:rPr>
            <w:rPr>
              <w:rFonts w:ascii="Cambria Math" w:eastAsia="宋体" w:hAnsi="Cambria Math" w:cs="Arial"/>
              <w:sz w:val="24"/>
              <w:szCs w:val="24"/>
            </w:rPr>
            <m:t>%</m:t>
          </m:r>
          <m:r>
            <w:rPr>
              <w:rFonts w:ascii="Arial" w:eastAsia="宋体" w:hAnsi="Arial" w:cs="Arial"/>
              <w:sz w:val="24"/>
              <w:szCs w:val="24"/>
            </w:rPr>
            <w:br/>
          </m:r>
        </m:oMath>
      </m:oMathPara>
    </w:p>
    <w:p w14:paraId="06339AFE" w14:textId="77777777" w:rsidR="00DE3A5E" w:rsidRPr="00DE3A5E" w:rsidRDefault="00DE3A5E" w:rsidP="00D1149A">
      <w:pPr>
        <w:spacing w:afterLines="50" w:after="156"/>
        <w:ind w:firstLineChars="200" w:firstLine="480"/>
        <w:rPr>
          <w:rFonts w:ascii="Arial" w:eastAsia="宋体" w:hAnsi="Arial" w:cs="Arial"/>
          <w:sz w:val="24"/>
          <w:szCs w:val="24"/>
        </w:rPr>
      </w:pPr>
      <w:r w:rsidRPr="00DE3A5E">
        <w:rPr>
          <w:rFonts w:ascii="Arial" w:eastAsia="宋体" w:hAnsi="Arial" w:cs="Arial"/>
          <w:sz w:val="24"/>
          <w:szCs w:val="24"/>
        </w:rPr>
        <w:t>相对于定长编码的压缩率为：</w:t>
      </w:r>
    </w:p>
    <w:p w14:paraId="04CDA57E" w14:textId="4E69C097" w:rsidR="00DE3A5E" w:rsidRPr="00DE3A5E" w:rsidRDefault="00DE3A5E" w:rsidP="00DE3A5E">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S</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60-51</m:t>
              </m:r>
            </m:num>
            <m:den>
              <m:r>
                <w:rPr>
                  <w:rFonts w:ascii="Cambria Math" w:eastAsia="宋体" w:hAnsi="Cambria Math" w:cs="Arial"/>
                  <w:sz w:val="24"/>
                  <w:szCs w:val="24"/>
                </w:rPr>
                <m:t>60</m:t>
              </m:r>
            </m:den>
          </m:f>
          <m:r>
            <w:rPr>
              <w:rFonts w:ascii="Cambria Math" w:eastAsia="宋体" w:hAnsi="Cambria Math" w:cs="Arial"/>
              <w:sz w:val="24"/>
              <w:szCs w:val="24"/>
            </w:rPr>
            <m:t>×100</m:t>
          </m:r>
          <m:r>
            <m:rPr>
              <m:sty m:val="p"/>
            </m:rPr>
            <w:rPr>
              <w:rFonts w:ascii="Cambria Math" w:eastAsia="宋体" w:hAnsi="Cambria Math" w:cs="Arial"/>
              <w:sz w:val="24"/>
              <w:szCs w:val="24"/>
            </w:rPr>
            <m:t>%</m:t>
          </m:r>
          <m:r>
            <w:rPr>
              <w:rFonts w:ascii="Cambria Math" w:eastAsia="宋体" w:hAnsi="Cambria Math" w:cs="Arial"/>
              <w:sz w:val="24"/>
              <w:szCs w:val="24"/>
            </w:rPr>
            <m:t>=15.0000</m:t>
          </m:r>
          <m:r>
            <m:rPr>
              <m:sty m:val="p"/>
            </m:rPr>
            <w:rPr>
              <w:rFonts w:ascii="Cambria Math" w:eastAsia="宋体" w:hAnsi="Cambria Math" w:cs="Arial"/>
              <w:sz w:val="24"/>
              <w:szCs w:val="24"/>
            </w:rPr>
            <m:t>%</m:t>
          </m:r>
          <m:r>
            <w:rPr>
              <w:rFonts w:ascii="Arial" w:eastAsia="宋体" w:hAnsi="Arial" w:cs="Arial"/>
              <w:sz w:val="24"/>
              <w:szCs w:val="24"/>
            </w:rPr>
            <w:br/>
          </m:r>
        </m:oMath>
      </m:oMathPara>
    </w:p>
    <w:p w14:paraId="6052947C" w14:textId="77777777" w:rsidR="00DE3A5E" w:rsidRPr="00DE3A5E" w:rsidRDefault="00DE3A5E" w:rsidP="00770BA3">
      <w:pPr>
        <w:spacing w:afterLines="50" w:after="156"/>
        <w:ind w:firstLineChars="200" w:firstLine="480"/>
        <w:rPr>
          <w:rFonts w:ascii="Arial" w:eastAsia="宋体" w:hAnsi="Arial" w:cs="Arial"/>
          <w:sz w:val="24"/>
          <w:szCs w:val="24"/>
        </w:rPr>
      </w:pPr>
      <w:r w:rsidRPr="00DE3A5E">
        <w:rPr>
          <w:rFonts w:ascii="Arial" w:eastAsia="宋体" w:hAnsi="Arial" w:cs="Arial"/>
          <w:sz w:val="24"/>
          <w:szCs w:val="24"/>
        </w:rPr>
        <w:t>Shannon</w:t>
      </w:r>
      <w:r w:rsidRPr="00DE3A5E">
        <w:rPr>
          <w:rFonts w:ascii="Arial" w:eastAsia="宋体" w:hAnsi="Arial" w:cs="Arial"/>
          <w:sz w:val="24"/>
          <w:szCs w:val="24"/>
        </w:rPr>
        <w:t>译码序列与原始序列完全相同，说明所构造的码字满足前缀条件，可以完成无失真编译码。</w:t>
      </w:r>
    </w:p>
    <w:p w14:paraId="5B173E59" w14:textId="77777777" w:rsidR="00DE3A5E" w:rsidRDefault="00DE3A5E" w:rsidP="00DE3A5E">
      <w:pPr>
        <w:ind w:firstLineChars="200" w:firstLine="480"/>
        <w:rPr>
          <w:rFonts w:ascii="Arial" w:eastAsia="宋体" w:hAnsi="Arial" w:cs="Arial"/>
          <w:sz w:val="24"/>
          <w:szCs w:val="24"/>
        </w:rPr>
      </w:pPr>
      <w:r w:rsidRPr="00DE3A5E">
        <w:rPr>
          <w:rFonts w:ascii="Arial" w:eastAsia="宋体" w:hAnsi="Arial" w:cs="Arial"/>
          <w:sz w:val="24"/>
          <w:szCs w:val="24"/>
        </w:rPr>
        <w:t>Shannon</w:t>
      </w:r>
      <w:r w:rsidRPr="00DE3A5E">
        <w:rPr>
          <w:rFonts w:ascii="Arial" w:eastAsia="宋体" w:hAnsi="Arial" w:cs="Arial"/>
          <w:sz w:val="24"/>
          <w:szCs w:val="24"/>
        </w:rPr>
        <w:t>编码的平均码长大于</w:t>
      </w:r>
      <w:r w:rsidRPr="00DE3A5E">
        <w:rPr>
          <w:rFonts w:ascii="Arial" w:eastAsia="宋体" w:hAnsi="Arial" w:cs="Arial"/>
          <w:sz w:val="24"/>
          <w:szCs w:val="24"/>
        </w:rPr>
        <w:t>Huffman</w:t>
      </w:r>
      <w:r w:rsidRPr="00DE3A5E">
        <w:rPr>
          <w:rFonts w:ascii="Arial" w:eastAsia="宋体" w:hAnsi="Arial" w:cs="Arial"/>
          <w:sz w:val="24"/>
          <w:szCs w:val="24"/>
        </w:rPr>
        <w:t>编码，主要原因是</w:t>
      </w:r>
      <w:r w:rsidRPr="00DE3A5E">
        <w:rPr>
          <w:rFonts w:ascii="Arial" w:eastAsia="宋体" w:hAnsi="Arial" w:cs="Arial"/>
          <w:sz w:val="24"/>
          <w:szCs w:val="24"/>
        </w:rPr>
        <w:t>Shannon</w:t>
      </w:r>
      <w:r w:rsidRPr="00DE3A5E">
        <w:rPr>
          <w:rFonts w:ascii="Arial" w:eastAsia="宋体" w:hAnsi="Arial" w:cs="Arial"/>
          <w:sz w:val="24"/>
          <w:szCs w:val="24"/>
        </w:rPr>
        <w:t>编码直接对每个符号的理想码长进行向上取整，未从整体上优化各符号码长，因此会产生较大的整数码长冗余。</w:t>
      </w:r>
    </w:p>
    <w:p w14:paraId="74BBF931" w14:textId="400B69C3" w:rsidR="00F31548" w:rsidRPr="00F31548" w:rsidRDefault="00322257" w:rsidP="00322257">
      <w:pPr>
        <w:rPr>
          <w:rFonts w:ascii="Arial" w:eastAsia="宋体" w:hAnsi="Arial" w:cs="Arial"/>
          <w:b/>
          <w:bCs/>
          <w:sz w:val="24"/>
          <w:szCs w:val="24"/>
        </w:rPr>
      </w:pPr>
      <w:r>
        <w:rPr>
          <w:rFonts w:ascii="Segoe UI Symbol" w:eastAsia="宋体" w:hAnsi="Segoe UI Symbol" w:cs="Arial"/>
          <w:b/>
          <w:bCs/>
          <w:sz w:val="24"/>
          <w:szCs w:val="24"/>
        </w:rPr>
        <w:t>❖</w:t>
      </w:r>
      <w:r w:rsidR="00F31548" w:rsidRPr="00F31548">
        <w:rPr>
          <w:rFonts w:ascii="Arial" w:eastAsia="宋体" w:hAnsi="Arial" w:cs="Arial"/>
          <w:b/>
          <w:bCs/>
          <w:sz w:val="24"/>
          <w:szCs w:val="24"/>
        </w:rPr>
        <w:t>算术编码结果</w:t>
      </w:r>
    </w:p>
    <w:p w14:paraId="6A53D58B" w14:textId="72F775E2"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算术编码将整个</w:t>
      </w:r>
      <w:r w:rsidRPr="00F31548">
        <w:rPr>
          <w:rFonts w:ascii="Arial" w:eastAsia="宋体" w:hAnsi="Arial" w:cs="Arial"/>
          <w:sz w:val="24"/>
          <w:szCs w:val="24"/>
        </w:rPr>
        <w:t>20</w:t>
      </w:r>
      <w:r w:rsidRPr="00F31548">
        <w:rPr>
          <w:rFonts w:ascii="Arial" w:eastAsia="宋体" w:hAnsi="Arial" w:cs="Arial"/>
          <w:sz w:val="24"/>
          <w:szCs w:val="24"/>
        </w:rPr>
        <w:t>符号序列映射到区间</w:t>
      </w:r>
      <w:r w:rsidRPr="00F31548">
        <w:rPr>
          <w:rFonts w:ascii="Arial" w:eastAsia="宋体" w:hAnsi="Arial" w:cs="Arial"/>
          <w:sz w:val="24"/>
          <w:szCs w:val="24"/>
        </w:rPr>
        <w:t xml:space="preserve"> </w:t>
      </w:r>
      <m:oMath>
        <m:r>
          <w:rPr>
            <w:rFonts w:ascii="Cambria Math" w:eastAsia="宋体" w:hAnsi="Cambria Math" w:cs="Arial"/>
            <w:sz w:val="24"/>
            <w:szCs w:val="24"/>
          </w:rPr>
          <m:t>[0,1)</m:t>
        </m:r>
      </m:oMath>
      <w:r w:rsidRPr="00F31548">
        <w:rPr>
          <w:rFonts w:ascii="Arial" w:eastAsia="宋体" w:hAnsi="Arial" w:cs="Arial"/>
          <w:sz w:val="24"/>
          <w:szCs w:val="24"/>
        </w:rPr>
        <w:t>内。程序逐个处理信源符号后，最终区间约为：</w:t>
      </w:r>
    </w:p>
    <w:p w14:paraId="2D34225E" w14:textId="6A1EFB41" w:rsidR="00F31548" w:rsidRPr="00F31548" w:rsidRDefault="00F31548" w:rsidP="00F31548">
      <w:pPr>
        <w:ind w:firstLineChars="200" w:firstLine="480"/>
        <w:rPr>
          <w:rFonts w:ascii="Arial" w:eastAsia="宋体" w:hAnsi="Arial" w:cs="Arial"/>
          <w:sz w:val="24"/>
          <w:szCs w:val="24"/>
        </w:rPr>
      </w:pPr>
      <m:oMathPara>
        <m:oMath>
          <m:r>
            <w:rPr>
              <w:rFonts w:ascii="Cambria Math" w:eastAsia="宋体" w:hAnsi="Cambria Math" w:cs="Arial"/>
              <w:sz w:val="24"/>
              <w:szCs w:val="24"/>
            </w:rPr>
            <m:t>[0.144555344585378,</m:t>
          </m:r>
          <m:r>
            <m:rPr>
              <m:sty m:val="p"/>
            </m:rPr>
            <w:rPr>
              <w:rFonts w:ascii="Cambria Math" w:eastAsia="宋体" w:hAnsi="Cambria Math" w:cs="Arial"/>
              <w:sz w:val="24"/>
              <w:szCs w:val="24"/>
            </w:rPr>
            <m:t> </m:t>
          </m:r>
          <m:r>
            <w:rPr>
              <w:rFonts w:ascii="Cambria Math" w:eastAsia="宋体" w:hAnsi="Cambria Math" w:cs="Arial"/>
              <w:sz w:val="24"/>
              <w:szCs w:val="24"/>
            </w:rPr>
            <m:t>0.144555344585416)</m:t>
          </m:r>
          <m:r>
            <w:rPr>
              <w:rFonts w:ascii="Arial" w:eastAsia="宋体" w:hAnsi="Arial" w:cs="Arial"/>
              <w:i/>
              <w:sz w:val="24"/>
              <w:szCs w:val="24"/>
            </w:rPr>
            <w:br/>
          </m:r>
        </m:oMath>
      </m:oMathPara>
    </w:p>
    <w:p w14:paraId="44174711" w14:textId="77777777"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从该区间内选取编码值：</w:t>
      </w:r>
    </w:p>
    <w:p w14:paraId="4C0E25A0" w14:textId="22EED0FE" w:rsidR="00F31548" w:rsidRPr="00F31548" w:rsidRDefault="00F31548" w:rsidP="00F31548">
      <w:pPr>
        <w:ind w:firstLineChars="200" w:firstLine="480"/>
        <w:rPr>
          <w:rFonts w:ascii="Arial" w:eastAsia="宋体" w:hAnsi="Arial" w:cs="Arial"/>
          <w:sz w:val="24"/>
          <w:szCs w:val="24"/>
        </w:rPr>
      </w:pPr>
      <m:oMathPara>
        <m:oMath>
          <m:r>
            <w:rPr>
              <w:rFonts w:ascii="Cambria Math" w:eastAsia="宋体" w:hAnsi="Cambria Math" w:cs="Arial"/>
              <w:sz w:val="24"/>
              <w:szCs w:val="24"/>
            </w:rPr>
            <m:t>x≈0.144555344585385</m:t>
          </m:r>
          <m:r>
            <w:rPr>
              <w:rFonts w:ascii="Arial" w:eastAsia="宋体" w:hAnsi="Arial" w:cs="Arial"/>
              <w:i/>
              <w:sz w:val="24"/>
              <w:szCs w:val="24"/>
            </w:rPr>
            <w:br/>
          </m:r>
        </m:oMath>
      </m:oMathPara>
    </w:p>
    <w:p w14:paraId="55C64BC8" w14:textId="77777777" w:rsidR="00F31548" w:rsidRPr="00F31548" w:rsidRDefault="00F31548" w:rsidP="00322257">
      <w:pPr>
        <w:spacing w:afterLines="50" w:after="156"/>
        <w:ind w:firstLineChars="200" w:firstLine="480"/>
        <w:rPr>
          <w:rFonts w:ascii="Arial" w:eastAsia="宋体" w:hAnsi="Arial" w:cs="Arial"/>
          <w:sz w:val="24"/>
          <w:szCs w:val="24"/>
        </w:rPr>
      </w:pPr>
      <w:r w:rsidRPr="00F31548">
        <w:rPr>
          <w:rFonts w:ascii="Arial" w:eastAsia="宋体" w:hAnsi="Arial" w:cs="Arial"/>
          <w:sz w:val="24"/>
          <w:szCs w:val="24"/>
        </w:rPr>
        <w:t>其二进制表示为：</w:t>
      </w:r>
    </w:p>
    <w:p w14:paraId="33561DA2" w14:textId="77777777" w:rsidR="00F31548" w:rsidRPr="00F31548" w:rsidRDefault="00F31548" w:rsidP="00322257">
      <w:pPr>
        <w:spacing w:afterLines="50" w:after="156"/>
        <w:ind w:firstLineChars="200" w:firstLine="480"/>
        <w:jc w:val="center"/>
        <w:rPr>
          <w:rFonts w:ascii="Arial" w:eastAsia="宋体" w:hAnsi="Arial" w:cs="Arial"/>
          <w:sz w:val="24"/>
          <w:szCs w:val="24"/>
        </w:rPr>
      </w:pPr>
      <w:r w:rsidRPr="00F31548">
        <w:rPr>
          <w:rFonts w:ascii="Arial" w:eastAsia="宋体" w:hAnsi="Arial" w:cs="Arial"/>
          <w:sz w:val="24"/>
          <w:szCs w:val="24"/>
        </w:rPr>
        <w:t>0.0010010100000001100101000011110101110100110011</w:t>
      </w:r>
    </w:p>
    <w:p w14:paraId="09BBB1DD" w14:textId="77777777" w:rsidR="00F31548" w:rsidRPr="00F31548" w:rsidRDefault="00F31548" w:rsidP="00322257">
      <w:pPr>
        <w:spacing w:afterLines="50" w:after="156"/>
        <w:ind w:firstLineChars="200" w:firstLine="480"/>
        <w:rPr>
          <w:rFonts w:ascii="Arial" w:eastAsia="宋体" w:hAnsi="Arial" w:cs="Arial"/>
          <w:sz w:val="24"/>
          <w:szCs w:val="24"/>
        </w:rPr>
      </w:pPr>
      <w:r w:rsidRPr="00F31548">
        <w:rPr>
          <w:rFonts w:ascii="Arial" w:eastAsia="宋体" w:hAnsi="Arial" w:cs="Arial"/>
          <w:sz w:val="24"/>
          <w:szCs w:val="24"/>
        </w:rPr>
        <w:t>去掉二进制小数点前的</w:t>
      </w:r>
      <w:r w:rsidRPr="00F31548">
        <w:rPr>
          <w:rFonts w:ascii="Arial" w:eastAsia="宋体" w:hAnsi="Arial" w:cs="Arial"/>
          <w:sz w:val="24"/>
          <w:szCs w:val="24"/>
        </w:rPr>
        <w:t>0</w:t>
      </w:r>
      <w:r w:rsidRPr="00F31548">
        <w:rPr>
          <w:rFonts w:ascii="Arial" w:eastAsia="宋体" w:hAnsi="Arial" w:cs="Arial"/>
          <w:sz w:val="24"/>
          <w:szCs w:val="24"/>
        </w:rPr>
        <w:t>，实际发送码流为：</w:t>
      </w:r>
    </w:p>
    <w:p w14:paraId="00A30EE1" w14:textId="55846BFC" w:rsidR="00F31548" w:rsidRPr="00F31548" w:rsidRDefault="00322257" w:rsidP="00322257">
      <w:pPr>
        <w:spacing w:afterLines="50" w:after="156"/>
        <w:jc w:val="center"/>
        <w:rPr>
          <w:rFonts w:ascii="Arial" w:eastAsia="宋体" w:hAnsi="Arial" w:cs="Arial"/>
          <w:sz w:val="24"/>
          <w:szCs w:val="24"/>
        </w:rPr>
      </w:pPr>
      <w:r>
        <w:rPr>
          <w:rFonts w:ascii="Arial" w:eastAsia="宋体" w:hAnsi="Arial" w:cs="Arial" w:hint="eastAsia"/>
          <w:sz w:val="24"/>
          <w:szCs w:val="24"/>
        </w:rPr>
        <w:t xml:space="preserve">  </w:t>
      </w:r>
      <w:r w:rsidR="00F31548" w:rsidRPr="00F31548">
        <w:rPr>
          <w:rFonts w:ascii="Arial" w:eastAsia="宋体" w:hAnsi="Arial" w:cs="Arial"/>
          <w:sz w:val="24"/>
          <w:szCs w:val="24"/>
        </w:rPr>
        <w:t>0010010100000001100101000011110101110100110011</w:t>
      </w:r>
    </w:p>
    <w:p w14:paraId="0A7E8BEF" w14:textId="77777777"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总码长为：</w:t>
      </w:r>
    </w:p>
    <w:p w14:paraId="33CAFA29" w14:textId="573EC9C3" w:rsidR="00F31548" w:rsidRPr="00F31548" w:rsidRDefault="00F31548" w:rsidP="00F31548">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B</m:t>
              </m:r>
            </m:e>
            <m:sub>
              <m:r>
                <w:rPr>
                  <w:rFonts w:ascii="Cambria Math" w:eastAsia="宋体" w:hAnsi="Cambria Math" w:cs="Arial"/>
                  <w:sz w:val="24"/>
                  <w:szCs w:val="24"/>
                </w:rPr>
                <m:t>A</m:t>
              </m:r>
            </m:sub>
          </m:sSub>
          <m:r>
            <w:rPr>
              <w:rFonts w:ascii="Cambria Math" w:eastAsia="宋体" w:hAnsi="Cambria Math" w:cs="Arial"/>
              <w:sz w:val="24"/>
              <w:szCs w:val="24"/>
            </w:rPr>
            <m:t>=46</m:t>
          </m:r>
          <m:r>
            <m:rPr>
              <m:nor/>
            </m:rPr>
            <w:rPr>
              <w:rFonts w:ascii="Arial" w:eastAsia="宋体" w:hAnsi="Arial" w:cs="Arial"/>
              <w:sz w:val="24"/>
              <w:szCs w:val="24"/>
            </w:rPr>
            <m:t> bit</m:t>
          </m:r>
          <m:r>
            <w:rPr>
              <w:rFonts w:ascii="Arial" w:eastAsia="宋体" w:hAnsi="Arial" w:cs="Arial"/>
              <w:sz w:val="24"/>
              <w:szCs w:val="24"/>
            </w:rPr>
            <w:br/>
          </m:r>
        </m:oMath>
      </m:oMathPara>
    </w:p>
    <w:p w14:paraId="0CEBCDED" w14:textId="77777777"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实际平均码长为：</w:t>
      </w:r>
    </w:p>
    <w:p w14:paraId="4D47C2D1" w14:textId="6EAF3E1D" w:rsidR="00F31548" w:rsidRPr="00F31548" w:rsidRDefault="00F31548" w:rsidP="00F31548">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acc>
                <m:accPr>
                  <m:chr m:val="ˉ"/>
                  <m:ctrlPr>
                    <w:rPr>
                      <w:rFonts w:ascii="Cambria Math" w:eastAsia="宋体" w:hAnsi="Cambria Math" w:cs="Arial"/>
                      <w:sz w:val="24"/>
                      <w:szCs w:val="24"/>
                    </w:rPr>
                  </m:ctrlPr>
                </m:accPr>
                <m:e>
                  <m:r>
                    <w:rPr>
                      <w:rFonts w:ascii="Cambria Math" w:eastAsia="宋体" w:hAnsi="Cambria Math" w:cs="Arial"/>
                      <w:sz w:val="24"/>
                      <w:szCs w:val="24"/>
                    </w:rPr>
                    <m:t>L</m:t>
                  </m:r>
                </m:e>
              </m:acc>
            </m:e>
            <m:sub>
              <m:r>
                <w:rPr>
                  <w:rFonts w:ascii="Cambria Math" w:eastAsia="宋体" w:hAnsi="Cambria Math" w:cs="Arial"/>
                  <w:sz w:val="24"/>
                  <w:szCs w:val="24"/>
                </w:rPr>
                <m:t>A</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46</m:t>
              </m:r>
            </m:num>
            <m:den>
              <m:r>
                <w:rPr>
                  <w:rFonts w:ascii="Cambria Math" w:eastAsia="宋体" w:hAnsi="Cambria Math" w:cs="Arial"/>
                  <w:sz w:val="24"/>
                  <w:szCs w:val="24"/>
                </w:rPr>
                <m:t>20</m:t>
              </m:r>
            </m:den>
          </m:f>
          <m:r>
            <w:rPr>
              <w:rFonts w:ascii="Cambria Math" w:eastAsia="宋体" w:hAnsi="Cambria Math" w:cs="Arial"/>
              <w:sz w:val="24"/>
              <w:szCs w:val="24"/>
            </w:rPr>
            <m:t>=2.30</m:t>
          </m:r>
          <m:r>
            <m:rPr>
              <m:nor/>
            </m:rPr>
            <w:rPr>
              <w:rFonts w:ascii="Arial" w:eastAsia="宋体" w:hAnsi="Arial" w:cs="Arial"/>
              <w:sz w:val="24"/>
              <w:szCs w:val="24"/>
            </w:rPr>
            <m:t> bit/</m:t>
          </m:r>
          <m:r>
            <m:rPr>
              <m:nor/>
            </m:rPr>
            <w:rPr>
              <w:rFonts w:ascii="Arial" w:eastAsia="宋体" w:hAnsi="Arial" w:cs="Arial"/>
              <w:sz w:val="24"/>
              <w:szCs w:val="24"/>
            </w:rPr>
            <m:t>符号</m:t>
          </m:r>
          <m:r>
            <w:rPr>
              <w:rFonts w:ascii="Arial" w:eastAsia="宋体" w:hAnsi="Arial" w:cs="Arial"/>
              <w:sz w:val="24"/>
              <w:szCs w:val="24"/>
            </w:rPr>
            <w:br/>
          </m:r>
        </m:oMath>
      </m:oMathPara>
    </w:p>
    <w:p w14:paraId="5509B995" w14:textId="77777777"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编码效率为：</w:t>
      </w:r>
    </w:p>
    <w:p w14:paraId="71216FA1" w14:textId="1E96223B" w:rsidR="00F31548" w:rsidRPr="00F31548" w:rsidRDefault="00F31548" w:rsidP="00F31548">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η</m:t>
              </m:r>
            </m:e>
            <m:sub>
              <m:r>
                <w:rPr>
                  <w:rFonts w:ascii="Cambria Math" w:eastAsia="宋体" w:hAnsi="Cambria Math" w:cs="Arial"/>
                  <w:sz w:val="24"/>
                  <w:szCs w:val="24"/>
                </w:rPr>
                <m:t>A</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2.228213</m:t>
              </m:r>
            </m:num>
            <m:den>
              <m:r>
                <w:rPr>
                  <w:rFonts w:ascii="Cambria Math" w:eastAsia="宋体" w:hAnsi="Cambria Math" w:cs="Arial"/>
                  <w:sz w:val="24"/>
                  <w:szCs w:val="24"/>
                </w:rPr>
                <m:t>2.30</m:t>
              </m:r>
            </m:den>
          </m:f>
          <m:r>
            <w:rPr>
              <w:rFonts w:ascii="Cambria Math" w:eastAsia="宋体" w:hAnsi="Cambria Math" w:cs="Arial"/>
              <w:sz w:val="24"/>
              <w:szCs w:val="24"/>
            </w:rPr>
            <m:t>=96.8788</m:t>
          </m:r>
          <m:r>
            <m:rPr>
              <m:sty m:val="p"/>
            </m:rPr>
            <w:rPr>
              <w:rFonts w:ascii="Cambria Math" w:eastAsia="宋体" w:hAnsi="Cambria Math" w:cs="Arial"/>
              <w:sz w:val="24"/>
              <w:szCs w:val="24"/>
            </w:rPr>
            <m:t>%</m:t>
          </m:r>
          <m:r>
            <w:rPr>
              <w:rFonts w:ascii="Arial" w:eastAsia="宋体" w:hAnsi="Arial" w:cs="Arial"/>
              <w:sz w:val="24"/>
              <w:szCs w:val="24"/>
            </w:rPr>
            <w:br/>
          </m:r>
        </m:oMath>
      </m:oMathPara>
    </w:p>
    <w:p w14:paraId="2AC45FE9" w14:textId="77777777" w:rsidR="00F31548" w:rsidRP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lastRenderedPageBreak/>
        <w:t>相对于定长编码的压缩率为：</w:t>
      </w:r>
    </w:p>
    <w:p w14:paraId="4AA04130" w14:textId="522EAA31" w:rsidR="00F31548" w:rsidRPr="00F31548" w:rsidRDefault="00F31548" w:rsidP="00F31548">
      <w:pPr>
        <w:ind w:firstLineChars="200" w:firstLine="480"/>
        <w:rPr>
          <w:rFonts w:ascii="Arial" w:eastAsia="宋体" w:hAnsi="Arial" w:cs="Arial"/>
          <w:sz w:val="24"/>
          <w:szCs w:val="24"/>
        </w:rPr>
      </w:pPr>
      <m:oMathPara>
        <m:oMath>
          <m:sSub>
            <m:sSubPr>
              <m:ctrlPr>
                <w:rPr>
                  <w:rFonts w:ascii="Cambria Math" w:eastAsia="宋体" w:hAnsi="Cambria Math" w:cs="Arial"/>
                  <w:sz w:val="24"/>
                  <w:szCs w:val="24"/>
                </w:rPr>
              </m:ctrlPr>
            </m:sSubPr>
            <m:e>
              <m:r>
                <w:rPr>
                  <w:rFonts w:ascii="Cambria Math" w:eastAsia="宋体" w:hAnsi="Cambria Math" w:cs="Arial"/>
                  <w:sz w:val="24"/>
                  <w:szCs w:val="24"/>
                </w:rPr>
                <m:t>C</m:t>
              </m:r>
            </m:e>
            <m:sub>
              <m:r>
                <w:rPr>
                  <w:rFonts w:ascii="Cambria Math" w:eastAsia="宋体" w:hAnsi="Cambria Math" w:cs="Arial"/>
                  <w:sz w:val="24"/>
                  <w:szCs w:val="24"/>
                </w:rPr>
                <m:t>A</m:t>
              </m:r>
            </m:sub>
          </m:sSub>
          <m:r>
            <w:rPr>
              <w:rFonts w:ascii="Cambria Math" w:eastAsia="宋体" w:hAnsi="Cambria Math" w:cs="Arial"/>
              <w:sz w:val="24"/>
              <w:szCs w:val="24"/>
            </w:rPr>
            <m:t>=</m:t>
          </m:r>
          <m:f>
            <m:fPr>
              <m:ctrlPr>
                <w:rPr>
                  <w:rFonts w:ascii="Cambria Math" w:eastAsia="宋体" w:hAnsi="Cambria Math" w:cs="Arial"/>
                  <w:sz w:val="24"/>
                  <w:szCs w:val="24"/>
                </w:rPr>
              </m:ctrlPr>
            </m:fPr>
            <m:num>
              <m:r>
                <w:rPr>
                  <w:rFonts w:ascii="Cambria Math" w:eastAsia="宋体" w:hAnsi="Cambria Math" w:cs="Arial"/>
                  <w:sz w:val="24"/>
                  <w:szCs w:val="24"/>
                </w:rPr>
                <m:t>60-46</m:t>
              </m:r>
            </m:num>
            <m:den>
              <m:r>
                <w:rPr>
                  <w:rFonts w:ascii="Cambria Math" w:eastAsia="宋体" w:hAnsi="Cambria Math" w:cs="Arial"/>
                  <w:sz w:val="24"/>
                  <w:szCs w:val="24"/>
                </w:rPr>
                <m:t>60</m:t>
              </m:r>
            </m:den>
          </m:f>
          <m:r>
            <w:rPr>
              <w:rFonts w:ascii="Cambria Math" w:eastAsia="宋体" w:hAnsi="Cambria Math" w:cs="Arial"/>
              <w:sz w:val="24"/>
              <w:szCs w:val="24"/>
            </w:rPr>
            <m:t>×100</m:t>
          </m:r>
          <m:r>
            <m:rPr>
              <m:sty m:val="p"/>
            </m:rPr>
            <w:rPr>
              <w:rFonts w:ascii="Cambria Math" w:eastAsia="宋体" w:hAnsi="Cambria Math" w:cs="Arial"/>
              <w:sz w:val="24"/>
              <w:szCs w:val="24"/>
            </w:rPr>
            <m:t>%</m:t>
          </m:r>
          <m:r>
            <w:rPr>
              <w:rFonts w:ascii="Cambria Math" w:eastAsia="宋体" w:hAnsi="Cambria Math" w:cs="Arial"/>
              <w:sz w:val="24"/>
              <w:szCs w:val="24"/>
            </w:rPr>
            <m:t>=23.3333</m:t>
          </m:r>
          <m:r>
            <m:rPr>
              <m:sty m:val="p"/>
            </m:rPr>
            <w:rPr>
              <w:rFonts w:ascii="Cambria Math" w:eastAsia="宋体" w:hAnsi="Cambria Math" w:cs="Arial"/>
              <w:sz w:val="24"/>
              <w:szCs w:val="24"/>
            </w:rPr>
            <m:t>%</m:t>
          </m:r>
          <m:r>
            <w:rPr>
              <w:rFonts w:ascii="Arial" w:eastAsia="宋体" w:hAnsi="Arial" w:cs="Arial"/>
              <w:sz w:val="24"/>
              <w:szCs w:val="24"/>
            </w:rPr>
            <w:br/>
          </m:r>
        </m:oMath>
      </m:oMathPara>
    </w:p>
    <w:p w14:paraId="00F1BC96" w14:textId="36680314" w:rsidR="00F31548" w:rsidRPr="0090355C" w:rsidRDefault="0090355C" w:rsidP="0090355C">
      <w:pPr>
        <w:snapToGrid w:val="0"/>
        <w:spacing w:afterLines="50" w:after="156"/>
        <w:ind w:firstLineChars="200" w:firstLine="420"/>
        <w:rPr>
          <w:rFonts w:ascii="Arial" w:eastAsia="宋体" w:hAnsi="Arial" w:cs="Arial"/>
          <w:szCs w:val="21"/>
        </w:rPr>
      </w:pPr>
      <w:r w:rsidRPr="0090355C">
        <w:rPr>
          <w:rFonts w:ascii="Arial" w:eastAsia="宋体" w:hAnsi="Arial" w:cs="Arial" w:hint="eastAsia"/>
          <w:szCs w:val="21"/>
        </w:rPr>
        <w:t>我们所设计的</w:t>
      </w:r>
      <w:r w:rsidRPr="0090355C">
        <w:rPr>
          <w:rFonts w:ascii="Arial" w:eastAsia="宋体" w:hAnsi="Arial" w:cs="Arial"/>
          <w:szCs w:val="21"/>
        </w:rPr>
        <w:t>算术编码</w:t>
      </w:r>
      <w:r w:rsidRPr="0090355C">
        <w:rPr>
          <w:rFonts w:ascii="Arial" w:eastAsia="宋体" w:hAnsi="Arial" w:cs="Arial" w:hint="eastAsia"/>
          <w:szCs w:val="21"/>
        </w:rPr>
        <w:t>所能</w:t>
      </w:r>
      <w:r w:rsidRPr="0090355C">
        <w:rPr>
          <w:rFonts w:ascii="Arial" w:eastAsia="宋体" w:hAnsi="Arial" w:cs="Arial"/>
          <w:szCs w:val="21"/>
        </w:rPr>
        <w:t>得到的</w:t>
      </w:r>
      <w:r w:rsidRPr="0090355C">
        <w:rPr>
          <w:rFonts w:ascii="Arial" w:eastAsia="宋体" w:hAnsi="Arial" w:cs="Arial" w:hint="eastAsia"/>
          <w:szCs w:val="21"/>
        </w:rPr>
        <w:t>最终的</w:t>
      </w:r>
      <w:r w:rsidRPr="0090355C">
        <w:rPr>
          <w:rFonts w:ascii="Arial" w:eastAsia="宋体" w:hAnsi="Arial" w:cs="Arial"/>
          <w:szCs w:val="21"/>
        </w:rPr>
        <w:t>二进制码流为</w:t>
      </w:r>
      <w:r w:rsidRPr="0090355C">
        <w:rPr>
          <w:rFonts w:ascii="Arial" w:eastAsia="宋体" w:hAnsi="Arial" w:cs="Arial"/>
          <w:szCs w:val="21"/>
        </w:rPr>
        <w:t>0010010100000001100101000011110101110100110011</w:t>
      </w:r>
      <w:r w:rsidRPr="0090355C">
        <w:rPr>
          <w:rFonts w:ascii="Arial" w:eastAsia="宋体" w:hAnsi="Arial" w:cs="Arial"/>
          <w:szCs w:val="21"/>
        </w:rPr>
        <w:t>，对应的十进制编码值约为</w:t>
      </w:r>
      <w:r w:rsidRPr="0090355C">
        <w:rPr>
          <w:rFonts w:ascii="Arial" w:eastAsia="宋体" w:hAnsi="Arial" w:cs="Arial"/>
          <w:szCs w:val="21"/>
        </w:rPr>
        <w:t>0.144555344585385</w:t>
      </w:r>
      <w:r w:rsidRPr="0090355C">
        <w:rPr>
          <w:rFonts w:ascii="Arial" w:eastAsia="宋体" w:hAnsi="Arial" w:cs="Arial"/>
          <w:szCs w:val="21"/>
        </w:rPr>
        <w:t>，该值位于最终区间</w:t>
      </w:r>
      <w:r w:rsidRPr="0090355C">
        <w:rPr>
          <w:rFonts w:ascii="Arial" w:eastAsia="宋体" w:hAnsi="Arial" w:cs="Arial"/>
          <w:szCs w:val="21"/>
        </w:rPr>
        <w:t xml:space="preserve"> </w:t>
      </w:r>
      <m:oMath>
        <m:r>
          <w:rPr>
            <w:rFonts w:ascii="Cambria Math" w:eastAsia="宋体" w:hAnsi="Cambria Math" w:cs="Arial"/>
            <w:szCs w:val="21"/>
          </w:rPr>
          <m:t>[0.1445553445853778,0.1445553445854163)</m:t>
        </m:r>
      </m:oMath>
      <w:r w:rsidRPr="0090355C">
        <w:rPr>
          <w:rFonts w:ascii="Arial" w:eastAsia="宋体" w:hAnsi="Arial" w:cs="Arial"/>
          <w:szCs w:val="21"/>
        </w:rPr>
        <w:t>内。译码后得到的符号序列为</w:t>
      </w:r>
      <w:r w:rsidRPr="0090355C">
        <w:rPr>
          <w:rFonts w:ascii="Arial" w:eastAsia="宋体" w:hAnsi="Arial" w:cs="Arial"/>
          <w:szCs w:val="21"/>
        </w:rPr>
        <w:t>“1 2 3 4 5 1 2 3 1 4 2 1 3 5 2 1 4 3 2 1”</w:t>
      </w:r>
      <w:r w:rsidRPr="0090355C">
        <w:rPr>
          <w:rFonts w:ascii="Arial" w:eastAsia="宋体" w:hAnsi="Arial" w:cs="Arial"/>
          <w:szCs w:val="21"/>
        </w:rPr>
        <w:t>，与原始序列完全一致，说明算术编译码过程正确。</w:t>
      </w:r>
    </w:p>
    <w:p w14:paraId="54DC7A6B" w14:textId="77777777" w:rsidR="00F31548" w:rsidRDefault="00F31548" w:rsidP="00F31548">
      <w:pPr>
        <w:ind w:firstLineChars="200" w:firstLine="480"/>
        <w:rPr>
          <w:rFonts w:ascii="Arial" w:eastAsia="宋体" w:hAnsi="Arial" w:cs="Arial"/>
          <w:sz w:val="24"/>
          <w:szCs w:val="24"/>
        </w:rPr>
      </w:pPr>
      <w:r w:rsidRPr="00F31548">
        <w:rPr>
          <w:rFonts w:ascii="Arial" w:eastAsia="宋体" w:hAnsi="Arial" w:cs="Arial"/>
          <w:sz w:val="24"/>
          <w:szCs w:val="24"/>
        </w:rPr>
        <w:t>本次算术编码的平均码长略大于</w:t>
      </w:r>
      <w:r w:rsidRPr="00F31548">
        <w:rPr>
          <w:rFonts w:ascii="Arial" w:eastAsia="宋体" w:hAnsi="Arial" w:cs="Arial"/>
          <w:sz w:val="24"/>
          <w:szCs w:val="24"/>
        </w:rPr>
        <w:t>Huffman</w:t>
      </w:r>
      <w:r w:rsidRPr="00F31548">
        <w:rPr>
          <w:rFonts w:ascii="Arial" w:eastAsia="宋体" w:hAnsi="Arial" w:cs="Arial"/>
          <w:sz w:val="24"/>
          <w:szCs w:val="24"/>
        </w:rPr>
        <w:t>编码，并不说明算术编码理论性能较差。由于测试序列只有</w:t>
      </w:r>
      <w:r w:rsidRPr="00F31548">
        <w:rPr>
          <w:rFonts w:ascii="Arial" w:eastAsia="宋体" w:hAnsi="Arial" w:cs="Arial"/>
          <w:sz w:val="24"/>
          <w:szCs w:val="24"/>
        </w:rPr>
        <w:t>20</w:t>
      </w:r>
      <w:r w:rsidRPr="00F31548">
        <w:rPr>
          <w:rFonts w:ascii="Arial" w:eastAsia="宋体" w:hAnsi="Arial" w:cs="Arial"/>
          <w:sz w:val="24"/>
          <w:szCs w:val="24"/>
        </w:rPr>
        <w:t>个符号，算术编码还需要附加终止比特，终止开销占比较高；随着编码序列长度增加，这部分开销会被更多符号分摊，其平均码长将进一步接近信源熵。</w:t>
      </w:r>
    </w:p>
    <w:p w14:paraId="53A680EE" w14:textId="77777777" w:rsidR="008D03C6" w:rsidRDefault="008D03C6" w:rsidP="008D03C6">
      <w:pPr>
        <w:rPr>
          <w:rFonts w:ascii="Arial" w:eastAsia="宋体" w:hAnsi="Arial" w:cs="Arial"/>
          <w:sz w:val="24"/>
          <w:szCs w:val="24"/>
        </w:rPr>
      </w:pPr>
    </w:p>
    <w:p w14:paraId="053C41F2" w14:textId="35AD02A7" w:rsidR="008D03C6" w:rsidRPr="008D03C6" w:rsidRDefault="008D03C6" w:rsidP="00CF3C2E">
      <w:pPr>
        <w:spacing w:afterLines="50" w:after="156"/>
        <w:rPr>
          <w:rFonts w:ascii="Arial" w:eastAsia="宋体" w:hAnsi="Arial" w:cs="Arial"/>
          <w:b/>
          <w:bCs/>
          <w:sz w:val="24"/>
          <w:szCs w:val="24"/>
        </w:rPr>
      </w:pPr>
      <w:r>
        <w:rPr>
          <w:rFonts w:ascii="Segoe UI Symbol" w:eastAsia="宋体" w:hAnsi="Segoe UI Symbol" w:cs="Arial"/>
          <w:sz w:val="24"/>
          <w:szCs w:val="24"/>
        </w:rPr>
        <w:t>❖</w:t>
      </w:r>
      <w:r w:rsidRPr="008D03C6">
        <w:rPr>
          <w:rFonts w:ascii="Arial" w:eastAsia="宋体" w:hAnsi="Arial" w:cs="Arial"/>
          <w:b/>
          <w:bCs/>
          <w:sz w:val="24"/>
          <w:szCs w:val="24"/>
        </w:rPr>
        <w:t>三种编码性能对比</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1"/>
        <w:gridCol w:w="993"/>
        <w:gridCol w:w="1529"/>
        <w:gridCol w:w="1231"/>
        <w:gridCol w:w="2059"/>
        <w:gridCol w:w="793"/>
      </w:tblGrid>
      <w:tr w:rsidR="008D03C6" w:rsidRPr="008D03C6" w14:paraId="0D6E8023" w14:textId="77777777" w:rsidTr="006852A9">
        <w:trPr>
          <w:tblHeader/>
          <w:tblCellSpacing w:w="15" w:type="dxa"/>
        </w:trPr>
        <w:tc>
          <w:tcPr>
            <w:tcW w:w="997" w:type="pct"/>
            <w:tcBorders>
              <w:top w:val="single" w:sz="4" w:space="0" w:color="auto"/>
              <w:bottom w:val="single" w:sz="4" w:space="0" w:color="auto"/>
            </w:tcBorders>
            <w:vAlign w:val="center"/>
            <w:hideMark/>
          </w:tcPr>
          <w:p w14:paraId="73BAA53F" w14:textId="77777777" w:rsidR="008D03C6" w:rsidRPr="008D03C6" w:rsidRDefault="008D03C6" w:rsidP="006852A9">
            <w:pPr>
              <w:ind w:firstLineChars="200" w:firstLine="361"/>
              <w:jc w:val="center"/>
              <w:rPr>
                <w:rFonts w:ascii="Arial" w:eastAsia="宋体" w:hAnsi="Arial" w:cs="Arial"/>
                <w:b/>
                <w:bCs/>
                <w:sz w:val="18"/>
                <w:szCs w:val="18"/>
              </w:rPr>
            </w:pPr>
            <w:r w:rsidRPr="008D03C6">
              <w:rPr>
                <w:rFonts w:ascii="Arial" w:eastAsia="宋体" w:hAnsi="Arial" w:cs="Arial"/>
                <w:b/>
                <w:bCs/>
                <w:sz w:val="18"/>
                <w:szCs w:val="18"/>
              </w:rPr>
              <w:t>编码方式</w:t>
            </w:r>
          </w:p>
        </w:tc>
        <w:tc>
          <w:tcPr>
            <w:tcW w:w="580" w:type="pct"/>
            <w:tcBorders>
              <w:top w:val="single" w:sz="4" w:space="0" w:color="auto"/>
              <w:bottom w:val="single" w:sz="4" w:space="0" w:color="auto"/>
            </w:tcBorders>
            <w:vAlign w:val="center"/>
            <w:hideMark/>
          </w:tcPr>
          <w:p w14:paraId="5A6254E6" w14:textId="3C891703" w:rsidR="008D03C6" w:rsidRPr="008D03C6" w:rsidRDefault="008D03C6" w:rsidP="006852A9">
            <w:pPr>
              <w:ind w:firstLineChars="200" w:firstLine="361"/>
              <w:jc w:val="center"/>
              <w:rPr>
                <w:rFonts w:ascii="Arial" w:eastAsia="宋体" w:hAnsi="Arial" w:cs="Arial"/>
                <w:b/>
                <w:bCs/>
                <w:sz w:val="18"/>
                <w:szCs w:val="18"/>
              </w:rPr>
            </w:pPr>
            <w:r w:rsidRPr="008D03C6">
              <w:rPr>
                <w:rFonts w:ascii="Arial" w:eastAsia="宋体" w:hAnsi="Arial" w:cs="Arial"/>
                <w:b/>
                <w:bCs/>
                <w:sz w:val="18"/>
                <w:szCs w:val="18"/>
              </w:rPr>
              <w:t>总码长</w:t>
            </w:r>
          </w:p>
        </w:tc>
        <w:tc>
          <w:tcPr>
            <w:tcW w:w="902" w:type="pct"/>
            <w:tcBorders>
              <w:top w:val="single" w:sz="4" w:space="0" w:color="auto"/>
              <w:bottom w:val="single" w:sz="4" w:space="0" w:color="auto"/>
            </w:tcBorders>
            <w:vAlign w:val="center"/>
            <w:hideMark/>
          </w:tcPr>
          <w:p w14:paraId="095FF4DE" w14:textId="25099CFA" w:rsidR="008D03C6" w:rsidRPr="008D03C6" w:rsidRDefault="008D03C6" w:rsidP="006852A9">
            <w:pPr>
              <w:ind w:firstLineChars="200" w:firstLine="361"/>
              <w:jc w:val="center"/>
              <w:rPr>
                <w:rFonts w:ascii="Arial" w:eastAsia="宋体" w:hAnsi="Arial" w:cs="Arial"/>
                <w:b/>
                <w:bCs/>
                <w:sz w:val="18"/>
                <w:szCs w:val="18"/>
              </w:rPr>
            </w:pPr>
            <w:r w:rsidRPr="008D03C6">
              <w:rPr>
                <w:rFonts w:ascii="Arial" w:eastAsia="宋体" w:hAnsi="Arial" w:cs="Arial"/>
                <w:b/>
                <w:bCs/>
                <w:sz w:val="18"/>
                <w:szCs w:val="18"/>
              </w:rPr>
              <w:t>平均码长</w:t>
            </w:r>
          </w:p>
        </w:tc>
        <w:tc>
          <w:tcPr>
            <w:tcW w:w="723" w:type="pct"/>
            <w:tcBorders>
              <w:top w:val="single" w:sz="4" w:space="0" w:color="auto"/>
              <w:bottom w:val="single" w:sz="4" w:space="0" w:color="auto"/>
            </w:tcBorders>
            <w:vAlign w:val="center"/>
            <w:hideMark/>
          </w:tcPr>
          <w:p w14:paraId="41419F0C" w14:textId="77777777" w:rsidR="008D03C6" w:rsidRPr="008D03C6" w:rsidRDefault="008D03C6" w:rsidP="006852A9">
            <w:pPr>
              <w:ind w:firstLineChars="200" w:firstLine="361"/>
              <w:jc w:val="center"/>
              <w:rPr>
                <w:rFonts w:ascii="Arial" w:eastAsia="宋体" w:hAnsi="Arial" w:cs="Arial"/>
                <w:b/>
                <w:bCs/>
                <w:sz w:val="18"/>
                <w:szCs w:val="18"/>
              </w:rPr>
            </w:pPr>
            <w:r w:rsidRPr="008D03C6">
              <w:rPr>
                <w:rFonts w:ascii="Arial" w:eastAsia="宋体" w:hAnsi="Arial" w:cs="Arial"/>
                <w:b/>
                <w:bCs/>
                <w:sz w:val="18"/>
                <w:szCs w:val="18"/>
              </w:rPr>
              <w:t>编码效率</w:t>
            </w:r>
          </w:p>
        </w:tc>
        <w:tc>
          <w:tcPr>
            <w:tcW w:w="1221" w:type="pct"/>
            <w:tcBorders>
              <w:top w:val="single" w:sz="4" w:space="0" w:color="auto"/>
              <w:bottom w:val="single" w:sz="4" w:space="0" w:color="auto"/>
            </w:tcBorders>
            <w:vAlign w:val="center"/>
            <w:hideMark/>
          </w:tcPr>
          <w:p w14:paraId="0D7F6442" w14:textId="77777777" w:rsidR="008D03C6" w:rsidRPr="008D03C6" w:rsidRDefault="008D03C6" w:rsidP="006852A9">
            <w:pPr>
              <w:ind w:firstLineChars="200" w:firstLine="361"/>
              <w:jc w:val="center"/>
              <w:rPr>
                <w:rFonts w:ascii="Arial" w:eastAsia="宋体" w:hAnsi="Arial" w:cs="Arial"/>
                <w:b/>
                <w:bCs/>
                <w:sz w:val="18"/>
                <w:szCs w:val="18"/>
              </w:rPr>
            </w:pPr>
            <w:r w:rsidRPr="008D03C6">
              <w:rPr>
                <w:rFonts w:ascii="Arial" w:eastAsia="宋体" w:hAnsi="Arial" w:cs="Arial"/>
                <w:b/>
                <w:bCs/>
                <w:sz w:val="18"/>
                <w:szCs w:val="18"/>
              </w:rPr>
              <w:t>相对定长编码压缩率</w:t>
            </w:r>
          </w:p>
        </w:tc>
        <w:tc>
          <w:tcPr>
            <w:tcW w:w="450" w:type="pct"/>
            <w:tcBorders>
              <w:top w:val="single" w:sz="4" w:space="0" w:color="auto"/>
              <w:bottom w:val="single" w:sz="4" w:space="0" w:color="auto"/>
            </w:tcBorders>
            <w:vAlign w:val="center"/>
            <w:hideMark/>
          </w:tcPr>
          <w:p w14:paraId="6B35E3BB" w14:textId="5AA78ACE" w:rsidR="008D03C6" w:rsidRPr="008D03C6" w:rsidRDefault="008D03C6" w:rsidP="006852A9">
            <w:pPr>
              <w:ind w:firstLineChars="100" w:firstLine="181"/>
              <w:jc w:val="center"/>
              <w:rPr>
                <w:rFonts w:ascii="Arial" w:eastAsia="宋体" w:hAnsi="Arial" w:cs="Arial"/>
                <w:b/>
                <w:bCs/>
                <w:sz w:val="18"/>
                <w:szCs w:val="18"/>
              </w:rPr>
            </w:pPr>
            <w:r w:rsidRPr="008D03C6">
              <w:rPr>
                <w:rFonts w:ascii="Arial" w:eastAsia="宋体" w:hAnsi="Arial" w:cs="Arial"/>
                <w:b/>
                <w:bCs/>
                <w:sz w:val="18"/>
                <w:szCs w:val="18"/>
              </w:rPr>
              <w:t>结果</w:t>
            </w:r>
          </w:p>
        </w:tc>
      </w:tr>
      <w:tr w:rsidR="008D03C6" w:rsidRPr="008D03C6" w14:paraId="6EA6035A" w14:textId="77777777" w:rsidTr="006852A9">
        <w:trPr>
          <w:tblCellSpacing w:w="15" w:type="dxa"/>
        </w:trPr>
        <w:tc>
          <w:tcPr>
            <w:tcW w:w="997" w:type="pct"/>
            <w:vAlign w:val="center"/>
            <w:hideMark/>
          </w:tcPr>
          <w:p w14:paraId="63367449"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Huffman</w:t>
            </w:r>
            <w:r w:rsidRPr="008D03C6">
              <w:rPr>
                <w:rFonts w:ascii="Arial" w:eastAsia="宋体" w:hAnsi="Arial" w:cs="Arial"/>
                <w:sz w:val="18"/>
                <w:szCs w:val="18"/>
              </w:rPr>
              <w:t>编码</w:t>
            </w:r>
          </w:p>
        </w:tc>
        <w:tc>
          <w:tcPr>
            <w:tcW w:w="580" w:type="pct"/>
            <w:vAlign w:val="center"/>
            <w:hideMark/>
          </w:tcPr>
          <w:p w14:paraId="3B180FDA"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45</w:t>
            </w:r>
          </w:p>
        </w:tc>
        <w:tc>
          <w:tcPr>
            <w:tcW w:w="902" w:type="pct"/>
            <w:vAlign w:val="center"/>
            <w:hideMark/>
          </w:tcPr>
          <w:p w14:paraId="2524F749"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2.2500</w:t>
            </w:r>
          </w:p>
        </w:tc>
        <w:tc>
          <w:tcPr>
            <w:tcW w:w="723" w:type="pct"/>
            <w:vAlign w:val="center"/>
            <w:hideMark/>
          </w:tcPr>
          <w:p w14:paraId="162F843D"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99.0317%</w:t>
            </w:r>
          </w:p>
        </w:tc>
        <w:tc>
          <w:tcPr>
            <w:tcW w:w="1221" w:type="pct"/>
            <w:vAlign w:val="center"/>
            <w:hideMark/>
          </w:tcPr>
          <w:p w14:paraId="37F0CE09"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25.0000%</w:t>
            </w:r>
          </w:p>
        </w:tc>
        <w:tc>
          <w:tcPr>
            <w:tcW w:w="450" w:type="pct"/>
            <w:vAlign w:val="center"/>
            <w:hideMark/>
          </w:tcPr>
          <w:p w14:paraId="2C1CF9C0" w14:textId="4EEDAC2E" w:rsidR="008D03C6" w:rsidRPr="008D03C6" w:rsidRDefault="006852A9" w:rsidP="006852A9">
            <w:pPr>
              <w:jc w:val="center"/>
              <w:rPr>
                <w:rFonts w:ascii="Arial" w:eastAsia="宋体" w:hAnsi="Arial" w:cs="Arial"/>
                <w:sz w:val="18"/>
                <w:szCs w:val="18"/>
              </w:rPr>
            </w:pPr>
            <w:r>
              <w:rPr>
                <w:rFonts w:ascii="Arial" w:eastAsia="宋体" w:hAnsi="Arial" w:cs="Arial" w:hint="eastAsia"/>
                <w:sz w:val="18"/>
                <w:szCs w:val="18"/>
              </w:rPr>
              <w:t xml:space="preserve">  </w:t>
            </w:r>
            <w:r w:rsidR="008D03C6" w:rsidRPr="008D03C6">
              <w:rPr>
                <w:rFonts w:ascii="Arial" w:eastAsia="宋体" w:hAnsi="Arial" w:cs="Arial"/>
                <w:sz w:val="18"/>
                <w:szCs w:val="18"/>
              </w:rPr>
              <w:t>正确</w:t>
            </w:r>
          </w:p>
        </w:tc>
      </w:tr>
      <w:tr w:rsidR="008D03C6" w:rsidRPr="008D03C6" w14:paraId="3EF5F1D9" w14:textId="77777777" w:rsidTr="006852A9">
        <w:trPr>
          <w:tblCellSpacing w:w="15" w:type="dxa"/>
        </w:trPr>
        <w:tc>
          <w:tcPr>
            <w:tcW w:w="997" w:type="pct"/>
            <w:vAlign w:val="center"/>
            <w:hideMark/>
          </w:tcPr>
          <w:p w14:paraId="71DB9445"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Shannon</w:t>
            </w:r>
            <w:r w:rsidRPr="008D03C6">
              <w:rPr>
                <w:rFonts w:ascii="Arial" w:eastAsia="宋体" w:hAnsi="Arial" w:cs="Arial"/>
                <w:sz w:val="18"/>
                <w:szCs w:val="18"/>
              </w:rPr>
              <w:t>编码</w:t>
            </w:r>
          </w:p>
        </w:tc>
        <w:tc>
          <w:tcPr>
            <w:tcW w:w="580" w:type="pct"/>
            <w:vAlign w:val="center"/>
            <w:hideMark/>
          </w:tcPr>
          <w:p w14:paraId="0FD40F95"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51</w:t>
            </w:r>
          </w:p>
        </w:tc>
        <w:tc>
          <w:tcPr>
            <w:tcW w:w="902" w:type="pct"/>
            <w:vAlign w:val="center"/>
            <w:hideMark/>
          </w:tcPr>
          <w:p w14:paraId="55668BFD"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2.5500</w:t>
            </w:r>
          </w:p>
        </w:tc>
        <w:tc>
          <w:tcPr>
            <w:tcW w:w="723" w:type="pct"/>
            <w:vAlign w:val="center"/>
            <w:hideMark/>
          </w:tcPr>
          <w:p w14:paraId="5A153FFA"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87.3809%</w:t>
            </w:r>
          </w:p>
        </w:tc>
        <w:tc>
          <w:tcPr>
            <w:tcW w:w="1221" w:type="pct"/>
            <w:vAlign w:val="center"/>
            <w:hideMark/>
          </w:tcPr>
          <w:p w14:paraId="7C443634"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15.0000%</w:t>
            </w:r>
          </w:p>
        </w:tc>
        <w:tc>
          <w:tcPr>
            <w:tcW w:w="450" w:type="pct"/>
            <w:vAlign w:val="center"/>
            <w:hideMark/>
          </w:tcPr>
          <w:p w14:paraId="5FE067AB" w14:textId="6FE35241" w:rsidR="008D03C6" w:rsidRPr="008D03C6" w:rsidRDefault="006852A9" w:rsidP="006852A9">
            <w:pPr>
              <w:jc w:val="center"/>
              <w:rPr>
                <w:rFonts w:ascii="Arial" w:eastAsia="宋体" w:hAnsi="Arial" w:cs="Arial"/>
                <w:sz w:val="18"/>
                <w:szCs w:val="18"/>
              </w:rPr>
            </w:pPr>
            <w:r>
              <w:rPr>
                <w:rFonts w:ascii="Arial" w:eastAsia="宋体" w:hAnsi="Arial" w:cs="Arial" w:hint="eastAsia"/>
                <w:sz w:val="18"/>
                <w:szCs w:val="18"/>
              </w:rPr>
              <w:t xml:space="preserve">  </w:t>
            </w:r>
            <w:r w:rsidR="008D03C6" w:rsidRPr="008D03C6">
              <w:rPr>
                <w:rFonts w:ascii="Arial" w:eastAsia="宋体" w:hAnsi="Arial" w:cs="Arial"/>
                <w:sz w:val="18"/>
                <w:szCs w:val="18"/>
              </w:rPr>
              <w:t>正确</w:t>
            </w:r>
          </w:p>
        </w:tc>
      </w:tr>
      <w:tr w:rsidR="008D03C6" w:rsidRPr="008D03C6" w14:paraId="3BECE5BB" w14:textId="77777777" w:rsidTr="006852A9">
        <w:trPr>
          <w:tblCellSpacing w:w="15" w:type="dxa"/>
        </w:trPr>
        <w:tc>
          <w:tcPr>
            <w:tcW w:w="997" w:type="pct"/>
            <w:tcBorders>
              <w:bottom w:val="single" w:sz="4" w:space="0" w:color="auto"/>
            </w:tcBorders>
            <w:vAlign w:val="center"/>
            <w:hideMark/>
          </w:tcPr>
          <w:p w14:paraId="7C4BECCB"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算术编码</w:t>
            </w:r>
          </w:p>
        </w:tc>
        <w:tc>
          <w:tcPr>
            <w:tcW w:w="580" w:type="pct"/>
            <w:tcBorders>
              <w:bottom w:val="single" w:sz="4" w:space="0" w:color="auto"/>
            </w:tcBorders>
            <w:vAlign w:val="center"/>
            <w:hideMark/>
          </w:tcPr>
          <w:p w14:paraId="07C81538"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46</w:t>
            </w:r>
          </w:p>
        </w:tc>
        <w:tc>
          <w:tcPr>
            <w:tcW w:w="902" w:type="pct"/>
            <w:tcBorders>
              <w:bottom w:val="single" w:sz="4" w:space="0" w:color="auto"/>
            </w:tcBorders>
            <w:vAlign w:val="center"/>
            <w:hideMark/>
          </w:tcPr>
          <w:p w14:paraId="21E2C75C"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2.3000</w:t>
            </w:r>
          </w:p>
        </w:tc>
        <w:tc>
          <w:tcPr>
            <w:tcW w:w="723" w:type="pct"/>
            <w:tcBorders>
              <w:bottom w:val="single" w:sz="4" w:space="0" w:color="auto"/>
            </w:tcBorders>
            <w:vAlign w:val="center"/>
            <w:hideMark/>
          </w:tcPr>
          <w:p w14:paraId="1406C8E0"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96.8788%</w:t>
            </w:r>
          </w:p>
        </w:tc>
        <w:tc>
          <w:tcPr>
            <w:tcW w:w="1221" w:type="pct"/>
            <w:tcBorders>
              <w:bottom w:val="single" w:sz="4" w:space="0" w:color="auto"/>
            </w:tcBorders>
            <w:vAlign w:val="center"/>
            <w:hideMark/>
          </w:tcPr>
          <w:p w14:paraId="6354F28B" w14:textId="77777777" w:rsidR="008D03C6" w:rsidRPr="008D03C6" w:rsidRDefault="008D03C6" w:rsidP="006852A9">
            <w:pPr>
              <w:ind w:firstLineChars="200" w:firstLine="360"/>
              <w:jc w:val="center"/>
              <w:rPr>
                <w:rFonts w:ascii="Arial" w:eastAsia="宋体" w:hAnsi="Arial" w:cs="Arial"/>
                <w:sz w:val="18"/>
                <w:szCs w:val="18"/>
              </w:rPr>
            </w:pPr>
            <w:r w:rsidRPr="008D03C6">
              <w:rPr>
                <w:rFonts w:ascii="Arial" w:eastAsia="宋体" w:hAnsi="Arial" w:cs="Arial"/>
                <w:sz w:val="18"/>
                <w:szCs w:val="18"/>
              </w:rPr>
              <w:t>23.3333%</w:t>
            </w:r>
          </w:p>
        </w:tc>
        <w:tc>
          <w:tcPr>
            <w:tcW w:w="450" w:type="pct"/>
            <w:tcBorders>
              <w:bottom w:val="single" w:sz="4" w:space="0" w:color="auto"/>
            </w:tcBorders>
            <w:vAlign w:val="center"/>
            <w:hideMark/>
          </w:tcPr>
          <w:p w14:paraId="4CE9AF0A" w14:textId="7ED767BE" w:rsidR="008D03C6" w:rsidRPr="008D03C6" w:rsidRDefault="006852A9" w:rsidP="006852A9">
            <w:pPr>
              <w:jc w:val="center"/>
              <w:rPr>
                <w:rFonts w:ascii="Arial" w:eastAsia="宋体" w:hAnsi="Arial" w:cs="Arial"/>
                <w:sz w:val="18"/>
                <w:szCs w:val="18"/>
              </w:rPr>
            </w:pPr>
            <w:r>
              <w:rPr>
                <w:rFonts w:ascii="Arial" w:eastAsia="宋体" w:hAnsi="Arial" w:cs="Arial" w:hint="eastAsia"/>
                <w:sz w:val="18"/>
                <w:szCs w:val="18"/>
              </w:rPr>
              <w:t xml:space="preserve">  </w:t>
            </w:r>
            <w:r w:rsidR="008D03C6" w:rsidRPr="008D03C6">
              <w:rPr>
                <w:rFonts w:ascii="Arial" w:eastAsia="宋体" w:hAnsi="Arial" w:cs="Arial"/>
                <w:sz w:val="18"/>
                <w:szCs w:val="18"/>
              </w:rPr>
              <w:t>正确</w:t>
            </w:r>
          </w:p>
        </w:tc>
      </w:tr>
    </w:tbl>
    <w:p w14:paraId="0A35FB46" w14:textId="77777777" w:rsidR="008D03C6" w:rsidRPr="008D03C6" w:rsidRDefault="008D03C6" w:rsidP="00CF3C2E">
      <w:pPr>
        <w:spacing w:beforeLines="50" w:before="156"/>
        <w:ind w:firstLineChars="200" w:firstLine="480"/>
        <w:rPr>
          <w:rFonts w:ascii="Arial" w:eastAsia="宋体" w:hAnsi="Arial" w:cs="Arial"/>
          <w:sz w:val="24"/>
          <w:szCs w:val="24"/>
        </w:rPr>
      </w:pPr>
      <w:r w:rsidRPr="008D03C6">
        <w:rPr>
          <w:rFonts w:ascii="Arial" w:eastAsia="宋体" w:hAnsi="Arial" w:cs="Arial"/>
          <w:sz w:val="24"/>
          <w:szCs w:val="24"/>
        </w:rPr>
        <w:t>由表中结果可见，在当前</w:t>
      </w:r>
      <w:r w:rsidRPr="008D03C6">
        <w:rPr>
          <w:rFonts w:ascii="Arial" w:eastAsia="宋体" w:hAnsi="Arial" w:cs="Arial"/>
          <w:sz w:val="24"/>
          <w:szCs w:val="24"/>
        </w:rPr>
        <w:t>20</w:t>
      </w:r>
      <w:r w:rsidRPr="008D03C6">
        <w:rPr>
          <w:rFonts w:ascii="Arial" w:eastAsia="宋体" w:hAnsi="Arial" w:cs="Arial"/>
          <w:sz w:val="24"/>
          <w:szCs w:val="24"/>
        </w:rPr>
        <w:t>符号测试序列下，编码性能排序为：</w:t>
      </w:r>
    </w:p>
    <w:p w14:paraId="53F552B8" w14:textId="5DDA8267" w:rsidR="008D03C6" w:rsidRPr="008D03C6" w:rsidRDefault="008D03C6" w:rsidP="008D03C6">
      <w:pPr>
        <w:ind w:firstLineChars="200" w:firstLine="480"/>
        <w:rPr>
          <w:rFonts w:ascii="Arial" w:eastAsia="宋体" w:hAnsi="Arial" w:cs="Arial"/>
          <w:sz w:val="24"/>
          <w:szCs w:val="24"/>
        </w:rPr>
      </w:pPr>
      <m:oMathPara>
        <m:oMath>
          <m:r>
            <m:rPr>
              <m:nor/>
            </m:rPr>
            <w:rPr>
              <w:rFonts w:ascii="Arial" w:eastAsia="宋体" w:hAnsi="Arial" w:cs="Arial"/>
              <w:sz w:val="24"/>
              <w:szCs w:val="24"/>
            </w:rPr>
            <m:t>Huffman</m:t>
          </m:r>
          <m:r>
            <m:rPr>
              <m:nor/>
            </m:rPr>
            <w:rPr>
              <w:rFonts w:ascii="Arial" w:eastAsia="宋体" w:hAnsi="Arial" w:cs="Arial"/>
              <w:sz w:val="24"/>
              <w:szCs w:val="24"/>
            </w:rPr>
            <m:t>编码</m:t>
          </m:r>
          <m:r>
            <w:rPr>
              <w:rFonts w:ascii="Cambria Math" w:eastAsia="宋体" w:hAnsi="Cambria Math" w:cs="Arial"/>
              <w:sz w:val="24"/>
              <w:szCs w:val="24"/>
            </w:rPr>
            <m:t>&gt;</m:t>
          </m:r>
          <m:r>
            <m:rPr>
              <m:nor/>
            </m:rPr>
            <w:rPr>
              <w:rFonts w:ascii="Arial" w:eastAsia="宋体" w:hAnsi="Arial" w:cs="Arial"/>
              <w:sz w:val="24"/>
              <w:szCs w:val="24"/>
            </w:rPr>
            <m:t>算术编码</m:t>
          </m:r>
          <m:r>
            <w:rPr>
              <w:rFonts w:ascii="Cambria Math" w:eastAsia="宋体" w:hAnsi="Cambria Math" w:cs="Arial"/>
              <w:sz w:val="24"/>
              <w:szCs w:val="24"/>
            </w:rPr>
            <m:t>&gt;</m:t>
          </m:r>
          <m:r>
            <m:rPr>
              <m:nor/>
            </m:rPr>
            <w:rPr>
              <w:rFonts w:ascii="Arial" w:eastAsia="宋体" w:hAnsi="Arial" w:cs="Arial"/>
              <w:sz w:val="24"/>
              <w:szCs w:val="24"/>
            </w:rPr>
            <m:t>Shannon</m:t>
          </m:r>
          <m:r>
            <m:rPr>
              <m:nor/>
            </m:rPr>
            <w:rPr>
              <w:rFonts w:ascii="Arial" w:eastAsia="宋体" w:hAnsi="Arial" w:cs="Arial"/>
              <w:sz w:val="24"/>
              <w:szCs w:val="24"/>
            </w:rPr>
            <m:t>编码</m:t>
          </m:r>
          <m:r>
            <w:rPr>
              <w:rFonts w:ascii="Arial" w:eastAsia="宋体" w:hAnsi="Arial" w:cs="Arial"/>
              <w:sz w:val="24"/>
              <w:szCs w:val="24"/>
            </w:rPr>
            <w:br/>
          </m:r>
        </m:oMath>
      </m:oMathPara>
    </w:p>
    <w:p w14:paraId="05732FB8" w14:textId="77777777" w:rsidR="008D03C6" w:rsidRPr="008D03C6" w:rsidRDefault="008D03C6" w:rsidP="00CF3C2E">
      <w:pPr>
        <w:spacing w:afterLines="50" w:after="156"/>
        <w:ind w:firstLineChars="200" w:firstLine="480"/>
        <w:rPr>
          <w:rFonts w:ascii="Arial" w:eastAsia="宋体" w:hAnsi="Arial" w:cs="Arial"/>
          <w:sz w:val="24"/>
          <w:szCs w:val="24"/>
        </w:rPr>
      </w:pPr>
      <w:r w:rsidRPr="008D03C6">
        <w:rPr>
          <w:rFonts w:ascii="Arial" w:eastAsia="宋体" w:hAnsi="Arial" w:cs="Arial"/>
          <w:sz w:val="24"/>
          <w:szCs w:val="24"/>
        </w:rPr>
        <w:t>Huffman</w:t>
      </w:r>
      <w:r w:rsidRPr="008D03C6">
        <w:rPr>
          <w:rFonts w:ascii="Arial" w:eastAsia="宋体" w:hAnsi="Arial" w:cs="Arial"/>
          <w:sz w:val="24"/>
          <w:szCs w:val="24"/>
        </w:rPr>
        <w:t>编码只使用</w:t>
      </w:r>
      <w:r w:rsidRPr="008D03C6">
        <w:rPr>
          <w:rFonts w:ascii="Arial" w:eastAsia="宋体" w:hAnsi="Arial" w:cs="Arial"/>
          <w:sz w:val="24"/>
          <w:szCs w:val="24"/>
        </w:rPr>
        <w:t>45 bit</w:t>
      </w:r>
      <w:r w:rsidRPr="008D03C6">
        <w:rPr>
          <w:rFonts w:ascii="Arial" w:eastAsia="宋体" w:hAnsi="Arial" w:cs="Arial"/>
          <w:sz w:val="24"/>
          <w:szCs w:val="24"/>
        </w:rPr>
        <w:t>，比定长编码减少</w:t>
      </w:r>
      <w:r w:rsidRPr="008D03C6">
        <w:rPr>
          <w:rFonts w:ascii="Arial" w:eastAsia="宋体" w:hAnsi="Arial" w:cs="Arial"/>
          <w:sz w:val="24"/>
          <w:szCs w:val="24"/>
        </w:rPr>
        <w:t>15 bit</w:t>
      </w:r>
      <w:r w:rsidRPr="008D03C6">
        <w:rPr>
          <w:rFonts w:ascii="Arial" w:eastAsia="宋体" w:hAnsi="Arial" w:cs="Arial"/>
          <w:sz w:val="24"/>
          <w:szCs w:val="24"/>
        </w:rPr>
        <w:t>，编码效率达到</w:t>
      </w:r>
      <w:r w:rsidRPr="008D03C6">
        <w:rPr>
          <w:rFonts w:ascii="Arial" w:eastAsia="宋体" w:hAnsi="Arial" w:cs="Arial"/>
          <w:sz w:val="24"/>
          <w:szCs w:val="24"/>
        </w:rPr>
        <w:t>99%</w:t>
      </w:r>
      <w:r w:rsidRPr="008D03C6">
        <w:rPr>
          <w:rFonts w:ascii="Arial" w:eastAsia="宋体" w:hAnsi="Arial" w:cs="Arial"/>
          <w:sz w:val="24"/>
          <w:szCs w:val="24"/>
        </w:rPr>
        <w:t>以上，是本次实验中性能最好的方法。算术编码使用</w:t>
      </w:r>
      <w:r w:rsidRPr="008D03C6">
        <w:rPr>
          <w:rFonts w:ascii="Arial" w:eastAsia="宋体" w:hAnsi="Arial" w:cs="Arial"/>
          <w:sz w:val="24"/>
          <w:szCs w:val="24"/>
        </w:rPr>
        <w:t>46 bit</w:t>
      </w:r>
      <w:r w:rsidRPr="008D03C6">
        <w:rPr>
          <w:rFonts w:ascii="Arial" w:eastAsia="宋体" w:hAnsi="Arial" w:cs="Arial"/>
          <w:sz w:val="24"/>
          <w:szCs w:val="24"/>
        </w:rPr>
        <w:t>，与</w:t>
      </w:r>
      <w:r w:rsidRPr="008D03C6">
        <w:rPr>
          <w:rFonts w:ascii="Arial" w:eastAsia="宋体" w:hAnsi="Arial" w:cs="Arial"/>
          <w:sz w:val="24"/>
          <w:szCs w:val="24"/>
        </w:rPr>
        <w:t>Huffman</w:t>
      </w:r>
      <w:r w:rsidRPr="008D03C6">
        <w:rPr>
          <w:rFonts w:ascii="Arial" w:eastAsia="宋体" w:hAnsi="Arial" w:cs="Arial"/>
          <w:sz w:val="24"/>
          <w:szCs w:val="24"/>
        </w:rPr>
        <w:t>编码仅相差</w:t>
      </w:r>
      <w:r w:rsidRPr="008D03C6">
        <w:rPr>
          <w:rFonts w:ascii="Arial" w:eastAsia="宋体" w:hAnsi="Arial" w:cs="Arial"/>
          <w:sz w:val="24"/>
          <w:szCs w:val="24"/>
        </w:rPr>
        <w:t>1 bit</w:t>
      </w:r>
      <w:r w:rsidRPr="008D03C6">
        <w:rPr>
          <w:rFonts w:ascii="Arial" w:eastAsia="宋体" w:hAnsi="Arial" w:cs="Arial"/>
          <w:sz w:val="24"/>
          <w:szCs w:val="24"/>
        </w:rPr>
        <w:t>，也获得了较高的压缩效率。</w:t>
      </w:r>
      <w:r w:rsidRPr="008D03C6">
        <w:rPr>
          <w:rFonts w:ascii="Arial" w:eastAsia="宋体" w:hAnsi="Arial" w:cs="Arial"/>
          <w:sz w:val="24"/>
          <w:szCs w:val="24"/>
        </w:rPr>
        <w:t>Shannon</w:t>
      </w:r>
      <w:r w:rsidRPr="008D03C6">
        <w:rPr>
          <w:rFonts w:ascii="Arial" w:eastAsia="宋体" w:hAnsi="Arial" w:cs="Arial"/>
          <w:sz w:val="24"/>
          <w:szCs w:val="24"/>
        </w:rPr>
        <w:t>编码使用</w:t>
      </w:r>
      <w:r w:rsidRPr="008D03C6">
        <w:rPr>
          <w:rFonts w:ascii="Arial" w:eastAsia="宋体" w:hAnsi="Arial" w:cs="Arial"/>
          <w:sz w:val="24"/>
          <w:szCs w:val="24"/>
        </w:rPr>
        <w:t>51 bit</w:t>
      </w:r>
      <w:r w:rsidRPr="008D03C6">
        <w:rPr>
          <w:rFonts w:ascii="Arial" w:eastAsia="宋体" w:hAnsi="Arial" w:cs="Arial"/>
          <w:sz w:val="24"/>
          <w:szCs w:val="24"/>
        </w:rPr>
        <w:t>，虽然仍优于定长编码，但整数码长向上取整带来了较明显的冗余。</w:t>
      </w:r>
    </w:p>
    <w:p w14:paraId="2EFA5546" w14:textId="6BD3ABCE" w:rsidR="008D03C6" w:rsidRPr="008D03C6" w:rsidRDefault="00CF3C2E" w:rsidP="00CF3C2E">
      <w:pPr>
        <w:rPr>
          <w:rFonts w:ascii="Arial" w:eastAsia="宋体" w:hAnsi="Arial" w:cs="Arial"/>
          <w:b/>
          <w:bCs/>
          <w:sz w:val="24"/>
          <w:szCs w:val="24"/>
        </w:rPr>
      </w:pPr>
      <w:r>
        <w:rPr>
          <w:rFonts w:ascii="Segoe UI Symbol" w:eastAsia="宋体" w:hAnsi="Segoe UI Symbol" w:cs="Arial"/>
          <w:b/>
          <w:bCs/>
          <w:sz w:val="24"/>
          <w:szCs w:val="24"/>
        </w:rPr>
        <w:t>❖</w:t>
      </w:r>
      <w:r w:rsidR="008D03C6" w:rsidRPr="008D03C6">
        <w:rPr>
          <w:rFonts w:ascii="Arial" w:eastAsia="宋体" w:hAnsi="Arial" w:cs="Arial"/>
          <w:b/>
          <w:bCs/>
          <w:sz w:val="24"/>
          <w:szCs w:val="24"/>
        </w:rPr>
        <w:t>不同概率分布下的结果</w:t>
      </w:r>
    </w:p>
    <w:p w14:paraId="54A63772" w14:textId="77777777" w:rsidR="008D03C6" w:rsidRPr="008D03C6" w:rsidRDefault="008D03C6" w:rsidP="00CF3C2E">
      <w:pPr>
        <w:spacing w:afterLines="50" w:after="156"/>
        <w:ind w:firstLineChars="200" w:firstLine="480"/>
        <w:rPr>
          <w:rFonts w:ascii="Arial" w:eastAsia="宋体" w:hAnsi="Arial" w:cs="Arial"/>
          <w:sz w:val="24"/>
          <w:szCs w:val="24"/>
        </w:rPr>
      </w:pPr>
      <w:r w:rsidRPr="008D03C6">
        <w:rPr>
          <w:rFonts w:ascii="Arial" w:eastAsia="宋体" w:hAnsi="Arial" w:cs="Arial"/>
          <w:sz w:val="24"/>
          <w:szCs w:val="24"/>
        </w:rPr>
        <w:t>为了分析信源概率分布对编码性能的影响，进一步设置三组信源。</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73"/>
        <w:gridCol w:w="718"/>
        <w:gridCol w:w="1115"/>
        <w:gridCol w:w="989"/>
        <w:gridCol w:w="1134"/>
        <w:gridCol w:w="1134"/>
        <w:gridCol w:w="850"/>
        <w:gridCol w:w="793"/>
      </w:tblGrid>
      <w:tr w:rsidR="008D03C6" w:rsidRPr="00AF0374" w14:paraId="178B971B" w14:textId="77777777" w:rsidTr="00263E60">
        <w:trPr>
          <w:tblHeader/>
          <w:tblCellSpacing w:w="15" w:type="dxa"/>
        </w:trPr>
        <w:tc>
          <w:tcPr>
            <w:tcW w:w="1528" w:type="dxa"/>
            <w:vAlign w:val="center"/>
            <w:hideMark/>
          </w:tcPr>
          <w:p w14:paraId="07A9E22A" w14:textId="77777777"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概率分布</w:t>
            </w:r>
          </w:p>
        </w:tc>
        <w:tc>
          <w:tcPr>
            <w:tcW w:w="688" w:type="dxa"/>
            <w:vAlign w:val="center"/>
            <w:hideMark/>
          </w:tcPr>
          <w:p w14:paraId="1B561F41" w14:textId="77777777"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信源熵</w:t>
            </w:r>
          </w:p>
        </w:tc>
        <w:tc>
          <w:tcPr>
            <w:tcW w:w="1085" w:type="dxa"/>
            <w:vAlign w:val="center"/>
            <w:hideMark/>
          </w:tcPr>
          <w:p w14:paraId="51F9CAB7" w14:textId="36560276"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Huffman</w:t>
            </w:r>
            <w:r w:rsidRPr="00AF0374">
              <w:rPr>
                <w:rFonts w:ascii="Arial" w:eastAsia="宋体" w:hAnsi="Arial" w:cs="Arial"/>
                <w:b/>
                <w:bCs/>
                <w:sz w:val="11"/>
                <w:szCs w:val="11"/>
              </w:rPr>
              <w:t>码长</w:t>
            </w:r>
          </w:p>
        </w:tc>
        <w:tc>
          <w:tcPr>
            <w:tcW w:w="959" w:type="dxa"/>
            <w:vAlign w:val="center"/>
            <w:hideMark/>
          </w:tcPr>
          <w:p w14:paraId="76E2C0F8" w14:textId="77777777"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Huffman</w:t>
            </w:r>
            <w:r w:rsidRPr="00AF0374">
              <w:rPr>
                <w:rFonts w:ascii="Arial" w:eastAsia="宋体" w:hAnsi="Arial" w:cs="Arial"/>
                <w:b/>
                <w:bCs/>
                <w:sz w:val="11"/>
                <w:szCs w:val="11"/>
              </w:rPr>
              <w:t>效率</w:t>
            </w:r>
          </w:p>
        </w:tc>
        <w:tc>
          <w:tcPr>
            <w:tcW w:w="1104" w:type="dxa"/>
            <w:vAlign w:val="center"/>
            <w:hideMark/>
          </w:tcPr>
          <w:p w14:paraId="7411D8E9" w14:textId="4E12457F"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Shannon</w:t>
            </w:r>
            <w:r w:rsidRPr="00AF0374">
              <w:rPr>
                <w:rFonts w:ascii="Arial" w:eastAsia="宋体" w:hAnsi="Arial" w:cs="Arial"/>
                <w:b/>
                <w:bCs/>
                <w:sz w:val="11"/>
                <w:szCs w:val="11"/>
              </w:rPr>
              <w:t>码长</w:t>
            </w:r>
          </w:p>
        </w:tc>
        <w:tc>
          <w:tcPr>
            <w:tcW w:w="1104" w:type="dxa"/>
            <w:vAlign w:val="center"/>
            <w:hideMark/>
          </w:tcPr>
          <w:p w14:paraId="6BBB555B" w14:textId="77777777"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Shannon</w:t>
            </w:r>
            <w:r w:rsidRPr="00AF0374">
              <w:rPr>
                <w:rFonts w:ascii="Arial" w:eastAsia="宋体" w:hAnsi="Arial" w:cs="Arial"/>
                <w:b/>
                <w:bCs/>
                <w:sz w:val="11"/>
                <w:szCs w:val="11"/>
              </w:rPr>
              <w:t>效率</w:t>
            </w:r>
          </w:p>
        </w:tc>
        <w:tc>
          <w:tcPr>
            <w:tcW w:w="820" w:type="dxa"/>
            <w:vAlign w:val="center"/>
            <w:hideMark/>
          </w:tcPr>
          <w:p w14:paraId="0CC687DC" w14:textId="7F95F074"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算术码长</w:t>
            </w:r>
          </w:p>
        </w:tc>
        <w:tc>
          <w:tcPr>
            <w:tcW w:w="748" w:type="dxa"/>
            <w:vAlign w:val="center"/>
            <w:hideMark/>
          </w:tcPr>
          <w:p w14:paraId="3756C9E1" w14:textId="77777777" w:rsidR="008D03C6" w:rsidRPr="00AF0374" w:rsidRDefault="008D03C6" w:rsidP="00CF3C2E">
            <w:pPr>
              <w:ind w:firstLineChars="200" w:firstLine="221"/>
              <w:jc w:val="center"/>
              <w:rPr>
                <w:rFonts w:ascii="Arial" w:eastAsia="宋体" w:hAnsi="Arial" w:cs="Arial"/>
                <w:b/>
                <w:bCs/>
                <w:sz w:val="11"/>
                <w:szCs w:val="11"/>
              </w:rPr>
            </w:pPr>
            <w:r w:rsidRPr="00AF0374">
              <w:rPr>
                <w:rFonts w:ascii="Arial" w:eastAsia="宋体" w:hAnsi="Arial" w:cs="Arial"/>
                <w:b/>
                <w:bCs/>
                <w:sz w:val="11"/>
                <w:szCs w:val="11"/>
              </w:rPr>
              <w:t>算术效率</w:t>
            </w:r>
          </w:p>
        </w:tc>
      </w:tr>
      <w:tr w:rsidR="008D03C6" w:rsidRPr="00AF0374" w14:paraId="7251E0E0" w14:textId="77777777" w:rsidTr="00263E60">
        <w:trPr>
          <w:tblCellSpacing w:w="15" w:type="dxa"/>
        </w:trPr>
        <w:tc>
          <w:tcPr>
            <w:tcW w:w="1528" w:type="dxa"/>
            <w:vAlign w:val="center"/>
            <w:hideMark/>
          </w:tcPr>
          <w:p w14:paraId="61309C88" w14:textId="312B90A4" w:rsidR="008D03C6" w:rsidRPr="00AF0374" w:rsidRDefault="008D03C6" w:rsidP="00CF3C2E">
            <w:pPr>
              <w:ind w:firstLineChars="200" w:firstLine="260"/>
              <w:jc w:val="center"/>
              <w:rPr>
                <w:rFonts w:ascii="Arial" w:eastAsia="宋体" w:hAnsi="Arial" w:cs="Arial"/>
                <w:sz w:val="13"/>
                <w:szCs w:val="13"/>
              </w:rPr>
            </w:pPr>
            <m:oMathPara>
              <m:oMath>
                <m:d>
                  <m:dPr>
                    <m:begChr m:val="["/>
                    <m:sepChr m:val=","/>
                    <m:endChr m:val="]"/>
                    <m:ctrlPr>
                      <w:rPr>
                        <w:rFonts w:ascii="Cambria Math" w:eastAsia="宋体" w:hAnsi="Cambria Math" w:cs="Arial"/>
                        <w:sz w:val="13"/>
                        <w:szCs w:val="13"/>
                      </w:rPr>
                    </m:ctrlPr>
                  </m:dPr>
                  <m:e>
                    <m:r>
                      <w:rPr>
                        <w:rFonts w:ascii="Cambria Math" w:eastAsia="宋体" w:hAnsi="Cambria Math" w:cs="Arial"/>
                        <w:sz w:val="13"/>
                        <w:szCs w:val="13"/>
                      </w:rPr>
                      <m:t>0.25</m:t>
                    </m:r>
                  </m:e>
                  <m:e>
                    <m:r>
                      <w:rPr>
                        <w:rFonts w:ascii="Cambria Math" w:eastAsia="宋体" w:hAnsi="Cambria Math" w:cs="Arial"/>
                        <w:sz w:val="13"/>
                        <w:szCs w:val="13"/>
                      </w:rPr>
                      <m:t>0.25</m:t>
                    </m:r>
                  </m:e>
                  <m:e>
                    <m:r>
                      <w:rPr>
                        <w:rFonts w:ascii="Cambria Math" w:eastAsia="宋体" w:hAnsi="Cambria Math" w:cs="Arial"/>
                        <w:sz w:val="13"/>
                        <w:szCs w:val="13"/>
                      </w:rPr>
                      <m:t>0.25</m:t>
                    </m:r>
                  </m:e>
                  <m:e>
                    <m:r>
                      <w:rPr>
                        <w:rFonts w:ascii="Cambria Math" w:eastAsia="宋体" w:hAnsi="Cambria Math" w:cs="Arial"/>
                        <w:sz w:val="13"/>
                        <w:szCs w:val="13"/>
                      </w:rPr>
                      <m:t>0.25</m:t>
                    </m:r>
                  </m:e>
                </m:d>
              </m:oMath>
            </m:oMathPara>
          </w:p>
        </w:tc>
        <w:tc>
          <w:tcPr>
            <w:tcW w:w="688" w:type="dxa"/>
            <w:vAlign w:val="center"/>
            <w:hideMark/>
          </w:tcPr>
          <w:p w14:paraId="20F1F050"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2.0000</w:t>
            </w:r>
          </w:p>
        </w:tc>
        <w:tc>
          <w:tcPr>
            <w:tcW w:w="1085" w:type="dxa"/>
            <w:vAlign w:val="center"/>
            <w:hideMark/>
          </w:tcPr>
          <w:p w14:paraId="7C9CFDE8"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2.0000</w:t>
            </w:r>
          </w:p>
        </w:tc>
        <w:tc>
          <w:tcPr>
            <w:tcW w:w="959" w:type="dxa"/>
            <w:vAlign w:val="center"/>
            <w:hideMark/>
          </w:tcPr>
          <w:p w14:paraId="2DC5AD1C" w14:textId="382B3191"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100%</w:t>
            </w:r>
          </w:p>
        </w:tc>
        <w:tc>
          <w:tcPr>
            <w:tcW w:w="1104" w:type="dxa"/>
            <w:vAlign w:val="center"/>
            <w:hideMark/>
          </w:tcPr>
          <w:p w14:paraId="138EE085"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2.0000</w:t>
            </w:r>
          </w:p>
        </w:tc>
        <w:tc>
          <w:tcPr>
            <w:tcW w:w="1104" w:type="dxa"/>
            <w:vAlign w:val="center"/>
            <w:hideMark/>
          </w:tcPr>
          <w:p w14:paraId="6B47FD85"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100.0000%</w:t>
            </w:r>
          </w:p>
        </w:tc>
        <w:tc>
          <w:tcPr>
            <w:tcW w:w="820" w:type="dxa"/>
            <w:vAlign w:val="center"/>
            <w:hideMark/>
          </w:tcPr>
          <w:p w14:paraId="43D5C1CA"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2.0500</w:t>
            </w:r>
          </w:p>
        </w:tc>
        <w:tc>
          <w:tcPr>
            <w:tcW w:w="748" w:type="dxa"/>
            <w:vAlign w:val="center"/>
            <w:hideMark/>
          </w:tcPr>
          <w:p w14:paraId="7A784090" w14:textId="58BED77F"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97.5%</w:t>
            </w:r>
          </w:p>
        </w:tc>
      </w:tr>
      <w:tr w:rsidR="008D03C6" w:rsidRPr="00AF0374" w14:paraId="6D48C803" w14:textId="77777777" w:rsidTr="00263E60">
        <w:trPr>
          <w:tblCellSpacing w:w="15" w:type="dxa"/>
        </w:trPr>
        <w:tc>
          <w:tcPr>
            <w:tcW w:w="1528" w:type="dxa"/>
            <w:vAlign w:val="center"/>
            <w:hideMark/>
          </w:tcPr>
          <w:p w14:paraId="4A2CE849" w14:textId="300A0144" w:rsidR="008D03C6" w:rsidRPr="00AF0374" w:rsidRDefault="008D03C6" w:rsidP="00CF3C2E">
            <w:pPr>
              <w:ind w:firstLineChars="200" w:firstLine="260"/>
              <w:jc w:val="center"/>
              <w:rPr>
                <w:rFonts w:ascii="Arial" w:eastAsia="宋体" w:hAnsi="Arial" w:cs="Arial"/>
                <w:sz w:val="13"/>
                <w:szCs w:val="13"/>
              </w:rPr>
            </w:pPr>
            <m:oMathPara>
              <m:oMath>
                <m:d>
                  <m:dPr>
                    <m:begChr m:val="["/>
                    <m:sepChr m:val=","/>
                    <m:endChr m:val="]"/>
                    <m:ctrlPr>
                      <w:rPr>
                        <w:rFonts w:ascii="Cambria Math" w:eastAsia="宋体" w:hAnsi="Cambria Math" w:cs="Arial"/>
                        <w:sz w:val="13"/>
                        <w:szCs w:val="13"/>
                      </w:rPr>
                    </m:ctrlPr>
                  </m:dPr>
                  <m:e>
                    <m:r>
                      <w:rPr>
                        <w:rFonts w:ascii="Cambria Math" w:eastAsia="宋体" w:hAnsi="Cambria Math" w:cs="Arial"/>
                        <w:sz w:val="13"/>
                        <w:szCs w:val="13"/>
                      </w:rPr>
                      <m:t>0.40</m:t>
                    </m:r>
                  </m:e>
                  <m:e>
                    <m:r>
                      <w:rPr>
                        <w:rFonts w:ascii="Cambria Math" w:eastAsia="宋体" w:hAnsi="Cambria Math" w:cs="Arial"/>
                        <w:sz w:val="13"/>
                        <w:szCs w:val="13"/>
                      </w:rPr>
                      <m:t>0.30</m:t>
                    </m:r>
                  </m:e>
                  <m:e>
                    <m:r>
                      <w:rPr>
                        <w:rFonts w:ascii="Cambria Math" w:eastAsia="宋体" w:hAnsi="Cambria Math" w:cs="Arial"/>
                        <w:sz w:val="13"/>
                        <w:szCs w:val="13"/>
                      </w:rPr>
                      <m:t>0.20</m:t>
                    </m:r>
                  </m:e>
                  <m:e>
                    <m:r>
                      <w:rPr>
                        <w:rFonts w:ascii="Cambria Math" w:eastAsia="宋体" w:hAnsi="Cambria Math" w:cs="Arial"/>
                        <w:sz w:val="13"/>
                        <w:szCs w:val="13"/>
                      </w:rPr>
                      <m:t>0.10</m:t>
                    </m:r>
                  </m:e>
                </m:d>
              </m:oMath>
            </m:oMathPara>
          </w:p>
        </w:tc>
        <w:tc>
          <w:tcPr>
            <w:tcW w:w="688" w:type="dxa"/>
            <w:vAlign w:val="center"/>
            <w:hideMark/>
          </w:tcPr>
          <w:p w14:paraId="37D81C8D"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1.8464</w:t>
            </w:r>
          </w:p>
        </w:tc>
        <w:tc>
          <w:tcPr>
            <w:tcW w:w="1085" w:type="dxa"/>
            <w:vAlign w:val="center"/>
            <w:hideMark/>
          </w:tcPr>
          <w:p w14:paraId="78CC1381"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1.9000</w:t>
            </w:r>
          </w:p>
        </w:tc>
        <w:tc>
          <w:tcPr>
            <w:tcW w:w="959" w:type="dxa"/>
            <w:vAlign w:val="center"/>
            <w:hideMark/>
          </w:tcPr>
          <w:p w14:paraId="4815243D" w14:textId="245A3B2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97.18%</w:t>
            </w:r>
          </w:p>
        </w:tc>
        <w:tc>
          <w:tcPr>
            <w:tcW w:w="1104" w:type="dxa"/>
            <w:vAlign w:val="center"/>
            <w:hideMark/>
          </w:tcPr>
          <w:p w14:paraId="6E1C130C"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2.4000</w:t>
            </w:r>
          </w:p>
        </w:tc>
        <w:tc>
          <w:tcPr>
            <w:tcW w:w="1104" w:type="dxa"/>
            <w:vAlign w:val="center"/>
            <w:hideMark/>
          </w:tcPr>
          <w:p w14:paraId="461399DC"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76.9350%</w:t>
            </w:r>
          </w:p>
        </w:tc>
        <w:tc>
          <w:tcPr>
            <w:tcW w:w="820" w:type="dxa"/>
            <w:vAlign w:val="center"/>
            <w:hideMark/>
          </w:tcPr>
          <w:p w14:paraId="79027957"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1.9000</w:t>
            </w:r>
          </w:p>
        </w:tc>
        <w:tc>
          <w:tcPr>
            <w:tcW w:w="748" w:type="dxa"/>
            <w:vAlign w:val="center"/>
            <w:hideMark/>
          </w:tcPr>
          <w:p w14:paraId="6EF5F870" w14:textId="2EAA5E61"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97.10%</w:t>
            </w:r>
          </w:p>
        </w:tc>
      </w:tr>
      <w:tr w:rsidR="008D03C6" w:rsidRPr="00AF0374" w14:paraId="39AD52C8" w14:textId="77777777" w:rsidTr="00263E60">
        <w:trPr>
          <w:tblCellSpacing w:w="15" w:type="dxa"/>
        </w:trPr>
        <w:tc>
          <w:tcPr>
            <w:tcW w:w="1528" w:type="dxa"/>
            <w:vAlign w:val="center"/>
            <w:hideMark/>
          </w:tcPr>
          <w:p w14:paraId="1C2E0783" w14:textId="73A19BD3" w:rsidR="008D03C6" w:rsidRPr="00AF0374" w:rsidRDefault="008D03C6" w:rsidP="00CF3C2E">
            <w:pPr>
              <w:ind w:firstLineChars="200" w:firstLine="260"/>
              <w:jc w:val="center"/>
              <w:rPr>
                <w:rFonts w:ascii="Arial" w:eastAsia="宋体" w:hAnsi="Arial" w:cs="Arial"/>
                <w:sz w:val="13"/>
                <w:szCs w:val="13"/>
              </w:rPr>
            </w:pPr>
            <m:oMathPara>
              <m:oMath>
                <m:d>
                  <m:dPr>
                    <m:begChr m:val="["/>
                    <m:sepChr m:val=","/>
                    <m:endChr m:val="]"/>
                    <m:ctrlPr>
                      <w:rPr>
                        <w:rFonts w:ascii="Cambria Math" w:eastAsia="宋体" w:hAnsi="Cambria Math" w:cs="Arial"/>
                        <w:sz w:val="13"/>
                        <w:szCs w:val="13"/>
                      </w:rPr>
                    </m:ctrlPr>
                  </m:dPr>
                  <m:e>
                    <m:r>
                      <w:rPr>
                        <w:rFonts w:ascii="Cambria Math" w:eastAsia="宋体" w:hAnsi="Cambria Math" w:cs="Arial"/>
                        <w:sz w:val="13"/>
                        <w:szCs w:val="13"/>
                      </w:rPr>
                      <m:t>0.30</m:t>
                    </m:r>
                  </m:e>
                  <m:e>
                    <m:r>
                      <w:rPr>
                        <w:rFonts w:ascii="Cambria Math" w:eastAsia="宋体" w:hAnsi="Cambria Math" w:cs="Arial"/>
                        <w:sz w:val="13"/>
                        <w:szCs w:val="13"/>
                      </w:rPr>
                      <m:t>0.25</m:t>
                    </m:r>
                  </m:e>
                  <m:e>
                    <m:r>
                      <w:rPr>
                        <w:rFonts w:ascii="Cambria Math" w:eastAsia="宋体" w:hAnsi="Cambria Math" w:cs="Arial"/>
                        <w:sz w:val="13"/>
                        <w:szCs w:val="13"/>
                      </w:rPr>
                      <m:t>0.20</m:t>
                    </m:r>
                  </m:e>
                  <m:e>
                    <m:r>
                      <w:rPr>
                        <w:rFonts w:ascii="Cambria Math" w:eastAsia="宋体" w:hAnsi="Cambria Math" w:cs="Arial"/>
                        <w:sz w:val="13"/>
                        <w:szCs w:val="13"/>
                      </w:rPr>
                      <m:t>0.15</m:t>
                    </m:r>
                  </m:e>
                  <m:e>
                    <m:r>
                      <w:rPr>
                        <w:rFonts w:ascii="Cambria Math" w:eastAsia="宋体" w:hAnsi="Cambria Math" w:cs="Arial"/>
                        <w:sz w:val="13"/>
                        <w:szCs w:val="13"/>
                      </w:rPr>
                      <m:t>0.10</m:t>
                    </m:r>
                  </m:e>
                </m:d>
              </m:oMath>
            </m:oMathPara>
          </w:p>
        </w:tc>
        <w:tc>
          <w:tcPr>
            <w:tcW w:w="688" w:type="dxa"/>
            <w:vAlign w:val="center"/>
            <w:hideMark/>
          </w:tcPr>
          <w:p w14:paraId="2CE30023"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2.2282</w:t>
            </w:r>
          </w:p>
        </w:tc>
        <w:tc>
          <w:tcPr>
            <w:tcW w:w="1085" w:type="dxa"/>
            <w:vAlign w:val="center"/>
            <w:hideMark/>
          </w:tcPr>
          <w:p w14:paraId="1B890680"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2.2500</w:t>
            </w:r>
          </w:p>
        </w:tc>
        <w:tc>
          <w:tcPr>
            <w:tcW w:w="959" w:type="dxa"/>
            <w:vAlign w:val="center"/>
            <w:hideMark/>
          </w:tcPr>
          <w:p w14:paraId="72CB106C" w14:textId="633B2BF3"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99.17%</w:t>
            </w:r>
          </w:p>
        </w:tc>
        <w:tc>
          <w:tcPr>
            <w:tcW w:w="1104" w:type="dxa"/>
            <w:vAlign w:val="center"/>
            <w:hideMark/>
          </w:tcPr>
          <w:p w14:paraId="7341FAB7"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2.5500</w:t>
            </w:r>
          </w:p>
        </w:tc>
        <w:tc>
          <w:tcPr>
            <w:tcW w:w="1104" w:type="dxa"/>
            <w:vAlign w:val="center"/>
            <w:hideMark/>
          </w:tcPr>
          <w:p w14:paraId="453C2582"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87.3809%</w:t>
            </w:r>
          </w:p>
        </w:tc>
        <w:tc>
          <w:tcPr>
            <w:tcW w:w="820" w:type="dxa"/>
            <w:vAlign w:val="center"/>
            <w:hideMark/>
          </w:tcPr>
          <w:p w14:paraId="2F77BCC7" w14:textId="77777777"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2.3000</w:t>
            </w:r>
          </w:p>
        </w:tc>
        <w:tc>
          <w:tcPr>
            <w:tcW w:w="748" w:type="dxa"/>
            <w:vAlign w:val="center"/>
            <w:hideMark/>
          </w:tcPr>
          <w:p w14:paraId="1F91DBE3" w14:textId="0FAE0F29" w:rsidR="008D03C6" w:rsidRPr="00AF0374" w:rsidRDefault="008D03C6" w:rsidP="00CF3C2E">
            <w:pPr>
              <w:ind w:firstLineChars="200" w:firstLine="260"/>
              <w:jc w:val="center"/>
              <w:rPr>
                <w:rFonts w:ascii="Arial" w:eastAsia="宋体" w:hAnsi="Arial" w:cs="Arial"/>
                <w:sz w:val="13"/>
                <w:szCs w:val="13"/>
              </w:rPr>
            </w:pPr>
            <w:r w:rsidRPr="00AF0374">
              <w:rPr>
                <w:rFonts w:ascii="Arial" w:eastAsia="宋体" w:hAnsi="Arial" w:cs="Arial"/>
                <w:sz w:val="13"/>
                <w:szCs w:val="13"/>
              </w:rPr>
              <w:t>96.88%</w:t>
            </w:r>
          </w:p>
        </w:tc>
      </w:tr>
    </w:tbl>
    <w:p w14:paraId="494D88CA" w14:textId="77777777" w:rsidR="008D03C6" w:rsidRPr="008D03C6" w:rsidRDefault="008D03C6" w:rsidP="00CF3C2E">
      <w:pPr>
        <w:spacing w:beforeLines="50" w:before="156"/>
        <w:ind w:firstLineChars="200" w:firstLine="480"/>
        <w:rPr>
          <w:rFonts w:ascii="Arial" w:eastAsia="宋体" w:hAnsi="Arial" w:cs="Arial"/>
          <w:sz w:val="24"/>
          <w:szCs w:val="24"/>
        </w:rPr>
      </w:pPr>
      <w:r w:rsidRPr="008D03C6">
        <w:rPr>
          <w:rFonts w:ascii="Arial" w:eastAsia="宋体" w:hAnsi="Arial" w:cs="Arial"/>
          <w:sz w:val="24"/>
          <w:szCs w:val="24"/>
        </w:rPr>
        <w:t>对于四符号等概信源，理想码长恰好为</w:t>
      </w:r>
      <w:r w:rsidRPr="008D03C6">
        <w:rPr>
          <w:rFonts w:ascii="Arial" w:eastAsia="宋体" w:hAnsi="Arial" w:cs="Arial"/>
          <w:sz w:val="24"/>
          <w:szCs w:val="24"/>
        </w:rPr>
        <w:t>2 bit</w:t>
      </w:r>
      <w:r w:rsidRPr="008D03C6">
        <w:rPr>
          <w:rFonts w:ascii="Arial" w:eastAsia="宋体" w:hAnsi="Arial" w:cs="Arial"/>
          <w:sz w:val="24"/>
          <w:szCs w:val="24"/>
        </w:rPr>
        <w:t>，因此</w:t>
      </w:r>
      <w:r w:rsidRPr="008D03C6">
        <w:rPr>
          <w:rFonts w:ascii="Arial" w:eastAsia="宋体" w:hAnsi="Arial" w:cs="Arial"/>
          <w:sz w:val="24"/>
          <w:szCs w:val="24"/>
        </w:rPr>
        <w:t>Huffman</w:t>
      </w:r>
      <w:r w:rsidRPr="008D03C6">
        <w:rPr>
          <w:rFonts w:ascii="Arial" w:eastAsia="宋体" w:hAnsi="Arial" w:cs="Arial"/>
          <w:sz w:val="24"/>
          <w:szCs w:val="24"/>
        </w:rPr>
        <w:t>编码和</w:t>
      </w:r>
      <w:r w:rsidRPr="008D03C6">
        <w:rPr>
          <w:rFonts w:ascii="Arial" w:eastAsia="宋体" w:hAnsi="Arial" w:cs="Arial"/>
          <w:sz w:val="24"/>
          <w:szCs w:val="24"/>
        </w:rPr>
        <w:t>Shannon</w:t>
      </w:r>
      <w:r w:rsidRPr="008D03C6">
        <w:rPr>
          <w:rFonts w:ascii="Arial" w:eastAsia="宋体" w:hAnsi="Arial" w:cs="Arial"/>
          <w:sz w:val="24"/>
          <w:szCs w:val="24"/>
        </w:rPr>
        <w:t>编码均退化为</w:t>
      </w:r>
      <w:r w:rsidRPr="008D03C6">
        <w:rPr>
          <w:rFonts w:ascii="Arial" w:eastAsia="宋体" w:hAnsi="Arial" w:cs="Arial"/>
          <w:sz w:val="24"/>
          <w:szCs w:val="24"/>
        </w:rPr>
        <w:t>2 bit</w:t>
      </w:r>
      <w:r w:rsidRPr="008D03C6">
        <w:rPr>
          <w:rFonts w:ascii="Arial" w:eastAsia="宋体" w:hAnsi="Arial" w:cs="Arial"/>
          <w:sz w:val="24"/>
          <w:szCs w:val="24"/>
        </w:rPr>
        <w:t>定长编码，编码效率达到</w:t>
      </w:r>
      <w:r w:rsidRPr="008D03C6">
        <w:rPr>
          <w:rFonts w:ascii="Arial" w:eastAsia="宋体" w:hAnsi="Arial" w:cs="Arial"/>
          <w:sz w:val="24"/>
          <w:szCs w:val="24"/>
        </w:rPr>
        <w:t>100%</w:t>
      </w:r>
      <w:r w:rsidRPr="008D03C6">
        <w:rPr>
          <w:rFonts w:ascii="Arial" w:eastAsia="宋体" w:hAnsi="Arial" w:cs="Arial"/>
          <w:sz w:val="24"/>
          <w:szCs w:val="24"/>
        </w:rPr>
        <w:t>。算术编码由于增加了终止位，短序列下平均码长为</w:t>
      </w:r>
      <w:r w:rsidRPr="008D03C6">
        <w:rPr>
          <w:rFonts w:ascii="Arial" w:eastAsia="宋体" w:hAnsi="Arial" w:cs="Arial"/>
          <w:sz w:val="24"/>
          <w:szCs w:val="24"/>
        </w:rPr>
        <w:t>2.05 bit/</w:t>
      </w:r>
      <w:r w:rsidRPr="008D03C6">
        <w:rPr>
          <w:rFonts w:ascii="Arial" w:eastAsia="宋体" w:hAnsi="Arial" w:cs="Arial"/>
          <w:sz w:val="24"/>
          <w:szCs w:val="24"/>
        </w:rPr>
        <w:t>符号。</w:t>
      </w:r>
    </w:p>
    <w:p w14:paraId="3E8587D2" w14:textId="77777777" w:rsidR="008D03C6" w:rsidRDefault="008D03C6" w:rsidP="008D03C6">
      <w:pPr>
        <w:ind w:firstLineChars="200" w:firstLine="480"/>
        <w:rPr>
          <w:rFonts w:ascii="Arial" w:eastAsia="宋体" w:hAnsi="Arial" w:cs="Arial"/>
          <w:sz w:val="24"/>
          <w:szCs w:val="24"/>
        </w:rPr>
      </w:pPr>
      <w:r w:rsidRPr="008D03C6">
        <w:rPr>
          <w:rFonts w:ascii="Arial" w:eastAsia="宋体" w:hAnsi="Arial" w:cs="Arial"/>
          <w:sz w:val="24"/>
          <w:szCs w:val="24"/>
        </w:rPr>
        <w:t>对于非等概信源，</w:t>
      </w:r>
      <w:r w:rsidRPr="008D03C6">
        <w:rPr>
          <w:rFonts w:ascii="Arial" w:eastAsia="宋体" w:hAnsi="Arial" w:cs="Arial"/>
          <w:sz w:val="24"/>
          <w:szCs w:val="24"/>
        </w:rPr>
        <w:t>Huffman</w:t>
      </w:r>
      <w:r w:rsidRPr="008D03C6">
        <w:rPr>
          <w:rFonts w:ascii="Arial" w:eastAsia="宋体" w:hAnsi="Arial" w:cs="Arial"/>
          <w:sz w:val="24"/>
          <w:szCs w:val="24"/>
        </w:rPr>
        <w:t>编码可以为高概率符号分配较短码字，从而降低平均码长。概率分布越不均匀，变长编码利用统计冗余的作用越明显。</w:t>
      </w:r>
      <w:r w:rsidRPr="008D03C6">
        <w:rPr>
          <w:rFonts w:ascii="Arial" w:eastAsia="宋体" w:hAnsi="Arial" w:cs="Arial"/>
          <w:sz w:val="24"/>
          <w:szCs w:val="24"/>
        </w:rPr>
        <w:t>Shannon</w:t>
      </w:r>
      <w:r w:rsidRPr="008D03C6">
        <w:rPr>
          <w:rFonts w:ascii="Arial" w:eastAsia="宋体" w:hAnsi="Arial" w:cs="Arial"/>
          <w:sz w:val="24"/>
          <w:szCs w:val="24"/>
        </w:rPr>
        <w:lastRenderedPageBreak/>
        <w:t>编码受码长向上取整影响，部分符号的实际码长明显大于理想码长，因此效率相对较低。</w:t>
      </w:r>
    </w:p>
    <w:p w14:paraId="589BBB1B" w14:textId="65C75136" w:rsidR="00E63A4A" w:rsidRPr="00E63A4A" w:rsidRDefault="00E63A4A" w:rsidP="00E63A4A">
      <w:pPr>
        <w:rPr>
          <w:rFonts w:ascii="Arial" w:eastAsia="宋体" w:hAnsi="Arial" w:cs="Arial"/>
          <w:b/>
          <w:bCs/>
          <w:sz w:val="24"/>
          <w:szCs w:val="24"/>
        </w:rPr>
      </w:pPr>
      <w:r>
        <w:rPr>
          <w:rFonts w:ascii="Segoe UI Symbol" w:eastAsia="宋体" w:hAnsi="Segoe UI Symbol" w:cs="Arial"/>
          <w:b/>
          <w:bCs/>
          <w:sz w:val="24"/>
          <w:szCs w:val="24"/>
        </w:rPr>
        <w:t>❖</w:t>
      </w:r>
      <w:r w:rsidRPr="00E63A4A">
        <w:rPr>
          <w:rFonts w:ascii="Arial" w:eastAsia="宋体" w:hAnsi="Arial" w:cs="Arial"/>
          <w:b/>
          <w:bCs/>
          <w:sz w:val="24"/>
          <w:szCs w:val="24"/>
        </w:rPr>
        <w:t>实验结论</w:t>
      </w:r>
    </w:p>
    <w:p w14:paraId="6965F0F8" w14:textId="77777777" w:rsidR="00E63A4A" w:rsidRPr="00E63A4A" w:rsidRDefault="00E63A4A" w:rsidP="00E63A4A">
      <w:pPr>
        <w:numPr>
          <w:ilvl w:val="0"/>
          <w:numId w:val="18"/>
        </w:numPr>
        <w:rPr>
          <w:rFonts w:ascii="Arial" w:eastAsia="宋体" w:hAnsi="Arial" w:cs="Arial"/>
          <w:sz w:val="24"/>
          <w:szCs w:val="24"/>
        </w:rPr>
      </w:pPr>
      <w:r w:rsidRPr="00E63A4A">
        <w:rPr>
          <w:rFonts w:ascii="Arial" w:eastAsia="宋体" w:hAnsi="Arial" w:cs="Arial"/>
          <w:sz w:val="24"/>
          <w:szCs w:val="24"/>
        </w:rPr>
        <w:t>三种编码方法均能够将编码后的码流正确恢复为原始信源序列，验证了</w:t>
      </w:r>
      <w:r w:rsidRPr="00E63A4A">
        <w:rPr>
          <w:rFonts w:ascii="Arial" w:eastAsia="宋体" w:hAnsi="Arial" w:cs="Arial"/>
          <w:sz w:val="24"/>
          <w:szCs w:val="24"/>
        </w:rPr>
        <w:t>Huffman</w:t>
      </w:r>
      <w:r w:rsidRPr="00E63A4A">
        <w:rPr>
          <w:rFonts w:ascii="Arial" w:eastAsia="宋体" w:hAnsi="Arial" w:cs="Arial"/>
          <w:sz w:val="24"/>
          <w:szCs w:val="24"/>
        </w:rPr>
        <w:t>编码、</w:t>
      </w:r>
      <w:r w:rsidRPr="00E63A4A">
        <w:rPr>
          <w:rFonts w:ascii="Arial" w:eastAsia="宋体" w:hAnsi="Arial" w:cs="Arial"/>
          <w:sz w:val="24"/>
          <w:szCs w:val="24"/>
        </w:rPr>
        <w:t>Shannon</w:t>
      </w:r>
      <w:r w:rsidRPr="00E63A4A">
        <w:rPr>
          <w:rFonts w:ascii="Arial" w:eastAsia="宋体" w:hAnsi="Arial" w:cs="Arial"/>
          <w:sz w:val="24"/>
          <w:szCs w:val="24"/>
        </w:rPr>
        <w:t>编码和算术编码的无失真性质。</w:t>
      </w:r>
      <w:r w:rsidRPr="00E63A4A">
        <w:rPr>
          <w:rFonts w:ascii="Arial" w:eastAsia="宋体" w:hAnsi="Arial" w:cs="Arial"/>
          <w:sz w:val="24"/>
          <w:szCs w:val="24"/>
        </w:rPr>
        <w:t xml:space="preserve"> </w:t>
      </w:r>
    </w:p>
    <w:p w14:paraId="06DA4518" w14:textId="77777777" w:rsidR="00E63A4A" w:rsidRPr="00E63A4A" w:rsidRDefault="00E63A4A" w:rsidP="00E63A4A">
      <w:pPr>
        <w:numPr>
          <w:ilvl w:val="0"/>
          <w:numId w:val="18"/>
        </w:numPr>
        <w:rPr>
          <w:rFonts w:ascii="Arial" w:eastAsia="宋体" w:hAnsi="Arial" w:cs="Arial"/>
          <w:sz w:val="24"/>
          <w:szCs w:val="24"/>
        </w:rPr>
      </w:pPr>
      <w:r w:rsidRPr="00E63A4A">
        <w:rPr>
          <w:rFonts w:ascii="Arial" w:eastAsia="宋体" w:hAnsi="Arial" w:cs="Arial"/>
          <w:sz w:val="24"/>
          <w:szCs w:val="24"/>
        </w:rPr>
        <w:t>Huffman</w:t>
      </w:r>
      <w:r w:rsidRPr="00E63A4A">
        <w:rPr>
          <w:rFonts w:ascii="Arial" w:eastAsia="宋体" w:hAnsi="Arial" w:cs="Arial"/>
          <w:sz w:val="24"/>
          <w:szCs w:val="24"/>
        </w:rPr>
        <w:t>编码能够从整体上优化二进制码树，在给定单符号码字的条件下具有较小的平均码长。本实验中其平均码长为</w:t>
      </w:r>
      <w:r w:rsidRPr="00E63A4A">
        <w:rPr>
          <w:rFonts w:ascii="Arial" w:eastAsia="宋体" w:hAnsi="Arial" w:cs="Arial"/>
          <w:sz w:val="24"/>
          <w:szCs w:val="24"/>
        </w:rPr>
        <w:t>2.25 bit/</w:t>
      </w:r>
      <w:r w:rsidRPr="00E63A4A">
        <w:rPr>
          <w:rFonts w:ascii="Arial" w:eastAsia="宋体" w:hAnsi="Arial" w:cs="Arial"/>
          <w:sz w:val="24"/>
          <w:szCs w:val="24"/>
        </w:rPr>
        <w:t>符号，最接近信源熵。</w:t>
      </w:r>
      <w:r w:rsidRPr="00E63A4A">
        <w:rPr>
          <w:rFonts w:ascii="Arial" w:eastAsia="宋体" w:hAnsi="Arial" w:cs="Arial"/>
          <w:sz w:val="24"/>
          <w:szCs w:val="24"/>
        </w:rPr>
        <w:t xml:space="preserve"> </w:t>
      </w:r>
    </w:p>
    <w:p w14:paraId="7E996BE0" w14:textId="77777777" w:rsidR="00E63A4A" w:rsidRPr="00E63A4A" w:rsidRDefault="00E63A4A" w:rsidP="00E63A4A">
      <w:pPr>
        <w:numPr>
          <w:ilvl w:val="0"/>
          <w:numId w:val="18"/>
        </w:numPr>
        <w:rPr>
          <w:rFonts w:ascii="Arial" w:eastAsia="宋体" w:hAnsi="Arial" w:cs="Arial"/>
          <w:sz w:val="24"/>
          <w:szCs w:val="24"/>
        </w:rPr>
      </w:pPr>
      <w:r w:rsidRPr="00E63A4A">
        <w:rPr>
          <w:rFonts w:ascii="Arial" w:eastAsia="宋体" w:hAnsi="Arial" w:cs="Arial"/>
          <w:sz w:val="24"/>
          <w:szCs w:val="24"/>
        </w:rPr>
        <w:t>Shannon</w:t>
      </w:r>
      <w:r w:rsidRPr="00E63A4A">
        <w:rPr>
          <w:rFonts w:ascii="Arial" w:eastAsia="宋体" w:hAnsi="Arial" w:cs="Arial"/>
          <w:sz w:val="24"/>
          <w:szCs w:val="24"/>
        </w:rPr>
        <w:t>编码原理直观，能够直接根据信源概率构造前缀码，但由于码长必须向上取整，编码冗余相对较大。本实验中其效率为</w:t>
      </w:r>
      <w:r w:rsidRPr="00E63A4A">
        <w:rPr>
          <w:rFonts w:ascii="Arial" w:eastAsia="宋体" w:hAnsi="Arial" w:cs="Arial"/>
          <w:sz w:val="24"/>
          <w:szCs w:val="24"/>
        </w:rPr>
        <w:t>87.3809%</w:t>
      </w:r>
      <w:r w:rsidRPr="00E63A4A">
        <w:rPr>
          <w:rFonts w:ascii="Arial" w:eastAsia="宋体" w:hAnsi="Arial" w:cs="Arial"/>
          <w:sz w:val="24"/>
          <w:szCs w:val="24"/>
        </w:rPr>
        <w:t>，低于另外两种方法。</w:t>
      </w:r>
      <w:r w:rsidRPr="00E63A4A">
        <w:rPr>
          <w:rFonts w:ascii="Arial" w:eastAsia="宋体" w:hAnsi="Arial" w:cs="Arial"/>
          <w:sz w:val="24"/>
          <w:szCs w:val="24"/>
        </w:rPr>
        <w:t xml:space="preserve"> </w:t>
      </w:r>
    </w:p>
    <w:p w14:paraId="5ECC7F7D" w14:textId="77777777" w:rsidR="00E63A4A" w:rsidRPr="00E63A4A" w:rsidRDefault="00E63A4A" w:rsidP="00E63A4A">
      <w:pPr>
        <w:numPr>
          <w:ilvl w:val="0"/>
          <w:numId w:val="18"/>
        </w:numPr>
        <w:rPr>
          <w:rFonts w:ascii="Arial" w:eastAsia="宋体" w:hAnsi="Arial" w:cs="Arial"/>
          <w:sz w:val="24"/>
          <w:szCs w:val="24"/>
        </w:rPr>
      </w:pPr>
      <w:r w:rsidRPr="00E63A4A">
        <w:rPr>
          <w:rFonts w:ascii="Arial" w:eastAsia="宋体" w:hAnsi="Arial" w:cs="Arial"/>
          <w:sz w:val="24"/>
          <w:szCs w:val="24"/>
        </w:rPr>
        <w:t>算术编码对整个符号序列统一编码，不受单个符号码长必须为整数的限制，理论上可以使平均码长逼近信源熵。本实验序列较短，受到终止比特影响，效率略低于</w:t>
      </w:r>
      <w:r w:rsidRPr="00E63A4A">
        <w:rPr>
          <w:rFonts w:ascii="Arial" w:eastAsia="宋体" w:hAnsi="Arial" w:cs="Arial"/>
          <w:sz w:val="24"/>
          <w:szCs w:val="24"/>
        </w:rPr>
        <w:t>Huffman</w:t>
      </w:r>
      <w:r w:rsidRPr="00E63A4A">
        <w:rPr>
          <w:rFonts w:ascii="Arial" w:eastAsia="宋体" w:hAnsi="Arial" w:cs="Arial"/>
          <w:sz w:val="24"/>
          <w:szCs w:val="24"/>
        </w:rPr>
        <w:t>编码，但仍达到</w:t>
      </w:r>
      <w:r w:rsidRPr="00E63A4A">
        <w:rPr>
          <w:rFonts w:ascii="Arial" w:eastAsia="宋体" w:hAnsi="Arial" w:cs="Arial"/>
          <w:sz w:val="24"/>
          <w:szCs w:val="24"/>
        </w:rPr>
        <w:t>96.8788%</w:t>
      </w:r>
      <w:r w:rsidRPr="00E63A4A">
        <w:rPr>
          <w:rFonts w:ascii="Arial" w:eastAsia="宋体" w:hAnsi="Arial" w:cs="Arial"/>
          <w:sz w:val="24"/>
          <w:szCs w:val="24"/>
        </w:rPr>
        <w:t>。</w:t>
      </w:r>
      <w:r w:rsidRPr="00E63A4A">
        <w:rPr>
          <w:rFonts w:ascii="Arial" w:eastAsia="宋体" w:hAnsi="Arial" w:cs="Arial"/>
          <w:sz w:val="24"/>
          <w:szCs w:val="24"/>
        </w:rPr>
        <w:t xml:space="preserve"> </w:t>
      </w:r>
    </w:p>
    <w:p w14:paraId="6643B5D9" w14:textId="77777777" w:rsidR="00E63A4A" w:rsidRPr="00E63A4A" w:rsidRDefault="00E63A4A" w:rsidP="00E63A4A">
      <w:pPr>
        <w:numPr>
          <w:ilvl w:val="0"/>
          <w:numId w:val="18"/>
        </w:numPr>
        <w:rPr>
          <w:rFonts w:ascii="Arial" w:eastAsia="宋体" w:hAnsi="Arial" w:cs="Arial"/>
          <w:sz w:val="24"/>
          <w:szCs w:val="24"/>
        </w:rPr>
      </w:pPr>
      <w:r w:rsidRPr="00E63A4A">
        <w:rPr>
          <w:rFonts w:ascii="Arial" w:eastAsia="宋体" w:hAnsi="Arial" w:cs="Arial"/>
          <w:sz w:val="24"/>
          <w:szCs w:val="24"/>
        </w:rPr>
        <w:t>与</w:t>
      </w:r>
      <w:r w:rsidRPr="00E63A4A">
        <w:rPr>
          <w:rFonts w:ascii="Arial" w:eastAsia="宋体" w:hAnsi="Arial" w:cs="Arial"/>
          <w:sz w:val="24"/>
          <w:szCs w:val="24"/>
        </w:rPr>
        <w:t>3 bit</w:t>
      </w:r>
      <w:r w:rsidRPr="00E63A4A">
        <w:rPr>
          <w:rFonts w:ascii="Arial" w:eastAsia="宋体" w:hAnsi="Arial" w:cs="Arial"/>
          <w:sz w:val="24"/>
          <w:szCs w:val="24"/>
        </w:rPr>
        <w:t>定长编码相比，三种方法均降低了传输比特数。其中</w:t>
      </w:r>
      <w:r w:rsidRPr="00E63A4A">
        <w:rPr>
          <w:rFonts w:ascii="Arial" w:eastAsia="宋体" w:hAnsi="Arial" w:cs="Arial"/>
          <w:sz w:val="24"/>
          <w:szCs w:val="24"/>
        </w:rPr>
        <w:t>Huffman</w:t>
      </w:r>
      <w:r w:rsidRPr="00E63A4A">
        <w:rPr>
          <w:rFonts w:ascii="Arial" w:eastAsia="宋体" w:hAnsi="Arial" w:cs="Arial"/>
          <w:sz w:val="24"/>
          <w:szCs w:val="24"/>
        </w:rPr>
        <w:t>编码减少</w:t>
      </w:r>
      <w:r w:rsidRPr="00E63A4A">
        <w:rPr>
          <w:rFonts w:ascii="Arial" w:eastAsia="宋体" w:hAnsi="Arial" w:cs="Arial"/>
          <w:sz w:val="24"/>
          <w:szCs w:val="24"/>
        </w:rPr>
        <w:t>25%</w:t>
      </w:r>
      <w:r w:rsidRPr="00E63A4A">
        <w:rPr>
          <w:rFonts w:ascii="Arial" w:eastAsia="宋体" w:hAnsi="Arial" w:cs="Arial"/>
          <w:sz w:val="24"/>
          <w:szCs w:val="24"/>
        </w:rPr>
        <w:t>，算术编码减少</w:t>
      </w:r>
      <w:r w:rsidRPr="00E63A4A">
        <w:rPr>
          <w:rFonts w:ascii="Arial" w:eastAsia="宋体" w:hAnsi="Arial" w:cs="Arial"/>
          <w:sz w:val="24"/>
          <w:szCs w:val="24"/>
        </w:rPr>
        <w:t>23.3333%</w:t>
      </w:r>
      <w:r w:rsidRPr="00E63A4A">
        <w:rPr>
          <w:rFonts w:ascii="Arial" w:eastAsia="宋体" w:hAnsi="Arial" w:cs="Arial"/>
          <w:sz w:val="24"/>
          <w:szCs w:val="24"/>
        </w:rPr>
        <w:t>，</w:t>
      </w:r>
      <w:r w:rsidRPr="00E63A4A">
        <w:rPr>
          <w:rFonts w:ascii="Arial" w:eastAsia="宋体" w:hAnsi="Arial" w:cs="Arial"/>
          <w:sz w:val="24"/>
          <w:szCs w:val="24"/>
        </w:rPr>
        <w:t>Shannon</w:t>
      </w:r>
      <w:r w:rsidRPr="00E63A4A">
        <w:rPr>
          <w:rFonts w:ascii="Arial" w:eastAsia="宋体" w:hAnsi="Arial" w:cs="Arial"/>
          <w:sz w:val="24"/>
          <w:szCs w:val="24"/>
        </w:rPr>
        <w:t>编码减少</w:t>
      </w:r>
      <w:r w:rsidRPr="00E63A4A">
        <w:rPr>
          <w:rFonts w:ascii="Arial" w:eastAsia="宋体" w:hAnsi="Arial" w:cs="Arial"/>
          <w:sz w:val="24"/>
          <w:szCs w:val="24"/>
        </w:rPr>
        <w:t>15%</w:t>
      </w:r>
      <w:r w:rsidRPr="00E63A4A">
        <w:rPr>
          <w:rFonts w:ascii="Arial" w:eastAsia="宋体" w:hAnsi="Arial" w:cs="Arial"/>
          <w:sz w:val="24"/>
          <w:szCs w:val="24"/>
        </w:rPr>
        <w:t>，说明无失真信源编码能够有效消除信源统计冗余，提高通信系统的传输有效性。</w:t>
      </w:r>
      <w:r w:rsidRPr="00E63A4A">
        <w:rPr>
          <w:rFonts w:ascii="Arial" w:eastAsia="宋体" w:hAnsi="Arial" w:cs="Arial"/>
          <w:sz w:val="24"/>
          <w:szCs w:val="24"/>
        </w:rPr>
        <w:t xml:space="preserve"> </w:t>
      </w:r>
    </w:p>
    <w:p w14:paraId="4377A82E" w14:textId="2F8C2744" w:rsidR="00ED484B" w:rsidRDefault="00E63A4A" w:rsidP="00ED484B">
      <w:pPr>
        <w:numPr>
          <w:ilvl w:val="0"/>
          <w:numId w:val="18"/>
        </w:numPr>
        <w:rPr>
          <w:rFonts w:ascii="Arial" w:eastAsia="宋体" w:hAnsi="Arial" w:cs="Arial"/>
          <w:sz w:val="24"/>
          <w:szCs w:val="24"/>
        </w:rPr>
      </w:pPr>
      <w:r w:rsidRPr="00E63A4A">
        <w:rPr>
          <w:rFonts w:ascii="Arial" w:eastAsia="宋体" w:hAnsi="Arial" w:cs="Arial"/>
          <w:sz w:val="24"/>
          <w:szCs w:val="24"/>
        </w:rPr>
        <w:t>编码性能与信源概率分布密切相关。对于等概信源，定长编码已经能够达到理论极限，变长编码没有明显优势；对于非等概信源，合理分配不同长度的码字可以显著降低平均码长。</w:t>
      </w:r>
    </w:p>
    <w:p w14:paraId="3FFAFEE8" w14:textId="77777777" w:rsidR="00F364A3" w:rsidRDefault="00F364A3" w:rsidP="00F364A3">
      <w:pPr>
        <w:ind w:left="720"/>
        <w:rPr>
          <w:rFonts w:ascii="Arial" w:eastAsia="宋体" w:hAnsi="Arial" w:cs="Arial"/>
          <w:sz w:val="24"/>
          <w:szCs w:val="24"/>
        </w:rPr>
      </w:pPr>
    </w:p>
    <w:p w14:paraId="1A0FD7ED" w14:textId="77777777" w:rsidR="00F364A3" w:rsidRPr="00F364A3" w:rsidRDefault="00F364A3" w:rsidP="00F364A3">
      <w:pPr>
        <w:ind w:left="720"/>
        <w:rPr>
          <w:rFonts w:ascii="Arial" w:eastAsia="宋体" w:hAnsi="Arial" w:cs="Arial" w:hint="eastAsia"/>
          <w:sz w:val="24"/>
          <w:szCs w:val="24"/>
        </w:rPr>
      </w:pPr>
    </w:p>
    <w:p w14:paraId="2C50364A" w14:textId="2DB4CB26" w:rsidR="001B2EF9" w:rsidRPr="001F62B9" w:rsidRDefault="001B2EF9" w:rsidP="001B2EF9">
      <w:pPr>
        <w:pStyle w:val="1"/>
        <w:rPr>
          <w:rFonts w:ascii="宋体" w:hAnsi="宋体"/>
        </w:rPr>
      </w:pPr>
      <w:r w:rsidRPr="001F62B9">
        <w:rPr>
          <w:rFonts w:ascii="宋体" w:hAnsi="宋体" w:hint="eastAsia"/>
        </w:rPr>
        <w:t>八、</w:t>
      </w:r>
      <w:r w:rsidRPr="001F62B9">
        <w:rPr>
          <w:rFonts w:ascii="宋体" w:hAnsi="宋体" w:hint="eastAsia"/>
        </w:rPr>
        <w:t>文献查阅报告</w:t>
      </w:r>
    </w:p>
    <w:p w14:paraId="60756493" w14:textId="5B74ED9B" w:rsidR="001F62B9" w:rsidRPr="001F62B9" w:rsidRDefault="001F62B9" w:rsidP="001F62B9">
      <w:pPr>
        <w:rPr>
          <w:rFonts w:ascii="宋体" w:eastAsia="宋体" w:hAnsi="宋体" w:hint="eastAsia"/>
          <w:sz w:val="24"/>
          <w:szCs w:val="24"/>
        </w:rPr>
      </w:pPr>
      <w:r w:rsidRPr="001F62B9">
        <w:rPr>
          <w:rFonts w:ascii="宋体" w:eastAsia="宋体" w:hAnsi="宋体" w:hint="eastAsia"/>
          <w:sz w:val="24"/>
          <w:szCs w:val="24"/>
        </w:rPr>
        <w:t>通过阅读相关文献，我对信源编码有了更深的认识，现将文献查阅报告展示如下。</w:t>
      </w:r>
    </w:p>
    <w:p w14:paraId="12A051F1" w14:textId="2637D91D" w:rsidR="001F62B9" w:rsidRPr="004A1C68" w:rsidRDefault="001F62B9" w:rsidP="001F62B9">
      <w:pPr>
        <w:rPr>
          <w:rFonts w:ascii="宋体" w:eastAsia="宋体" w:hAnsi="宋体" w:hint="eastAsia"/>
          <w:b/>
          <w:bCs/>
          <w:sz w:val="24"/>
          <w:szCs w:val="24"/>
        </w:rPr>
      </w:pPr>
      <w:r w:rsidRPr="004A1C68">
        <w:rPr>
          <w:rFonts w:ascii="Segoe UI Symbol" w:eastAsia="宋体" w:hAnsi="Segoe UI Symbol" w:cs="Segoe UI Symbol"/>
          <w:b/>
          <w:bCs/>
          <w:sz w:val="24"/>
          <w:szCs w:val="24"/>
        </w:rPr>
        <w:t>❖</w:t>
      </w:r>
      <w:r w:rsidRPr="004A1C68">
        <w:rPr>
          <w:rFonts w:ascii="宋体" w:eastAsia="宋体" w:hAnsi="宋体"/>
          <w:b/>
          <w:bCs/>
          <w:sz w:val="24"/>
          <w:szCs w:val="24"/>
        </w:rPr>
        <w:t>引言</w:t>
      </w:r>
    </w:p>
    <w:p w14:paraId="2B744BAA" w14:textId="77777777" w:rsidR="001F62B9" w:rsidRPr="0066204D" w:rsidRDefault="001F62B9" w:rsidP="00226A41">
      <w:pPr>
        <w:ind w:firstLineChars="200" w:firstLine="480"/>
        <w:rPr>
          <w:rFonts w:ascii="宋体" w:eastAsia="宋体" w:hAnsi="宋体"/>
          <w:sz w:val="24"/>
          <w:szCs w:val="24"/>
        </w:rPr>
      </w:pPr>
      <w:r w:rsidRPr="0066204D">
        <w:rPr>
          <w:rFonts w:ascii="宋体" w:eastAsia="宋体" w:hAnsi="宋体"/>
          <w:sz w:val="24"/>
          <w:szCs w:val="24"/>
        </w:rPr>
        <w:t>随着通信网络、数字媒体和信息存储技术的发展，人们需要处理的数据规模不断扩大。文本、语音和图像等信息如果直接进行存储或传输，通常会占用较多的存储空间和通信带宽。信源编码的主要任务就是利用信源中存在的统计冗余、结构冗余以及人类感知冗余，用尽可能少的比特表示原始信息。</w:t>
      </w:r>
    </w:p>
    <w:p w14:paraId="27878CAE" w14:textId="0FB7D5B9" w:rsidR="001F62B9" w:rsidRPr="0066204D" w:rsidRDefault="001F62B9" w:rsidP="00226A41">
      <w:pPr>
        <w:ind w:firstLineChars="200" w:firstLine="480"/>
        <w:rPr>
          <w:rFonts w:ascii="宋体" w:eastAsia="宋体" w:hAnsi="宋体"/>
          <w:sz w:val="24"/>
          <w:szCs w:val="24"/>
        </w:rPr>
      </w:pPr>
      <w:r w:rsidRPr="0066204D">
        <w:rPr>
          <w:rFonts w:ascii="宋体" w:eastAsia="宋体" w:hAnsi="宋体"/>
          <w:sz w:val="24"/>
          <w:szCs w:val="24"/>
        </w:rPr>
        <w:t>根据信息能否完全恢复，信源编码可以分为无失真编码和限失真编码。无失真编码要求译码结果与原始数据完全一致，主要用于文本、程序、实验数据和控制信息等不允许发生错误的场景；限失真编码允许在一定范围内损失部分信息，主要用于语音、图像和视频等具有感知冗余的多媒体信号。</w:t>
      </w:r>
      <w:r w:rsidR="0066204D" w:rsidRPr="0066204D">
        <w:rPr>
          <w:rFonts w:ascii="宋体" w:eastAsia="宋体" w:hAnsi="宋体" w:hint="eastAsia"/>
          <w:sz w:val="24"/>
          <w:szCs w:val="24"/>
        </w:rPr>
        <w:t>我将</w:t>
      </w:r>
      <w:r w:rsidRPr="0066204D">
        <w:rPr>
          <w:rFonts w:ascii="宋体" w:eastAsia="宋体" w:hAnsi="宋体"/>
          <w:sz w:val="24"/>
          <w:szCs w:val="24"/>
        </w:rPr>
        <w:t>结合相关文献，对常用无失真信源编码、语音压缩编码和图像压缩编码的基本原理、特点、优缺点及应用情况进行综述。</w:t>
      </w:r>
    </w:p>
    <w:p w14:paraId="162CB379" w14:textId="37CED9E8" w:rsidR="001F62B9" w:rsidRPr="004A1C68" w:rsidRDefault="0066204D" w:rsidP="001F62B9">
      <w:pPr>
        <w:rPr>
          <w:rFonts w:ascii="宋体" w:eastAsia="宋体" w:hAnsi="宋体"/>
          <w:b/>
          <w:bCs/>
          <w:sz w:val="24"/>
          <w:szCs w:val="24"/>
        </w:rPr>
      </w:pPr>
      <w:r w:rsidRPr="004A1C68">
        <w:rPr>
          <w:rFonts w:ascii="Segoe UI Symbol" w:eastAsia="宋体" w:hAnsi="Segoe UI Symbol" w:cs="Segoe UI Symbol"/>
          <w:b/>
          <w:bCs/>
          <w:sz w:val="24"/>
          <w:szCs w:val="24"/>
        </w:rPr>
        <w:t>❖</w:t>
      </w:r>
      <w:r w:rsidR="001F62B9" w:rsidRPr="004A1C68">
        <w:rPr>
          <w:rFonts w:ascii="宋体" w:eastAsia="宋体" w:hAnsi="宋体"/>
          <w:b/>
          <w:bCs/>
          <w:sz w:val="24"/>
          <w:szCs w:val="24"/>
        </w:rPr>
        <w:t>无失真信源编码</w:t>
      </w:r>
    </w:p>
    <w:p w14:paraId="4BEDEEA4" w14:textId="77777777" w:rsidR="001F62B9" w:rsidRPr="0066204D" w:rsidRDefault="001F62B9" w:rsidP="008F7F53">
      <w:pPr>
        <w:spacing w:afterLines="50" w:after="156"/>
        <w:ind w:firstLineChars="200" w:firstLine="480"/>
        <w:rPr>
          <w:rFonts w:ascii="宋体" w:eastAsia="宋体" w:hAnsi="宋体"/>
          <w:sz w:val="24"/>
          <w:szCs w:val="24"/>
        </w:rPr>
      </w:pPr>
      <w:r w:rsidRPr="0066204D">
        <w:rPr>
          <w:rFonts w:ascii="宋体" w:eastAsia="宋体" w:hAnsi="宋体"/>
          <w:sz w:val="24"/>
          <w:szCs w:val="24"/>
        </w:rPr>
        <w:t>无失真信源编码主要通过消除符号之间的统计冗余和重复结构降低数据量。常用方法可以分为熵编码、字典编码和游程编码等类型。</w:t>
      </w:r>
    </w:p>
    <w:p w14:paraId="01E8E093" w14:textId="77777777" w:rsidR="001F62B9" w:rsidRPr="008F7F53" w:rsidRDefault="001F62B9" w:rsidP="008F7F53">
      <w:pPr>
        <w:numPr>
          <w:ilvl w:val="0"/>
          <w:numId w:val="4"/>
        </w:numPr>
        <w:spacing w:afterLines="50" w:after="156"/>
        <w:ind w:left="714" w:hanging="357"/>
        <w:rPr>
          <w:rFonts w:ascii="宋体" w:eastAsia="宋体" w:hAnsi="宋体"/>
          <w:b/>
          <w:bCs/>
          <w:sz w:val="24"/>
          <w:szCs w:val="24"/>
        </w:rPr>
      </w:pPr>
      <w:r w:rsidRPr="008F7F53">
        <w:rPr>
          <w:rFonts w:ascii="宋体" w:eastAsia="宋体" w:hAnsi="宋体"/>
          <w:b/>
          <w:bCs/>
          <w:sz w:val="24"/>
          <w:szCs w:val="24"/>
        </w:rPr>
        <w:lastRenderedPageBreak/>
        <w:t>Huffman编码</w:t>
      </w:r>
    </w:p>
    <w:p w14:paraId="5DFC1675" w14:textId="77777777" w:rsidR="001F62B9" w:rsidRPr="0066204D" w:rsidRDefault="001F62B9" w:rsidP="008F7F53">
      <w:pPr>
        <w:ind w:firstLineChars="200" w:firstLine="480"/>
        <w:rPr>
          <w:rFonts w:ascii="宋体" w:eastAsia="宋体" w:hAnsi="宋体"/>
          <w:sz w:val="24"/>
          <w:szCs w:val="24"/>
        </w:rPr>
      </w:pPr>
      <w:r w:rsidRPr="0066204D">
        <w:rPr>
          <w:rFonts w:ascii="宋体" w:eastAsia="宋体" w:hAnsi="宋体"/>
          <w:sz w:val="24"/>
          <w:szCs w:val="24"/>
        </w:rPr>
        <w:t>Huffman编码是典型的变长无失真编码。其基本思想是根据各信源符号的出现概率构造二叉树，为出现概率较大的符号分配较短码字，为出现概率较小的符号分配较长码字。构造过程中，每次选择概率最小的两个节点进行合并，直至形成完整的Huffman树。</w:t>
      </w:r>
    </w:p>
    <w:p w14:paraId="2AF6630B" w14:textId="77777777" w:rsidR="001F62B9" w:rsidRPr="0066204D" w:rsidRDefault="001F62B9" w:rsidP="008F7F53">
      <w:pPr>
        <w:ind w:firstLineChars="200" w:firstLine="480"/>
        <w:rPr>
          <w:rFonts w:ascii="宋体" w:eastAsia="宋体" w:hAnsi="宋体"/>
          <w:sz w:val="24"/>
          <w:szCs w:val="24"/>
        </w:rPr>
      </w:pPr>
      <w:r w:rsidRPr="0066204D">
        <w:rPr>
          <w:rFonts w:ascii="宋体" w:eastAsia="宋体" w:hAnsi="宋体"/>
          <w:sz w:val="24"/>
          <w:szCs w:val="24"/>
        </w:rPr>
        <w:t>Huffman码属于即时码，任何码字都不是其他码字的前缀，因此可以从码流起点开始逐个译码，不需要附加分隔符。在信源符号概率已知且各码字长度必须为整数的条件下，Huffman编码能够获得较小的平均码长。</w:t>
      </w:r>
    </w:p>
    <w:p w14:paraId="494273FD" w14:textId="77777777" w:rsidR="001F62B9" w:rsidRPr="0066204D" w:rsidRDefault="001F62B9" w:rsidP="008F7F53">
      <w:pPr>
        <w:ind w:firstLineChars="200" w:firstLine="480"/>
        <w:rPr>
          <w:rFonts w:ascii="宋体" w:eastAsia="宋体" w:hAnsi="宋体"/>
          <w:sz w:val="24"/>
          <w:szCs w:val="24"/>
        </w:rPr>
      </w:pPr>
      <w:r w:rsidRPr="0066204D">
        <w:rPr>
          <w:rFonts w:ascii="宋体" w:eastAsia="宋体" w:hAnsi="宋体"/>
          <w:sz w:val="24"/>
          <w:szCs w:val="24"/>
        </w:rPr>
        <w:t>该方法的优点是原理清楚、编码和译码速度快、硬件与软件实现相对简单。其缺点是必须获得或估计信源符号的概率分布，并且通常需要保存或传输码表。对于概率分布接近均匀的信源，其压缩效果并不明显；当信源统计特性不断变化时，固定Huffman码的适应能力也较弱。Huffman编码广泛应用于文件压缩、图像编码和视频编码，实际系统中经常作为其他压缩算法的最后一级熵编码模块。</w:t>
      </w:r>
    </w:p>
    <w:p w14:paraId="15688655" w14:textId="77777777" w:rsidR="001F62B9" w:rsidRPr="002663B5" w:rsidRDefault="001F62B9" w:rsidP="002663B5">
      <w:pPr>
        <w:numPr>
          <w:ilvl w:val="0"/>
          <w:numId w:val="4"/>
        </w:numPr>
        <w:spacing w:afterLines="50" w:after="156"/>
        <w:ind w:left="714" w:hanging="357"/>
        <w:rPr>
          <w:rFonts w:ascii="宋体" w:eastAsia="宋体" w:hAnsi="宋体"/>
          <w:b/>
          <w:bCs/>
          <w:sz w:val="24"/>
          <w:szCs w:val="24"/>
        </w:rPr>
      </w:pPr>
      <w:r w:rsidRPr="002663B5">
        <w:rPr>
          <w:rFonts w:ascii="宋体" w:eastAsia="宋体" w:hAnsi="宋体"/>
          <w:b/>
          <w:bCs/>
          <w:sz w:val="24"/>
          <w:szCs w:val="24"/>
        </w:rPr>
        <w:t>算术编码</w:t>
      </w:r>
    </w:p>
    <w:p w14:paraId="65F6210D" w14:textId="77777777" w:rsidR="001F62B9" w:rsidRPr="0066204D" w:rsidRDefault="001F62B9" w:rsidP="002663B5">
      <w:pPr>
        <w:ind w:firstLineChars="200" w:firstLine="480"/>
        <w:rPr>
          <w:rFonts w:ascii="宋体" w:eastAsia="宋体" w:hAnsi="宋体"/>
          <w:sz w:val="24"/>
          <w:szCs w:val="24"/>
        </w:rPr>
      </w:pPr>
      <w:r w:rsidRPr="0066204D">
        <w:rPr>
          <w:rFonts w:ascii="宋体" w:eastAsia="宋体" w:hAnsi="宋体"/>
          <w:sz w:val="24"/>
          <w:szCs w:val="24"/>
        </w:rPr>
        <w:t>算术编码不再为每一个符号单独分配一个整数长度的码字，而是把整个符号序列映射为区间内的一个数。编码开始时取区间[0,1)，根据符号概率将当前区间划分为若干子区间；每输入一个符号，就选择该符号对应的子区间继续划分。序列处理结束后，只需要在最终区间内选择一个数作为编码结果。</w:t>
      </w:r>
    </w:p>
    <w:p w14:paraId="2E5ED613" w14:textId="77777777" w:rsidR="001F62B9" w:rsidRPr="0066204D" w:rsidRDefault="001F62B9" w:rsidP="002663B5">
      <w:pPr>
        <w:ind w:firstLineChars="200" w:firstLine="480"/>
        <w:rPr>
          <w:rFonts w:ascii="宋体" w:eastAsia="宋体" w:hAnsi="宋体"/>
          <w:sz w:val="24"/>
          <w:szCs w:val="24"/>
        </w:rPr>
      </w:pPr>
      <w:r w:rsidRPr="0066204D">
        <w:rPr>
          <w:rFonts w:ascii="宋体" w:eastAsia="宋体" w:hAnsi="宋体"/>
          <w:sz w:val="24"/>
          <w:szCs w:val="24"/>
        </w:rPr>
        <w:t>算术编码可以用非整数的平均比特数表示单个符号，因此在概率分布偏斜或符号序列较长时，平均码长能够更接近信源熵。与Huffman编码相比，它通常具有更高的压缩效率，也更容易与自适应概率模型和上下文模型结合。</w:t>
      </w:r>
    </w:p>
    <w:p w14:paraId="07477564" w14:textId="77777777" w:rsidR="001F62B9" w:rsidRPr="0066204D" w:rsidRDefault="001F62B9" w:rsidP="002663B5">
      <w:pPr>
        <w:spacing w:afterLines="50" w:after="156"/>
        <w:ind w:firstLineChars="200" w:firstLine="480"/>
        <w:rPr>
          <w:rFonts w:ascii="宋体" w:eastAsia="宋体" w:hAnsi="宋体"/>
          <w:sz w:val="24"/>
          <w:szCs w:val="24"/>
        </w:rPr>
      </w:pPr>
      <w:r w:rsidRPr="0066204D">
        <w:rPr>
          <w:rFonts w:ascii="宋体" w:eastAsia="宋体" w:hAnsi="宋体"/>
          <w:sz w:val="24"/>
          <w:szCs w:val="24"/>
        </w:rPr>
        <w:t>其不足在于实现复杂度较高，需要进行区间缩放和有限精度运算。编码过程中还可能出现误码扩散，即码流中的局部错误影响后续多个符号的正确译码。算术编码常见于高压缩比图像和视频编码系统，也可以用于文档、遥感图像以及二进制数据压缩。</w:t>
      </w:r>
    </w:p>
    <w:p w14:paraId="5B6F32AD" w14:textId="77777777" w:rsidR="001F62B9" w:rsidRPr="002663B5" w:rsidRDefault="001F62B9" w:rsidP="002663B5">
      <w:pPr>
        <w:numPr>
          <w:ilvl w:val="0"/>
          <w:numId w:val="4"/>
        </w:numPr>
        <w:spacing w:afterLines="50" w:after="156"/>
        <w:ind w:left="714" w:hanging="357"/>
        <w:rPr>
          <w:rFonts w:ascii="宋体" w:eastAsia="宋体" w:hAnsi="宋体"/>
          <w:b/>
          <w:bCs/>
          <w:sz w:val="24"/>
          <w:szCs w:val="24"/>
        </w:rPr>
      </w:pPr>
      <w:r w:rsidRPr="002663B5">
        <w:rPr>
          <w:rFonts w:ascii="宋体" w:eastAsia="宋体" w:hAnsi="宋体"/>
          <w:b/>
          <w:bCs/>
          <w:sz w:val="24"/>
          <w:szCs w:val="24"/>
        </w:rPr>
        <w:t>Lempel-Ziv字典编码</w:t>
      </w:r>
    </w:p>
    <w:p w14:paraId="53F7FD46" w14:textId="77777777" w:rsidR="001F62B9" w:rsidRPr="0066204D" w:rsidRDefault="001F62B9" w:rsidP="00777263">
      <w:pPr>
        <w:ind w:firstLineChars="200" w:firstLine="480"/>
        <w:rPr>
          <w:rFonts w:ascii="宋体" w:eastAsia="宋体" w:hAnsi="宋体"/>
          <w:sz w:val="24"/>
          <w:szCs w:val="24"/>
        </w:rPr>
      </w:pPr>
      <w:r w:rsidRPr="0066204D">
        <w:rPr>
          <w:rFonts w:ascii="宋体" w:eastAsia="宋体" w:hAnsi="宋体"/>
          <w:sz w:val="24"/>
          <w:szCs w:val="24"/>
        </w:rPr>
        <w:t>Lempel-Ziv编码不要求事先知道信源符号的概率，而是通过寻找数据中重复出现的字符串建立字典。其中，LZ77利用滑动窗口搜索前面已经出现过的字符串，并使用“匹配长度和匹配距离”等信息代替重复内容；LZ78则在编码过程中逐渐建立显式字典，用字典索引表示已经出现过的短语。</w:t>
      </w:r>
    </w:p>
    <w:p w14:paraId="6BBC4BE1" w14:textId="77777777" w:rsidR="001F62B9" w:rsidRPr="0066204D" w:rsidRDefault="001F62B9" w:rsidP="00777263">
      <w:pPr>
        <w:ind w:firstLineChars="200" w:firstLine="480"/>
        <w:rPr>
          <w:rFonts w:ascii="宋体" w:eastAsia="宋体" w:hAnsi="宋体"/>
          <w:sz w:val="24"/>
          <w:szCs w:val="24"/>
        </w:rPr>
      </w:pPr>
      <w:r w:rsidRPr="0066204D">
        <w:rPr>
          <w:rFonts w:ascii="宋体" w:eastAsia="宋体" w:hAnsi="宋体"/>
          <w:sz w:val="24"/>
          <w:szCs w:val="24"/>
        </w:rPr>
        <w:t>字典编码的主要优点是不依赖预先给定的概率模型，能够根据输入数据自动学习重复结构，适合处理文本、程序文件和一般二进制文件。缺点是字符串匹配和字典维护会增加存储空间与计算量，对于较短文件、随机数据或重复性较低的数据，压缩效果可能较差。</w:t>
      </w:r>
    </w:p>
    <w:p w14:paraId="31B7F4B2" w14:textId="77777777" w:rsidR="001F62B9" w:rsidRPr="0066204D" w:rsidRDefault="001F62B9" w:rsidP="00DE3A62">
      <w:pPr>
        <w:spacing w:afterLines="50" w:after="156"/>
        <w:ind w:firstLineChars="200" w:firstLine="480"/>
        <w:rPr>
          <w:rFonts w:ascii="宋体" w:eastAsia="宋体" w:hAnsi="宋体"/>
          <w:sz w:val="24"/>
          <w:szCs w:val="24"/>
        </w:rPr>
      </w:pPr>
      <w:r w:rsidRPr="0066204D">
        <w:rPr>
          <w:rFonts w:ascii="宋体" w:eastAsia="宋体" w:hAnsi="宋体"/>
          <w:sz w:val="24"/>
          <w:szCs w:val="24"/>
        </w:rPr>
        <w:t>实际应用中，字典编码经常与熵编码结合。例如DEFLATE格式先利用LZ77消除重复字符串，再使用Huffman编码压缩字符、长度和距离等信息。这种组合兼顾了重复结构建模和统计编码，已应用于ZIP、gzip和PNG等格式。RFC 1951对DEFLATE的LZ77与Huffman组合结构进行了明确规定。</w:t>
      </w:r>
    </w:p>
    <w:p w14:paraId="7933112D" w14:textId="77777777" w:rsidR="001F62B9" w:rsidRPr="00DE3A62" w:rsidRDefault="001F62B9" w:rsidP="00DE3A62">
      <w:pPr>
        <w:numPr>
          <w:ilvl w:val="0"/>
          <w:numId w:val="4"/>
        </w:numPr>
        <w:spacing w:afterLines="50" w:after="156"/>
        <w:ind w:left="714" w:hanging="357"/>
        <w:rPr>
          <w:rFonts w:ascii="宋体" w:eastAsia="宋体" w:hAnsi="宋体"/>
          <w:b/>
          <w:bCs/>
          <w:sz w:val="24"/>
          <w:szCs w:val="24"/>
        </w:rPr>
      </w:pPr>
      <w:r w:rsidRPr="00DE3A62">
        <w:rPr>
          <w:rFonts w:ascii="宋体" w:eastAsia="宋体" w:hAnsi="宋体"/>
          <w:b/>
          <w:bCs/>
          <w:sz w:val="24"/>
          <w:szCs w:val="24"/>
        </w:rPr>
        <w:t>游程编码</w:t>
      </w:r>
    </w:p>
    <w:p w14:paraId="3726D440" w14:textId="77777777" w:rsidR="001F62B9" w:rsidRPr="0066204D" w:rsidRDefault="001F62B9" w:rsidP="00DE3A62">
      <w:pPr>
        <w:ind w:firstLineChars="200" w:firstLine="480"/>
        <w:rPr>
          <w:rFonts w:ascii="宋体" w:eastAsia="宋体" w:hAnsi="宋体"/>
          <w:sz w:val="24"/>
          <w:szCs w:val="24"/>
        </w:rPr>
      </w:pPr>
      <w:r w:rsidRPr="0066204D">
        <w:rPr>
          <w:rFonts w:ascii="宋体" w:eastAsia="宋体" w:hAnsi="宋体"/>
          <w:sz w:val="24"/>
          <w:szCs w:val="24"/>
        </w:rPr>
        <w:t>游程编码适合处理连续出现相同符号的数据。例如序列“AAAAA”可以表示为符号A及其连续出现次数5。该方法结构简单，编译码速度快，在存在大面积</w:t>
      </w:r>
      <w:r w:rsidRPr="0066204D">
        <w:rPr>
          <w:rFonts w:ascii="宋体" w:eastAsia="宋体" w:hAnsi="宋体"/>
          <w:sz w:val="24"/>
          <w:szCs w:val="24"/>
        </w:rPr>
        <w:lastRenderedPageBreak/>
        <w:t>相同像素或大量连续零值时能够获得较好的压缩效果。</w:t>
      </w:r>
    </w:p>
    <w:p w14:paraId="15FF1D9D" w14:textId="77777777" w:rsidR="00C35B12" w:rsidRDefault="001F62B9" w:rsidP="00C35B12">
      <w:pPr>
        <w:ind w:firstLineChars="200" w:firstLine="480"/>
        <w:rPr>
          <w:rFonts w:ascii="宋体" w:eastAsia="宋体" w:hAnsi="宋体"/>
          <w:sz w:val="24"/>
          <w:szCs w:val="24"/>
        </w:rPr>
      </w:pPr>
      <w:r w:rsidRPr="0066204D">
        <w:rPr>
          <w:rFonts w:ascii="宋体" w:eastAsia="宋体" w:hAnsi="宋体"/>
          <w:sz w:val="24"/>
          <w:szCs w:val="24"/>
        </w:rPr>
        <w:t>其缺点是对自然图像、普通文本以及变化频繁的数据适应性较差。当数据中几乎不存在连续重复符号时，记录符号及其长度反而可能使数据量增加。因此，游程编码通常不单独用于通用压缩，而是作为传真、二值图像、位图文件或变换编码后的辅助压缩环节。</w:t>
      </w:r>
    </w:p>
    <w:p w14:paraId="66F2F395" w14:textId="23EB53EB" w:rsidR="001F62B9" w:rsidRPr="00C35B12" w:rsidRDefault="00C35B12" w:rsidP="00C35B12">
      <w:pPr>
        <w:rPr>
          <w:rFonts w:ascii="宋体" w:eastAsia="宋体" w:hAnsi="宋体"/>
          <w:sz w:val="24"/>
          <w:szCs w:val="24"/>
        </w:rPr>
      </w:pPr>
      <w:r>
        <w:rPr>
          <w:rFonts w:ascii="Segoe UI Symbol" w:eastAsia="宋体" w:hAnsi="Segoe UI Symbol" w:cs="Segoe UI Symbol"/>
          <w:b/>
          <w:bCs/>
          <w:sz w:val="24"/>
          <w:szCs w:val="24"/>
        </w:rPr>
        <w:t>❖</w:t>
      </w:r>
      <w:r w:rsidR="001F62B9" w:rsidRPr="00C35B12">
        <w:rPr>
          <w:rFonts w:ascii="Segoe UI Symbol" w:eastAsia="宋体" w:hAnsi="Segoe UI Symbol" w:cs="Segoe UI Symbol"/>
          <w:b/>
          <w:bCs/>
          <w:sz w:val="24"/>
          <w:szCs w:val="24"/>
        </w:rPr>
        <w:t>语音压缩编码</w:t>
      </w:r>
    </w:p>
    <w:p w14:paraId="11778E4C" w14:textId="77777777" w:rsidR="001F62B9" w:rsidRPr="0066204D" w:rsidRDefault="001F62B9" w:rsidP="00C35B12">
      <w:pPr>
        <w:ind w:firstLineChars="200" w:firstLine="480"/>
        <w:rPr>
          <w:rFonts w:ascii="宋体" w:eastAsia="宋体" w:hAnsi="宋体"/>
          <w:sz w:val="24"/>
          <w:szCs w:val="24"/>
        </w:rPr>
      </w:pPr>
      <w:r w:rsidRPr="0066204D">
        <w:rPr>
          <w:rFonts w:ascii="宋体" w:eastAsia="宋体" w:hAnsi="宋体"/>
          <w:sz w:val="24"/>
          <w:szCs w:val="24"/>
        </w:rPr>
        <w:t>语音压缩编码主要利用语音信号在时间上的相关性、产生机理以及人耳听觉特性降低码率。根据编码对象和基本原理，可以分为波形编码、参数编码和混合编码。</w:t>
      </w:r>
    </w:p>
    <w:p w14:paraId="329AB40E" w14:textId="77777777" w:rsidR="001F62B9" w:rsidRPr="007E2968" w:rsidRDefault="001F62B9" w:rsidP="007E2968">
      <w:pPr>
        <w:numPr>
          <w:ilvl w:val="0"/>
          <w:numId w:val="8"/>
        </w:numPr>
        <w:spacing w:beforeLines="50" w:before="156" w:afterLines="50" w:after="156"/>
        <w:ind w:left="714" w:hanging="357"/>
        <w:rPr>
          <w:rFonts w:ascii="宋体" w:eastAsia="宋体" w:hAnsi="宋体"/>
          <w:b/>
          <w:bCs/>
          <w:sz w:val="24"/>
          <w:szCs w:val="24"/>
        </w:rPr>
      </w:pPr>
      <w:r w:rsidRPr="007E2968">
        <w:rPr>
          <w:rFonts w:ascii="宋体" w:eastAsia="宋体" w:hAnsi="宋体"/>
          <w:b/>
          <w:bCs/>
          <w:sz w:val="24"/>
          <w:szCs w:val="24"/>
        </w:rPr>
        <w:t>波形编码</w:t>
      </w:r>
    </w:p>
    <w:p w14:paraId="73FA4AA2" w14:textId="77777777" w:rsidR="001F62B9" w:rsidRPr="0066204D" w:rsidRDefault="001F62B9" w:rsidP="007E2968">
      <w:pPr>
        <w:ind w:firstLineChars="200" w:firstLine="480"/>
        <w:rPr>
          <w:rFonts w:ascii="宋体" w:eastAsia="宋体" w:hAnsi="宋体"/>
          <w:sz w:val="24"/>
          <w:szCs w:val="24"/>
        </w:rPr>
      </w:pPr>
      <w:r w:rsidRPr="0066204D">
        <w:rPr>
          <w:rFonts w:ascii="宋体" w:eastAsia="宋体" w:hAnsi="宋体"/>
          <w:sz w:val="24"/>
          <w:szCs w:val="24"/>
        </w:rPr>
        <w:t>波形编码以尽可能保持语音波形为目标。PCM是最基本的语音数字化方式，其过程包括采样、量化和编码。由于量化会引入量化误差，普通PCM并不是严格意义上的无失真编码。PCM结构简单、时延较小，能够获得稳定的语音质量，但码率较高，对传输带宽要求较大。</w:t>
      </w:r>
    </w:p>
    <w:p w14:paraId="640E28FA" w14:textId="77777777" w:rsidR="001F62B9" w:rsidRPr="0066204D" w:rsidRDefault="001F62B9" w:rsidP="007E2968">
      <w:pPr>
        <w:ind w:firstLineChars="200" w:firstLine="480"/>
        <w:rPr>
          <w:rFonts w:ascii="宋体" w:eastAsia="宋体" w:hAnsi="宋体"/>
          <w:sz w:val="24"/>
          <w:szCs w:val="24"/>
        </w:rPr>
      </w:pPr>
      <w:r w:rsidRPr="0066204D">
        <w:rPr>
          <w:rFonts w:ascii="宋体" w:eastAsia="宋体" w:hAnsi="宋体"/>
          <w:sz w:val="24"/>
          <w:szCs w:val="24"/>
        </w:rPr>
        <w:t>ADPCM在差分脉冲编码的基础上，根据语音信号的变化动态调整预测器和量化步长。编码器主要传输实际采样值与预测值之间的差值。由于相邻语音样值通常具有较强相关性，预测误差的动态范围小于原始信号，从而可以使用较少的比特完成量化。ITU-T G.726规定了16、24、32和40 kbit/s的ADPCM编码方式。</w:t>
      </w:r>
    </w:p>
    <w:p w14:paraId="0E46F00A" w14:textId="77777777" w:rsidR="001F62B9" w:rsidRPr="0066204D" w:rsidRDefault="001F62B9" w:rsidP="007E2968">
      <w:pPr>
        <w:ind w:firstLineChars="200" w:firstLine="480"/>
        <w:rPr>
          <w:rFonts w:ascii="宋体" w:eastAsia="宋体" w:hAnsi="宋体"/>
          <w:sz w:val="24"/>
          <w:szCs w:val="24"/>
        </w:rPr>
      </w:pPr>
      <w:r w:rsidRPr="0066204D">
        <w:rPr>
          <w:rFonts w:ascii="宋体" w:eastAsia="宋体" w:hAnsi="宋体"/>
          <w:sz w:val="24"/>
          <w:szCs w:val="24"/>
        </w:rPr>
        <w:t>波形编码的主要优点是算法时延较低、语音自然度较高，对不同说话人和非语音信号具有较好的适应性。缺点是当码率进一步降低时，量化噪声会迅速增加，因此不适合极低码率通信。</w:t>
      </w:r>
    </w:p>
    <w:p w14:paraId="527374B7" w14:textId="77777777" w:rsidR="001F62B9" w:rsidRPr="007E2968" w:rsidRDefault="001F62B9" w:rsidP="007E2968">
      <w:pPr>
        <w:numPr>
          <w:ilvl w:val="0"/>
          <w:numId w:val="8"/>
        </w:numPr>
        <w:spacing w:beforeLines="50" w:before="156" w:afterLines="50" w:after="156"/>
        <w:ind w:left="714" w:hanging="357"/>
        <w:rPr>
          <w:rFonts w:ascii="宋体" w:eastAsia="宋体" w:hAnsi="宋体"/>
          <w:b/>
          <w:bCs/>
          <w:sz w:val="24"/>
          <w:szCs w:val="24"/>
        </w:rPr>
      </w:pPr>
      <w:r w:rsidRPr="007E2968">
        <w:rPr>
          <w:rFonts w:ascii="宋体" w:eastAsia="宋体" w:hAnsi="宋体"/>
          <w:b/>
          <w:bCs/>
          <w:sz w:val="24"/>
          <w:szCs w:val="24"/>
        </w:rPr>
        <w:t>参数编码</w:t>
      </w:r>
    </w:p>
    <w:p w14:paraId="32517C74" w14:textId="77777777" w:rsidR="001F62B9" w:rsidRPr="0066204D" w:rsidRDefault="001F62B9" w:rsidP="007E2968">
      <w:pPr>
        <w:ind w:firstLineChars="200" w:firstLine="480"/>
        <w:rPr>
          <w:rFonts w:ascii="宋体" w:eastAsia="宋体" w:hAnsi="宋体"/>
          <w:sz w:val="24"/>
          <w:szCs w:val="24"/>
        </w:rPr>
      </w:pPr>
      <w:r w:rsidRPr="0066204D">
        <w:rPr>
          <w:rFonts w:ascii="宋体" w:eastAsia="宋体" w:hAnsi="宋体"/>
          <w:sz w:val="24"/>
          <w:szCs w:val="24"/>
        </w:rPr>
        <w:t>参数编码也称声码器编码，其基本思想是建立人的语音产生模型，不直接传输语音波形，而是提取基音周期、清浊音判决、声道滤波器系数和增益等参数。接收端根据这些参数合成语音。</w:t>
      </w:r>
    </w:p>
    <w:p w14:paraId="7B203E29" w14:textId="77777777" w:rsidR="001F62B9" w:rsidRPr="0066204D" w:rsidRDefault="001F62B9" w:rsidP="007E2968">
      <w:pPr>
        <w:ind w:firstLineChars="200" w:firstLine="480"/>
        <w:rPr>
          <w:rFonts w:ascii="宋体" w:eastAsia="宋体" w:hAnsi="宋体"/>
          <w:sz w:val="24"/>
          <w:szCs w:val="24"/>
        </w:rPr>
      </w:pPr>
      <w:r w:rsidRPr="0066204D">
        <w:rPr>
          <w:rFonts w:ascii="宋体" w:eastAsia="宋体" w:hAnsi="宋体"/>
          <w:sz w:val="24"/>
          <w:szCs w:val="24"/>
        </w:rPr>
        <w:t>参数编码能够在很低的码率下传输语音，适用于带宽和功耗受到严格限制的场景，例如卫星通信、应急通信和部分专用无线通信系统。其不足是合成语音的自然度通常低于波形编码，对音乐、环境声和复杂背景噪声的处理能力有限，而且参数提取和语音合成过程较为复杂。</w:t>
      </w:r>
    </w:p>
    <w:p w14:paraId="1EFDAACD" w14:textId="77777777" w:rsidR="001F62B9" w:rsidRPr="007E2968" w:rsidRDefault="001F62B9" w:rsidP="007E2968">
      <w:pPr>
        <w:numPr>
          <w:ilvl w:val="0"/>
          <w:numId w:val="8"/>
        </w:numPr>
        <w:spacing w:beforeLines="50" w:before="156" w:afterLines="50" w:after="156"/>
        <w:ind w:left="714" w:hanging="357"/>
        <w:rPr>
          <w:rFonts w:ascii="宋体" w:eastAsia="宋体" w:hAnsi="宋体"/>
          <w:b/>
          <w:bCs/>
          <w:sz w:val="24"/>
          <w:szCs w:val="24"/>
        </w:rPr>
      </w:pPr>
      <w:r w:rsidRPr="007E2968">
        <w:rPr>
          <w:rFonts w:ascii="宋体" w:eastAsia="宋体" w:hAnsi="宋体"/>
          <w:b/>
          <w:bCs/>
          <w:sz w:val="24"/>
          <w:szCs w:val="24"/>
        </w:rPr>
        <w:t>混合编码</w:t>
      </w:r>
    </w:p>
    <w:p w14:paraId="048E305A" w14:textId="77777777" w:rsidR="001F62B9" w:rsidRPr="0066204D" w:rsidRDefault="001F62B9" w:rsidP="00FD3E64">
      <w:pPr>
        <w:ind w:firstLineChars="200" w:firstLine="480"/>
        <w:rPr>
          <w:rFonts w:ascii="宋体" w:eastAsia="宋体" w:hAnsi="宋体"/>
          <w:sz w:val="24"/>
          <w:szCs w:val="24"/>
        </w:rPr>
      </w:pPr>
      <w:r w:rsidRPr="0066204D">
        <w:rPr>
          <w:rFonts w:ascii="宋体" w:eastAsia="宋体" w:hAnsi="宋体"/>
          <w:sz w:val="24"/>
          <w:szCs w:val="24"/>
        </w:rPr>
        <w:t>混合编码综合了波形编码和参数编码的特点，其中应用较广的是码激励线性预测编码，即CELP。CELP利用线性预测模型表示声道特性，同时在激励码本中搜索最合适的激励序列，使合成语音在感知加权意义下尽可能接近原始语音。</w:t>
      </w:r>
    </w:p>
    <w:p w14:paraId="5DE190CF" w14:textId="77777777" w:rsidR="001F62B9" w:rsidRPr="0066204D" w:rsidRDefault="001F62B9" w:rsidP="00FD3E64">
      <w:pPr>
        <w:ind w:firstLineChars="200" w:firstLine="480"/>
        <w:rPr>
          <w:rFonts w:ascii="宋体" w:eastAsia="宋体" w:hAnsi="宋体"/>
          <w:sz w:val="24"/>
          <w:szCs w:val="24"/>
        </w:rPr>
      </w:pPr>
      <w:r w:rsidRPr="0066204D">
        <w:rPr>
          <w:rFonts w:ascii="宋体" w:eastAsia="宋体" w:hAnsi="宋体"/>
          <w:sz w:val="24"/>
          <w:szCs w:val="24"/>
        </w:rPr>
        <w:t>ITU-T G.729采用共轭结构代数码激励线性预测技术，以较低的码率获得可接受的窄带语音质量，适用于网络电话、语音网关和带宽受限的通信系统。与PCM相比，G.729能够显著降低传输码率，但算法计算量更大，对处理器性能和实时实现能力提出了更高要求。</w:t>
      </w:r>
    </w:p>
    <w:p w14:paraId="317D442B" w14:textId="77777777" w:rsidR="001F62B9" w:rsidRPr="0066204D" w:rsidRDefault="001F62B9" w:rsidP="00FD3E64">
      <w:pPr>
        <w:ind w:firstLineChars="200" w:firstLine="480"/>
        <w:rPr>
          <w:rFonts w:ascii="宋体" w:eastAsia="宋体" w:hAnsi="宋体"/>
          <w:sz w:val="24"/>
          <w:szCs w:val="24"/>
        </w:rPr>
      </w:pPr>
      <w:r w:rsidRPr="0066204D">
        <w:rPr>
          <w:rFonts w:ascii="宋体" w:eastAsia="宋体" w:hAnsi="宋体"/>
          <w:sz w:val="24"/>
          <w:szCs w:val="24"/>
        </w:rPr>
        <w:t>AMR-WB也是一种典型的混合语音编码方式。它能够根据无线信道状况选择不同的编码速率，并通过宽带语音处理提高通话清晰度。其优点是码率选择灵活、适应无线网络变化的能力较强，适用于移动通信和宽带语音业务。缺点是编码结</w:t>
      </w:r>
      <w:r w:rsidRPr="0066204D">
        <w:rPr>
          <w:rFonts w:ascii="宋体" w:eastAsia="宋体" w:hAnsi="宋体"/>
          <w:sz w:val="24"/>
          <w:szCs w:val="24"/>
        </w:rPr>
        <w:lastRenderedPageBreak/>
        <w:t>构复杂，在发生连续误码或丢帧时，仍然需要结合交织、信道编码和丢帧隐藏等方法改善接收质量。</w:t>
      </w:r>
    </w:p>
    <w:p w14:paraId="2DACFFD6" w14:textId="5413E538" w:rsidR="001F62B9" w:rsidRPr="00C35B12" w:rsidRDefault="00DB2304" w:rsidP="001F62B9">
      <w:pPr>
        <w:rPr>
          <w:rFonts w:ascii="Segoe UI Symbol" w:eastAsia="宋体" w:hAnsi="Segoe UI Symbol" w:cs="Segoe UI Symbol"/>
          <w:b/>
          <w:bCs/>
          <w:sz w:val="24"/>
          <w:szCs w:val="24"/>
        </w:rPr>
      </w:pPr>
      <w:r>
        <w:rPr>
          <w:rFonts w:ascii="Segoe UI Symbol" w:eastAsia="宋体" w:hAnsi="Segoe UI Symbol" w:cs="Segoe UI Symbol"/>
          <w:b/>
          <w:bCs/>
          <w:sz w:val="24"/>
          <w:szCs w:val="24"/>
        </w:rPr>
        <w:t>❖</w:t>
      </w:r>
      <w:r w:rsidR="001F62B9" w:rsidRPr="00C35B12">
        <w:rPr>
          <w:rFonts w:ascii="Segoe UI Symbol" w:eastAsia="宋体" w:hAnsi="Segoe UI Symbol" w:cs="Segoe UI Symbol"/>
          <w:b/>
          <w:bCs/>
          <w:sz w:val="24"/>
          <w:szCs w:val="24"/>
        </w:rPr>
        <w:t>图像压缩编码</w:t>
      </w:r>
    </w:p>
    <w:p w14:paraId="60DF82E4" w14:textId="77777777" w:rsidR="001F62B9" w:rsidRPr="0066204D" w:rsidRDefault="001F62B9" w:rsidP="00274873">
      <w:pPr>
        <w:ind w:firstLineChars="200" w:firstLine="480"/>
        <w:rPr>
          <w:rFonts w:ascii="宋体" w:eastAsia="宋体" w:hAnsi="宋体"/>
          <w:sz w:val="24"/>
          <w:szCs w:val="24"/>
        </w:rPr>
      </w:pPr>
      <w:r w:rsidRPr="0066204D">
        <w:rPr>
          <w:rFonts w:ascii="宋体" w:eastAsia="宋体" w:hAnsi="宋体"/>
          <w:sz w:val="24"/>
          <w:szCs w:val="24"/>
        </w:rPr>
        <w:t>数字图像通常包含大量空间相关性，同时人眼对不同空间频率和颜色分量的敏感程度也不相同。图像压缩可分为无损压缩和有损压缩，其中常见方法包括预测编码、变换编码和小波编码。</w:t>
      </w:r>
    </w:p>
    <w:p w14:paraId="79AD4FF9" w14:textId="77777777" w:rsidR="001F62B9" w:rsidRPr="00DB2304" w:rsidRDefault="001F62B9" w:rsidP="00DB2304">
      <w:pPr>
        <w:numPr>
          <w:ilvl w:val="0"/>
          <w:numId w:val="11"/>
        </w:numPr>
        <w:spacing w:beforeLines="50" w:before="156" w:afterLines="50" w:after="156"/>
        <w:ind w:left="714" w:hanging="357"/>
        <w:rPr>
          <w:rFonts w:ascii="宋体" w:eastAsia="宋体" w:hAnsi="宋体"/>
          <w:b/>
          <w:bCs/>
          <w:sz w:val="24"/>
          <w:szCs w:val="24"/>
        </w:rPr>
      </w:pPr>
      <w:r w:rsidRPr="00DB2304">
        <w:rPr>
          <w:rFonts w:ascii="宋体" w:eastAsia="宋体" w:hAnsi="宋体"/>
          <w:b/>
          <w:bCs/>
          <w:sz w:val="24"/>
          <w:szCs w:val="24"/>
        </w:rPr>
        <w:t>预测编码</w:t>
      </w:r>
    </w:p>
    <w:p w14:paraId="08E1F9EC" w14:textId="77777777" w:rsidR="001F62B9" w:rsidRPr="0066204D" w:rsidRDefault="001F62B9" w:rsidP="00581F33">
      <w:pPr>
        <w:ind w:firstLineChars="200" w:firstLine="480"/>
        <w:rPr>
          <w:rFonts w:ascii="宋体" w:eastAsia="宋体" w:hAnsi="宋体"/>
          <w:sz w:val="24"/>
          <w:szCs w:val="24"/>
        </w:rPr>
      </w:pPr>
      <w:r w:rsidRPr="0066204D">
        <w:rPr>
          <w:rFonts w:ascii="宋体" w:eastAsia="宋体" w:hAnsi="宋体"/>
          <w:sz w:val="24"/>
          <w:szCs w:val="24"/>
        </w:rPr>
        <w:t>预测编码利用相邻像素之间的相关性，根据已编码像素预测当前像素，只对预测误差进行编码。对于灰度变化平缓的区域，预测值与真实值较接近，因此预测误差通常集中在零附近，有利于后续进行熵编码。</w:t>
      </w:r>
    </w:p>
    <w:p w14:paraId="603D8CF4" w14:textId="77777777" w:rsidR="001F62B9" w:rsidRPr="0066204D" w:rsidRDefault="001F62B9" w:rsidP="00581F33">
      <w:pPr>
        <w:ind w:firstLineChars="200" w:firstLine="480"/>
        <w:rPr>
          <w:rFonts w:ascii="宋体" w:eastAsia="宋体" w:hAnsi="宋体"/>
          <w:sz w:val="24"/>
          <w:szCs w:val="24"/>
        </w:rPr>
      </w:pPr>
      <w:r w:rsidRPr="0066204D">
        <w:rPr>
          <w:rFonts w:ascii="宋体" w:eastAsia="宋体" w:hAnsi="宋体"/>
          <w:sz w:val="24"/>
          <w:szCs w:val="24"/>
        </w:rPr>
        <w:t>预测编码结构相对简单，既可以实现无损压缩，也可以通过量化预测误差实现有损压缩。其优点是计算量较小，适合实时系统；不足是预测效果依赖图像局部相关性，在纹理丰富或边缘较多的区域，预测误差会增大。</w:t>
      </w:r>
    </w:p>
    <w:p w14:paraId="34554BA7" w14:textId="77777777" w:rsidR="001F62B9" w:rsidRPr="00DB2304" w:rsidRDefault="001F62B9" w:rsidP="00DB2304">
      <w:pPr>
        <w:numPr>
          <w:ilvl w:val="0"/>
          <w:numId w:val="11"/>
        </w:numPr>
        <w:spacing w:beforeLines="50" w:before="156" w:afterLines="50" w:after="156"/>
        <w:ind w:left="714" w:hanging="357"/>
        <w:rPr>
          <w:rFonts w:ascii="宋体" w:eastAsia="宋体" w:hAnsi="宋体"/>
          <w:b/>
          <w:bCs/>
          <w:sz w:val="24"/>
          <w:szCs w:val="24"/>
        </w:rPr>
      </w:pPr>
      <w:r w:rsidRPr="00DB2304">
        <w:rPr>
          <w:rFonts w:ascii="宋体" w:eastAsia="宋体" w:hAnsi="宋体"/>
          <w:b/>
          <w:bCs/>
          <w:sz w:val="24"/>
          <w:szCs w:val="24"/>
        </w:rPr>
        <w:t>JPEG编码</w:t>
      </w:r>
    </w:p>
    <w:p w14:paraId="4744056F" w14:textId="77777777" w:rsidR="001F62B9" w:rsidRPr="0066204D" w:rsidRDefault="001F62B9" w:rsidP="008E2070">
      <w:pPr>
        <w:ind w:firstLineChars="200" w:firstLine="480"/>
        <w:rPr>
          <w:rFonts w:ascii="宋体" w:eastAsia="宋体" w:hAnsi="宋体"/>
          <w:sz w:val="24"/>
          <w:szCs w:val="24"/>
        </w:rPr>
      </w:pPr>
      <w:r w:rsidRPr="0066204D">
        <w:rPr>
          <w:rFonts w:ascii="宋体" w:eastAsia="宋体" w:hAnsi="宋体"/>
          <w:sz w:val="24"/>
          <w:szCs w:val="24"/>
        </w:rPr>
        <w:t>JPEG是使用范围较广的静态图像压缩标准。其基本过程包括图像分块、颜色空间转换、离散余弦变换、系数量化、扫描排序和熵编码。离散余弦变换能够把空间域像素转换到频率域，使图像能量集中在少量低频系数中。量化环节保留对视觉质量影响较大的成分，并舍弃部分高频细节，从而实现较高压缩比。</w:t>
      </w:r>
    </w:p>
    <w:p w14:paraId="17913CE8" w14:textId="77777777" w:rsidR="001F62B9" w:rsidRPr="0066204D" w:rsidRDefault="001F62B9" w:rsidP="008E2070">
      <w:pPr>
        <w:ind w:firstLineChars="200" w:firstLine="480"/>
        <w:rPr>
          <w:rFonts w:ascii="宋体" w:eastAsia="宋体" w:hAnsi="宋体"/>
          <w:sz w:val="24"/>
          <w:szCs w:val="24"/>
        </w:rPr>
      </w:pPr>
      <w:r w:rsidRPr="0066204D">
        <w:rPr>
          <w:rFonts w:ascii="宋体" w:eastAsia="宋体" w:hAnsi="宋体"/>
          <w:sz w:val="24"/>
          <w:szCs w:val="24"/>
        </w:rPr>
        <w:t>JPEG的优点是技术成熟、实现简单、兼容性好，特别适合自然照片和互联网图像。其缺点是在较高压缩比下容易出现明显的方块效应和振铃现象，而且不适合文字、线条图及需要精确恢复像素值的图像。JPEG官方资料表明，JPEG核心系统主要采用基于离散余弦变换和Huffman编码的有损编码，同时标准中也包含算术编码、无损编码和分层编码模式。</w:t>
      </w:r>
    </w:p>
    <w:p w14:paraId="39DA51FE" w14:textId="77777777" w:rsidR="001F62B9" w:rsidRPr="00DB2304" w:rsidRDefault="001F62B9" w:rsidP="00DB2304">
      <w:pPr>
        <w:numPr>
          <w:ilvl w:val="0"/>
          <w:numId w:val="11"/>
        </w:numPr>
        <w:spacing w:beforeLines="50" w:before="156" w:afterLines="50" w:after="156"/>
        <w:ind w:left="714" w:hanging="357"/>
        <w:rPr>
          <w:rFonts w:ascii="宋体" w:eastAsia="宋体" w:hAnsi="宋体"/>
          <w:b/>
          <w:bCs/>
          <w:sz w:val="24"/>
          <w:szCs w:val="24"/>
        </w:rPr>
      </w:pPr>
      <w:r w:rsidRPr="00DB2304">
        <w:rPr>
          <w:rFonts w:ascii="宋体" w:eastAsia="宋体" w:hAnsi="宋体"/>
          <w:b/>
          <w:bCs/>
          <w:sz w:val="24"/>
          <w:szCs w:val="24"/>
        </w:rPr>
        <w:t>JPEG 2000编码</w:t>
      </w:r>
    </w:p>
    <w:p w14:paraId="07886295" w14:textId="77777777" w:rsidR="001F62B9" w:rsidRPr="0066204D" w:rsidRDefault="001F62B9" w:rsidP="008E2070">
      <w:pPr>
        <w:ind w:firstLineChars="200" w:firstLine="480"/>
        <w:rPr>
          <w:rFonts w:ascii="宋体" w:eastAsia="宋体" w:hAnsi="宋体"/>
          <w:sz w:val="24"/>
          <w:szCs w:val="24"/>
        </w:rPr>
      </w:pPr>
      <w:r w:rsidRPr="0066204D">
        <w:rPr>
          <w:rFonts w:ascii="宋体" w:eastAsia="宋体" w:hAnsi="宋体"/>
          <w:sz w:val="24"/>
          <w:szCs w:val="24"/>
        </w:rPr>
        <w:t>JPEG 2000使用离散小波变换代替传统JPEG中的分块离散余弦变换。图像经过多级小波分解后，被划分为不同尺度和方向的子带，再进行量化和位平面编码。</w:t>
      </w:r>
    </w:p>
    <w:p w14:paraId="163A916C" w14:textId="77777777" w:rsidR="001F62B9" w:rsidRPr="0066204D" w:rsidRDefault="001F62B9" w:rsidP="008E2070">
      <w:pPr>
        <w:ind w:firstLineChars="200" w:firstLine="480"/>
        <w:rPr>
          <w:rFonts w:ascii="宋体" w:eastAsia="宋体" w:hAnsi="宋体"/>
          <w:sz w:val="24"/>
          <w:szCs w:val="24"/>
        </w:rPr>
      </w:pPr>
      <w:r w:rsidRPr="0066204D">
        <w:rPr>
          <w:rFonts w:ascii="宋体" w:eastAsia="宋体" w:hAnsi="宋体"/>
          <w:sz w:val="24"/>
          <w:szCs w:val="24"/>
        </w:rPr>
        <w:t>小波变换具有较好的多分辨率分析能力，不需要将整幅图像严格划分为相互独立的8×8块，因此能够减轻传统JPEG在高压缩比下的方块效应。JPEG 2000还支持有损与无损编码、渐进式传输、分辨率渐进、质量渐进和感兴趣区域编码，适合医学影像、数字档案、遥感图像以及大尺寸专业图像。</w:t>
      </w:r>
    </w:p>
    <w:p w14:paraId="5FE9A4EA" w14:textId="77777777" w:rsidR="001F62B9" w:rsidRPr="0066204D" w:rsidRDefault="001F62B9" w:rsidP="008E2070">
      <w:pPr>
        <w:ind w:firstLineChars="200" w:firstLine="480"/>
        <w:rPr>
          <w:rFonts w:ascii="宋体" w:eastAsia="宋体" w:hAnsi="宋体"/>
          <w:sz w:val="24"/>
          <w:szCs w:val="24"/>
        </w:rPr>
      </w:pPr>
      <w:r w:rsidRPr="0066204D">
        <w:rPr>
          <w:rFonts w:ascii="宋体" w:eastAsia="宋体" w:hAnsi="宋体"/>
          <w:sz w:val="24"/>
          <w:szCs w:val="24"/>
        </w:rPr>
        <w:t>JPEG 2000的不足是编译码流程和码流组织较复杂，对存储器、运算能力和硬件设计提出了更高要求。对于普通消费级图像应用，传统JPEG凭借成熟的软件生态和较好的兼容性仍然具有明显优势。</w:t>
      </w:r>
    </w:p>
    <w:p w14:paraId="21688631" w14:textId="173E340B" w:rsidR="001F62B9" w:rsidRPr="00C35B12" w:rsidRDefault="00CC0796" w:rsidP="001F62B9">
      <w:pPr>
        <w:rPr>
          <w:rFonts w:ascii="Segoe UI Symbol" w:eastAsia="宋体" w:hAnsi="Segoe UI Symbol" w:cs="Segoe UI Symbol"/>
          <w:b/>
          <w:bCs/>
          <w:sz w:val="24"/>
          <w:szCs w:val="24"/>
        </w:rPr>
      </w:pPr>
      <w:r>
        <w:rPr>
          <w:rFonts w:ascii="Segoe UI Symbol" w:eastAsia="宋体" w:hAnsi="Segoe UI Symbol" w:cs="Segoe UI Symbol"/>
          <w:b/>
          <w:bCs/>
          <w:sz w:val="24"/>
          <w:szCs w:val="24"/>
        </w:rPr>
        <w:t>❖</w:t>
      </w:r>
      <w:r w:rsidR="001F62B9" w:rsidRPr="00C35B12">
        <w:rPr>
          <w:rFonts w:ascii="Segoe UI Symbol" w:eastAsia="宋体" w:hAnsi="Segoe UI Symbol" w:cs="Segoe UI Symbol"/>
          <w:b/>
          <w:bCs/>
          <w:sz w:val="24"/>
          <w:szCs w:val="24"/>
        </w:rPr>
        <w:t>综合比较与阅读体会</w:t>
      </w:r>
    </w:p>
    <w:p w14:paraId="41F0CFD5" w14:textId="77777777" w:rsidR="001F62B9" w:rsidRPr="0066204D" w:rsidRDefault="001F62B9" w:rsidP="00CC0796">
      <w:pPr>
        <w:ind w:firstLineChars="200" w:firstLine="480"/>
        <w:rPr>
          <w:rFonts w:ascii="宋体" w:eastAsia="宋体" w:hAnsi="宋体"/>
          <w:sz w:val="24"/>
          <w:szCs w:val="24"/>
        </w:rPr>
      </w:pPr>
      <w:r w:rsidRPr="0066204D">
        <w:rPr>
          <w:rFonts w:ascii="宋体" w:eastAsia="宋体" w:hAnsi="宋体"/>
          <w:sz w:val="24"/>
          <w:szCs w:val="24"/>
        </w:rPr>
        <w:t>通过对上述编码技术的分析可以发现，不同编码方法主要利用了不同形式的冗余。Huffman编码和算术编码主要利用符号概率分布的不均匀性；Lempel-Ziv编码利用字符串重复性；ADPCM利用语音相邻样值之间的相关性；CELP利用语音产生模型；JPEG和JPEG 2000则利用图像空间相关性、频域能量集中性以及人</w:t>
      </w:r>
      <w:r w:rsidRPr="0066204D">
        <w:rPr>
          <w:rFonts w:ascii="宋体" w:eastAsia="宋体" w:hAnsi="宋体"/>
          <w:sz w:val="24"/>
          <w:szCs w:val="24"/>
        </w:rPr>
        <w:lastRenderedPageBreak/>
        <w:t>眼视觉特性。</w:t>
      </w:r>
    </w:p>
    <w:p w14:paraId="4E61E38A" w14:textId="77777777" w:rsidR="001F62B9" w:rsidRPr="0066204D" w:rsidRDefault="001F62B9" w:rsidP="00CC0796">
      <w:pPr>
        <w:ind w:firstLineChars="200" w:firstLine="480"/>
        <w:rPr>
          <w:rFonts w:ascii="宋体" w:eastAsia="宋体" w:hAnsi="宋体"/>
          <w:sz w:val="24"/>
          <w:szCs w:val="24"/>
        </w:rPr>
      </w:pPr>
      <w:r w:rsidRPr="0066204D">
        <w:rPr>
          <w:rFonts w:ascii="宋体" w:eastAsia="宋体" w:hAnsi="宋体"/>
          <w:sz w:val="24"/>
          <w:szCs w:val="24"/>
        </w:rPr>
        <w:t>不存在能够适用于所有数据类型和应用环境的最优编码方法。无失真编码保证数据完全恢复，但压缩比受到信源熵的限制；有损编码可以获得更高压缩比，但必须控制失真程度。语音通信更加关注码率、算法时延、语音质量和抗误码能力之间的平衡；图像编码则需要综合考虑压缩比、主观质量、渐进传输和计算复杂度。</w:t>
      </w:r>
    </w:p>
    <w:p w14:paraId="1C62F1B6" w14:textId="77777777" w:rsidR="001F62B9" w:rsidRPr="0066204D" w:rsidRDefault="001F62B9" w:rsidP="00CC0796">
      <w:pPr>
        <w:ind w:firstLineChars="200" w:firstLine="480"/>
        <w:rPr>
          <w:rFonts w:ascii="宋体" w:eastAsia="宋体" w:hAnsi="宋体"/>
          <w:sz w:val="24"/>
          <w:szCs w:val="24"/>
        </w:rPr>
      </w:pPr>
      <w:r w:rsidRPr="0066204D">
        <w:rPr>
          <w:rFonts w:ascii="宋体" w:eastAsia="宋体" w:hAnsi="宋体"/>
          <w:sz w:val="24"/>
          <w:szCs w:val="24"/>
        </w:rPr>
        <w:t>现代压缩系统通常不是依靠单一算法完成编码，而是将预测、变换、量化、字典匹配和熵编码等多个环节组合起来。例如DEFLATE结合LZ77与Huffman编码，JPEG结合离散余弦变换、量化和熵编码，语音编码则结合线性预测、码本搜索及感知加权。由此可以看出，压缩编码技术的发展本质上是在压缩效率、恢复质量、计算复杂度、存储开销和实时性之间不断进行折中。</w:t>
      </w:r>
    </w:p>
    <w:p w14:paraId="1ADF9F06" w14:textId="015E89A6" w:rsidR="001F62B9" w:rsidRPr="0066204D" w:rsidRDefault="00783C49" w:rsidP="001F62B9">
      <w:pPr>
        <w:rPr>
          <w:rFonts w:ascii="宋体" w:eastAsia="宋体" w:hAnsi="宋体"/>
          <w:sz w:val="24"/>
          <w:szCs w:val="24"/>
        </w:rPr>
      </w:pPr>
      <w:r>
        <w:rPr>
          <w:rFonts w:ascii="Segoe UI Symbol" w:eastAsia="宋体" w:hAnsi="Segoe UI Symbol"/>
          <w:sz w:val="24"/>
          <w:szCs w:val="24"/>
        </w:rPr>
        <w:t>❖</w:t>
      </w:r>
      <w:r w:rsidR="001F62B9" w:rsidRPr="0066204D">
        <w:rPr>
          <w:rFonts w:ascii="宋体" w:eastAsia="宋体" w:hAnsi="宋体"/>
          <w:sz w:val="24"/>
          <w:szCs w:val="24"/>
        </w:rPr>
        <w:t>参考文献</w:t>
      </w:r>
    </w:p>
    <w:p w14:paraId="0FE45CBC"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[1] HUFFMAN D A. A Method for the Construction of Minimum-Redundancy Codes[J]. Proceedings of the IRE, 1952, 40(9): 1098-1101.</w:t>
      </w:r>
    </w:p>
    <w:p w14:paraId="46C64A93"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[2] WITTEN I H, NEAL R M, CLEARY J G. Arithmetic Coding for Data Compression[J]. Communications of the ACM, 1987, 30(6): 520-540.</w:t>
      </w:r>
    </w:p>
    <w:p w14:paraId="4027BEAC"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[3] ZIV J, LEMPEL A. A Universal Algorithm for Sequential Data Compression[J]. IEEE Transactions on Information Theory, 1977, 23(3): 337-343.</w:t>
      </w:r>
    </w:p>
    <w:p w14:paraId="4FCA9B15"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[4] DEUTSCH P. DEFLATE Compressed Data Format Specification Version 1.3: RFC 1951[S]. Internet Engineering Task Force, 1996.</w:t>
      </w:r>
    </w:p>
    <w:p w14:paraId="2AAC633A"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[5] ITU-T. Pulse Code Modulation of Voice Frequencies: Recommendation G.711[S]. Geneva: International Telecommunication Union.</w:t>
      </w:r>
    </w:p>
    <w:p w14:paraId="32675F72"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[6] ITU-T. 40, 32, 24, 16 kbit/s Adaptive Differential Pulse Code Modulation: Recommendation G.726[S]. Geneva: International Telecommunication Union.</w:t>
      </w:r>
    </w:p>
    <w:p w14:paraId="42C554CE"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[7] ITU-T. Coding of Speech at 8 kbit/s Using Conjugate-Structure Algebraic-Code-Excited Linear Prediction: Recommendation G.729[S]. Geneva: International Telecommunication Union.</w:t>
      </w:r>
    </w:p>
    <w:p w14:paraId="27534C1D"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[8] ITU-T. Wideband Coding of Speech at Around 16 kbit/s Using Adaptive Multi-Rate Wideband: Recommendation G.722.2[S]. Geneva: International Telecommunication Union.</w:t>
      </w:r>
    </w:p>
    <w:p w14:paraId="419BAFE1"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[9] WALLACE G K. The JPEG Still Picture Compression Standard[J]. IEEE Transactions on Consumer Electronics, 1992, 38(1): 18-34.</w:t>
      </w:r>
    </w:p>
    <w:p w14:paraId="0CB71F30"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[10] TAUBMAN D S, MARCELLIN M W. JPEG 2000: Image Compression Fundamentals, Standards and Practice[M]. Boston: Springer, 2002.</w:t>
      </w:r>
    </w:p>
    <w:p w14:paraId="68341CBF"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[11] ISO/IEC. Information Technology—Digital Compression and Coding of Continuous-Tone Still Images: ISO/IEC 10918-1[S].</w:t>
      </w:r>
    </w:p>
    <w:p w14:paraId="323FC0F3" w14:textId="77777777" w:rsidR="001F62B9" w:rsidRPr="00783C49" w:rsidRDefault="001F62B9" w:rsidP="001F62B9">
      <w:pPr>
        <w:rPr>
          <w:rFonts w:ascii="Arial" w:eastAsia="宋体" w:hAnsi="Arial" w:cs="Arial"/>
          <w:szCs w:val="21"/>
        </w:rPr>
      </w:pPr>
      <w:r w:rsidRPr="00783C49">
        <w:rPr>
          <w:rFonts w:ascii="Arial" w:eastAsia="宋体" w:hAnsi="Arial" w:cs="Arial"/>
          <w:szCs w:val="21"/>
        </w:rPr>
        <w:t>[12] ISO/IEC. Information Technology—JPEG 2000 Image Coding System—Part 1: Core Coding System: ISO/IEC 15444-1[S].</w:t>
      </w:r>
    </w:p>
    <w:p w14:paraId="6EC88FB0" w14:textId="77777777" w:rsidR="001F62B9" w:rsidRPr="001F62B9" w:rsidRDefault="001F62B9" w:rsidP="001F62B9">
      <w:pPr>
        <w:rPr>
          <w:rFonts w:ascii="宋体" w:eastAsia="宋体" w:hAnsi="宋体" w:hint="eastAsia"/>
        </w:rPr>
      </w:pPr>
    </w:p>
    <w:p w14:paraId="3CC3CFF5" w14:textId="77777777" w:rsidR="001B2EF9" w:rsidRPr="001F62B9" w:rsidRDefault="001B2EF9" w:rsidP="001B2EF9">
      <w:pPr>
        <w:spacing w:line="480" w:lineRule="auto"/>
        <w:jc w:val="left"/>
        <w:rPr>
          <w:rFonts w:ascii="宋体" w:eastAsia="宋体" w:hAnsi="宋体" w:hint="eastAsia"/>
          <w:sz w:val="24"/>
        </w:rPr>
      </w:pPr>
    </w:p>
    <w:p w14:paraId="384715D1" w14:textId="77777777" w:rsidR="00B10B99" w:rsidRPr="001F62B9" w:rsidRDefault="00B10B99" w:rsidP="00B10B99">
      <w:pPr>
        <w:spacing w:beforeLines="50" w:before="156" w:afterLines="50" w:after="156"/>
        <w:rPr>
          <w:rFonts w:ascii="宋体" w:eastAsia="宋体" w:hAnsi="宋体" w:hint="eastAsia"/>
          <w:sz w:val="28"/>
          <w:szCs w:val="28"/>
        </w:rPr>
      </w:pPr>
    </w:p>
    <w:sectPr w:rsidR="00B10B99" w:rsidRPr="001F62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D4D2" w14:textId="77777777" w:rsidR="00282120" w:rsidRDefault="00282120" w:rsidP="00AF270B">
      <w:pPr>
        <w:rPr>
          <w:rFonts w:hint="eastAsia"/>
        </w:rPr>
      </w:pPr>
      <w:r>
        <w:separator/>
      </w:r>
    </w:p>
  </w:endnote>
  <w:endnote w:type="continuationSeparator" w:id="0">
    <w:p w14:paraId="42961262" w14:textId="77777777" w:rsidR="00282120" w:rsidRDefault="00282120" w:rsidP="00AF27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4C49C" w14:textId="77777777" w:rsidR="00282120" w:rsidRDefault="00282120" w:rsidP="00AF270B">
      <w:pPr>
        <w:rPr>
          <w:rFonts w:hint="eastAsia"/>
        </w:rPr>
      </w:pPr>
      <w:r>
        <w:separator/>
      </w:r>
    </w:p>
  </w:footnote>
  <w:footnote w:type="continuationSeparator" w:id="0">
    <w:p w14:paraId="580F7C17" w14:textId="77777777" w:rsidR="00282120" w:rsidRDefault="00282120" w:rsidP="00AF27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6ABABC"/>
    <w:multiLevelType w:val="singleLevel"/>
    <w:tmpl w:val="AD6ABABC"/>
    <w:lvl w:ilvl="0">
      <w:start w:val="4"/>
      <w:numFmt w:val="chineseCounting"/>
      <w:suff w:val="nothing"/>
      <w:lvlText w:val="%1、"/>
      <w:lvlJc w:val="left"/>
      <w:rPr>
        <w:rFonts w:hint="eastAsia"/>
      </w:rPr>
    </w:lvl>
  </w:abstractNum>
  <w:abstractNum w:abstractNumId="1" w15:restartNumberingAfterBreak="0">
    <w:nsid w:val="BEB23796"/>
    <w:multiLevelType w:val="singleLevel"/>
    <w:tmpl w:val="BEB23796"/>
    <w:lvl w:ilvl="0">
      <w:start w:val="1"/>
      <w:numFmt w:val="chineseCounting"/>
      <w:suff w:val="nothing"/>
      <w:lvlText w:val="%1、"/>
      <w:lvlJc w:val="left"/>
      <w:rPr>
        <w:rFonts w:hint="eastAsia"/>
      </w:rPr>
    </w:lvl>
  </w:abstractNum>
  <w:abstractNum w:abstractNumId="2" w15:restartNumberingAfterBreak="0">
    <w:nsid w:val="DCF2F878"/>
    <w:multiLevelType w:val="singleLevel"/>
    <w:tmpl w:val="DCF2F878"/>
    <w:lvl w:ilvl="0">
      <w:start w:val="1"/>
      <w:numFmt w:val="decimal"/>
      <w:suff w:val="nothing"/>
      <w:lvlText w:val="%1、"/>
      <w:lvlJc w:val="left"/>
    </w:lvl>
  </w:abstractNum>
  <w:abstractNum w:abstractNumId="3" w15:restartNumberingAfterBreak="0">
    <w:nsid w:val="06274820"/>
    <w:multiLevelType w:val="multilevel"/>
    <w:tmpl w:val="84100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64629"/>
    <w:multiLevelType w:val="multilevel"/>
    <w:tmpl w:val="B71EA5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9782C"/>
    <w:multiLevelType w:val="multilevel"/>
    <w:tmpl w:val="E2EA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26685"/>
    <w:multiLevelType w:val="multilevel"/>
    <w:tmpl w:val="8F985D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E5D32"/>
    <w:multiLevelType w:val="multilevel"/>
    <w:tmpl w:val="30A21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126E4"/>
    <w:multiLevelType w:val="multilevel"/>
    <w:tmpl w:val="4F06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913D9"/>
    <w:multiLevelType w:val="multilevel"/>
    <w:tmpl w:val="412EF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06DE6"/>
    <w:multiLevelType w:val="multilevel"/>
    <w:tmpl w:val="C9B6E04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C2C06"/>
    <w:multiLevelType w:val="multilevel"/>
    <w:tmpl w:val="161206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F60A2"/>
    <w:multiLevelType w:val="multilevel"/>
    <w:tmpl w:val="F7CA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D12203"/>
    <w:multiLevelType w:val="multilevel"/>
    <w:tmpl w:val="FFA6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DB7BC8"/>
    <w:multiLevelType w:val="multilevel"/>
    <w:tmpl w:val="D326E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F5B74"/>
    <w:multiLevelType w:val="multilevel"/>
    <w:tmpl w:val="9A40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94FD3"/>
    <w:multiLevelType w:val="multilevel"/>
    <w:tmpl w:val="14E0474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E443D5"/>
    <w:multiLevelType w:val="multilevel"/>
    <w:tmpl w:val="0570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095128">
    <w:abstractNumId w:val="1"/>
  </w:num>
  <w:num w:numId="2" w16cid:durableId="1768883951">
    <w:abstractNumId w:val="0"/>
  </w:num>
  <w:num w:numId="3" w16cid:durableId="1093238452">
    <w:abstractNumId w:val="2"/>
  </w:num>
  <w:num w:numId="4" w16cid:durableId="1689334269">
    <w:abstractNumId w:val="8"/>
  </w:num>
  <w:num w:numId="5" w16cid:durableId="2016809120">
    <w:abstractNumId w:val="3"/>
  </w:num>
  <w:num w:numId="6" w16cid:durableId="822696767">
    <w:abstractNumId w:val="4"/>
  </w:num>
  <w:num w:numId="7" w16cid:durableId="438569779">
    <w:abstractNumId w:val="11"/>
  </w:num>
  <w:num w:numId="8" w16cid:durableId="60103395">
    <w:abstractNumId w:val="13"/>
  </w:num>
  <w:num w:numId="9" w16cid:durableId="623996860">
    <w:abstractNumId w:val="7"/>
  </w:num>
  <w:num w:numId="10" w16cid:durableId="1991596733">
    <w:abstractNumId w:val="9"/>
  </w:num>
  <w:num w:numId="11" w16cid:durableId="1506482212">
    <w:abstractNumId w:val="12"/>
  </w:num>
  <w:num w:numId="12" w16cid:durableId="145974479">
    <w:abstractNumId w:val="14"/>
  </w:num>
  <w:num w:numId="13" w16cid:durableId="2021471604">
    <w:abstractNumId w:val="6"/>
  </w:num>
  <w:num w:numId="14" w16cid:durableId="1612392156">
    <w:abstractNumId w:val="15"/>
  </w:num>
  <w:num w:numId="15" w16cid:durableId="1670602050">
    <w:abstractNumId w:val="10"/>
  </w:num>
  <w:num w:numId="16" w16cid:durableId="2016227195">
    <w:abstractNumId w:val="17"/>
  </w:num>
  <w:num w:numId="17" w16cid:durableId="1558735366">
    <w:abstractNumId w:val="5"/>
  </w:num>
  <w:num w:numId="18" w16cid:durableId="2364835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64"/>
    <w:rsid w:val="00017727"/>
    <w:rsid w:val="000D289D"/>
    <w:rsid w:val="00110C04"/>
    <w:rsid w:val="001311EC"/>
    <w:rsid w:val="00143028"/>
    <w:rsid w:val="001874D0"/>
    <w:rsid w:val="00196A55"/>
    <w:rsid w:val="001B2EF9"/>
    <w:rsid w:val="001D531D"/>
    <w:rsid w:val="001E2057"/>
    <w:rsid w:val="001F62B9"/>
    <w:rsid w:val="00207CE5"/>
    <w:rsid w:val="00226A41"/>
    <w:rsid w:val="00263E60"/>
    <w:rsid w:val="002663B5"/>
    <w:rsid w:val="002721C4"/>
    <w:rsid w:val="00274873"/>
    <w:rsid w:val="00282120"/>
    <w:rsid w:val="002A3EBD"/>
    <w:rsid w:val="002C1726"/>
    <w:rsid w:val="00322257"/>
    <w:rsid w:val="00347F64"/>
    <w:rsid w:val="00354FB0"/>
    <w:rsid w:val="00362FAA"/>
    <w:rsid w:val="00384BF0"/>
    <w:rsid w:val="003B152B"/>
    <w:rsid w:val="003B6E93"/>
    <w:rsid w:val="003F1FC0"/>
    <w:rsid w:val="00401BD0"/>
    <w:rsid w:val="004A1C68"/>
    <w:rsid w:val="004F4154"/>
    <w:rsid w:val="00510DFD"/>
    <w:rsid w:val="0054591C"/>
    <w:rsid w:val="00581F33"/>
    <w:rsid w:val="0066204D"/>
    <w:rsid w:val="006852A9"/>
    <w:rsid w:val="00691E2E"/>
    <w:rsid w:val="00695EEA"/>
    <w:rsid w:val="006B619A"/>
    <w:rsid w:val="006D73A0"/>
    <w:rsid w:val="006F0C5C"/>
    <w:rsid w:val="00770BA3"/>
    <w:rsid w:val="00771462"/>
    <w:rsid w:val="00771714"/>
    <w:rsid w:val="00777263"/>
    <w:rsid w:val="00783C49"/>
    <w:rsid w:val="007D0B40"/>
    <w:rsid w:val="007E2968"/>
    <w:rsid w:val="007F56BF"/>
    <w:rsid w:val="008066C5"/>
    <w:rsid w:val="008672F5"/>
    <w:rsid w:val="00887210"/>
    <w:rsid w:val="008B09A9"/>
    <w:rsid w:val="008B1FF9"/>
    <w:rsid w:val="008B3C45"/>
    <w:rsid w:val="008B511A"/>
    <w:rsid w:val="008D03C6"/>
    <w:rsid w:val="008E2070"/>
    <w:rsid w:val="008E2EE3"/>
    <w:rsid w:val="008F7F53"/>
    <w:rsid w:val="0090355C"/>
    <w:rsid w:val="0092140C"/>
    <w:rsid w:val="009703F3"/>
    <w:rsid w:val="0097214C"/>
    <w:rsid w:val="009B3E75"/>
    <w:rsid w:val="009C02EB"/>
    <w:rsid w:val="009D1D66"/>
    <w:rsid w:val="00A27833"/>
    <w:rsid w:val="00A31CEB"/>
    <w:rsid w:val="00A41B35"/>
    <w:rsid w:val="00A77720"/>
    <w:rsid w:val="00A92DDB"/>
    <w:rsid w:val="00AC56F0"/>
    <w:rsid w:val="00AF0374"/>
    <w:rsid w:val="00AF270B"/>
    <w:rsid w:val="00B0591B"/>
    <w:rsid w:val="00B06D5B"/>
    <w:rsid w:val="00B10B99"/>
    <w:rsid w:val="00B33D6E"/>
    <w:rsid w:val="00B4145E"/>
    <w:rsid w:val="00B4428A"/>
    <w:rsid w:val="00B8522D"/>
    <w:rsid w:val="00BB0CFD"/>
    <w:rsid w:val="00BC1C0C"/>
    <w:rsid w:val="00BD56CB"/>
    <w:rsid w:val="00BD699C"/>
    <w:rsid w:val="00BF70DA"/>
    <w:rsid w:val="00C046E1"/>
    <w:rsid w:val="00C35B12"/>
    <w:rsid w:val="00C66EAD"/>
    <w:rsid w:val="00C80807"/>
    <w:rsid w:val="00CC0796"/>
    <w:rsid w:val="00CF3C2E"/>
    <w:rsid w:val="00D108BD"/>
    <w:rsid w:val="00D1149A"/>
    <w:rsid w:val="00D92DBD"/>
    <w:rsid w:val="00DB2304"/>
    <w:rsid w:val="00DC179E"/>
    <w:rsid w:val="00DC59B2"/>
    <w:rsid w:val="00DC5AAE"/>
    <w:rsid w:val="00DE3A5E"/>
    <w:rsid w:val="00DE3A62"/>
    <w:rsid w:val="00DF0576"/>
    <w:rsid w:val="00E0040E"/>
    <w:rsid w:val="00E03DE9"/>
    <w:rsid w:val="00E054DB"/>
    <w:rsid w:val="00E63A4A"/>
    <w:rsid w:val="00E90FEA"/>
    <w:rsid w:val="00ED484B"/>
    <w:rsid w:val="00ED7D35"/>
    <w:rsid w:val="00EF5D2E"/>
    <w:rsid w:val="00F20A1A"/>
    <w:rsid w:val="00F31548"/>
    <w:rsid w:val="00F364A3"/>
    <w:rsid w:val="00F91FA6"/>
    <w:rsid w:val="00F929A1"/>
    <w:rsid w:val="00FD334B"/>
    <w:rsid w:val="00FD3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5DC28B"/>
  <w15:chartTrackingRefBased/>
  <w15:docId w15:val="{CE08EFED-F8B8-4F39-A9F4-B9F8FD14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2057"/>
    <w:pPr>
      <w:keepNext/>
      <w:keepLines/>
      <w:spacing w:before="480" w:after="80"/>
      <w:outlineLvl w:val="0"/>
    </w:pPr>
    <w:rPr>
      <w:rFonts w:asciiTheme="majorHAnsi" w:eastAsia="宋体" w:hAnsiTheme="majorHAnsi" w:cstheme="majorBidi"/>
      <w:b/>
      <w:color w:val="000000" w:themeColor="text1"/>
      <w:sz w:val="30"/>
      <w:szCs w:val="48"/>
    </w:rPr>
  </w:style>
  <w:style w:type="paragraph" w:styleId="2">
    <w:name w:val="heading 2"/>
    <w:basedOn w:val="a"/>
    <w:next w:val="a"/>
    <w:link w:val="20"/>
    <w:uiPriority w:val="9"/>
    <w:semiHidden/>
    <w:unhideWhenUsed/>
    <w:qFormat/>
    <w:rsid w:val="00347F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7F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7F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7F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47F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7F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7F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7F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2057"/>
    <w:rPr>
      <w:rFonts w:asciiTheme="majorHAnsi" w:eastAsia="宋体" w:hAnsiTheme="majorHAnsi" w:cstheme="majorBidi"/>
      <w:b/>
      <w:color w:val="000000" w:themeColor="text1"/>
      <w:sz w:val="30"/>
      <w:szCs w:val="48"/>
    </w:rPr>
  </w:style>
  <w:style w:type="character" w:customStyle="1" w:styleId="20">
    <w:name w:val="标题 2 字符"/>
    <w:basedOn w:val="a0"/>
    <w:link w:val="2"/>
    <w:uiPriority w:val="9"/>
    <w:semiHidden/>
    <w:rsid w:val="00347F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7F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7F64"/>
    <w:rPr>
      <w:rFonts w:cstheme="majorBidi"/>
      <w:color w:val="0F4761" w:themeColor="accent1" w:themeShade="BF"/>
      <w:sz w:val="28"/>
      <w:szCs w:val="28"/>
    </w:rPr>
  </w:style>
  <w:style w:type="character" w:customStyle="1" w:styleId="50">
    <w:name w:val="标题 5 字符"/>
    <w:basedOn w:val="a0"/>
    <w:link w:val="5"/>
    <w:uiPriority w:val="9"/>
    <w:semiHidden/>
    <w:rsid w:val="00347F64"/>
    <w:rPr>
      <w:rFonts w:cstheme="majorBidi"/>
      <w:color w:val="0F4761" w:themeColor="accent1" w:themeShade="BF"/>
      <w:sz w:val="24"/>
      <w:szCs w:val="24"/>
    </w:rPr>
  </w:style>
  <w:style w:type="character" w:customStyle="1" w:styleId="60">
    <w:name w:val="标题 6 字符"/>
    <w:basedOn w:val="a0"/>
    <w:link w:val="6"/>
    <w:uiPriority w:val="9"/>
    <w:semiHidden/>
    <w:rsid w:val="00347F64"/>
    <w:rPr>
      <w:rFonts w:cstheme="majorBidi"/>
      <w:b/>
      <w:bCs/>
      <w:color w:val="0F4761" w:themeColor="accent1" w:themeShade="BF"/>
    </w:rPr>
  </w:style>
  <w:style w:type="character" w:customStyle="1" w:styleId="70">
    <w:name w:val="标题 7 字符"/>
    <w:basedOn w:val="a0"/>
    <w:link w:val="7"/>
    <w:uiPriority w:val="9"/>
    <w:semiHidden/>
    <w:rsid w:val="00347F64"/>
    <w:rPr>
      <w:rFonts w:cstheme="majorBidi"/>
      <w:b/>
      <w:bCs/>
      <w:color w:val="595959" w:themeColor="text1" w:themeTint="A6"/>
    </w:rPr>
  </w:style>
  <w:style w:type="character" w:customStyle="1" w:styleId="80">
    <w:name w:val="标题 8 字符"/>
    <w:basedOn w:val="a0"/>
    <w:link w:val="8"/>
    <w:uiPriority w:val="9"/>
    <w:semiHidden/>
    <w:rsid w:val="00347F64"/>
    <w:rPr>
      <w:rFonts w:cstheme="majorBidi"/>
      <w:color w:val="595959" w:themeColor="text1" w:themeTint="A6"/>
    </w:rPr>
  </w:style>
  <w:style w:type="character" w:customStyle="1" w:styleId="90">
    <w:name w:val="标题 9 字符"/>
    <w:basedOn w:val="a0"/>
    <w:link w:val="9"/>
    <w:uiPriority w:val="9"/>
    <w:semiHidden/>
    <w:rsid w:val="00347F64"/>
    <w:rPr>
      <w:rFonts w:eastAsiaTheme="majorEastAsia" w:cstheme="majorBidi"/>
      <w:color w:val="595959" w:themeColor="text1" w:themeTint="A6"/>
    </w:rPr>
  </w:style>
  <w:style w:type="paragraph" w:styleId="a3">
    <w:name w:val="Title"/>
    <w:basedOn w:val="a"/>
    <w:next w:val="a"/>
    <w:link w:val="a4"/>
    <w:uiPriority w:val="10"/>
    <w:qFormat/>
    <w:rsid w:val="00347F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7F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F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7F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F64"/>
    <w:pPr>
      <w:spacing w:before="160" w:after="160"/>
      <w:jc w:val="center"/>
    </w:pPr>
    <w:rPr>
      <w:i/>
      <w:iCs/>
      <w:color w:val="404040" w:themeColor="text1" w:themeTint="BF"/>
    </w:rPr>
  </w:style>
  <w:style w:type="character" w:customStyle="1" w:styleId="a8">
    <w:name w:val="引用 字符"/>
    <w:basedOn w:val="a0"/>
    <w:link w:val="a7"/>
    <w:uiPriority w:val="29"/>
    <w:rsid w:val="00347F64"/>
    <w:rPr>
      <w:i/>
      <w:iCs/>
      <w:color w:val="404040" w:themeColor="text1" w:themeTint="BF"/>
    </w:rPr>
  </w:style>
  <w:style w:type="paragraph" w:styleId="a9">
    <w:name w:val="List Paragraph"/>
    <w:basedOn w:val="a"/>
    <w:uiPriority w:val="34"/>
    <w:qFormat/>
    <w:rsid w:val="00347F64"/>
    <w:pPr>
      <w:ind w:left="720"/>
      <w:contextualSpacing/>
    </w:pPr>
  </w:style>
  <w:style w:type="character" w:styleId="aa">
    <w:name w:val="Intense Emphasis"/>
    <w:basedOn w:val="a0"/>
    <w:uiPriority w:val="21"/>
    <w:qFormat/>
    <w:rsid w:val="00347F64"/>
    <w:rPr>
      <w:i/>
      <w:iCs/>
      <w:color w:val="0F4761" w:themeColor="accent1" w:themeShade="BF"/>
    </w:rPr>
  </w:style>
  <w:style w:type="paragraph" w:styleId="ab">
    <w:name w:val="Intense Quote"/>
    <w:basedOn w:val="a"/>
    <w:next w:val="a"/>
    <w:link w:val="ac"/>
    <w:uiPriority w:val="30"/>
    <w:qFormat/>
    <w:rsid w:val="00347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7F64"/>
    <w:rPr>
      <w:i/>
      <w:iCs/>
      <w:color w:val="0F4761" w:themeColor="accent1" w:themeShade="BF"/>
    </w:rPr>
  </w:style>
  <w:style w:type="character" w:styleId="ad">
    <w:name w:val="Intense Reference"/>
    <w:basedOn w:val="a0"/>
    <w:uiPriority w:val="32"/>
    <w:qFormat/>
    <w:rsid w:val="00347F64"/>
    <w:rPr>
      <w:b/>
      <w:bCs/>
      <w:smallCaps/>
      <w:color w:val="0F4761" w:themeColor="accent1" w:themeShade="BF"/>
      <w:spacing w:val="5"/>
    </w:rPr>
  </w:style>
  <w:style w:type="paragraph" w:styleId="ae">
    <w:name w:val="header"/>
    <w:basedOn w:val="a"/>
    <w:link w:val="af"/>
    <w:uiPriority w:val="99"/>
    <w:unhideWhenUsed/>
    <w:rsid w:val="00AF270B"/>
    <w:pPr>
      <w:tabs>
        <w:tab w:val="center" w:pos="4153"/>
        <w:tab w:val="right" w:pos="8306"/>
      </w:tabs>
      <w:snapToGrid w:val="0"/>
      <w:jc w:val="center"/>
    </w:pPr>
    <w:rPr>
      <w:sz w:val="18"/>
      <w:szCs w:val="18"/>
    </w:rPr>
  </w:style>
  <w:style w:type="character" w:customStyle="1" w:styleId="af">
    <w:name w:val="页眉 字符"/>
    <w:basedOn w:val="a0"/>
    <w:link w:val="ae"/>
    <w:uiPriority w:val="99"/>
    <w:rsid w:val="00AF270B"/>
    <w:rPr>
      <w:sz w:val="18"/>
      <w:szCs w:val="18"/>
    </w:rPr>
  </w:style>
  <w:style w:type="paragraph" w:styleId="af0">
    <w:name w:val="footer"/>
    <w:basedOn w:val="a"/>
    <w:link w:val="af1"/>
    <w:uiPriority w:val="99"/>
    <w:unhideWhenUsed/>
    <w:rsid w:val="00AF270B"/>
    <w:pPr>
      <w:tabs>
        <w:tab w:val="center" w:pos="4153"/>
        <w:tab w:val="right" w:pos="8306"/>
      </w:tabs>
      <w:snapToGrid w:val="0"/>
      <w:jc w:val="left"/>
    </w:pPr>
    <w:rPr>
      <w:sz w:val="18"/>
      <w:szCs w:val="18"/>
    </w:rPr>
  </w:style>
  <w:style w:type="character" w:customStyle="1" w:styleId="af1">
    <w:name w:val="页脚 字符"/>
    <w:basedOn w:val="a0"/>
    <w:link w:val="af0"/>
    <w:uiPriority w:val="99"/>
    <w:rsid w:val="00AF270B"/>
    <w:rPr>
      <w:sz w:val="18"/>
      <w:szCs w:val="18"/>
    </w:rPr>
  </w:style>
  <w:style w:type="table" w:styleId="af2">
    <w:name w:val="Table Grid"/>
    <w:basedOn w:val="a1"/>
    <w:uiPriority w:val="39"/>
    <w:rsid w:val="007F56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E004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15</Pages>
  <Words>8867</Words>
  <Characters>12253</Characters>
  <Application>Microsoft Office Word</Application>
  <DocSecurity>0</DocSecurity>
  <Lines>614</Lines>
  <Paragraphs>374</Paragraphs>
  <ScaleCrop>false</ScaleCrop>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JinXiang Mao</dc:creator>
  <cp:keywords/>
  <dc:description/>
  <cp:lastModifiedBy>JinXiang Mao</cp:lastModifiedBy>
  <cp:revision>123</cp:revision>
  <dcterms:created xsi:type="dcterms:W3CDTF">2026-07-02T00:14:00Z</dcterms:created>
  <dcterms:modified xsi:type="dcterms:W3CDTF">2026-07-02T02:11:00Z</dcterms:modified>
</cp:coreProperties>
</file>