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NATALY JACKELINE SALAZAR GAITAN</w:t>
        <w:br/>
        <w:t xml:space="preserve">C.C. No.   1127382093    </w:t>
      </w:r>
    </w:p>
    <w:p>
      <w:pPr>
        <w:pStyle w:val="Normal"/>
        <w:rPr/>
      </w:pPr>
      <w:r>
        <w:t xml:space="preserve">Valor subtotal: 750.000 </w:t>
        <w:br/>
        <w:t>Valor total: 750.000</w:t>
        <w:br/>
        <w:t>Valor en letras:  SETECIENTOS CINCUENTA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