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             </w:t>
      </w:r>
    </w:p>
    <w:p>
      <w:pPr>
        <w:jc w:val="end"/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ឆ្នាំ                    ព.ស.           </w:t>
      </w:r>
    </w:p>
    <w:p>
      <w:pPr>
        <w:jc w:val="end"/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ធ្វើនៅរាជធានីភ្នំពេញ ថ្ងៃទី          ខែ          ឆ្នាំ           </w:t>
      </w:r>
    </w:p>
    <w:p>
      <w:pPr>
        <w:jc w:val="center"/>
      </w:pPr>
      <w:r>
        <w:rPr>
          <w:rFonts w:ascii="Khmer OS Muol Light" w:hAnsi="Khmer OS Muol Light" w:eastAsia="Khmer OS Muol Light" w:cs="Khmer OS Muol Light"/>
          <w:sz w:val="22"/>
          <w:szCs w:val="22"/>
        </w:rPr>
        <w:t xml:space="preserve">លិខិតអនុញ្ញាត </w:t>
      </w:r>
    </w:p>
    <w:p>
      <w:pPr>
        <w:jc w:val="center"/>
      </w:pPr>
      <w:r>
        <w:rPr>
          <w:rFonts w:ascii="Khmer OS Muol Light" w:hAnsi="Khmer OS Muol Light" w:eastAsia="Khmer OS Muol Light" w:cs="Khmer OS Muol Light"/>
          <w:sz w:val="22"/>
          <w:szCs w:val="22"/>
        </w:rPr>
        <w:t xml:space="preserve">នាំចូលសារធាតុបំផ្លាញស្រទាប់អូសូន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យោង៖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- តាមអនុក្រឹត្យលេខ:</w:t>
      </w:r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៤៧ អនក្រ.បក ចុះថ្ងៃទី ១៧​  ខែមីនា ឆ្នាំ២០០៥ 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ស្តីពីការគ្រប់គ្រង់សារធាតុបំផ្លាញស្រទាប់អូសូន                                           - លិខិតស្នើសុំរបស់ក្រុមហ៊ុនចុះថ្ងៃទី០៣     ខែ កុម្ភៈ     ឆ្នាំ ២០២០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   ក្រសួងបរិស្ថានសម្រេចអនុញ្ញាតឲ្យក្រុមហ៊ុន </w:t>
      </w:r>
      <w:r>
        <w:rPr>
          <w:rFonts w:ascii="Khmer OS Siemreap" w:hAnsi="Khmer OS Siemreap" w:eastAsia="Khmer OS Siemreap" w:cs="Khmer OS Siemreap"/>
          <w:sz w:val="16"/>
          <w:szCs w:val="16"/>
          <w:b w:val="1"/>
          <w:bCs w:val="1"/>
        </w:rPr>
        <w:t xml:space="preserve">cems10</w:t>
      </w:r>
      <w:r>
        <w:rPr>
          <w:rFonts w:ascii="Khmer OS Siemreap" w:hAnsi="Khmer OS Siemreap" w:eastAsia="Khmer OS Siemreap" w:cs="Khmer OS Siemreap"/>
          <w:sz w:val="16"/>
          <w:szCs w:val="16"/>
        </w:rPr>
        <w:t xml:space="preserve"> មានអសយដ្ឋាន ផ្ទះលេខ12Eo   ផ្លូវលេខ89    ភូមិ ភូមិ ១/ Phum 1    សង្កាត់/ឃុំ  ទន្លេបាសាក់/ Tonle Basak    ខណ្ឌ/ស្រុក  ចំការមន/ Chamkar Mon   រាជធានី/ខេត្រ  ភ្នំពេញ/ Phnom Penh   ( ទូរស័ព្ទលេខ   123456  ) នាំចូលសារធាតុបំផ្លាញស្រទាប់អូសូន តាមបរិមាណដូចខាងក្រោម៖ 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</w:tblPr>
      <w:tr>
        <w:trPr>
          <w:tblHeader w:val="1"/>
        </w:trPr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លរ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ឈ្មោះពាណិជ្ជកម្មុ                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ឬនិមិត្តសញ្ញា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បរិមាណស្នើសុំ                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គីឡូក្រាម(kg)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ប្រភេទសារធាតុ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លេខសំគាល់ក្នុង                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តារាងពន្ធគយកម្ពុជា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លេខកូដ                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សារធាតុគីមី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គុណភាព                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សារធាតុ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Trichlorofluoromethane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272.40 kg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( 22.70 kg = 12 cyl ) 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CFC-11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2903.41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1017</w:t>
            </w:r>
          </w:p>
        </w:tc>
        <w:tc>
          <w:tcPr/>
          <w:p>
            <w:pPr>
              <w:jc w:val="center"/>
            </w:pP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Trichlorofluoromethane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181.60 kg</w:t>
            </w: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( 22.70 kg = 8 cyl ) 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CFC-11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2903.41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1017</w:t>
            </w:r>
          </w:p>
        </w:tc>
        <w:tc>
          <w:tcPr/>
          <w:p>
            <w:pPr>
              <w:jc w:val="center"/>
            </w:pPr>
          </w:p>
        </w:tc>
      </w:tr>
      <w:tr>
        <w:trPr/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សរុប</w:t>
            </w:r>
          </w:p>
        </w:tc>
        <w:tc>
          <w:tcPr/>
          <w:p>
            <w:pPr>
              <w:jc w:val="center"/>
            </w:pPr>
            <w:r>
              <w:rPr>
                <w:rFonts w:ascii="Khmer OS Siemreap" w:hAnsi="Khmer OS Siemreap" w:eastAsia="Khmer OS Siemreap" w:cs="Khmer OS Siemreap"/>
                <w:sz w:val="16"/>
                <w:szCs w:val="16"/>
              </w:rPr>
              <w:t xml:space="preserve">454.00 kg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</w:p>
        </w:tc>
      </w:tr>
    </w:tbl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លិខិតអនុញ្ញាតនេះ មានសុពលភាព រហូតដល់ថ្ងថ្ងៃទី         ខែ         ឆ្នាំ          សម្រាប់ការស្នើសុំនាំចូល មកពីប្រទេស ចិន/ China តាមច្រក ផែខេត្តព្រះស៊ីហនុ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            ក្រុមហ៊ុនត្រូវគោរពតាមល័ក្ខខ័ណ្ឌដូចខាងក្រោម៖        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ប្រដាប់សម្រាប់ដាក់​ ( Container/cylinder ) ដែលនាំចូល ត្រូវបិទស្លាកសម្គាល់ ដោយមានឈ្មោះ អសយដ្ឋាន លេខចុះបញ្ជីរបស់អ្នកនាំចូល ។ ចំពោះល្បាយសមាសធាតុគីមី ត្រូវមានឈ្មោះសារធាតុគីមី និង លេខកូដនៃសារធាតុគីមី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ក្រុមហ៊ុនត្រូវរក្សាឯកសារកត់ត្រាបរិមាណនាំចូលប្រចាំឆ្នាំ នៃសារធាតុបំផ្លាញស្រទាប់អូសូនដែលបាននាំចូលនីមួយៗ ដោយបញ្ចាក់ឲ្យច្បាស់ពី ថ្ងៃខែឆ្នាំ និងចំណុចកំពង់ផែនាំចូល ។ ឯកសារកត់ត្រាទាំងនេះត្រូវរក្សាទុករយៈពេល៥ឆ្នាំ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ក្រុមហ៊ុនត្រូវរក្សាទុកឯកសារកត់ត្រារយៈពេល៥ឆ្នាំ អំពីបរិមាណលក់ រួមទាំងអត្តសញ្ញាណរបស់អ្នកទិញ និងគោលបំណង ប្រើប្រាស់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ក្រុមហ៊ុនត្រូវត្រូវផ្តល់ប្រតិវេទគយ មកផ្ណែកអូសូនជាតិ រាល់ពេលនាំចូលនីមួយៗ។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ត្រូវមានឯកសារកត់ត្រាទាំងនេះនៅមានមានការស្នើសុំត្រួតពិនិត្យ 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ត្រូវផ្ញើឯកសារកត់ត្រាទៅសម្ថតកិច្ចត្រួតពិនិត្យនៅពេលមានការស្នើសុំ។</w:t>
      </w:r>
    </w:p>
    <w:p>
      <w:pPr>
        <w:numPr>
          <w:ilvl w:val="0"/>
          <w:numId w:val="1"/>
        </w:numPr>
      </w:pPr>
      <w:r>
        <w:rPr>
          <w:rFonts w:ascii="Khmer OS Siemreap" w:hAnsi="Khmer OS Siemreap" w:eastAsia="Khmer OS Siemreap" w:cs="Khmer OS Siemreap"/>
          <w:sz w:val="16"/>
          <w:szCs w:val="16"/>
        </w:rPr>
        <w:t xml:space="preserve">ត្រូវរាយការណ៌ប្រចាំឆ្នាំ ( អំពីបរិមាណ ឈ្មោះសារធាតុដែលបាននាំចូល ) មកក្រសួងបរិស្ថានឲ្យបានមុនថ្ងៃទី០១ ខែកុម្ភៈ នៃឆ្នាំបន្ទាប់។</w:t>
      </w:r>
    </w:p>
    <w:p>
      <w:pPr/>
      <w:r>
        <w:rPr>
          <w:rFonts w:ascii="Khmer OS Siemreap" w:hAnsi="Khmer OS Siemreap" w:eastAsia="Khmer OS Siemreap" w:cs="Khmer OS Siemreap"/>
          <w:sz w:val="16"/>
          <w:szCs w:val="16"/>
        </w:rPr>
        <w:t xml:space="preserve">        </w:t>
      </w:r>
    </w:p>
    <w:tbl>
      <w:tblGrid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</w:p>
        </w:tc>
        <w:tc>
          <w:tcPr/>
          <w:p>
            <w:pPr/>
            <w:r>
              <w:rPr>
                <w:rFonts w:ascii="Khmer OS Muol Light" w:hAnsi="Khmer OS Muol Light" w:eastAsia="Khmer OS Muol Light" w:cs="Khmer OS Muol Light"/>
                <w:sz w:val="24"/>
                <w:szCs w:val="24"/>
              </w:rPr>
              <w:t xml:space="preserve">អគ្គនាយក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ចម្លងជូន៖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- អគ្គនាយកដ្ឋានគយ និងរដ្ឋករកម្ពុជា</w:t>
            </w:r>
          </w:p>
        </w:tc>
      </w:tr>
      <w:tr>
        <w:trPr/>
        <w:tc>
          <w:tcPr/>
          <w:p>
            <w:pPr/>
            <w:r>
              <w:rPr>
                <w:rFonts w:ascii="Khmer OS Siemreap" w:hAnsi="Khmer OS Siemreap" w:eastAsia="Khmer OS Siemreap" w:cs="Khmer OS Siemreap"/>
                <w:sz w:val="14"/>
                <w:szCs w:val="14"/>
              </w:rPr>
              <w:t xml:space="preserve">- ឯកសារ-កាលប្បវត្តិ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470A32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2020-02-08T06:56:58+00:00</dcterms:created>
  <dcterms:modified xsi:type="dcterms:W3CDTF">2020-02-08T06:56:58+00:00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