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2E74B5"/>
          <w:sz w:val="21"/>
        </w:rPr>
        <w:t>COCOS CREATOR 2.4.7  ·  ORIGINAL CLIENT RESTORATION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F4D78"/>
          <w:sz w:val="58"/>
        </w:rPr>
        <w:t>KG 德州扑克（DZPK）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2B5163"/>
          <w:sz w:val="30"/>
        </w:rPr>
        <w:t>原 Prefab · 语义化源码 · GameHub TRIAL Authority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i/>
          <w:color w:val="5A6470"/>
          <w:sz w:val="19"/>
        </w:rPr>
        <w:t>Phase A 学习手册  |  Source commit b5694d57  |  2026-08-25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040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0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i/>
          <w:color w:val="5A6470"/>
          <w:sz w:val="17"/>
        </w:rPr>
        <w:t>最终 exact build：原 DZPKMain、六席、原按钮与 viewer-safe 私牌</w:t>
      </w:r>
    </w:p>
    <w:p>
      <w:r>
        <w:br w:type="page"/>
      </w:r>
    </w:p>
    <w:p>
      <w:pPr>
        <w:pStyle w:val="Heading1"/>
      </w:pPr>
      <w:r>
        <w:t>目录与使用方法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 1-4 章：先建立工程事实、架构和目录认知。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 5-8 章：沿原 Prefab、语义脚本、Cocos API 和协议时序读代码。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 9-12 章：理解规则、机器人、控牌、视觉、重连和安全边界。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 13-16 章：复盘问题决策、构建测试、面试问答和后续难度。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附录：Class ID、事件、命令、测试数字和简历表述。</w:t>
      </w:r>
    </w:p>
    <w:tbl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4F6F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建议学习顺序  </w:t>
            </w:r>
            <w:r>
              <w:rPr>
                <w:rFonts w:ascii="Microsoft YaHei" w:hAnsi="Microsoft YaHei" w:eastAsia="Microsoft YaHei"/>
                <w:color w:val="18273A"/>
                <w:sz w:val="21"/>
              </w:rPr>
              <w:t>先在 Creator 打开原 Prefab 看节点和属性，再按事件从 Controller 跟到 Presentation，最后对照 GameHub projection 与 engine。不要先背 API。</w:t>
            </w:r>
          </w:p>
        </w:tc>
      </w:tr>
    </w:tbl>
    <w:p>
      <w:pPr>
        <w:spacing w:after="40"/>
      </w:pPr>
    </w:p>
    <w:p>
      <w:pPr>
        <w:pStyle w:val="Heading1"/>
      </w:pPr>
      <w:r>
        <w:t>1. 结论、范围与事实边界</w:t>
      </w:r>
    </w:p>
    <w:p>
      <w:pPr>
        <w:spacing w:after="120"/>
      </w:pPr>
      <w:r>
        <w:rPr>
          <w:rFonts w:ascii="Microsoft YaHei" w:hAnsi="Microsoft YaHei" w:eastAsia="Microsoft YaHei"/>
          <w:i w:val="0"/>
          <w:color w:val="18273A"/>
          <w:sz w:val="22"/>
        </w:rPr>
        <w:t>本阶段完成的是独立 Creator 2.4.7 原版客户端学习工程：一个真人、五个服务端机器人、完整 TRIAL 牌局、viewer-safe 协议、Redis 快照、刷新/进程重启恢复。GameHub 前端没有修改。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0"/>
        <w:gridCol w:w="3980"/>
        <w:gridCol w:w="3180"/>
      </w:tblGrid>
      <w:tr>
        <w:trPr>
          <w:cantSplit/>
          <w:tblHeader w:val="true"/>
          <w:cantSplit/>
        </w:trPr>
        <w:tc>
          <w:tcPr>
            <w:tcW w:type="dxa" w:w="22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事实</w:t>
            </w:r>
          </w:p>
        </w:tc>
        <w:tc>
          <w:tcPr>
            <w:tcW w:type="dxa" w:w="398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当前结论</w:t>
            </w:r>
          </w:p>
        </w:tc>
        <w:tc>
          <w:tcPr>
            <w:tcW w:type="dxa" w:w="318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原版画面</w:t>
            </w:r>
          </w:p>
        </w:tc>
        <w:tc>
          <w:tcPr>
            <w:tcW w:type="dxa" w:w="39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Load / Room / DZPKMain / Rule / Set 已实际运行</w:t>
            </w:r>
          </w:p>
        </w:tc>
        <w:tc>
          <w:tcPr>
            <w:tcW w:type="dxa" w:w="31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原 Prefab 节点与资源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核心源码</w:t>
            </w:r>
          </w:p>
        </w:tc>
        <w:tc>
          <w:tcPr>
            <w:tcW w:type="dxa" w:w="39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5 个语义文件实际挂载/导入</w:t>
            </w:r>
          </w:p>
        </w:tc>
        <w:tc>
          <w:tcPr>
            <w:tcW w:type="dxa" w:w="31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原 5 脚本保留作字节证据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牌局 authority</w:t>
            </w:r>
          </w:p>
        </w:tc>
        <w:tc>
          <w:tcPr>
            <w:tcW w:type="dxa" w:w="39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GameHub backend + Redis + engine</w:t>
            </w:r>
          </w:p>
        </w:tc>
        <w:tc>
          <w:tcPr>
            <w:tcW w:type="dxa" w:w="31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客户端只提交动作意图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金额模式</w:t>
            </w:r>
          </w:p>
        </w:tc>
        <w:tc>
          <w:tcPr>
            <w:tcW w:type="dxa" w:w="39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TRIAL only</w:t>
            </w:r>
          </w:p>
        </w:tc>
        <w:tc>
          <w:tcPr>
            <w:tcW w:type="dxa" w:w="31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REAL 在 context 和 WS 前置拒绝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真人数量</w:t>
            </w:r>
          </w:p>
        </w:tc>
        <w:tc>
          <w:tcPr>
            <w:tcW w:type="dxa" w:w="39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1 真人 + 5 bot</w:t>
            </w:r>
          </w:p>
        </w:tc>
        <w:tc>
          <w:tcPr>
            <w:tcW w:type="dxa" w:w="31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2-6 真人接口预留，未启用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Creator 3.8</w:t>
            </w:r>
          </w:p>
        </w:tc>
        <w:tc>
          <w:tcPr>
            <w:tcW w:type="dxa" w:w="39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未开始</w:t>
            </w:r>
          </w:p>
        </w:tc>
        <w:tc>
          <w:tcPr>
            <w:tcW w:type="dxa" w:w="31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属于下一阶段，不冒充完成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Bank</w:t>
            </w:r>
          </w:p>
        </w:tc>
        <w:tc>
          <w:tcPr>
            <w:tcW w:type="dxa" w:w="39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源码保留、运行时 N/A</w:t>
            </w:r>
          </w:p>
        </w:tc>
        <w:tc>
          <w:tcPr>
            <w:tcW w:type="dxa" w:w="31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不接独立 DZPK Boot</w:t>
            </w:r>
          </w:p>
        </w:tc>
      </w:tr>
    </w:tbl>
    <w:p>
      <w:pPr>
        <w:spacing w:after="60"/>
      </w:pPr>
    </w:p>
    <w:tbl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准确表述  </w:t>
            </w:r>
            <w:r>
              <w:rPr>
                <w:rFonts w:ascii="Microsoft YaHei" w:hAnsi="Microsoft YaHei" w:eastAsia="Microsoft YaHei"/>
                <w:color w:val="18273A"/>
                <w:sz w:val="21"/>
              </w:rPr>
              <w:t>fresh independent review 已给出 Creator247OriginalClientParityVerified。可以说自己完成了原版还原、语义化重构、服务端机器人/快照/控牌和 GameHub TRIAL 接入；不要说已完成真钱、2-6 真人、3.8 或生产上线。</w:t>
            </w:r>
          </w:p>
        </w:tc>
      </w:tr>
    </w:tbl>
    <w:p>
      <w:pPr>
        <w:spacing w:after="40"/>
      </w:pPr>
    </w:p>
    <w:p>
      <w:pPr>
        <w:pStyle w:val="Heading1"/>
      </w:pPr>
      <w:r>
        <w:t>2. 权威源码与差异审计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4400"/>
        <w:gridCol w:w="3260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4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权威身份</w:t>
            </w:r>
          </w:p>
        </w:tc>
        <w:tc>
          <w:tcPr>
            <w:tcW w:type="dxa" w:w="32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还原策略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Cocos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C:\total\kg-cocos-client\728_mobile_restore @ b5694d57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只读；完整 DZPK + meta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PHP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C:\total\kg-php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只读规则/协议证据，不作为 runtime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目标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C:\works\cocos-huanyuan\kg-dzpk-2.4.7-original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独立 develop repo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GameHub</w:t>
            </w:r>
          </w:p>
        </w:tc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C:\total\game-hub develop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只改 backend/shared/engine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YaHei" w:hAnsi="Microsoft YaHei" w:eastAsia="Microsoft YaHei"/>
          <w:i w:val="0"/>
          <w:color w:val="18273A"/>
          <w:sz w:val="22"/>
        </w:rPr>
        <w:t>完整 `assets/DZPK` 为 695 个文件、10,781,546 bytes。六个 Prefab 根尺寸均为 1334×750；DZPKMain 有 321 节点。原主桌含 25 个 Spine、6 个 ParticleSystem、7 个 Animation。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SourceDefectRepair：删除两条 target 为空的 ERNN/BJL 跨游戏 ClickEvent 引用。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IntentionalDifference：不恢复 PHP 单赢家、花色破平、伪边池、固定最小加注等规则缺陷。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PlannedLaterPhase：REAL money、正式 UID policy、2-6 真人、Creator 3.8、线上 package。</w:t>
      </w:r>
    </w:p>
    <w:p>
      <w:pPr>
        <w:pStyle w:val="Heading1"/>
      </w:pPr>
      <w:r>
        <w:t>3. 总体架构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422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22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i/>
          <w:color w:val="5A6470"/>
          <w:sz w:val="17"/>
        </w:rPr>
        <w:t>图 1  原可见层、语义 Cocos、协议会话与服务端 authority 分层</w:t>
      </w:r>
    </w:p>
    <w:p>
      <w:pPr>
        <w:spacing w:after="120"/>
      </w:pPr>
      <w:r>
        <w:rPr>
          <w:rFonts w:ascii="Microsoft YaHei" w:hAnsi="Microsoft YaHei" w:eastAsia="Microsoft YaHei"/>
          <w:i w:val="0"/>
          <w:color w:val="18273A"/>
          <w:sz w:val="22"/>
        </w:rPr>
        <w:t>关键设计不是“原脚本一字不改”或“重新画一套”，而是保留原 Prefab/节点/资源，把含糊脚本重写成语义组件，再用原 Class ID 映射位置实际挂载。</w:t>
      </w:r>
    </w:p>
    <w:tbl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F"/>
                <w:sz w:val="16"/>
              </w:rPr>
              <w:t>Original visible source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Load.prefab -&gt; Room.prefab -&gt; DZPKMain.prefab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                      +-&gt; Rule.prefab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                      +-&gt; Set.prefab -&gt; Night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Semantic Cocos code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DzpkLoadingScreenController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DzpkRoomSelectionController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DzpkTableStateModel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DzpkTableGameController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DzpkTablePresentation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Server authority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GameHub context/init -&gt; authenticated KG WS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-&gt; DzpkStudyAuthority -&gt; Redis CAS/AOF -&gt; kg-dzpk-engine</w:t>
            </w:r>
          </w:p>
        </w:tc>
      </w:tr>
    </w:tbl>
    <w:p>
      <w:pPr>
        <w:spacing w:after="40"/>
      </w:pPr>
    </w:p>
    <w:p>
      <w:pPr>
        <w:pStyle w:val="Heading1"/>
      </w:pPr>
      <w:r>
        <w:t>4. 工程目录与启动入口</w:t>
      </w:r>
    </w:p>
    <w:tbl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F"/>
                <w:sz w:val="16"/>
              </w:rPr>
              <w:t>kg-dzpk-2.4.7-original/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assets/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Scene/DzpkStandaloneBoot.fire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Standalone/                 # Cocos 内置会话/资源/音频/导航能力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DZPK/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  prefab/                   # 原 6 Prefab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  _script/                  # 原 5 核心脚本 + 证据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  _semantic/                # 当前可维护实现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  AA, _res, sound, ...      # 原资源与动画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_script/                    # 10 shared + 7 provider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BJL/.../plist_puke          # 原扑克牌 Atlas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resources/Hall, sound       # 头像/公共音效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scripts/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materialize-original-source.ps1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apply-semantic-prefab-mapping.ps1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build-creator247.ps1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verify-original-client-boundary.ps1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playwright-*.js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docs/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Boot 交换 launchCode，取得 opaque sessionToken；从 URL 清除一次性凭证。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连接 authenticated KG WS，Msg_Hall_Connect 回写服务端 source uid。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加载 DZPK Asset Bundle，再实例化原 Load。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Load 请求 GameSessions，实例化原 Room；玩家点击房间。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Room 请求 EnterRoom，实例化原 DZPKMain；PokerBase 发送 FinishLoad。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RoomInfo 建立 viewer snapshot，后续事件驱动原节点和动画。</w:t>
      </w:r>
    </w:p>
    <w:p>
      <w:pPr>
        <w:pStyle w:val="Heading1"/>
      </w:pPr>
      <w:r>
        <w:t>5. 原 Prefab 与组件映射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50"/>
        <w:gridCol w:w="2300"/>
        <w:gridCol w:w="2800"/>
        <w:gridCol w:w="2510"/>
      </w:tblGrid>
      <w:tr>
        <w:trPr>
          <w:cantSplit/>
          <w:tblHeader w:val="true"/>
          <w:cantSplit/>
        </w:trPr>
        <w:tc>
          <w:tcPr>
            <w:tcW w:type="dxa" w:w="175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Prefab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原 UUID / 状态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当前活跃组件</w:t>
            </w:r>
          </w:p>
        </w:tc>
        <w:tc>
          <w:tcPr>
            <w:tcW w:type="dxa" w:w="251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Load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07af51a2...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41f21+8TLlAnLWc/P9hpsrY</w:t>
            </w:r>
          </w:p>
        </w:tc>
        <w:tc>
          <w:tcPr>
            <w:tcW w:type="dxa" w:w="251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BGM、Spine、配置、Room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Room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efa3b3c7...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84ec95q06xDTpmQT8hjRm0+</w:t>
            </w:r>
          </w:p>
        </w:tc>
        <w:tc>
          <w:tcPr>
            <w:tcW w:type="dxa" w:w="251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三房、头像、进入、Rule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DZPKMain Controller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faea1885...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6b8f4AeDNVOdaQkSDFsDwLn</w:t>
            </w:r>
          </w:p>
        </w:tc>
        <w:tc>
          <w:tcPr>
            <w:tcW w:type="dxa" w:w="251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事件、状态、动作编排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DZPKMain Presentation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同一 Prefab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2de8849XWxHsblCkTlm5qw/</w:t>
            </w:r>
          </w:p>
        </w:tc>
        <w:tc>
          <w:tcPr>
            <w:tcW w:type="dxa" w:w="251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原节点/牌/筹码/动画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Rule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1eb86003...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原 Rule 组件</w:t>
            </w:r>
          </w:p>
        </w:tc>
        <w:tc>
          <w:tcPr>
            <w:tcW w:type="dxa" w:w="251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规则弹层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Set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31f79f27...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原 Set 组件</w:t>
            </w:r>
          </w:p>
        </w:tc>
        <w:tc>
          <w:tcPr>
            <w:tcW w:type="dxa" w:w="251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音量、昼夜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Bank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8c9ac144...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不活跃</w:t>
            </w:r>
          </w:p>
        </w:tc>
        <w:tc>
          <w:tcPr>
            <w:tcW w:type="dxa" w:w="251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SourcePresentButGameRuntimeNotApplicable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42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flow-coll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4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i/>
          <w:color w:val="5A6470"/>
          <w:sz w:val="17"/>
        </w:rPr>
        <w:t>图 2  原 Room、主桌、River 与自然 Result</w:t>
      </w:r>
    </w:p>
    <w:p>
      <w:pPr>
        <w:spacing w:after="120"/>
      </w:pPr>
      <w:r>
        <w:rPr>
          <w:rFonts w:ascii="Microsoft YaHei" w:hAnsi="Microsoft YaHei" w:eastAsia="Microsoft YaHei"/>
          <w:i w:val="0"/>
          <w:color w:val="18273A"/>
          <w:sz w:val="22"/>
        </w:rPr>
        <w:t>Prefab 仍是布局与资源事实源；`.meta` UUID 保证序列化资源引用稳定。`apply-semantic-prefab-mapping.ps1` 只替换组件 Class ID、语义属性名和事件 handler，不重排节点。</w:t>
      </w:r>
    </w:p>
    <w:p>
      <w:r>
        <w:br w:type="page"/>
      </w:r>
    </w:p>
    <w:p>
      <w:pPr>
        <w:pStyle w:val="Heading1"/>
      </w:pPr>
      <w:r>
        <w:t>6. 五个语义核心脚本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000"/>
        <w:gridCol w:w="2100"/>
        <w:gridCol w:w="4260"/>
      </w:tblGrid>
      <w:tr>
        <w:trPr>
          <w:cantSplit/>
          <w:tblHeader w:val="true"/>
          <w:cantSplit/>
        </w:trPr>
        <w:tc>
          <w:tcPr>
            <w:tcW w:type="dxa" w:w="30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脚本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职责</w:t>
            </w:r>
          </w:p>
        </w:tc>
        <w:tc>
          <w:tcPr>
            <w:tcW w:type="dxa" w:w="42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关键方法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DzpkLoadingScreenController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原 Load 生命周期</w:t>
            </w:r>
          </w:p>
        </w:tc>
        <w:tc>
          <w:tcPr>
            <w:tcW w:type="dxa" w:w="4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initializeOriginalLoadingFlow / requestOriginalRoomConfigurations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DzpkRoomSelectionController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原 Room 选房</w:t>
            </w:r>
          </w:p>
        </w:tc>
        <w:tc>
          <w:tcPr>
            <w:tcW w:type="dxa" w:w="4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requestOriginalRoomEntry / instantiateOriginalMainTable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DzpkTableStateModel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viewer-safe 表状态</w:t>
            </w:r>
          </w:p>
        </w:tc>
        <w:tc>
          <w:tcPr>
            <w:tcW w:type="dxa" w:w="4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initializeFromRoomSnapshot / calculate*Presets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DzpkTableGameController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事件订阅与编排</w:t>
            </w:r>
          </w:p>
        </w:tc>
        <w:tc>
          <w:tcPr>
            <w:tcW w:type="dxa" w:w="4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handleRoomSnapshotReceived / handleHandSettled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DzpkTablePresentation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原节点与动画</w:t>
            </w:r>
          </w:p>
        </w:tc>
        <w:tc>
          <w:tcPr>
            <w:tcW w:type="dxa" w:w="4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animateHoleCardDeal / animateStandardPotDistribution</w:t>
            </w:r>
          </w:p>
        </w:tc>
      </w:tr>
    </w:tbl>
    <w:p>
      <w:pPr>
        <w:spacing w:after="60"/>
      </w:pPr>
    </w:p>
    <w:tbl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4F6F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兼容代理原则  </w:t>
            </w:r>
            <w:r>
              <w:rPr>
                <w:rFonts w:ascii="Microsoft YaHei" w:hAnsi="Microsoft YaHei" w:eastAsia="Microsoft YaHei"/>
                <w:color w:val="18273A"/>
                <w:sz w:val="21"/>
              </w:rPr>
              <w:t>m_roomInfo、Msg_DZPK_*、onClick 等旧名只保留一行代理；新业务逻辑必须进入语义方法。序列化按钮已改绑语义 handler。</w:t>
            </w:r>
          </w:p>
        </w:tc>
      </w:tr>
    </w:tbl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600"/>
        <w:gridCol w:w="3660"/>
      </w:tblGrid>
      <w:tr>
        <w:trPr>
          <w:cantSplit/>
          <w:tblHeader w:val="true"/>
          <w:cantSplit/>
        </w:trPr>
        <w:tc>
          <w:tcPr>
            <w:tcW w:type="dxa" w:w="21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原方法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语义方法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学习重点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initShow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initializeTablePresentation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节点缓存、NodePool、初始显隐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add_Delete_Player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setParticipantSeatPresence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六席本地座位映射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setPlayerBet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animateParticipantWager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NodePool + cc.Action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showFaPai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animateHoleCardDeal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两轮发牌、本人翻面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showPubliccards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animateCommunityCardReveal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flop/turn/river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playerBrightCard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renderParticipantShowdown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牌型、灰度、winner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showGetPlayerBet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animateStandardPotDistribution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主池/边池/退款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sliderEvevt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handleRaiseSliderChanged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Slider/ProgressBar/Spine</w:t>
            </w:r>
          </w:p>
        </w:tc>
      </w:tr>
    </w:tbl>
    <w:p>
      <w:pPr>
        <w:spacing w:after="60"/>
      </w:pPr>
    </w:p>
    <w:p>
      <w:pPr>
        <w:pStyle w:val="Heading1"/>
      </w:pPr>
      <w:r>
        <w:t>7. Cocos Creator 技术与 API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00"/>
        <w:gridCol w:w="3500"/>
        <w:gridCol w:w="396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API/技术</w:t>
            </w:r>
          </w:p>
        </w:tc>
        <w:tc>
          <w:tcPr>
            <w:tcW w:type="dxa" w:w="35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如何使用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本工程位置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cc.Component / 生命周期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onLoad、onEnable、start、onDestroy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Boot、Load、Room、Table、Set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properties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Prefab 序列化引用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Seat root、Label、SpriteAtlas、pot node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Node / cc.find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层级查询、active、opacity、color、zIndex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不重画节点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cc.Prefab / instantiate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Load -&gt; Room -&gt; Main；Rule/Set popup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Asset Bundle 内实例化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Sprite / SpriteFrame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牌背、牌面、按钮状态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Atlas frame name 映射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SpriteAtlas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BJL plist_puke + DZPK type atlas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rank/suit/hand type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Button / ClickEvent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Prefab handler + customEventData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fold/call/check/raise/menu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Toggle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自动动作、声音、音乐、昼夜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Set 与 auto actions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Slider / ProgressBar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加注金额与全下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progress clamp + 31 segments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Label / BitmapFont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余额、底池、派奖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退款语义放 pot row 避免缺字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Animation / Clip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倒计时、Slider spark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speed = 1 / seconds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Spine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Load、环境、all-in、winner、Big Win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保留 animation/start/idle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ParticleSystem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原主桌粒子效果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Prefab 序列化资源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Widget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1334×750 和 844×390 适配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SHOW_ALL / 原对齐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EventTarget / EventBus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wGEvent subscribe/publish/off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目标有效性与事件名不改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schedule / cc.Action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动画等待、移动、淡入淡出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保留原时序，抑制已知 deprecation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Asset Bundle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cc.assetManager.loadBundle('DZPK')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脚本和资源按 bundle 加载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audioEngine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原 AudioManager + browser gesture gate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BGM sound/back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Scene / Camera / Canvas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无可见大厅的独立入口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容器不是外部网页壳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.meta / UUID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资源和组件序列化身份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还原工程最重要的稳定边界</w:t>
            </w:r>
          </w:p>
        </w:tc>
      </w:tr>
    </w:tbl>
    <w:p>
      <w:pPr>
        <w:spacing w:after="60"/>
      </w:pPr>
    </w:p>
    <w:p>
      <w:pPr>
        <w:pStyle w:val="Heading1"/>
      </w:pPr>
      <w:r>
        <w:t>8. 原事件协议与后端交互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00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0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i/>
          <w:color w:val="5A6470"/>
          <w:sz w:val="17"/>
        </w:rPr>
        <w:t>图 3  从启动凭证到自动下一手的原事件时序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3000"/>
        <w:gridCol w:w="4760"/>
      </w:tblGrid>
      <w:tr>
        <w:trPr>
          <w:cantSplit/>
          <w:tblHeader w:val="true"/>
          <w:cantSplit/>
        </w:trPr>
        <w:tc>
          <w:tcPr>
            <w:tcW w:type="dxa" w:w="16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方向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事件</w:t>
            </w:r>
          </w:p>
        </w:tc>
        <w:tc>
          <w:tcPr>
            <w:tcW w:type="dxa" w:w="47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核心字段 / 行为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Cocos -&gt; Server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Msg_Hall_GameSessions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gtype=19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Cocos -&gt; Server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Msg_Hall_EnterRoom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tableid=0, gtype=19, level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Cocos -&gt; Server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Msg_Hall_FinishLoad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rid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Cocos -&gt; Server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Msg_DZPK_ActBet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gold；request_id 由 transport 加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Cocos -&gt; Server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Msg_DZPK_Out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退出意图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Server -&gt; Cocos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Msg_DZPK_RoomInfo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stage/players/notice/publiccards/pot/px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Server -&gt; Cocos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FaCards / StageBet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viewer 私牌 / 盲注前注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Server -&gt; Cocos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CallUserAct / ActBet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uid/minbet/time / actor uid/actionSeq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Server -&gt; Cocos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PublicCards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cards + viewer-only px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Server -&gt; Cocos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Result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6"/>
              </w:rPr>
              <w:t>handId/revision/actionSeq/winners/pots/returns/cards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YaHei" w:hAnsi="Microsoft YaHei" w:eastAsia="Microsoft YaHei"/>
          <w:i w:val="0"/>
          <w:color w:val="18273A"/>
          <w:sz w:val="22"/>
        </w:rPr>
        <w:t>动作 gold 映射：负数为 FOLD；0 且 toCall=0 为 CHECK；等于 toCall 为 CALL；等于剩余 stack 为 ALL_IN；其它合法值映射为 raiseTo。身份来自认证 connection，客户端 uid 只做一致性。</w:t>
      </w:r>
    </w:p>
    <w:tbl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DECEC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 xml:space="preserve">REAL 边界  </w:t>
            </w:r>
            <w:r>
              <w:rPr>
                <w:rFonts w:ascii="Microsoft YaHei" w:hAnsi="Microsoft YaHei" w:eastAsia="Microsoft YaHei"/>
                <w:color w:val="18273A"/>
                <w:sz w:val="21"/>
              </w:rPr>
              <w:t>Phase A 在 context/init 与 KG WS 两处拒绝 DZPK REAL，早于钱包读取。真人真钱 hold/capture/order/ledger/audit 不在本阶段。</w:t>
            </w:r>
          </w:p>
        </w:tc>
      </w:tr>
    </w:tbl>
    <w:p>
      <w:pPr>
        <w:spacing w:after="40"/>
      </w:pPr>
    </w:p>
    <w:p>
      <w:pPr>
        <w:pStyle w:val="Heading1"/>
      </w:pPr>
      <w:r>
        <w:t>9. 标准德州规则与 13 状态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059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mach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5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i/>
          <w:color w:val="5A6470"/>
          <w:sz w:val="17"/>
        </w:rPr>
        <w:t>图 4  13 状态、版本化快照与下一手边界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52 张唯一牌；rank*100+suit 编码；5-7 张 best five；A2345 wheel。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花色不破平；完整 kicker chain；同牌型精确比较。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按贡献层构造主池和多个边池；仅 eligible participant 争夺该层。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平分与 odd chip 按庄后顺序确定性分配；未跟注 overbet 原样退回且不抽 rake。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full raise 决定最小再加注；short all-in 不重新开放已行动玩家加注权。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clientActionId/request_id 幂等；expected revision 和 seat/hand 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每次动作、街道和 13 状态都可恢复；失败写入不应推进 authority。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2600"/>
        <w:gridCol w:w="4260"/>
      </w:tblGrid>
      <w:tr>
        <w:trPr>
          <w:cantSplit/>
          <w:tblHeader w:val="true"/>
          <w:cantSplit/>
        </w:trPr>
        <w:tc>
          <w:tcPr>
            <w:tcW w:type="dxa" w:w="25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测试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最终数字</w:t>
            </w:r>
          </w:p>
        </w:tc>
        <w:tc>
          <w:tcPr>
            <w:tcW w:type="dxa" w:w="42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5-card exhaustive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2,598,960</w:t>
            </w:r>
          </w:p>
        </w:tc>
        <w:tc>
          <w:tcPr>
            <w:tcW w:type="dxa" w:w="4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分类计数完整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7-card independent oracle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1,000,000 / 0 mismatch</w:t>
            </w:r>
          </w:p>
        </w:tc>
        <w:tc>
          <w:tcPr>
            <w:tcW w:type="dxa" w:w="4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best-five 一致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Pot/rake conservation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contribution = payout + rake</w:t>
            </w:r>
          </w:p>
        </w:tc>
        <w:tc>
          <w:tcPr>
            <w:tcW w:type="dxa" w:w="4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多池/平分/退款守恒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Lifecycle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13 / 13</w:t>
            </w:r>
          </w:p>
        </w:tc>
        <w:tc>
          <w:tcPr>
            <w:tcW w:type="dxa" w:w="42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每态恢复 + SETTLED-&gt;WAITING</w:t>
            </w:r>
          </w:p>
        </w:tc>
      </w:tr>
    </w:tbl>
    <w:p>
      <w:pPr>
        <w:spacing w:after="60"/>
      </w:pPr>
    </w:p>
    <w:p>
      <w:pPr>
        <w:pStyle w:val="Heading1"/>
      </w:pPr>
      <w:r>
        <w:t>10. 机器人与玩家输赢控制</w:t>
      </w:r>
    </w:p>
    <w:p>
      <w:pPr>
        <w:spacing w:after="120"/>
      </w:pPr>
      <w:r>
        <w:rPr>
          <w:rFonts w:ascii="Microsoft YaHei" w:hAnsi="Microsoft YaHei" w:eastAsia="Microsoft YaHei"/>
          <w:i w:val="0"/>
          <w:color w:val="18273A"/>
          <w:sz w:val="22"/>
        </w:rPr>
        <w:t>Phase A 只有一个认证真人。其余五席由服务端机器人持有私牌和决策；客户端只看到允许公开的牌背、动作和摊牌信息。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900"/>
        <w:gridCol w:w="3360"/>
      </w:tblGrid>
      <w:tr>
        <w:trPr>
          <w:cantSplit/>
          <w:tblHeader w:val="true"/>
          <w:cantSplit/>
        </w:trPr>
        <w:tc>
          <w:tcPr>
            <w:tcW w:type="dxa" w:w="21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能力</w:t>
            </w:r>
          </w:p>
        </w:tc>
        <w:tc>
          <w:tcPr>
            <w:tcW w:type="dxa" w:w="39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实现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安全边界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机器人节奏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SOURCE_DELAYED 1-5 秒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deadline/节奏进入快照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机器人生命周期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5-200 秒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局间换人；Out/PlayerAct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动作合法性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与真人共用 legal action validator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机器人不能绕过规则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完整 deal commitment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开牌前一次提交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客户端拿不到 deck/candidate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OFF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一次正常洗牌与固定公牌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不按目标选底牌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POSITIVE/NEGATIVE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在同一剩余牌堆分配候选底牌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作用于目标真人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target stop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按 terminal net 幂等推进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达到目标后下一手 OFF</w:t>
            </w:r>
          </w:p>
        </w:tc>
      </w:tr>
    </w:tbl>
    <w:p>
      <w:pPr>
        <w:spacing w:after="60"/>
      </w:pP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2500"/>
        <w:gridCol w:w="2500"/>
        <w:gridCol w:w="2760"/>
      </w:tblGrid>
      <w:tr>
        <w:trPr>
          <w:cantSplit/>
          <w:tblHeader w:val="true"/>
          <w:cantSplit/>
        </w:trPr>
        <w:tc>
          <w:tcPr>
            <w:tcW w:type="dxa" w:w="16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方向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平均 net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95% 下界</w:t>
            </w:r>
          </w:p>
        </w:tc>
        <w:tc>
          <w:tcPr>
            <w:tcW w:type="dxa" w:w="27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95% 上界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OFF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-25131.547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-65980.56</w:t>
            </w:r>
          </w:p>
        </w:tc>
        <w:tc>
          <w:tcPr>
            <w:tcW w:type="dxa" w:w="2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15717.46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POSITIVE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1067491.407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1009326.32</w:t>
            </w:r>
          </w:p>
        </w:tc>
        <w:tc>
          <w:tcPr>
            <w:tcW w:type="dxa" w:w="2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1125656.49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NEGATIVE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-279549.398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-291948.9</w:t>
            </w:r>
          </w:p>
        </w:tc>
        <w:tc>
          <w:tcPr>
            <w:tcW w:type="dxa" w:w="2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-267149.9</w:t>
            </w:r>
          </w:p>
        </w:tc>
      </w:tr>
    </w:tbl>
    <w:p>
      <w:pPr>
        <w:spacing w:after="60"/>
      </w:pPr>
    </w:p>
    <w:tbl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4FA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面试重点  </w:t>
            </w:r>
            <w:r>
              <w:rPr>
                <w:rFonts w:ascii="Microsoft YaHei" w:hAnsi="Microsoft YaHei" w:eastAsia="Microsoft YaHei"/>
                <w:color w:val="18273A"/>
                <w:sz w:val="21"/>
              </w:rPr>
              <w:t>控牌不是前端“改结果”。服务端先固定完整牌局，再投影 viewer-safe 事件；控制进度按真实 terminal net 更新，并有 OFF、非目标隔离和目标停止。</w:t>
            </w:r>
          </w:p>
        </w:tc>
      </w:tr>
    </w:tbl>
    <w:p>
      <w:pPr>
        <w:spacing w:after="40"/>
      </w:pPr>
    </w:p>
    <w:p>
      <w:pPr>
        <w:pStyle w:val="Heading1"/>
      </w:pPr>
      <w:r>
        <w:t>11. 前端效果与实现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427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-flow-coll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4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i/>
          <w:color w:val="5A6470"/>
          <w:sz w:val="17"/>
        </w:rPr>
        <w:t>图 5  Rule、Set、Night 与 844×390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976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lement-coll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97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i/>
          <w:color w:val="5A6470"/>
          <w:sz w:val="17"/>
        </w:rPr>
        <w:t>图 6  自然结算与 forced visual only 多赢家/边池/退款</w:t>
      </w:r>
    </w:p>
    <w:p>
      <w:r>
        <w:br w:type="page"/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800"/>
        <w:gridCol w:w="3760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效果</w:t>
            </w:r>
          </w:p>
        </w:tc>
        <w:tc>
          <w:tcPr>
            <w:tcW w:type="dxa" w:w="38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原资源/API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触发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Load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Load Spine start -&gt; idle + sound/back</w:t>
            </w:r>
          </w:p>
        </w:tc>
        <w:tc>
          <w:tcPr>
            <w:tcW w:type="dxa" w:w="3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authenticated session 后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Room 入场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top/content tween + 原人物/房间卡</w:t>
            </w:r>
          </w:p>
        </w:tc>
        <w:tc>
          <w:tcPr>
            <w:tcW w:type="dxa" w:w="3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GameSessions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发底牌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NodePool + move/rotate/scale</w:t>
            </w:r>
          </w:p>
        </w:tc>
        <w:tc>
          <w:tcPr>
            <w:tcW w:type="dxa" w:w="3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FaCards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下注筹码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chip NodePool + moveTo</w:t>
            </w:r>
          </w:p>
        </w:tc>
        <w:tc>
          <w:tcPr>
            <w:tcW w:type="dxa" w:w="3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ActBet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收池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4 chips -&gt; label/allbet</w:t>
            </w:r>
          </w:p>
        </w:tc>
        <w:tc>
          <w:tcPr>
            <w:tcW w:type="dxa" w:w="3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PublicCards/Result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公牌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牌背飞入 -&gt; 翻正面</w:t>
            </w:r>
          </w:p>
        </w:tc>
        <w:tc>
          <w:tcPr>
            <w:tcW w:type="dxa" w:w="3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flop/turn/river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牌型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typeImg SpriteAtlas</w:t>
            </w:r>
          </w:p>
        </w:tc>
        <w:tc>
          <w:tcPr>
            <w:tcW w:type="dxa" w:w="3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px / Result value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摊牌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win/lose/bigwin 原模板</w:t>
            </w:r>
          </w:p>
        </w:tc>
        <w:tc>
          <w:tcPr>
            <w:tcW w:type="dxa" w:w="3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Result cards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派奖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winlabel + per-seat Spine</w:t>
            </w:r>
          </w:p>
        </w:tc>
        <w:tc>
          <w:tcPr>
            <w:tcW w:type="dxa" w:w="3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winner Label active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边池/退款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动态克隆原 allbet row</w:t>
            </w:r>
          </w:p>
        </w:tc>
        <w:tc>
          <w:tcPr>
            <w:tcW w:type="dxa" w:w="3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pots / uncalledReturns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昼夜</w:t>
            </w:r>
          </w:p>
        </w:tc>
        <w:tc>
          <w:tcPr>
            <w:tcW w:type="dxa" w:w="38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原 Night 黑色 Splash opacity 40</w:t>
            </w:r>
          </w:p>
        </w:tc>
        <w:tc>
          <w:tcPr>
            <w:tcW w:type="dxa" w:w="3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Set yj/bt/zd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12. 刷新、重连与安全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launchCode 只交换一次；成功后立即从 current URL 删除。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标签页 sessionStorage 只保留 opaque sessionToken、sessionId、roomId、roomLevel。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刷新时 sessionToken 重新 context/init；不从客户端恢复牌局。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Cocos 以 roomId 走原 reconnect Load/Room/Main，FinishLoad 请求 Redis snapshot。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WS 断线采用 5s 起步指数退避；成功后归零，避免重启风暴。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后端进程重启后，同 session/room/viewer/6席保持；Redis CAS/AOF 测试通过。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退出游戏清除 tab-scoped reconnect key。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  <w:cantSplit/>
        </w:trPr>
        <w:tc>
          <w:tcPr>
            <w:tcW w:type="dxa" w:w="468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客户端允许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客户端禁止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viewer uid/seat/stack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complete deck / candidate deals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本人私牌、公开公牌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机器人未公开私牌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合法动作按钮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赢家、payout、control direction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短期 opaque sessionToken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appSecret、WalletGateway、RoundService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roomId/roomLevel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authority revision 作为提交权威</w:t>
            </w:r>
          </w:p>
        </w:tc>
      </w:tr>
    </w:tbl>
    <w:p>
      <w:pPr>
        <w:spacing w:after="60"/>
      </w:pPr>
    </w:p>
    <w:p>
      <w:pPr>
        <w:pStyle w:val="Heading1"/>
      </w:pPr>
      <w:r>
        <w:t>13. 问题、排查与决策记录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2300"/>
        <w:gridCol w:w="2900"/>
        <w:gridCol w:w="2060"/>
      </w:tblGrid>
      <w:tr>
        <w:trPr>
          <w:cantSplit/>
          <w:tblHeader w:val="true"/>
          <w:cantSplit/>
        </w:trPr>
        <w:tc>
          <w:tcPr>
            <w:tcW w:type="dxa" w:w="21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问题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证据</w:t>
            </w:r>
          </w:p>
        </w:tc>
        <w:tc>
          <w:tcPr>
            <w:tcW w:type="dxa" w:w="29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决策</w:t>
            </w:r>
          </w:p>
        </w:tc>
        <w:tc>
          <w:tcPr>
            <w:tcW w:type="dxa" w:w="20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理由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旧 Phase A 是自绘 UI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源码/截图/类名审计</w:t>
            </w:r>
          </w:p>
        </w:tc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彻底作废，独立工程重新物化原 Prefab</w:t>
            </w:r>
          </w:p>
        </w:tc>
        <w:tc>
          <w:tcPr>
            <w:tcW w:type="dxa" w:w="20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学习目标要求原版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Creator build 过但 runtime missing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浏览器报 __spreadArrays / missing class</w:t>
            </w:r>
          </w:p>
        </w:tc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恢复 Hall TypeScript helpers 为 Creator plugin</w:t>
            </w:r>
          </w:p>
        </w:tc>
        <w:tc>
          <w:tcPr>
            <w:tcW w:type="dxa" w:w="20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必须早于 bundle scripts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语义组件找不到 DZPK module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Main bundle 早于 DZPK bundle</w:t>
            </w:r>
          </w:p>
        </w:tc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bundle load 后再挂接；最终直接语义组件</w:t>
            </w:r>
          </w:p>
        </w:tc>
        <w:tc>
          <w:tcPr>
            <w:tcW w:type="dxa" w:w="20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不靠外部网页壳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UID 不一致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RoomInfo 找不到 viewer</w:t>
            </w:r>
          </w:p>
        </w:tc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Hall_Connect 顶层 uid 回写 GameContext</w:t>
            </w:r>
          </w:p>
        </w:tc>
        <w:tc>
          <w:tcPr>
            <w:tcW w:type="dxa" w:w="20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服务端身份优先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试玩余额不足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原 min_gold 20万-100万</w:t>
            </w:r>
          </w:p>
        </w:tc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dev trial top-up 到 100万</w:t>
            </w:r>
          </w:p>
        </w:tc>
        <w:tc>
          <w:tcPr>
            <w:tcW w:type="dxa" w:w="20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不改原房间门槛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现有本地 DB ledger 不安全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0000 hash mismatch</w:t>
            </w:r>
          </w:p>
        </w:tc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新建 task DB，43 migrations 前滚</w:t>
            </w:r>
          </w:p>
        </w:tc>
        <w:tc>
          <w:tcPr>
            <w:tcW w:type="dxa" w:w="20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不篡改旧 ledger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刷新丢会话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launchCode 已清除</w:t>
            </w:r>
          </w:p>
        </w:tc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tab sessionToken + room identity；server snapshot</w:t>
            </w:r>
          </w:p>
        </w:tc>
        <w:tc>
          <w:tcPr>
            <w:tcW w:type="dxa" w:w="20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不存 event/bot/deck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重启刷 WS error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每秒直连</w:t>
            </w:r>
          </w:p>
        </w:tc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5s 指数退避 + 原子重启测试</w:t>
            </w:r>
          </w:p>
        </w:tc>
        <w:tc>
          <w:tcPr>
            <w:tcW w:type="dxa" w:w="20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减少故障风暴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Set 缺 show_day_night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真实点击报错</w:t>
            </w:r>
          </w:p>
        </w:tc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恢复原 Night 节点和 Cocos 内置方法</w:t>
            </w:r>
          </w:p>
        </w:tc>
        <w:tc>
          <w:tcPr>
            <w:tcW w:type="dxa" w:w="20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按用户要求不套 Hall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结果时按钮重现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close raise 恢复 bet</w:t>
            </w:r>
          </w:p>
        </w:tc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区分关闭加注与全局隐藏</w:t>
            </w:r>
          </w:p>
        </w:tc>
        <w:tc>
          <w:tcPr>
            <w:tcW w:type="dxa" w:w="20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方法职责明确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退款 BitmapFont 缺中文字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win.png 无退/回 glyph</w:t>
            </w:r>
          </w:p>
        </w:tc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金额保持数字，语义放原 pot row</w:t>
            </w:r>
          </w:p>
        </w:tc>
        <w:tc>
          <w:tcPr>
            <w:tcW w:type="dxa" w:w="20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零缺字、保留原字体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200 手测试默认超时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fresh review 下 case 超过 Bun 5s</w:t>
            </w:r>
          </w:p>
        </w:tc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局部预算 30s；同命令重跑 67/67</w:t>
            </w:r>
          </w:p>
        </w:tc>
        <w:tc>
          <w:tcPr>
            <w:tcW w:type="dxa" w:w="20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5"/>
              </w:rPr>
              <w:t>保留 200 手覆盖，不放宽全局</w:t>
            </w:r>
          </w:p>
        </w:tc>
      </w:tr>
    </w:tbl>
    <w:p>
      <w:pPr>
        <w:spacing w:after="60"/>
      </w:pPr>
    </w:p>
    <w:p>
      <w:pPr>
        <w:pStyle w:val="Heading1"/>
      </w:pPr>
      <w:r>
        <w:t>14. 构建、调试与验收</w:t>
      </w:r>
    </w:p>
    <w:p>
      <w:pPr>
        <w:pStyle w:val="Heading2"/>
      </w:pPr>
      <w:r>
        <w:t>14.1 常用命令</w:t>
      </w:r>
    </w:p>
    <w:tbl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F"/>
                <w:sz w:val="16"/>
              </w:rPr>
              <w:t># 重新从权威源物化并重绑 semantic components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scripts\materialize-original-source.ps1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# 边界与精确 Creator 2.4.7 build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scripts\verify-original-client-boundary.ps1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scripts\build-creator247.ps1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# 预览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scripts\start-preview.ps1 -Port 3002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# GameHub TRIAL launch（需要本地商户显式允许 dzpk-955）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pnpm kg-micro-shell:play-url -- dzpk --trial --no-stage --merchant=...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# Engine / Backend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pnpm --filter @gamehub/kg-dzpk-engine test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pnpm --filter @gamehub/kg-dzpk-engine test:acceptance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bun test apps/backend/src/modules/games/dzpk ...</w:t>
            </w:r>
          </w:p>
        </w:tc>
      </w:tr>
    </w:tbl>
    <w:p>
      <w:pPr>
        <w:spacing w:after="40"/>
      </w:pPr>
    </w:p>
    <w:p>
      <w:pPr>
        <w:pStyle w:val="Heading2"/>
      </w:pPr>
      <w:r>
        <w:t>14.2 最终验证数字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0"/>
        <w:gridCol w:w="3000"/>
        <w:gridCol w:w="4160"/>
      </w:tblGrid>
      <w:tr>
        <w:trPr>
          <w:cantSplit/>
          <w:tblHeader w:val="true"/>
          <w:cantSplit/>
        </w:trPr>
        <w:tc>
          <w:tcPr>
            <w:tcW w:type="dxa" w:w="22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门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结果</w:t>
            </w:r>
          </w:p>
        </w:tc>
        <w:tc>
          <w:tcPr>
            <w:tcW w:type="dxa" w:w="41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Creator fresh import/build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Passed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build-creator247.ps1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Boundary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6 Prefab / 5 semantic core / no authority leak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verify-original-client-boundary.ps1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Engine focused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33 pass / 0 fail / 141 expects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5 test files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Backend focused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67 review / 130 expanded; 0 fail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530 / 1,206 expects；默认 timeout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5-card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2,598,960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exhaustive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7-card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1,000,000 / 0 mismatch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independent oracle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Bot soak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50,000 hands / 1,150,532 actions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50,000 unique deals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Natural browser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2 distinct hands / board 3,4,5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original UI buttons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Refresh / restart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same session/room/viewer/6 seats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0 errors / 0 warnings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Rule/Set/Night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actual clicks passed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night 255 / day 0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844x390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Canvas exactly 844x390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7"/>
              </w:rPr>
              <w:t>mobile screenshot</w:t>
            </w:r>
          </w:p>
        </w:tc>
      </w:tr>
    </w:tbl>
    <w:p>
      <w:pPr>
        <w:spacing w:after="60"/>
      </w:pPr>
    </w:p>
    <w:p>
      <w:pPr>
        <w:pStyle w:val="Heading1"/>
      </w:pPr>
      <w:r>
        <w:t>15. 面试问答与简历表述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Q1. 为什么不直接复用原 JS？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原文件保留作证据，但变量和职责不可维护。通过相同 Prefab 位置挂语义组件，兼得画面 parity 与可读源码。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Q2. Prefab 和 .meta 为什么重要？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Prefab 保存节点/组件序列化；.meta UUID 连接 SpriteFrame、Atlas、Spine、脚本 Class ID。丢 UUID 会出现 missing asset/script。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Q3. Asset Bundle 怎么工作？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Boot 先 loadBundle('DZPK')，之后 bundle.load prefab；bundle script 注册后才能实例化其组件。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Q4. 为什么 build 成功仍会 runtime 失败？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构建只证明可编译。缺全局 helper、模块加载时序、序列化属性、Hall 服务函数都要靠浏览器发现。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Q5. Controller 和 Presentation 怎么分工？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Controller 消费 source event、更新 model、排动画队列；Presentation 只操作原节点和动画。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Q6. 重连怎么保证一致？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sessionToken 重新鉴权，roomId 触发原 reconnect path，Redis versioned snapshot 是事实源；不回放客户端旧动画日志。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Q7. 如何避免重复 Result？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Result 携带 handId/revision/actionSeq；Controller fingerprint 幂等，后端 request_id/CAS 防重复写。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Q8. 边池怎么算？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按不同 contribution tier 构造层，每层 eligibility 独立；派奖+退款+rake 与总贡献守恒。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Q9. short all-in 为什么不重开加注？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未达到上一次 full raise size 时只增加 toCall，不给已行动玩家新的 raise right。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Q10. 为什么花色不破平？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标准德州只比较五张牌 rank/kicker；花色无大小。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Q11. 控牌放哪里？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服务端 deal commitment 边界；客户端没有 deck/candidate/control facts。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Q12. 如何证明控牌方向？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OFF/POSITIVE/NEGATIVE 各 1000 手，95% 区间分离；进度按真实 terminal net 幂等推进。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Q13. 机器人为什么也走合法动作？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避免 bot 形成旁路，所有动作统一验证 hand/seat/revision/legal action。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Q14. 为什么 Phase A 不做真钱？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德州是一手多街，不能把每次 call/raise 当即时 round；需要后续 staged hand economics。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Q15. 为什么 sessionStorage 可以接受？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只存 tab-scoped opaque session token 和导航身份，用于刷新；不存牌局/事件/deck，退出清除。生产可继续升级 cookie/origin 方案。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Q16. 如何测低概率边池/平分？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逻辑用 deterministic unit/acceptance；视觉用断开 WS 后的 forced viewer-safe Result，并明确不当自然概率证据。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Q17. 844×390 怎么适配？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1334×750 设计分辨率 + SHOW_ALL + 原 Widget；真实 viewport/canvas 均为 844×390。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Q18. Set 的昼夜怎么补？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从原 Main.fire 恢复 Night 黑色 Splash 节点，Cocos 内实现 show_day_night，opacity 255/0。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Q19. 最大的排障收获？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源码身份、构建、运行、协议、视觉、恢复是不同证据；每一层都需要独立 gate。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21"/>
        </w:rPr>
        <w:t>Q20. 下一步 3.8 难点？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18273A"/>
          <w:sz w:val="20"/>
        </w:rPr>
        <w:t>A. 2.x API/序列化/Bundle/Action 到 3.8 的模块、装饰器、资源和构建变化；必须先冻结 2.4.7 golden parity。</w:t>
      </w:r>
    </w:p>
    <w:p>
      <w:pPr>
        <w:pStyle w:val="Heading2"/>
      </w:pPr>
      <w:r>
        <w:t>15.1 简历可据实表述</w:t>
      </w:r>
    </w:p>
    <w:tbl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4FA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项目名称  </w:t>
            </w:r>
            <w:r>
              <w:rPr>
                <w:rFonts w:ascii="Microsoft YaHei" w:hAnsi="Microsoft YaHei" w:eastAsia="Microsoft YaHei"/>
                <w:color w:val="18273A"/>
                <w:sz w:val="21"/>
              </w:rPr>
              <w:t>KG 德州扑克原版 Cocos 客户端还原与 GameHub TRIAL 接入（Creator 2.4.7）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基于 KG Cocos/PHP 权威源码完成 6 个 Prefab、695 个资源文件和原事件协议审计，恢复 Load-&gt;Room-&gt;DZPKMain 原运行链。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将 5 个含糊核心脚本重构为可维护的 Cocos 语义组件，保留原节点、SpriteAtlas、Spine、Particle、Animation 与交互时序。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实现服务端权威德州 engine：best-five、主/边池、平分/odd chip、未跟注退回、full raise/short all-in、幂等与 13 状态快照。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实现 1 真人 + 5 机器人、1-5 秒动作节奏、5-200 秒生命周期、Redis CAS/AOF 重启恢复和 15 秒自动下一手。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接入 GameHub context/init + authenticated KG WS，完成 viewer privacy、source uid 绑定、刷新/进程重启与 TRIAL/REAL 双重门。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完成 259 万五张穷举、100 万七张零差异、5 万手 115 万动作 soak，并用真实 Chromium 验收两手、Rule/Set/Night 与 844×390。</w:t>
      </w:r>
    </w:p>
    <w:tbl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DECEC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 xml:space="preserve">不要写  </w:t>
            </w:r>
            <w:r>
              <w:rPr>
                <w:rFonts w:ascii="Microsoft YaHei" w:hAnsi="Microsoft YaHei" w:eastAsia="Microsoft YaHei"/>
                <w:color w:val="18273A"/>
                <w:sz w:val="21"/>
              </w:rPr>
              <w:t>“完成 Creator 3.8、2-6 真人、真钱闭环、正式生产上线”目前都不属实。面试时以代码、测试和取舍讲清楚，比夸大范围更可信。</w:t>
            </w:r>
          </w:p>
        </w:tc>
      </w:tr>
    </w:tbl>
    <w:p>
      <w:pPr>
        <w:spacing w:after="40"/>
      </w:pPr>
    </w:p>
    <w:p>
      <w:pPr>
        <w:pStyle w:val="Heading1"/>
      </w:pPr>
      <w:r>
        <w:t>16. 难度评估与后续路线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00"/>
        <w:gridCol w:w="1400"/>
        <w:gridCol w:w="4660"/>
      </w:tblGrid>
      <w:tr>
        <w:trPr>
          <w:cantSplit/>
          <w:tblHeader w:val="true"/>
          <w:cantSplit/>
        </w:trPr>
        <w:tc>
          <w:tcPr>
            <w:tcW w:type="dxa" w:w="33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难度</w:t>
            </w:r>
          </w:p>
        </w:tc>
        <w:tc>
          <w:tcPr>
            <w:tcW w:type="dxa" w:w="46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只恢复素材/能打开 Canvas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3/10</w:t>
            </w:r>
          </w:p>
        </w:tc>
        <w:tc>
          <w:tcPr>
            <w:tcW w:type="dxa" w:w="4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不能称原版源码还原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原 Prefab + 语义源码 + 离线牌局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8/10</w:t>
            </w:r>
          </w:p>
        </w:tc>
        <w:tc>
          <w:tcPr>
            <w:tcW w:type="dxa" w:w="4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旧 Hall 依赖、模块时序、规则和动画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本阶段 GameHub TRIAL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8.5/10</w:t>
            </w:r>
          </w:p>
        </w:tc>
        <w:tc>
          <w:tcPr>
            <w:tcW w:type="dxa" w:w="4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认证、Redis、viewer、重连、测试矩阵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Creator 3.8 迁移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8.5-9/10</w:t>
            </w:r>
          </w:p>
        </w:tc>
        <w:tc>
          <w:tcPr>
            <w:tcW w:type="dxa" w:w="4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序列化/API/Bundle/构建变化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2-6 真人 + 真钱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9.5/10</w:t>
            </w:r>
          </w:p>
        </w:tc>
        <w:tc>
          <w:tcPr>
            <w:tcW w:type="dxa" w:w="4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并发、断线、hand economics、审计/对账</w:t>
            </w:r>
          </w:p>
        </w:tc>
      </w:tr>
    </w:tbl>
    <w:p>
      <w:pPr>
        <w:spacing w:after="60"/>
      </w:pPr>
    </w:p>
    <w:p>
      <w:pPr>
        <w:pStyle w:val="Heading2"/>
      </w:pPr>
      <w:r>
        <w:t>16.1 下一阶段建议顺序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冻结 2.4.7 golden screenshots、事件 trace、Prefab hashes 和 full acceptance。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建立 Creator 3.8 空工程与 API compatibility ledger；先不改业务。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逐 Prefab 迁移资源/序列化组件，保持 source event 和服务端不变。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恢复 3.8 Web build、桌面/844×390 视觉和两手主循环。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再扩 2-6 认证真人：seat admission、per-viewer projection、disconnect/rejoin。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最后设计 REAL staged hand economics、wallet/order/ledger/audit/admin reconciliation。</w:t>
      </w:r>
    </w:p>
    <w:p>
      <w:pPr>
        <w:pStyle w:val="Heading1"/>
      </w:pPr>
      <w:r>
        <w:t>附录 A. 关键身份与证据</w:t>
      </w:r>
    </w:p>
    <w:tbl>
      <w:tblPr>
        <w:tblStyle w:val="TableGrid"/>
        <w:tblLook w:firstColumn="1" w:firstRow="1" w:lastColumn="0" w:lastRow="0" w:noHBand="0" w:noVBand="1" w:val="04A0"/>
        <w:jc w:val="left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600"/>
        <w:gridCol w:w="6760"/>
      </w:tblGrid>
      <w:tr>
        <w:trPr>
          <w:cantSplit/>
          <w:tblHeader w:val="true"/>
          <w:cantSplit/>
        </w:trPr>
        <w:tc>
          <w:tcPr>
            <w:tcW w:type="dxa" w:w="26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7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Source commit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b5694d576c482e02dc00a33f51eea633b9cd647f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Source game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KG 119 / client 19 / GameHub dzpk-955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Creator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2.4.7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DZPK files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695 / 10,781,546 authority bytes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Main nodes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321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Semantic controller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UUID 6b8f401e-0cd5-4e75-a424-48316c0f02e7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Semantic presentation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UUID 2de88e3d-5d6c-47b1-b942-913966e6ac3f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Acceptance manifest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dzpk-phase-a-acceptance-v1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Source math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dzpk-source-083cff524afb5aa5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Bank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8273A"/>
                <w:sz w:val="18"/>
              </w:rPr>
              <w:t>SourcePresentButGameRuntimeNotApplicable</w:t>
            </w:r>
          </w:p>
        </w:tc>
      </w:tr>
    </w:tbl>
    <w:p>
      <w:pPr>
        <w:spacing w:after="60"/>
      </w:pPr>
    </w:p>
    <w:p>
      <w:pPr>
        <w:pStyle w:val="Heading1"/>
      </w:pPr>
      <w:r>
        <w:t>附录 B. 证据文档索引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docs/phase-a-original-cocos-parity-audit.md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docs/phase-a-cocos-naming-mapping.md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docs/phase-a-cocos-component-mapping.md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docs/phase-a-source-function-protocol-matrix.md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docs/phase-a-validation-evidence.md + phase-a-fresh-independent-review.md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docs/evidence/phase-a-acceptance-final.json</w:t>
      </w:r>
    </w:p>
    <w:p>
      <w:pPr>
        <w:spacing w:after="0" w:before="120"/>
        <w:shd w:fill="EEF4FA"/>
      </w:pPr>
      <w:r>
        <w:rPr>
          <w:rFonts w:ascii="Microsoft YaHei" w:hAnsi="Microsoft YaHei" w:eastAsia="Microsoft YaHei"/>
          <w:b/>
          <w:color w:val="18273A"/>
          <w:sz w:val="22"/>
        </w:rPr>
        <w:t>最终提醒：</w:t>
      </w:r>
      <w:r>
        <w:rPr>
          <w:rFonts w:ascii="Microsoft YaHei" w:hAnsi="Microsoft YaHei" w:eastAsia="Microsoft YaHei"/>
          <w:i w:val="0"/>
          <w:color w:val="18273A"/>
          <w:sz w:val="22"/>
        </w:rPr>
        <w:t>面试前请亲自打开 Prefab、断点跟事件并至少手动玩两手；重点是能沿源码解释失败、取舍与证据。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A6470"/>
        <w:sz w:val="17"/>
      </w:rPr>
      <w:t xml:space="preserve">Phase A Creator 2.4.7 Parity Verified  |  </w:t>
    </w:r>
    <w:r>
      <w:rPr>
        <w:rFonts w:ascii="Microsoft YaHei" w:hAnsi="Microsoft YaHei" w:eastAsia="Microsoft YaHei"/>
        <w:color w:val="5A647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5A6470"/>
        <w:sz w:val="17"/>
      </w:rPr>
      <w:t xml:space="preserve"> / </w:t>
    </w:r>
    <w:r>
      <w:rPr>
        <w:rFonts w:ascii="Microsoft YaHei" w:hAnsi="Microsoft YaHei" w:eastAsia="Microsoft YaHei"/>
        <w:color w:val="5A647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A6470"/>
        <w:sz w:val="17"/>
      </w:rPr>
      <w:t>KG DZPK | Creator 2.4.7 原版还原学习手册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Microsoft YaHei" w:hAnsi="Microsoft YaHei" w:eastAsia="Microsoft YaHei"/>
      <w:color w:val="1827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3" w:lineRule="auto"/>
      <w:ind w:left="540" w:hanging="271"/>
      <w:contextualSpacing/>
    </w:pPr>
    <w:rPr>
      <w:rFonts w:ascii="Microsoft YaHei" w:hAnsi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3" w:lineRule="auto"/>
      <w:ind w:left="540" w:hanging="271"/>
      <w:contextualSpacing/>
    </w:pPr>
    <w:rPr>
      <w:rFonts w:ascii="Microsoft YaHei" w:hAnsi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KG 德州扑克 Phase A 原版 Cocos 学习手册</dc:title>
  <dc:subject>Creator 2.4.7 原 Prefab、语义化源码与 GameHub TRIAL Authority</dc:subject>
  <dc:creator/>
  <cp:keywords>Cocos Creator, DZPK, Texas Holdem, GameHub, Prefab, WebSocket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