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B4749" w14:textId="77777777" w:rsidR="006D5D9F" w:rsidRPr="00317716" w:rsidRDefault="006D5D9F" w:rsidP="006D5D9F">
      <w:pPr>
        <w:jc w:val="center"/>
        <w:rPr>
          <w:rFonts w:asciiTheme="majorHAnsi" w:eastAsiaTheme="majorHAnsi" w:hAnsiTheme="majorHAnsi" w:hint="eastAsia"/>
          <w:b/>
          <w:sz w:val="32"/>
          <w:lang w:eastAsia="zh-CN"/>
        </w:rPr>
      </w:pPr>
      <w:r w:rsidRPr="00317716">
        <w:rPr>
          <w:rFonts w:asciiTheme="majorHAnsi" w:eastAsiaTheme="majorHAnsi" w:hAnsiTheme="majorHAnsi"/>
          <w:b/>
          <w:color w:val="323232"/>
          <w:sz w:val="32"/>
          <w:lang w:eastAsia="zh-CN"/>
        </w:rPr>
        <w:t>后台</w:t>
      </w:r>
      <w:r w:rsidRPr="00317716">
        <w:rPr>
          <w:rFonts w:asciiTheme="majorHAnsi" w:eastAsiaTheme="majorHAnsi" w:hAnsiTheme="majorHAnsi" w:hint="eastAsia"/>
          <w:b/>
          <w:color w:val="323232"/>
          <w:sz w:val="32"/>
          <w:lang w:eastAsia="zh-CN"/>
        </w:rPr>
        <w:t>系统</w:t>
      </w:r>
      <w:r w:rsidRPr="00317716">
        <w:rPr>
          <w:rFonts w:asciiTheme="majorHAnsi" w:eastAsiaTheme="majorHAnsi" w:hAnsiTheme="majorHAnsi"/>
          <w:b/>
          <w:color w:val="323232"/>
          <w:sz w:val="32"/>
          <w:lang w:eastAsia="zh-CN"/>
        </w:rPr>
        <w:t>功</w:t>
      </w:r>
      <w:r w:rsidRPr="00317716">
        <w:rPr>
          <w:rFonts w:asciiTheme="majorHAnsi" w:eastAsiaTheme="majorHAnsi" w:hAnsiTheme="majorHAnsi" w:hint="eastAsia"/>
          <w:b/>
          <w:color w:val="323232"/>
          <w:sz w:val="32"/>
          <w:lang w:eastAsia="zh-CN"/>
        </w:rPr>
        <w:t>需求文档</w:t>
      </w:r>
    </w:p>
    <w:p w14:paraId="2EFA9F53" w14:textId="77777777" w:rsidR="006D5D9F" w:rsidRPr="00317716" w:rsidRDefault="006D5D9F" w:rsidP="006D5D9F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b/>
          <w:sz w:val="28"/>
          <w:lang w:eastAsia="zh-CN"/>
        </w:rPr>
      </w:pPr>
      <w:r w:rsidRPr="00317716">
        <w:rPr>
          <w:rFonts w:ascii="SimSun" w:eastAsia="SimSun" w:hAnsi="SimSun" w:hint="eastAsia"/>
          <w:b/>
          <w:sz w:val="28"/>
          <w:lang w:eastAsia="zh-CN"/>
        </w:rPr>
        <w:t>物品管理</w:t>
      </w:r>
    </w:p>
    <w:p w14:paraId="5FBF0AE4" w14:textId="77777777" w:rsidR="006D5D9F" w:rsidRPr="006D5D9F" w:rsidRDefault="006D5D9F" w:rsidP="006D5D9F">
      <w:pPr>
        <w:pStyle w:val="a3"/>
        <w:numPr>
          <w:ilvl w:val="0"/>
          <w:numId w:val="3"/>
        </w:numPr>
        <w:ind w:firstLineChars="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包含物品上架</w:t>
      </w:r>
      <w:r w:rsidR="00317716">
        <w:rPr>
          <w:rFonts w:ascii="SimSun" w:eastAsia="SimSun" w:hAnsi="SimSun" w:hint="eastAsia"/>
          <w:lang w:eastAsia="zh-CN"/>
        </w:rPr>
        <w:t>/下架</w:t>
      </w:r>
      <w:r>
        <w:rPr>
          <w:rFonts w:ascii="SimSun" w:eastAsia="SimSun" w:hAnsi="SimSun" w:hint="eastAsia"/>
          <w:lang w:eastAsia="zh-CN"/>
        </w:rPr>
        <w:t>，添加图片，物品名称，物品简介，物品概率</w:t>
      </w:r>
      <w:r w:rsidR="00317716">
        <w:rPr>
          <w:rFonts w:ascii="SimSun" w:eastAsia="SimSun" w:hAnsi="SimSun" w:hint="eastAsia"/>
          <w:lang w:eastAsia="zh-CN"/>
        </w:rPr>
        <w:t>，必中值</w:t>
      </w:r>
      <w:r w:rsidR="00075F9F">
        <w:rPr>
          <w:rFonts w:ascii="SimSun" w:eastAsia="SimSun" w:hAnsi="SimSun" w:hint="eastAsia"/>
          <w:lang w:eastAsia="zh-CN"/>
        </w:rPr>
        <w:t>（幸运值）</w:t>
      </w:r>
      <w:bookmarkStart w:id="0" w:name="_GoBack"/>
      <w:bookmarkEnd w:id="0"/>
    </w:p>
    <w:p w14:paraId="3F11C191" w14:textId="77777777" w:rsidR="006D5D9F" w:rsidRDefault="006D5D9F" w:rsidP="00A85C53">
      <w:pPr>
        <w:rPr>
          <w:rFonts w:hint="eastAsia"/>
          <w:color w:val="323232"/>
          <w:lang w:eastAsia="zh-CN"/>
        </w:rPr>
      </w:pPr>
    </w:p>
    <w:p w14:paraId="273BB15E" w14:textId="77777777" w:rsidR="006D5D9F" w:rsidRPr="00317716" w:rsidRDefault="00317716" w:rsidP="006D5D9F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b/>
          <w:color w:val="323232"/>
          <w:sz w:val="28"/>
          <w:lang w:eastAsia="zh-CN"/>
        </w:rPr>
      </w:pPr>
      <w:r w:rsidRPr="00317716">
        <w:rPr>
          <w:rFonts w:ascii="SimSun" w:eastAsia="SimSun" w:hAnsi="SimSun" w:hint="eastAsia"/>
          <w:b/>
          <w:color w:val="323232"/>
          <w:sz w:val="28"/>
          <w:lang w:eastAsia="zh-CN"/>
        </w:rPr>
        <w:t>数据统计</w:t>
      </w:r>
    </w:p>
    <w:p w14:paraId="381026E2" w14:textId="77777777" w:rsidR="00317716" w:rsidRDefault="00317716" w:rsidP="00317716">
      <w:pPr>
        <w:rPr>
          <w:rFonts w:ascii="SimSun" w:eastAsia="SimSun" w:hAnsi="SimSun" w:hint="eastAsia"/>
          <w:color w:val="323232"/>
          <w:lang w:eastAsia="zh-CN"/>
        </w:rPr>
      </w:pPr>
      <w:r>
        <w:rPr>
          <w:rFonts w:ascii="SimSun" w:eastAsia="SimSun" w:hAnsi="SimSun" w:hint="eastAsia"/>
          <w:color w:val="323232"/>
          <w:lang w:eastAsia="zh-CN"/>
        </w:rPr>
        <w:t>2.1 总量查询</w:t>
      </w:r>
    </w:p>
    <w:p w14:paraId="5EB08DBB" w14:textId="77777777" w:rsidR="00317716" w:rsidRDefault="00317716" w:rsidP="00317716">
      <w:pPr>
        <w:rPr>
          <w:rFonts w:ascii="SimSun" w:eastAsia="SimSun" w:hAnsi="SimSun" w:hint="eastAsia"/>
          <w:color w:val="323232"/>
          <w:lang w:eastAsia="zh-CN"/>
        </w:rPr>
      </w:pPr>
      <w:r>
        <w:rPr>
          <w:rFonts w:ascii="SimSun" w:eastAsia="SimSun" w:hAnsi="SimSun" w:hint="eastAsia"/>
          <w:color w:val="323232"/>
          <w:lang w:eastAsia="zh-CN"/>
        </w:rPr>
        <w:t>1.娃娃机台数（线程数），单台娃娃机抓娃娃次数，抓到物品数量，按日和时间段统计，按物品查询</w:t>
      </w:r>
    </w:p>
    <w:p w14:paraId="363A32C6" w14:textId="77777777" w:rsidR="00317716" w:rsidRPr="00317716" w:rsidRDefault="00317716" w:rsidP="00317716">
      <w:pPr>
        <w:rPr>
          <w:rFonts w:ascii="SimSun" w:eastAsia="SimSun" w:hAnsi="SimSun" w:hint="eastAsia"/>
          <w:color w:val="323232"/>
          <w:lang w:eastAsia="zh-CN"/>
        </w:rPr>
      </w:pPr>
    </w:p>
    <w:p w14:paraId="71BAA8B9" w14:textId="77777777" w:rsidR="006D5D9F" w:rsidRPr="00317716" w:rsidRDefault="00317716" w:rsidP="006D5D9F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color w:val="323232"/>
          <w:lang w:eastAsia="zh-CN"/>
        </w:rPr>
        <w:t>2.2</w:t>
      </w:r>
      <w:r w:rsidRPr="00317716">
        <w:rPr>
          <w:rFonts w:ascii="SimSun" w:eastAsia="SimSun" w:hAnsi="SimSun" w:hint="eastAsia"/>
          <w:color w:val="323232"/>
          <w:lang w:eastAsia="zh-CN"/>
        </w:rPr>
        <w:t xml:space="preserve"> </w:t>
      </w:r>
      <w:r w:rsidR="006D5D9F" w:rsidRPr="00317716">
        <w:rPr>
          <w:rFonts w:ascii="SimSun" w:eastAsia="SimSun" w:hAnsi="SimSun"/>
          <w:color w:val="323232"/>
          <w:lang w:eastAsia="zh-CN"/>
        </w:rPr>
        <w:t>渠道数据</w:t>
      </w:r>
    </w:p>
    <w:p w14:paraId="20E7B666" w14:textId="77777777" w:rsidR="006D5D9F" w:rsidRPr="00317716" w:rsidRDefault="006D5D9F" w:rsidP="006D5D9F">
      <w:pPr>
        <w:rPr>
          <w:rFonts w:ascii="SimSun" w:eastAsia="SimSun" w:hAnsi="SimSun"/>
          <w:lang w:eastAsia="zh-CN"/>
        </w:rPr>
      </w:pPr>
      <w:r w:rsidRPr="00317716">
        <w:rPr>
          <w:rFonts w:ascii="SimSun" w:eastAsia="SimSun" w:hAnsi="SimSun"/>
          <w:color w:val="323232"/>
          <w:lang w:eastAsia="zh-CN"/>
        </w:rPr>
        <w:t>1、各个渠道的数据查询、导出功能（包括点击量、注册量、支付人数、支付金额等）按日和按时间段查询</w:t>
      </w:r>
    </w:p>
    <w:p w14:paraId="744D1DD3" w14:textId="77777777" w:rsidR="006D5D9F" w:rsidRPr="00317716" w:rsidRDefault="006D5D9F" w:rsidP="006D5D9F">
      <w:pPr>
        <w:rPr>
          <w:rFonts w:ascii="SimSun" w:eastAsia="SimSun" w:hAnsi="SimSun"/>
          <w:lang w:eastAsia="zh-CN"/>
        </w:rPr>
      </w:pPr>
      <w:r w:rsidRPr="00317716">
        <w:rPr>
          <w:rFonts w:ascii="SimSun" w:eastAsia="SimSun" w:hAnsi="SimSun"/>
          <w:color w:val="323232"/>
          <w:lang w:eastAsia="zh-CN"/>
        </w:rPr>
        <w:t>2、渠道账号的数据查看功能；</w:t>
      </w:r>
    </w:p>
    <w:p w14:paraId="4D7E1F63" w14:textId="77777777" w:rsidR="006D5D9F" w:rsidRPr="00317716" w:rsidRDefault="006D5D9F" w:rsidP="006D5D9F">
      <w:pPr>
        <w:rPr>
          <w:rFonts w:ascii="SimSun" w:eastAsia="SimSun" w:hAnsi="SimSun"/>
          <w:lang w:eastAsia="zh-CN"/>
        </w:rPr>
      </w:pPr>
      <w:r w:rsidRPr="00317716">
        <w:rPr>
          <w:rFonts w:ascii="SimSun" w:eastAsia="SimSun" w:hAnsi="SimSun"/>
          <w:color w:val="323232"/>
          <w:lang w:eastAsia="zh-CN"/>
        </w:rPr>
        <w:t>3、渠道号的设定原则：</w:t>
      </w:r>
    </w:p>
    <w:p w14:paraId="7A86FCFE" w14:textId="77777777" w:rsidR="006D5D9F" w:rsidRPr="00317716" w:rsidRDefault="006D5D9F" w:rsidP="006D5D9F">
      <w:pPr>
        <w:rPr>
          <w:rFonts w:ascii="SimSun" w:eastAsia="SimSun" w:hAnsi="SimSun"/>
          <w:lang w:eastAsia="zh-CN"/>
        </w:rPr>
      </w:pPr>
      <w:r w:rsidRPr="00317716">
        <w:rPr>
          <w:rFonts w:ascii="SimSun" w:eastAsia="SimSun" w:hAnsi="SimSun"/>
          <w:color w:val="323232"/>
          <w:lang w:eastAsia="zh-CN"/>
        </w:rPr>
        <w:t xml:space="preserve">      例如小米渠道，不接对方SDK的话，给到其一个加入广告代码的游戏链接，标记为（</w:t>
      </w:r>
      <w:proofErr w:type="spellStart"/>
      <w:r w:rsidRPr="00317716">
        <w:rPr>
          <w:rFonts w:ascii="SimSun" w:eastAsia="SimSun" w:hAnsi="SimSun"/>
          <w:color w:val="323232"/>
          <w:lang w:eastAsia="zh-CN"/>
        </w:rPr>
        <w:t>xiaomi</w:t>
      </w:r>
      <w:proofErr w:type="spellEnd"/>
      <w:r w:rsidRPr="00317716">
        <w:rPr>
          <w:rFonts w:ascii="SimSun" w:eastAsia="SimSun" w:hAnsi="SimSun"/>
          <w:color w:val="323232"/>
          <w:lang w:eastAsia="zh-CN"/>
        </w:rPr>
        <w:t>）类似</w:t>
      </w:r>
    </w:p>
    <w:p w14:paraId="27A488EC" w14:textId="77777777" w:rsidR="001B1133" w:rsidRDefault="001B1133">
      <w:pPr>
        <w:rPr>
          <w:rFonts w:ascii="SimSun" w:eastAsia="SimSun" w:hAnsi="SimSun" w:hint="eastAsia"/>
          <w:lang w:eastAsia="zh-CN"/>
        </w:rPr>
      </w:pPr>
    </w:p>
    <w:p w14:paraId="6E2587E5" w14:textId="77777777" w:rsidR="00317716" w:rsidRPr="00317716" w:rsidRDefault="00317716" w:rsidP="0031771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b/>
          <w:sz w:val="28"/>
          <w:lang w:eastAsia="zh-CN"/>
        </w:rPr>
      </w:pPr>
      <w:r w:rsidRPr="00317716">
        <w:rPr>
          <w:rFonts w:ascii="SimSun" w:eastAsia="SimSun" w:hAnsi="SimSun" w:hint="eastAsia"/>
          <w:b/>
          <w:sz w:val="28"/>
          <w:lang w:eastAsia="zh-CN"/>
        </w:rPr>
        <w:t>账号管理</w:t>
      </w:r>
    </w:p>
    <w:p w14:paraId="30DB44F1" w14:textId="77777777" w:rsidR="00317716" w:rsidRDefault="00317716" w:rsidP="0031771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添加账号（管理员和渠道商），权限不同</w:t>
      </w:r>
    </w:p>
    <w:p w14:paraId="66F0A8FD" w14:textId="77777777" w:rsidR="00317716" w:rsidRDefault="00317716" w:rsidP="0031771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管理员拥有后台所有权限</w:t>
      </w:r>
    </w:p>
    <w:p w14:paraId="398FF124" w14:textId="77777777" w:rsidR="00317716" w:rsidRDefault="00317716" w:rsidP="0031771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渠道商只拥有自己渠道的数据查看权限。</w:t>
      </w:r>
    </w:p>
    <w:p w14:paraId="6222B5E3" w14:textId="77777777" w:rsidR="00317716" w:rsidRDefault="00317716" w:rsidP="00317716">
      <w:pPr>
        <w:rPr>
          <w:rFonts w:ascii="SimSun" w:eastAsia="SimSun" w:hAnsi="SimSun" w:hint="eastAsia"/>
          <w:lang w:eastAsia="zh-CN"/>
        </w:rPr>
      </w:pPr>
    </w:p>
    <w:p w14:paraId="68A8AE10" w14:textId="77777777" w:rsidR="00317716" w:rsidRPr="00075F9F" w:rsidRDefault="00317716" w:rsidP="00317716">
      <w:pPr>
        <w:pStyle w:val="a3"/>
        <w:numPr>
          <w:ilvl w:val="0"/>
          <w:numId w:val="2"/>
        </w:numPr>
        <w:ind w:firstLineChars="0"/>
        <w:rPr>
          <w:rFonts w:ascii="SimSun" w:eastAsia="SimSun" w:hAnsi="SimSun" w:hint="eastAsia"/>
          <w:b/>
          <w:sz w:val="32"/>
          <w:lang w:eastAsia="zh-CN"/>
        </w:rPr>
      </w:pPr>
      <w:r w:rsidRPr="00075F9F">
        <w:rPr>
          <w:rFonts w:ascii="SimSun" w:eastAsia="SimSun" w:hAnsi="SimSun" w:hint="eastAsia"/>
          <w:b/>
          <w:sz w:val="28"/>
          <w:lang w:eastAsia="zh-CN"/>
        </w:rPr>
        <w:t>收入管理</w:t>
      </w:r>
    </w:p>
    <w:p w14:paraId="2A2A8B88" w14:textId="77777777" w:rsidR="00317716" w:rsidRDefault="00317716" w:rsidP="0031771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充值金额，按时间周期（最小单位为日）查询充值入帐金额</w:t>
      </w:r>
    </w:p>
    <w:p w14:paraId="3D37B394" w14:textId="77777777" w:rsidR="00317716" w:rsidRPr="00317716" w:rsidRDefault="00317716" w:rsidP="0031771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金币消耗，查看</w:t>
      </w:r>
      <w:r w:rsidR="00075F9F">
        <w:rPr>
          <w:rFonts w:ascii="SimSun" w:eastAsia="SimSun" w:hAnsi="SimSun" w:hint="eastAsia"/>
          <w:lang w:eastAsia="zh-CN"/>
        </w:rPr>
        <w:t>时间周期（最小单位为日）</w:t>
      </w:r>
      <w:r w:rsidR="00075F9F">
        <w:rPr>
          <w:rFonts w:ascii="SimSun" w:eastAsia="SimSun" w:hAnsi="SimSun" w:hint="eastAsia"/>
          <w:lang w:eastAsia="zh-CN"/>
        </w:rPr>
        <w:t>的金币消耗情况。</w:t>
      </w:r>
    </w:p>
    <w:sectPr w:rsidR="00317716" w:rsidRPr="00317716" w:rsidSect="003B2010">
      <w:type w:val="evenPage"/>
      <w:pgSz w:w="11906" w:h="16838"/>
      <w:pgMar w:top="1179" w:right="1100" w:bottom="459" w:left="902" w:header="720" w:footer="720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377B5"/>
    <w:multiLevelType w:val="hybridMultilevel"/>
    <w:tmpl w:val="E2F43C68"/>
    <w:lvl w:ilvl="0" w:tplc="CA1E738A">
      <w:start w:val="1"/>
      <w:numFmt w:val="japaneseCounting"/>
      <w:lvlText w:val="%1、"/>
      <w:lvlJc w:val="left"/>
      <w:pPr>
        <w:ind w:left="480" w:hanging="480"/>
      </w:pPr>
      <w:rPr>
        <w:rFonts w:asciiTheme="majorHAnsi" w:eastAsiaTheme="majorHAnsi" w:hAnsiTheme="maj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4D7567"/>
    <w:multiLevelType w:val="hybridMultilevel"/>
    <w:tmpl w:val="727C7000"/>
    <w:lvl w:ilvl="0" w:tplc="9AC609D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D8B0C21"/>
    <w:multiLevelType w:val="hybridMultilevel"/>
    <w:tmpl w:val="EA1E2F1A"/>
    <w:lvl w:ilvl="0" w:tplc="BD98E0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9F"/>
    <w:rsid w:val="00075F9F"/>
    <w:rsid w:val="001B1133"/>
    <w:rsid w:val="00317716"/>
    <w:rsid w:val="003B2010"/>
    <w:rsid w:val="005F6DF8"/>
    <w:rsid w:val="00673CEE"/>
    <w:rsid w:val="006D5D9F"/>
    <w:rsid w:val="009C2E3A"/>
    <w:rsid w:val="00A33F74"/>
    <w:rsid w:val="00A85C53"/>
    <w:rsid w:val="00CB2682"/>
    <w:rsid w:val="00D60740"/>
    <w:rsid w:val="00DF5C9B"/>
    <w:rsid w:val="00FB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7F3A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5D9F"/>
    <w:pPr>
      <w:suppressAutoHyphens/>
    </w:pPr>
    <w:rPr>
      <w:rFonts w:ascii="Arial" w:eastAsia="Arial Unicode MS" w:hAnsi="Arial" w:cs="Cambria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Ou</dc:creator>
  <cp:keywords/>
  <dc:description/>
  <cp:lastModifiedBy>Michael Ou</cp:lastModifiedBy>
  <cp:revision>1</cp:revision>
  <dcterms:created xsi:type="dcterms:W3CDTF">2017-11-21T03:34:00Z</dcterms:created>
  <dcterms:modified xsi:type="dcterms:W3CDTF">2017-11-21T04:44:00Z</dcterms:modified>
</cp:coreProperties>
</file>