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298" w:rsidRPr="00641451" w:rsidRDefault="00C87298" w:rsidP="00C87298">
      <w:pPr>
        <w:spacing w:line="300" w:lineRule="auto"/>
        <w:rPr>
          <w:rFonts w:ascii="Times New Roman" w:hAnsi="宋体"/>
          <w:b/>
          <w:sz w:val="24"/>
          <w:szCs w:val="24"/>
        </w:rPr>
      </w:pPr>
      <w:r w:rsidRPr="00641451">
        <w:rPr>
          <w:rFonts w:ascii="Times New Roman" w:hAnsi="Times New Roman"/>
          <w:b/>
          <w:sz w:val="24"/>
          <w:szCs w:val="24"/>
        </w:rPr>
        <w:t xml:space="preserve">1. </w:t>
      </w:r>
      <w:r w:rsidRPr="00641451">
        <w:rPr>
          <w:rFonts w:ascii="Times New Roman" w:hAnsi="宋体"/>
          <w:b/>
          <w:sz w:val="24"/>
          <w:szCs w:val="24"/>
        </w:rPr>
        <w:t>模块介绍</w:t>
      </w:r>
    </w:p>
    <w:p w:rsidR="00C87298" w:rsidRDefault="00C87298">
      <w:pPr>
        <w:rPr>
          <w:sz w:val="24"/>
        </w:rPr>
      </w:pPr>
      <w:bookmarkStart w:id="0" w:name="OLE_LINK15"/>
      <w:bookmarkStart w:id="1" w:name="OLE_LINK16"/>
      <w:r>
        <w:rPr>
          <w:rFonts w:hint="eastAsia"/>
          <w:sz w:val="24"/>
        </w:rPr>
        <w:tab/>
      </w:r>
      <w:r>
        <w:rPr>
          <w:rFonts w:hint="eastAsia"/>
          <w:sz w:val="24"/>
        </w:rPr>
        <w:t>本模块功能是</w:t>
      </w:r>
      <w:r w:rsidR="00885ECC">
        <w:rPr>
          <w:rFonts w:hint="eastAsia"/>
          <w:sz w:val="24"/>
        </w:rPr>
        <w:t>在用户定义好监控区域的基础上</w:t>
      </w:r>
      <w:r>
        <w:rPr>
          <w:rFonts w:hint="eastAsia"/>
          <w:sz w:val="24"/>
        </w:rPr>
        <w:t>能够检测出进入</w:t>
      </w:r>
      <w:r w:rsidR="00885ECC">
        <w:rPr>
          <w:rFonts w:hint="eastAsia"/>
          <w:sz w:val="24"/>
        </w:rPr>
        <w:t>监控区域的车辆，要求能够同时检测多辆车以及将检测出的车辆位置信息存储到内存中供下个模块使用。</w:t>
      </w:r>
    </w:p>
    <w:p w:rsidR="009369FB" w:rsidRDefault="00885ECC" w:rsidP="00885ECC">
      <w:pPr>
        <w:ind w:firstLine="420"/>
        <w:rPr>
          <w:sz w:val="24"/>
        </w:rPr>
      </w:pPr>
      <w:r>
        <w:rPr>
          <w:rFonts w:hint="eastAsia"/>
          <w:sz w:val="24"/>
        </w:rPr>
        <w:t>此模块主要</w:t>
      </w:r>
      <w:r w:rsidR="00C87298">
        <w:rPr>
          <w:rFonts w:hint="eastAsia"/>
          <w:sz w:val="24"/>
        </w:rPr>
        <w:t>采用</w:t>
      </w:r>
      <w:r w:rsidR="00C87298" w:rsidRPr="001C473B">
        <w:rPr>
          <w:sz w:val="24"/>
        </w:rPr>
        <w:t>一种</w:t>
      </w:r>
      <w:bookmarkStart w:id="2" w:name="OLE_LINK24"/>
      <w:bookmarkStart w:id="3" w:name="OLE_LINK25"/>
      <w:r w:rsidR="00C87298">
        <w:rPr>
          <w:rFonts w:hint="eastAsia"/>
          <w:sz w:val="24"/>
        </w:rPr>
        <w:t>Hog</w:t>
      </w:r>
      <w:r w:rsidR="00C87298">
        <w:rPr>
          <w:rFonts w:hint="eastAsia"/>
          <w:sz w:val="24"/>
        </w:rPr>
        <w:t>特征加</w:t>
      </w:r>
      <w:r w:rsidR="00C87298">
        <w:rPr>
          <w:rFonts w:hint="eastAsia"/>
          <w:sz w:val="24"/>
        </w:rPr>
        <w:t>Cascade</w:t>
      </w:r>
      <w:bookmarkEnd w:id="2"/>
      <w:bookmarkEnd w:id="3"/>
      <w:r w:rsidR="00C87298">
        <w:rPr>
          <w:rFonts w:hint="eastAsia"/>
          <w:sz w:val="24"/>
        </w:rPr>
        <w:t>级联分类器的方法进行车辆检测，</w:t>
      </w:r>
      <w:bookmarkStart w:id="4" w:name="OLE_LINK43"/>
      <w:bookmarkStart w:id="5" w:name="OLE_LINK44"/>
      <w:r w:rsidR="00C87298">
        <w:rPr>
          <w:rFonts w:hint="eastAsia"/>
          <w:sz w:val="24"/>
        </w:rPr>
        <w:t>它具有鲁棒性高，速度快等优点</w:t>
      </w:r>
      <w:bookmarkEnd w:id="4"/>
      <w:bookmarkEnd w:id="5"/>
      <w:r w:rsidR="00C87298">
        <w:rPr>
          <w:rFonts w:hint="eastAsia"/>
          <w:sz w:val="24"/>
        </w:rPr>
        <w:t>。</w:t>
      </w:r>
      <w:bookmarkStart w:id="6" w:name="OLE_LINK51"/>
      <w:bookmarkStart w:id="7" w:name="OLE_LINK52"/>
      <w:bookmarkEnd w:id="0"/>
      <w:bookmarkEnd w:id="1"/>
      <w:r w:rsidR="00C87298">
        <w:rPr>
          <w:rFonts w:hint="eastAsia"/>
          <w:sz w:val="24"/>
        </w:rPr>
        <w:t>鲁棒性高是因为</w:t>
      </w:r>
      <w:r w:rsidR="00C87298">
        <w:rPr>
          <w:rFonts w:hint="eastAsia"/>
          <w:sz w:val="24"/>
        </w:rPr>
        <w:t>Hog</w:t>
      </w:r>
      <w:r w:rsidR="00C87298">
        <w:rPr>
          <w:rFonts w:hint="eastAsia"/>
          <w:sz w:val="24"/>
        </w:rPr>
        <w:t>特征是以边缘为主要特征，模仿行人检测</w:t>
      </w:r>
      <w:bookmarkEnd w:id="6"/>
      <w:bookmarkEnd w:id="7"/>
      <w:r w:rsidR="00C87298">
        <w:rPr>
          <w:rFonts w:hint="eastAsia"/>
          <w:sz w:val="24"/>
        </w:rPr>
        <w:t>；速度快是因为</w:t>
      </w:r>
      <w:r w:rsidR="00C87298">
        <w:rPr>
          <w:rFonts w:hint="eastAsia"/>
          <w:sz w:val="24"/>
        </w:rPr>
        <w:t>Cascade</w:t>
      </w:r>
      <w:r w:rsidR="00C87298">
        <w:rPr>
          <w:rFonts w:hint="eastAsia"/>
          <w:sz w:val="24"/>
        </w:rPr>
        <w:t>级联分类器，它能够用简单的弱分类器快速去除明显的负样本，大大减少了检测个数</w:t>
      </w:r>
      <w:r>
        <w:rPr>
          <w:rFonts w:hint="eastAsia"/>
          <w:sz w:val="24"/>
        </w:rPr>
        <w:t>。基于</w:t>
      </w:r>
      <w:r>
        <w:rPr>
          <w:rFonts w:hint="eastAsia"/>
          <w:sz w:val="24"/>
        </w:rPr>
        <w:t>HOG</w:t>
      </w:r>
      <w:r>
        <w:rPr>
          <w:rFonts w:hint="eastAsia"/>
          <w:sz w:val="24"/>
        </w:rPr>
        <w:t>和</w:t>
      </w:r>
      <w:r>
        <w:rPr>
          <w:rFonts w:hint="eastAsia"/>
          <w:sz w:val="24"/>
        </w:rPr>
        <w:t>Cascade</w:t>
      </w:r>
      <w:r>
        <w:rPr>
          <w:rFonts w:hint="eastAsia"/>
          <w:sz w:val="24"/>
        </w:rPr>
        <w:t>的方法步骤是，首先对输入图像进行缩放比例，然后在缩放之后的图像中利用检测窗口密集扫描，接着提取检测窗口的</w:t>
      </w:r>
      <w:r>
        <w:rPr>
          <w:rFonts w:hint="eastAsia"/>
          <w:sz w:val="24"/>
        </w:rPr>
        <w:t>HOG</w:t>
      </w:r>
      <w:r>
        <w:rPr>
          <w:rFonts w:hint="eastAsia"/>
          <w:sz w:val="24"/>
        </w:rPr>
        <w:t>特征，然后用</w:t>
      </w:r>
      <w:r>
        <w:rPr>
          <w:rFonts w:hint="eastAsia"/>
          <w:sz w:val="24"/>
        </w:rPr>
        <w:t>Cascade</w:t>
      </w:r>
      <w:r>
        <w:rPr>
          <w:rFonts w:hint="eastAsia"/>
          <w:sz w:val="24"/>
        </w:rPr>
        <w:t>级联分类器进行窗口分类，最后将分类为正的样本进行合并得到最后的结果。</w:t>
      </w:r>
    </w:p>
    <w:p w:rsidR="002C509E" w:rsidRDefault="002C509E" w:rsidP="002C509E">
      <w:pPr>
        <w:spacing w:line="300" w:lineRule="auto"/>
        <w:rPr>
          <w:rFonts w:ascii="Times New Roman" w:hAnsi="Times New Roman"/>
          <w:b/>
          <w:sz w:val="24"/>
          <w:szCs w:val="24"/>
        </w:rPr>
      </w:pPr>
      <w:r w:rsidRPr="00641451">
        <w:rPr>
          <w:rFonts w:ascii="Times New Roman" w:hAnsi="Times New Roman"/>
          <w:b/>
          <w:sz w:val="24"/>
          <w:szCs w:val="24"/>
        </w:rPr>
        <w:t xml:space="preserve">2. </w:t>
      </w:r>
      <w:r w:rsidRPr="00641451">
        <w:rPr>
          <w:rFonts w:ascii="Times New Roman" w:hAnsi="Times New Roman" w:hint="eastAsia"/>
          <w:b/>
          <w:sz w:val="24"/>
          <w:szCs w:val="24"/>
        </w:rPr>
        <w:t>关键技术</w:t>
      </w:r>
    </w:p>
    <w:p w:rsidR="002C509E" w:rsidRDefault="00397A19" w:rsidP="00397A19">
      <w:pPr>
        <w:rPr>
          <w:sz w:val="24"/>
          <w:szCs w:val="24"/>
        </w:rPr>
      </w:pPr>
      <w:r w:rsidRPr="00903835">
        <w:rPr>
          <w:rFonts w:hint="eastAsia"/>
          <w:sz w:val="24"/>
          <w:szCs w:val="24"/>
        </w:rPr>
        <w:t>2.1</w:t>
      </w:r>
      <w:r w:rsidR="00903835" w:rsidRPr="00903835">
        <w:rPr>
          <w:rFonts w:hint="eastAsia"/>
          <w:sz w:val="24"/>
          <w:szCs w:val="24"/>
        </w:rPr>
        <w:t xml:space="preserve"> HOG</w:t>
      </w:r>
      <w:r w:rsidR="00903835" w:rsidRPr="00903835">
        <w:rPr>
          <w:rFonts w:hint="eastAsia"/>
          <w:sz w:val="24"/>
          <w:szCs w:val="24"/>
        </w:rPr>
        <w:t>特征的提取</w:t>
      </w:r>
    </w:p>
    <w:p w:rsidR="00903835" w:rsidRDefault="00903835" w:rsidP="00903835">
      <w:pPr>
        <w:spacing w:line="336" w:lineRule="auto"/>
        <w:ind w:firstLineChars="200" w:firstLine="480"/>
        <w:rPr>
          <w:sz w:val="24"/>
        </w:rPr>
      </w:pPr>
      <w:r>
        <w:rPr>
          <w:rFonts w:hint="eastAsia"/>
          <w:sz w:val="24"/>
        </w:rPr>
        <w:t>（</w:t>
      </w:r>
      <w:r>
        <w:rPr>
          <w:sz w:val="24"/>
        </w:rPr>
        <w:t>1</w:t>
      </w:r>
      <w:r>
        <w:rPr>
          <w:rFonts w:hint="eastAsia"/>
          <w:sz w:val="24"/>
        </w:rPr>
        <w:t>）首先获取图片。训练和检测过程的不同在于提取</w:t>
      </w:r>
      <w:r>
        <w:rPr>
          <w:sz w:val="24"/>
        </w:rPr>
        <w:t>HOG</w:t>
      </w:r>
      <w:r>
        <w:rPr>
          <w:rFonts w:hint="eastAsia"/>
          <w:sz w:val="24"/>
        </w:rPr>
        <w:t>特征的区域范围不同，训练过程是针对正负样本，而检测过程是针对整幅图像。</w:t>
      </w:r>
    </w:p>
    <w:p w:rsidR="00903835" w:rsidRDefault="00903835" w:rsidP="00903835">
      <w:pPr>
        <w:spacing w:line="336" w:lineRule="auto"/>
        <w:ind w:firstLineChars="200" w:firstLine="480"/>
        <w:rPr>
          <w:sz w:val="24"/>
        </w:rPr>
      </w:pPr>
      <w:r>
        <w:rPr>
          <w:rFonts w:hint="eastAsia"/>
          <w:sz w:val="24"/>
        </w:rPr>
        <w:t>（</w:t>
      </w:r>
      <w:r>
        <w:rPr>
          <w:sz w:val="24"/>
        </w:rPr>
        <w:t>2</w:t>
      </w:r>
      <w:r>
        <w:rPr>
          <w:rFonts w:hint="eastAsia"/>
          <w:sz w:val="24"/>
        </w:rPr>
        <w:t>）归一化：光照的影响一直是图像处理中的典型问题，对了增加对光照的鲁棒性，我们对图像进行归一化，公式如下：</w:t>
      </w:r>
    </w:p>
    <w:p w:rsidR="00903835" w:rsidRDefault="00903835" w:rsidP="00903835">
      <w:pPr>
        <w:wordWrap w:val="0"/>
        <w:spacing w:line="336" w:lineRule="auto"/>
        <w:ind w:firstLineChars="200" w:firstLine="480"/>
        <w:jc w:val="right"/>
        <w:rPr>
          <w:sz w:val="24"/>
        </w:rPr>
      </w:pPr>
      <w:r w:rsidRPr="003C58E6">
        <w:rPr>
          <w:rFonts w:ascii="Times New Roman" w:hAnsi="Times New Roman"/>
          <w:position w:val="-14"/>
          <w:sz w:val="24"/>
          <w:szCs w:val="24"/>
        </w:rPr>
        <w:object w:dxaOrig="210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4.65pt;height:21.75pt" o:ole="">
            <v:imagedata r:id="rId6" o:title=""/>
          </v:shape>
          <o:OLEObject Type="Embed" ProgID="Equation.DSMT4" ShapeID="_x0000_i1027" DrawAspect="Content" ObjectID="_1410160869" r:id="rId7"/>
        </w:object>
      </w:r>
      <w:r>
        <w:rPr>
          <w:sz w:val="24"/>
        </w:rPr>
        <w:t xml:space="preserve">                                    (2.1)</w:t>
      </w:r>
    </w:p>
    <w:p w:rsidR="00903835" w:rsidRDefault="00903835" w:rsidP="00903835">
      <w:pPr>
        <w:pStyle w:val="a5"/>
        <w:spacing w:line="360" w:lineRule="auto"/>
        <w:ind w:firstLineChars="0" w:firstLine="0"/>
      </w:pPr>
      <w:r>
        <w:rPr>
          <w:rFonts w:hint="eastAsia"/>
        </w:rPr>
        <w:t>取gamma等于0.5。</w:t>
      </w:r>
    </w:p>
    <w:p w:rsidR="00903835" w:rsidRDefault="003C58E6" w:rsidP="009C4483">
      <w:pPr>
        <w:pStyle w:val="a5"/>
        <w:spacing w:line="360" w:lineRule="auto"/>
        <w:ind w:firstLineChars="700" w:firstLine="1680"/>
      </w:pPr>
      <w:r>
        <w:rPr>
          <w:noProof/>
        </w:rPr>
      </w:r>
      <w:r>
        <w:rPr>
          <w:noProof/>
        </w:rPr>
        <w:pict>
          <v:group id="画布 56" o:spid="_x0000_s1026" editas="canvas" style="width:4in;height:241.8pt;mso-position-horizontal-relative:char;mso-position-vertical-relative:line" coordsize="36576,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">
            <v:shape id="_x0000_s1027" type="#_x0000_t75" style="position:absolute;width:36576;height:30708;visibility:visible">
              <v:fill o:detectmouseclick="t"/>
              <v:path o:connecttype="none"/>
            </v:shape>
            <v:rect id="Rectangle 21" o:spid="_x0000_s1028" style="position:absolute;left:10280;top:990;width:16002;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9C4483" w:rsidRDefault="009C4483" w:rsidP="009C4483">
                    <w:r>
                      <w:rPr>
                        <w:rFonts w:hint="eastAsia"/>
                      </w:rPr>
                      <w:t>获取图像或者检测窗口</w:t>
                    </w:r>
                  </w:p>
                </w:txbxContent>
              </v:textbox>
            </v:rect>
            <v:rect id="Rectangle 22" o:spid="_x0000_s1029" style="position:absolute;left:10280;top:5943;width:16002;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9C4483" w:rsidRDefault="009C4483" w:rsidP="009C4483">
                    <w:r>
                      <w:rPr>
                        <w:rFonts w:hint="eastAsia"/>
                      </w:rPr>
                      <w:t>标准化</w:t>
                    </w:r>
                    <w:r>
                      <w:rPr>
                        <w:rFonts w:hint="eastAsia"/>
                      </w:rPr>
                      <w:t>Gamma</w:t>
                    </w:r>
                    <w:r>
                      <w:rPr>
                        <w:rFonts w:hint="eastAsia"/>
                      </w:rPr>
                      <w:t>空间</w:t>
                    </w:r>
                  </w:p>
                </w:txbxContent>
              </v:textbox>
            </v:rect>
            <v:rect id="Rectangle 23" o:spid="_x0000_s1030" style="position:absolute;left:10280;top:10896;width:16002;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9C4483" w:rsidRDefault="009C4483" w:rsidP="009C4483">
                    <w:r>
                      <w:rPr>
                        <w:rFonts w:hint="eastAsia"/>
                      </w:rPr>
                      <w:t>计算每个像素的梯度</w:t>
                    </w:r>
                  </w:p>
                </w:txbxContent>
              </v:textbox>
            </v:rect>
            <v:rect id="Rectangle 24" o:spid="_x0000_s1031" style="position:absolute;left:5715;top:15849;width:2514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9C4483" w:rsidRDefault="009C4483" w:rsidP="009C4483">
                    <w:r>
                      <w:rPr>
                        <w:rFonts w:hint="eastAsia"/>
                      </w:rPr>
                      <w:t>将像素梯度投影到单元格各个</w:t>
                    </w:r>
                    <w:r>
                      <w:rPr>
                        <w:rFonts w:hint="eastAsia"/>
                      </w:rPr>
                      <w:t>bin</w:t>
                    </w:r>
                    <w:r>
                      <w:rPr>
                        <w:rFonts w:hint="eastAsia"/>
                      </w:rPr>
                      <w:t>方向</w:t>
                    </w:r>
                  </w:p>
                </w:txbxContent>
              </v:textbox>
            </v:rect>
            <v:rect id="Rectangle 25" o:spid="_x0000_s1032" style="position:absolute;left:9144;top:20802;width:18288;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9C4483" w:rsidRDefault="009C4483" w:rsidP="009C4483">
                    <w:r>
                      <w:rPr>
                        <w:rFonts w:hint="eastAsia"/>
                      </w:rPr>
                      <w:t>将块内的单元格进行归一化</w:t>
                    </w:r>
                  </w:p>
                </w:txbxContent>
              </v:textbox>
            </v:rect>
            <v:rect id="Rectangle 26" o:spid="_x0000_s1033" style="position:absolute;left:6858;top:25755;width:22860;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9C4483" w:rsidRDefault="009C4483" w:rsidP="009C4483">
                    <w:r>
                      <w:rPr>
                        <w:rFonts w:hint="eastAsia"/>
                      </w:rPr>
                      <w:t>收集各个块的特征作为最后特征</w:t>
                    </w:r>
                  </w:p>
                </w:txbxContent>
              </v:textbox>
            </v:rect>
            <v:line id="Line 27" o:spid="_x0000_s1034" style="position:absolute;visibility:visible" from="18288,3962" to="18288,5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line id="Line 28" o:spid="_x0000_s1035" style="position:absolute;visibility:visible" from="18288,8915" to="18288,1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Line 29" o:spid="_x0000_s1036" style="position:absolute;visibility:visible" from="18288,13868" to="18288,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line id="Line 30" o:spid="_x0000_s1037" style="position:absolute;visibility:visible" from="18288,18821" to="18288,20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8QAAADbAAAADwAAAGRycy9kb3ducmV2LnhtbESPQWsCMRSE70L/Q3iF3jSr1K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Lf/xAAAANsAAAAPAAAAAAAAAAAA&#10;AAAAAKECAABkcnMvZG93bnJldi54bWxQSwUGAAAAAAQABAD5AAAAkgMAAAAA&#10;">
              <v:stroke endarrow="block"/>
            </v:line>
            <v:line id="Line 31" o:spid="_x0000_s1038" style="position:absolute;visibility:visible" from="18288,23774" to="18288,25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SZMQAAADbAAAADwAAAGRycy9kb3ducmV2LnhtbESPS2vDMBCE74X8B7GB3Bo5hbzcKCHU&#10;FHJoCnnQ89baWibWyliqo/77KFDIcZiZb5jVJtpG9NT52rGCyTgDQVw6XXOl4Hx6f16A8AFZY+OY&#10;FPyRh8168LTCXLsrH6g/hkokCPscFZgQ2lxKXxqy6MeuJU7ej+sshiS7SuoOrwluG/mSZTNpsea0&#10;YLClN0Pl5fhrFcxNcZBzWXycPou+nizjPn59L5UaDeP2FUSgGB7h//ZOK5hO4f4l/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BJkxAAAANsAAAAPAAAAAAAAAAAA&#10;AAAAAKECAABkcnMvZG93bnJldi54bWxQSwUGAAAAAAQABAD5AAAAkgMAAAAA&#10;">
              <v:stroke endarrow="block"/>
            </v:line>
            <w10:wrap type="none"/>
            <w10:anchorlock/>
          </v:group>
        </w:pict>
      </w:r>
      <w:bookmarkStart w:id="8" w:name="_GoBack"/>
      <w:bookmarkEnd w:id="8"/>
    </w:p>
    <w:p w:rsidR="00903835" w:rsidRDefault="00903835" w:rsidP="00903835">
      <w:pPr>
        <w:spacing w:line="336" w:lineRule="auto"/>
        <w:ind w:firstLineChars="200" w:firstLine="420"/>
        <w:jc w:val="center"/>
        <w:rPr>
          <w:szCs w:val="21"/>
        </w:rPr>
      </w:pPr>
      <w:r>
        <w:rPr>
          <w:rFonts w:hint="eastAsia"/>
          <w:szCs w:val="21"/>
        </w:rPr>
        <w:t>图</w:t>
      </w:r>
      <w:r>
        <w:rPr>
          <w:szCs w:val="21"/>
        </w:rPr>
        <w:t>2.1 HOG</w:t>
      </w:r>
      <w:r>
        <w:rPr>
          <w:rFonts w:hint="eastAsia"/>
          <w:szCs w:val="21"/>
        </w:rPr>
        <w:t>特征提取流程</w:t>
      </w:r>
    </w:p>
    <w:p w:rsidR="00903835" w:rsidRDefault="00903835" w:rsidP="00903835">
      <w:pPr>
        <w:spacing w:line="336" w:lineRule="auto"/>
        <w:ind w:firstLineChars="200" w:firstLine="480"/>
        <w:rPr>
          <w:sz w:val="24"/>
          <w:szCs w:val="24"/>
        </w:rPr>
      </w:pPr>
      <w:r>
        <w:rPr>
          <w:rFonts w:hint="eastAsia"/>
          <w:sz w:val="24"/>
        </w:rPr>
        <w:t>（</w:t>
      </w:r>
      <w:r>
        <w:rPr>
          <w:sz w:val="24"/>
        </w:rPr>
        <w:t>3</w:t>
      </w:r>
      <w:r>
        <w:rPr>
          <w:rFonts w:hint="eastAsia"/>
          <w:sz w:val="24"/>
        </w:rPr>
        <w:t>）对每个像素求梯度，包括大小和方向，其公式如下：</w:t>
      </w:r>
    </w:p>
    <w:p w:rsidR="00903835" w:rsidRDefault="00903835" w:rsidP="00903835">
      <w:pPr>
        <w:wordWrap w:val="0"/>
        <w:spacing w:line="336" w:lineRule="auto"/>
        <w:ind w:firstLineChars="200" w:firstLine="480"/>
        <w:jc w:val="right"/>
        <w:rPr>
          <w:sz w:val="24"/>
        </w:rPr>
      </w:pPr>
      <w:r w:rsidRPr="003C58E6">
        <w:rPr>
          <w:rFonts w:ascii="Times New Roman" w:hAnsi="Times New Roman"/>
          <w:position w:val="-12"/>
          <w:sz w:val="24"/>
          <w:szCs w:val="24"/>
        </w:rPr>
        <w:object w:dxaOrig="6165" w:dyaOrig="435">
          <v:shape id="_x0000_i1028" type="#_x0000_t75" style="width:308.1pt;height:21.75pt" o:ole="">
            <v:imagedata r:id="rId8" o:title=""/>
          </v:shape>
          <o:OLEObject Type="Embed" ProgID="Equation.DSMT4" ShapeID="_x0000_i1028" DrawAspect="Content" ObjectID="_1410160870" r:id="rId9"/>
        </w:object>
      </w:r>
      <w:r>
        <w:rPr>
          <w:sz w:val="24"/>
        </w:rPr>
        <w:t xml:space="preserve">        (2.2)</w:t>
      </w:r>
    </w:p>
    <w:p w:rsidR="00903835" w:rsidRDefault="00903835" w:rsidP="00903835">
      <w:pPr>
        <w:wordWrap w:val="0"/>
        <w:spacing w:line="336" w:lineRule="auto"/>
        <w:ind w:firstLineChars="200" w:firstLine="480"/>
        <w:jc w:val="right"/>
        <w:rPr>
          <w:sz w:val="24"/>
        </w:rPr>
      </w:pPr>
      <w:r w:rsidRPr="003C58E6">
        <w:rPr>
          <w:rFonts w:ascii="Times New Roman" w:hAnsi="Times New Roman"/>
          <w:position w:val="-10"/>
          <w:sz w:val="24"/>
          <w:szCs w:val="24"/>
        </w:rPr>
        <w:object w:dxaOrig="6540" w:dyaOrig="315">
          <v:shape id="_x0000_i1029" type="#_x0000_t75" style="width:327.35pt;height:15.9pt" o:ole="">
            <v:imagedata r:id="rId10" o:title=""/>
          </v:shape>
          <o:OLEObject Type="Embed" ProgID="Equation.DSMT4" ShapeID="_x0000_i1029" DrawAspect="Content" ObjectID="_1410160871" r:id="rId11"/>
        </w:object>
      </w:r>
      <w:r>
        <w:rPr>
          <w:sz w:val="24"/>
        </w:rPr>
        <w:t xml:space="preserve">     (2.3)</w:t>
      </w:r>
    </w:p>
    <w:p w:rsidR="00903835" w:rsidRDefault="00903835" w:rsidP="00903835">
      <w:pPr>
        <w:spacing w:line="336" w:lineRule="auto"/>
        <w:ind w:firstLineChars="200" w:firstLine="480"/>
        <w:rPr>
          <w:sz w:val="24"/>
        </w:rPr>
      </w:pPr>
      <w:r>
        <w:rPr>
          <w:rFonts w:hint="eastAsia"/>
          <w:sz w:val="24"/>
        </w:rPr>
        <w:t>根据公式，我们可以知道图像中的求梯度与数学中的梯度类似，无非就是</w:t>
      </w:r>
      <w:r>
        <w:rPr>
          <w:sz w:val="24"/>
        </w:rPr>
        <w:t>y</w:t>
      </w:r>
      <w:r>
        <w:rPr>
          <w:rFonts w:hint="eastAsia"/>
          <w:sz w:val="24"/>
        </w:rPr>
        <w:t>方向的变化率除以</w:t>
      </w:r>
      <w:r>
        <w:rPr>
          <w:sz w:val="24"/>
        </w:rPr>
        <w:t>x</w:t>
      </w:r>
      <w:r>
        <w:rPr>
          <w:rFonts w:hint="eastAsia"/>
          <w:sz w:val="24"/>
        </w:rPr>
        <w:t>方向的变化率。</w:t>
      </w:r>
      <w:r>
        <w:rPr>
          <w:sz w:val="24"/>
        </w:rPr>
        <w:t>y</w:t>
      </w:r>
      <w:r>
        <w:rPr>
          <w:rFonts w:hint="eastAsia"/>
          <w:sz w:val="24"/>
        </w:rPr>
        <w:t>方向上的变化率可以用上面的像素值减去下面的像素值求的，同理</w:t>
      </w:r>
      <w:r>
        <w:rPr>
          <w:sz w:val="24"/>
        </w:rPr>
        <w:t>x</w:t>
      </w:r>
      <w:r>
        <w:rPr>
          <w:rFonts w:hint="eastAsia"/>
          <w:sz w:val="24"/>
        </w:rPr>
        <w:t>方向上的变化率就是右边的像素值减去左边的像素值。</w:t>
      </w:r>
    </w:p>
    <w:p w:rsidR="00903835" w:rsidRDefault="00903835" w:rsidP="00903835">
      <w:pPr>
        <w:spacing w:line="336" w:lineRule="auto"/>
        <w:ind w:firstLineChars="200" w:firstLine="480"/>
        <w:rPr>
          <w:sz w:val="24"/>
        </w:rPr>
      </w:pPr>
      <w:r>
        <w:rPr>
          <w:rFonts w:hint="eastAsia"/>
          <w:sz w:val="24"/>
        </w:rPr>
        <w:t>（</w:t>
      </w:r>
      <w:r>
        <w:rPr>
          <w:sz w:val="24"/>
        </w:rPr>
        <w:t>4</w:t>
      </w:r>
      <w:r>
        <w:rPr>
          <w:rFonts w:hint="eastAsia"/>
          <w:sz w:val="24"/>
        </w:rPr>
        <w:t>）接下来是将每个像素的梯度信息映射到几个等间距的方向上，然后对这几个等间距的方向上面的投影进行求和，最后就可以得到一个</w:t>
      </w:r>
      <w:r>
        <w:rPr>
          <w:sz w:val="24"/>
        </w:rPr>
        <w:t>n</w:t>
      </w:r>
      <w:r>
        <w:rPr>
          <w:rFonts w:hint="eastAsia"/>
          <w:sz w:val="24"/>
        </w:rPr>
        <w:t>维特征，这里的</w:t>
      </w:r>
      <w:r>
        <w:rPr>
          <w:sz w:val="24"/>
        </w:rPr>
        <w:t>n</w:t>
      </w:r>
      <w:r>
        <w:rPr>
          <w:rFonts w:hint="eastAsia"/>
          <w:sz w:val="24"/>
        </w:rPr>
        <w:t>就是方向的个数。</w:t>
      </w:r>
    </w:p>
    <w:p w:rsidR="00903835" w:rsidRDefault="00903835" w:rsidP="00903835">
      <w:pPr>
        <w:spacing w:line="336" w:lineRule="auto"/>
        <w:ind w:firstLineChars="200" w:firstLine="480"/>
        <w:rPr>
          <w:sz w:val="24"/>
        </w:rPr>
      </w:pPr>
      <w:r>
        <w:rPr>
          <w:rFonts w:hint="eastAsia"/>
          <w:sz w:val="24"/>
        </w:rPr>
        <w:t>（</w:t>
      </w:r>
      <w:r>
        <w:rPr>
          <w:sz w:val="24"/>
        </w:rPr>
        <w:t>5</w:t>
      </w:r>
      <w:r>
        <w:rPr>
          <w:rFonts w:hint="eastAsia"/>
          <w:sz w:val="24"/>
        </w:rPr>
        <w:t>）前面已经提到，为了增加对光照的鲁棒性，我们要对图像进行归一化，这里同理，需要对块内的特征值进行归一化。求取一个块内的所有特征值的和，将其当做除数，可以获得这个块内的归一化后的特征值。</w:t>
      </w:r>
    </w:p>
    <w:p w:rsidR="00903835" w:rsidRDefault="00903835" w:rsidP="00903835">
      <w:pPr>
        <w:spacing w:line="336" w:lineRule="auto"/>
        <w:ind w:firstLineChars="200" w:firstLine="480"/>
        <w:rPr>
          <w:sz w:val="24"/>
        </w:rPr>
      </w:pPr>
      <w:r>
        <w:rPr>
          <w:rFonts w:hint="eastAsia"/>
          <w:sz w:val="24"/>
        </w:rPr>
        <w:t>（</w:t>
      </w:r>
      <w:r>
        <w:rPr>
          <w:sz w:val="24"/>
        </w:rPr>
        <w:t>6</w:t>
      </w:r>
      <w:r>
        <w:rPr>
          <w:rFonts w:hint="eastAsia"/>
          <w:sz w:val="24"/>
        </w:rPr>
        <w:t>）最后我们就是将获得的特征值当作输入，输入到分类器中进行学习。</w:t>
      </w:r>
    </w:p>
    <w:p w:rsidR="00903835" w:rsidRDefault="00BE56F5" w:rsidP="00397A19">
      <w:pPr>
        <w:rPr>
          <w:sz w:val="24"/>
          <w:szCs w:val="24"/>
        </w:rPr>
      </w:pPr>
      <w:r>
        <w:rPr>
          <w:rFonts w:hint="eastAsia"/>
          <w:sz w:val="24"/>
          <w:szCs w:val="24"/>
        </w:rPr>
        <w:t>2.2 Cascade</w:t>
      </w:r>
      <w:r>
        <w:rPr>
          <w:rFonts w:hint="eastAsia"/>
          <w:sz w:val="24"/>
          <w:szCs w:val="24"/>
        </w:rPr>
        <w:t>分类器</w:t>
      </w:r>
    </w:p>
    <w:p w:rsidR="00BE56F5" w:rsidRDefault="00BE56F5" w:rsidP="00BE56F5">
      <w:pPr>
        <w:spacing w:line="336" w:lineRule="auto"/>
        <w:ind w:firstLineChars="200" w:firstLine="480"/>
        <w:rPr>
          <w:sz w:val="24"/>
        </w:rPr>
      </w:pPr>
      <w:r>
        <w:rPr>
          <w:rFonts w:hint="eastAsia"/>
          <w:sz w:val="24"/>
        </w:rPr>
        <w:t>对于一个采用</w:t>
      </w:r>
      <w:r>
        <w:rPr>
          <w:rFonts w:hint="eastAsia"/>
          <w:sz w:val="24"/>
        </w:rPr>
        <w:t>Adaboost</w:t>
      </w:r>
      <w:r>
        <w:rPr>
          <w:rFonts w:hint="eastAsia"/>
          <w:sz w:val="24"/>
        </w:rPr>
        <w:t>算法生成的强分类器，用于检测时，仍然存在扫描待检测图像时，扫描窗口需计算的特征值总数较多，耗时较大的缺陷。因而</w:t>
      </w:r>
      <w:r>
        <w:rPr>
          <w:rFonts w:hint="eastAsia"/>
          <w:sz w:val="24"/>
        </w:rPr>
        <w:t>Viloa</w:t>
      </w:r>
      <w:r>
        <w:rPr>
          <w:rFonts w:hint="eastAsia"/>
          <w:sz w:val="24"/>
        </w:rPr>
        <w:t>等又提出了多分类器级联判别的方法，</w:t>
      </w:r>
      <w:r>
        <w:rPr>
          <w:sz w:val="24"/>
        </w:rPr>
        <w:t>C</w:t>
      </w:r>
      <w:r>
        <w:rPr>
          <w:rFonts w:hint="eastAsia"/>
          <w:sz w:val="24"/>
        </w:rPr>
        <w:t>ascade</w:t>
      </w:r>
      <w:r>
        <w:rPr>
          <w:rFonts w:hint="eastAsia"/>
          <w:sz w:val="24"/>
        </w:rPr>
        <w:t>分类的示意图如图</w:t>
      </w:r>
      <w:r>
        <w:rPr>
          <w:rFonts w:hint="eastAsia"/>
          <w:sz w:val="24"/>
        </w:rPr>
        <w:t>2.2</w:t>
      </w:r>
      <w:r>
        <w:rPr>
          <w:rFonts w:hint="eastAsia"/>
          <w:sz w:val="24"/>
        </w:rPr>
        <w:t>所示。</w:t>
      </w:r>
    </w:p>
    <w:p w:rsidR="00BE56F5" w:rsidRDefault="003C58E6" w:rsidP="00BE56F5">
      <w:pPr>
        <w:spacing w:line="336" w:lineRule="auto"/>
        <w:ind w:firstLineChars="200" w:firstLine="480"/>
        <w:rPr>
          <w:sz w:val="24"/>
        </w:rPr>
      </w:pPr>
      <w:r>
        <w:rPr>
          <w:noProof/>
          <w:sz w:val="24"/>
        </w:rPr>
      </w:r>
      <w:r>
        <w:rPr>
          <w:noProof/>
          <w:sz w:val="24"/>
        </w:rPr>
        <w:pict>
          <v:group id="画布 25" o:spid="_x0000_s1085" editas="canvas" style="width:369pt;height:226.2pt;mso-position-horizontal-relative:char;mso-position-vertical-relative:line" coordsize="46863,28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">
            <v:shape id="_x0000_s1097" type="#_x0000_t75" style="position:absolute;width:46863;height:28727;visibility:visible">
              <v:fill o:detectmouseclick="t"/>
              <v:path o:connecttype="none"/>
            </v:shape>
            <v:rect id="Rectangle 4" o:spid="_x0000_s1096" style="position:absolute;left:13716;top:1981;width:228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5" o:spid="_x0000_s1095" style="position:absolute;left:17145;top:1981;width:228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shapetype id="_x0000_t202" coordsize="21600,21600" o:spt="202" path="m,l,21600r21600,l21600,xe">
              <v:stroke joinstyle="miter"/>
              <v:path gradientshapeok="t" o:connecttype="rect"/>
            </v:shapetype>
            <v:shape id="Text Box 6" o:spid="_x0000_s1094" type="#_x0000_t202" style="position:absolute;left:20574;top:1981;width:5715;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4bsIA&#10;AADaAAAADwAAAGRycy9kb3ducmV2LnhtbESPQWvCQBSE74X+h+UJXkrdNJQiqWsIUtFrrBdvj+wz&#10;CWbfJtmtSfz1bkHwOMzMN8wqHU0jrtS72rKCj0UEgriwuuZSwfF3+74E4TyyxsYyKZjIQbp+fVlh&#10;ou3AOV0PvhQBwi5BBZX3bSKlKyoy6Ba2JQ7e2fYGfZB9KXWPQ4CbRsZR9CUN1hwWKmxpU1FxOfwZ&#10;BXb4mYylLorfTjez22Rdfo47peazMfsG4Wn0z/CjvdcKPuH/Sr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HhuwgAAANoAAAAPAAAAAAAAAAAAAAAAAJgCAABkcnMvZG93&#10;bnJldi54bWxQSwUGAAAAAAQABAD1AAAAhwMAAAAA&#10;" strokecolor="white">
              <v:textbox>
                <w:txbxContent>
                  <w:p w:rsidR="00BE56F5" w:rsidRPr="00AC1466" w:rsidRDefault="00BE56F5" w:rsidP="00BE56F5">
                    <w:r w:rsidRPr="00AC1466">
                      <w:rPr>
                        <w:rFonts w:hint="eastAsia"/>
                      </w:rPr>
                      <w:t>•••••••</w:t>
                    </w:r>
                  </w:p>
                </w:txbxContent>
              </v:textbox>
            </v:shape>
            <v:oval id="Oval 7" o:spid="_x0000_s1093" style="position:absolute;left:11430;top:990;width:16002;height:4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9ogMIA&#10;AADaAAAADwAAAGRycy9kb3ducmV2LnhtbESPS4sCMRCE74L/IbTgTTMqqzIaRYRFYZHF172Z9Lyc&#10;dGYnWZ3992ZB8FhU1VfUct2aStypcYVlBaNhBII4sbrgTMHl/DmYg3AeWWNlmRT8kYP1qttZYqzt&#10;g490P/lMBAi7GBXk3texlC7JyaAb2po4eKltDPogm0zqBh8Bbio5jqKpNFhwWMixpm1Oye30axQc&#10;Zul4NCmvKZXf0/In++Ld/rpTqt9rNwsQnlr/Dr/ae63gA/6vhBs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b2iAwgAAANoAAAAPAAAAAAAAAAAAAAAAAJgCAABkcnMvZG93&#10;bnJldi54bWxQSwUGAAAAAAQABAD1AAAAhwMAAAAA&#10;">
              <v:fill opacity="0"/>
            </v:oval>
            <v:rect id="Rectangle 8" o:spid="_x0000_s1092" style="position:absolute;left:13716;top:8915;width:228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9" o:spid="_x0000_s1091" style="position:absolute;left:17145;top:8915;width:228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shape id="Text Box 10" o:spid="_x0000_s1090" type="#_x0000_t202" style="position:absolute;left:20574;top:8915;width:5715;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ya7sA&#10;AADaAAAADwAAAGRycy9kb3ducmV2LnhtbERPuwrCMBTdBf8hXMFFNLWDSDWKiKKrj8Xt0lzbYnPT&#10;NtFWv94MguPhvJfrzpTiRY0rLCuYTiIQxKnVBWcKrpf9eA7CeWSNpWVS8CYH61W/t8RE25ZP9Dr7&#10;TIQQdgkqyL2vEildmpNBN7EVceDutjHoA2wyqRtsQ7gpZRxFM2mw4NCQY0XbnNLH+WkU2Hb3Npbq&#10;KB7dPuaw3dSne1wrNRx0mwUIT53/i3/uo1YQtoYr4QbI1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1lcmu7AAAA2gAAAA8AAAAAAAAAAAAAAAAAmAIAAGRycy9kb3ducmV2Lnht&#10;bFBLBQYAAAAABAAEAPUAAACAAwAAAAA=&#10;" strokecolor="white">
              <v:textbox>
                <w:txbxContent>
                  <w:p w:rsidR="00BE56F5" w:rsidRPr="00AC1466" w:rsidRDefault="00BE56F5" w:rsidP="00BE56F5">
                    <w:r w:rsidRPr="00AC1466">
                      <w:rPr>
                        <w:rFonts w:hint="eastAsia"/>
                      </w:rPr>
                      <w:t>•••••••</w:t>
                    </w:r>
                  </w:p>
                </w:txbxContent>
              </v:textbox>
            </v:shape>
            <v:oval id="Oval 11" o:spid="_x0000_s1089" style="position:absolute;left:11430;top:7924;width:16002;height:4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JihcIA&#10;AADaAAAADwAAAGRycy9kb3ducmV2LnhtbESPS4sCMRCE7wv+h9CCtzWjgqujUUQQhUUWX/dm0vNy&#10;0hknWR3/vREW9lhU1VfUfNmaStypcYVlBYN+BII4sbrgTMH5tPmcgHAeWWNlmRQ8ycFy0fmYY6zt&#10;gw90P/pMBAi7GBXk3texlC7JyaDr25o4eKltDPogm0zqBh8Bbio5jKKxNFhwWMixpnVOyfX4axTs&#10;v9LhYFReUip/xuUt++bt7rJVqtdtVzMQnlr/H/5r77SCKbyvh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ImKFwgAAANoAAAAPAAAAAAAAAAAAAAAAAJgCAABkcnMvZG93&#10;bnJldi54bWxQSwUGAAAAAAQABAD1AAAAhwMAAAAA&#10;">
              <v:fill opacity="0"/>
            </v:oval>
            <v:shape id="Text Box 12" o:spid="_x0000_s1088" type="#_x0000_t202" style="position:absolute;left:17145;top:13868;width:3429;height:69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GNsIA&#10;AADbAAAADwAAAGRycy9kb3ducmV2LnhtbESPQYvCQAyF7wv+hyGCF9GpPSxSHUVE0avuXryFTmyL&#10;nUzbGW3dX785LOwt4b2892W9HVytXtSFyrOBxTwBRZx7W3Fh4PvrOFuCChHZYu2ZDLwpwHYz+lhj&#10;Zn3PF3pdY6EkhEOGBsoYm0zrkJfkMMx9Qyza3XcOo6xdoW2HvYS7WqdJ8qkdViwNJTa0Lyl/XJ/O&#10;gO8Pb+epTdLp7ced9rv2ck9bYybjYbcCFWmI/+a/67MVfKGX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Y2wgAAANsAAAAPAAAAAAAAAAAAAAAAAJgCAABkcnMvZG93&#10;bnJldi54bWxQSwUGAAAAAAQABAD1AAAAhwMAAAAA&#10;" strokecolor="white">
              <v:textbox>
                <w:txbxContent>
                  <w:p w:rsidR="00BE56F5" w:rsidRDefault="00BE56F5" w:rsidP="00BE56F5">
                    <w:r w:rsidRPr="00AC1466">
                      <w:rPr>
                        <w:rFonts w:hint="eastAsia"/>
                      </w:rPr>
                      <w:t>•••••</w:t>
                    </w:r>
                  </w:p>
                  <w:p w:rsidR="00BE56F5" w:rsidRDefault="00BE56F5" w:rsidP="00BE56F5">
                    <w:r w:rsidRPr="00AC1466">
                      <w:rPr>
                        <w:rFonts w:hint="eastAsia"/>
                      </w:rPr>
                      <w:t>•</w:t>
                    </w:r>
                  </w:p>
                  <w:p w:rsidR="00BE56F5" w:rsidRDefault="00BE56F5" w:rsidP="00BE56F5">
                    <w:r w:rsidRPr="00AC1466">
                      <w:rPr>
                        <w:rFonts w:hint="eastAsia"/>
                      </w:rPr>
                      <w:t>•</w:t>
                    </w:r>
                  </w:p>
                  <w:p w:rsidR="00BE56F5" w:rsidRDefault="00BE56F5" w:rsidP="00BE56F5"/>
                  <w:p w:rsidR="00BE56F5" w:rsidRDefault="00BE56F5" w:rsidP="00BE56F5"/>
                  <w:p w:rsidR="00BE56F5" w:rsidRDefault="00BE56F5" w:rsidP="00BE56F5"/>
                  <w:p w:rsidR="00BE56F5" w:rsidRDefault="00BE56F5" w:rsidP="00BE56F5"/>
                  <w:p w:rsidR="00BE56F5" w:rsidRPr="00AC1466" w:rsidRDefault="00BE56F5" w:rsidP="00BE56F5">
                    <w:r w:rsidRPr="00AC1466">
                      <w:rPr>
                        <w:rFonts w:hint="eastAsia"/>
                      </w:rPr>
                      <w:t>••</w:t>
                    </w:r>
                  </w:p>
                </w:txbxContent>
              </v:textbox>
            </v:shape>
            <v:rect id="Rectangle 13" o:spid="_x0000_s1087" style="position:absolute;left:13716;top:22783;width:228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14" o:spid="_x0000_s1086" style="position:absolute;left:17145;top:22783;width:228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shape id="Text Box 15" o:spid="_x0000_s1039" type="#_x0000_t202" style="position:absolute;left:20574;top:22783;width:5715;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9YQcEA&#10;AADbAAAADwAAAGRycy9kb3ducmV2LnhtbERPTWvCQBC9F/oflhG8lLppCk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vWEHBAAAA2wAAAA8AAAAAAAAAAAAAAAAAmAIAAGRycy9kb3du&#10;cmV2LnhtbFBLBQYAAAAABAAEAPUAAACGAwAAAAA=&#10;" strokecolor="white">
              <v:textbox>
                <w:txbxContent>
                  <w:p w:rsidR="00BE56F5" w:rsidRPr="00AC1466" w:rsidRDefault="00BE56F5" w:rsidP="00BE56F5">
                    <w:r w:rsidRPr="00AC1466">
                      <w:rPr>
                        <w:rFonts w:hint="eastAsia"/>
                      </w:rPr>
                      <w:t>•••••••</w:t>
                    </w:r>
                  </w:p>
                </w:txbxContent>
              </v:textbox>
            </v:shape>
            <v:oval id="Oval 16" o:spid="_x0000_s1040" style="position:absolute;left:11430;top:21793;width:16002;height:4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TQtcAA&#10;AADbAAAADwAAAGRycy9kb3ducmV2LnhtbERP24rCMBB9F/yHMIJvmqqLSjWKCIvCIou396GZ3mwm&#10;3Sar3b83C4JvczjXWa5bU4k7Na6wrGA0jEAQJ1YXnCm4nD8HcxDOI2usLJOCP3KwXnU7S4y1ffCR&#10;7iefiRDCLkYFufd1LKVLcjLohrYmDlxqG4M+wCaTusFHCDeVHEfRVBosODTkWNM2p+R2+jUKDrN0&#10;PJqU15TK72n5k33xbn/dKdXvtZsFCE+tf4tf7r0O8z/g/5dw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BTQtcAAAADbAAAADwAAAAAAAAAAAAAAAACYAgAAZHJzL2Rvd25y&#10;ZXYueG1sUEsFBgAAAAAEAAQA9QAAAIUDAAAAAA==&#10;">
              <v:fill opacity="0"/>
            </v:oval>
            <v:shape id="Text Box 17" o:spid="_x0000_s1041" type="#_x0000_t202" style="position:absolute;left:32004;top:1981;width:11430;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BE56F5" w:rsidRDefault="00BE56F5" w:rsidP="00BE56F5">
                    <w:r>
                      <w:rPr>
                        <w:rFonts w:hint="eastAsia"/>
                      </w:rPr>
                      <w:t>第一个强分类器</w:t>
                    </w:r>
                  </w:p>
                </w:txbxContent>
              </v:textbox>
            </v:shape>
            <v:shape id="Text Box 18" o:spid="_x0000_s1042" type="#_x0000_t202" style="position:absolute;left:32004;top:8915;width:11430;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BE56F5" w:rsidRDefault="00BE56F5" w:rsidP="00BE56F5">
                    <w:r>
                      <w:rPr>
                        <w:rFonts w:hint="eastAsia"/>
                      </w:rPr>
                      <w:t>第二个强分类器</w:t>
                    </w:r>
                  </w:p>
                </w:txbxContent>
              </v:textbox>
            </v:shape>
            <v:shape id="Text Box 19" o:spid="_x0000_s1043" type="#_x0000_t202" style="position:absolute;left:32004;top:22783;width:11430;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BE56F5" w:rsidRDefault="00BE56F5" w:rsidP="00BE56F5">
                    <w:r>
                      <w:rPr>
                        <w:rFonts w:hint="eastAsia"/>
                      </w:rPr>
                      <w:t>第</w:t>
                    </w:r>
                    <w:r>
                      <w:rPr>
                        <w:rFonts w:hint="eastAsia"/>
                      </w:rPr>
                      <w:t>n</w:t>
                    </w:r>
                    <w:r>
                      <w:rPr>
                        <w:rFonts w:hint="eastAsia"/>
                      </w:rPr>
                      <w:t>个强分类器</w:t>
                    </w:r>
                  </w:p>
                </w:txbxContent>
              </v:textbox>
            </v:shape>
            <v:line id="Line 20" o:spid="_x0000_s1044" style="position:absolute;flip:x;visibility:visible" from="27432,2971" to="32004,2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EdMQAAADbAAAADwAAAGRycy9kb3ducmV2LnhtbESPQWvCQBCF7wX/wzIFL6FurFBs6ira&#10;Kgilh2oPPQ7ZaRKanQ3ZqcZ/7xyE3uYx73vzZrEaQmtO1KcmsoPpJAdDXEbfcOXg67h7mINJguyx&#10;jUwOLpRgtRzdLbDw8cyfdDpIZTSEU4EOapGusDaVNQVMk9gR6+4n9gFFZV9Z3+NZw0NrH/P8yQZs&#10;WC/U2NFrTeXv4S9ojd0Hv81m2SbYLHum7be851acG98P6xcwQoP8m2/03iunZ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YR0xAAAANsAAAAPAAAAAAAAAAAA&#10;AAAAAKECAABkcnMvZG93bnJldi54bWxQSwUGAAAAAAQABAD5AAAAkgMAAAAA&#10;">
              <v:stroke endarrow="block"/>
            </v:line>
            <v:line id="Line 21" o:spid="_x0000_s1045" style="position:absolute;flip:x;visibility:visible" from="27432,9906" to="32004,9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Uh78QAAADbAAAADwAAAGRycy9kb3ducmV2LnhtbESPQWvCQBCF70L/wzIFL0E3KkiNbkJr&#10;KxSkh1oPHofsmASzsyE71fTfdwsFbzO89715sykG16or9aHxbGA2TUERl942XBk4fu0mT6CCIFts&#10;PZOBHwpQ5A+jDWbW3/iTrgepVAzhkKGBWqTLtA5lTQ7D1HfEUTv73qHEta+07fEWw12r52m61A4b&#10;jhdq7GhbU3k5fLtYY/fBr4tF8uJ0kqzo7ST7VIsx48fheQ1KaJC7+Z9+t5Fbwd8vcQCd/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JSHvxAAAANsAAAAPAAAAAAAAAAAA&#10;AAAAAKECAABkcnMvZG93bnJldi54bWxQSwUGAAAAAAQABAD5AAAAkgMAAAAA&#10;">
              <v:stroke endarrow="block"/>
            </v:line>
            <v:line id="Line 22" o:spid="_x0000_s1046" style="position:absolute;flip:x;visibility:visible" from="27432,23774" to="32004,2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shape id="Text Box 23" o:spid="_x0000_s1047" type="#_x0000_t202" style="position:absolute;left:1143;top:15849;width:8001;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BE56F5" w:rsidRDefault="00BE56F5" w:rsidP="00BE56F5">
                    <w:r>
                      <w:rPr>
                        <w:rFonts w:hint="eastAsia"/>
                      </w:rPr>
                      <w:t>弱分类器</w:t>
                    </w:r>
                  </w:p>
                </w:txbxContent>
              </v:textbox>
            </v:shape>
            <v:line id="Line 24" o:spid="_x0000_s1048" style="position:absolute;flip:y;visibility:visible" from="9144,3962" to="1371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line id="Line 25" o:spid="_x0000_s1049" style="position:absolute;flip:y;visibility:visible" from="9144,10896" to="1371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line id="Line 26" o:spid="_x0000_s1050" style="position:absolute;visibility:visible" from="9144,15849" to="13716,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w10:wrap type="none"/>
            <w10:anchorlock/>
          </v:group>
        </w:pict>
      </w:r>
    </w:p>
    <w:p w:rsidR="00BE56F5" w:rsidRDefault="00BE56F5" w:rsidP="00BE56F5">
      <w:pPr>
        <w:spacing w:line="336" w:lineRule="auto"/>
        <w:jc w:val="center"/>
        <w:rPr>
          <w:sz w:val="24"/>
        </w:rPr>
      </w:pPr>
      <w:r>
        <w:rPr>
          <w:rFonts w:hint="eastAsia"/>
        </w:rPr>
        <w:t>图</w:t>
      </w:r>
      <w:r>
        <w:rPr>
          <w:rFonts w:hint="eastAsia"/>
        </w:rPr>
        <w:t xml:space="preserve">2.2 cascade </w:t>
      </w:r>
      <w:r>
        <w:rPr>
          <w:rFonts w:hint="eastAsia"/>
        </w:rPr>
        <w:t>级联分类器示意图</w:t>
      </w:r>
    </w:p>
    <w:p w:rsidR="00BE56F5" w:rsidRDefault="00BE56F5" w:rsidP="00BE56F5">
      <w:pPr>
        <w:spacing w:line="336" w:lineRule="auto"/>
        <w:ind w:firstLineChars="200" w:firstLine="480"/>
        <w:rPr>
          <w:sz w:val="24"/>
        </w:rPr>
      </w:pPr>
      <w:r>
        <w:rPr>
          <w:sz w:val="24"/>
        </w:rPr>
        <w:t>C</w:t>
      </w:r>
      <w:r>
        <w:rPr>
          <w:rFonts w:hint="eastAsia"/>
          <w:sz w:val="24"/>
        </w:rPr>
        <w:t>ascade</w:t>
      </w:r>
      <w:r>
        <w:rPr>
          <w:rFonts w:hint="eastAsia"/>
          <w:sz w:val="24"/>
        </w:rPr>
        <w:t>的学习流程如下：</w:t>
      </w:r>
    </w:p>
    <w:p w:rsidR="00BE56F5" w:rsidRDefault="00BE56F5" w:rsidP="00BE56F5">
      <w:pPr>
        <w:spacing w:line="336" w:lineRule="auto"/>
        <w:ind w:leftChars="200" w:left="900" w:hangingChars="200" w:hanging="480"/>
        <w:rPr>
          <w:sz w:val="24"/>
        </w:rPr>
      </w:pPr>
      <w:r>
        <w:rPr>
          <w:rFonts w:hint="eastAsia"/>
          <w:sz w:val="24"/>
        </w:rPr>
        <w:t>（</w:t>
      </w:r>
      <w:r>
        <w:rPr>
          <w:rFonts w:hint="eastAsia"/>
          <w:sz w:val="24"/>
        </w:rPr>
        <w:t>1</w:t>
      </w:r>
      <w:r>
        <w:rPr>
          <w:rFonts w:hint="eastAsia"/>
          <w:sz w:val="24"/>
        </w:rPr>
        <w:t>）输入：</w:t>
      </w:r>
      <w:r>
        <w:rPr>
          <w:rFonts w:hint="eastAsia"/>
          <w:sz w:val="24"/>
        </w:rPr>
        <w:t>Pos</w:t>
      </w:r>
      <w:r>
        <w:rPr>
          <w:rFonts w:hint="eastAsia"/>
          <w:sz w:val="24"/>
        </w:rPr>
        <w:t>为正样本，</w:t>
      </w:r>
      <w:r>
        <w:rPr>
          <w:rFonts w:hint="eastAsia"/>
          <w:sz w:val="24"/>
        </w:rPr>
        <w:t>Neg</w:t>
      </w:r>
      <w:r>
        <w:rPr>
          <w:rFonts w:hint="eastAsia"/>
          <w:sz w:val="24"/>
        </w:rPr>
        <w:t>为负样本，</w:t>
      </w:r>
      <w:r w:rsidRPr="00B33FDA">
        <w:rPr>
          <w:position w:val="-14"/>
          <w:sz w:val="24"/>
        </w:rPr>
        <w:object w:dxaOrig="560" w:dyaOrig="380">
          <v:shape id="_x0000_i1030" type="#_x0000_t75" style="width:27.65pt;height:19.25pt" o:ole="">
            <v:imagedata r:id="rId12" o:title=""/>
          </v:shape>
          <o:OLEObject Type="Embed" ProgID="Equation.DSMT4" ShapeID="_x0000_i1030" DrawAspect="Content" ObjectID="_1410160872" r:id="rId13"/>
        </w:object>
      </w:r>
      <w:r>
        <w:rPr>
          <w:rFonts w:hint="eastAsia"/>
          <w:sz w:val="24"/>
        </w:rPr>
        <w:t>为整体所允许的最大错误率，</w:t>
      </w:r>
      <w:r w:rsidRPr="00B33FDA">
        <w:rPr>
          <w:position w:val="-12"/>
          <w:sz w:val="24"/>
        </w:rPr>
        <w:object w:dxaOrig="440" w:dyaOrig="360">
          <v:shape id="_x0000_i1031" type="#_x0000_t75" style="width:21.75pt;height:18.4pt" o:ole="">
            <v:imagedata r:id="rId14" o:title=""/>
          </v:shape>
          <o:OLEObject Type="Embed" ProgID="Equation.DSMT4" ShapeID="_x0000_i1031" DrawAspect="Content" ObjectID="_1410160873" r:id="rId15"/>
        </w:object>
      </w:r>
      <w:r>
        <w:rPr>
          <w:rFonts w:hint="eastAsia"/>
          <w:sz w:val="24"/>
        </w:rPr>
        <w:t>为每一层的强分类器的最大错误率，</w:t>
      </w:r>
      <w:r w:rsidRPr="00B33FDA">
        <w:rPr>
          <w:position w:val="-12"/>
          <w:sz w:val="24"/>
        </w:rPr>
        <w:object w:dxaOrig="440" w:dyaOrig="360">
          <v:shape id="_x0000_i1032" type="#_x0000_t75" style="width:21.75pt;height:18.4pt" o:ole="">
            <v:imagedata r:id="rId16" o:title=""/>
          </v:shape>
          <o:OLEObject Type="Embed" ProgID="Equation.DSMT4" ShapeID="_x0000_i1032" DrawAspect="Content" ObjectID="_1410160874" r:id="rId17"/>
        </w:object>
      </w:r>
      <w:r>
        <w:rPr>
          <w:rFonts w:hint="eastAsia"/>
          <w:sz w:val="24"/>
        </w:rPr>
        <w:t>为每一层的强分类器的最小召回率</w:t>
      </w:r>
    </w:p>
    <w:p w:rsidR="00BE56F5" w:rsidRDefault="00BE56F5" w:rsidP="00BE56F5">
      <w:pPr>
        <w:spacing w:line="336" w:lineRule="auto"/>
        <w:ind w:firstLineChars="200" w:firstLine="480"/>
        <w:rPr>
          <w:sz w:val="24"/>
        </w:rPr>
      </w:pPr>
      <w:r>
        <w:rPr>
          <w:rFonts w:hint="eastAsia"/>
          <w:sz w:val="24"/>
        </w:rPr>
        <w:lastRenderedPageBreak/>
        <w:t>（</w:t>
      </w:r>
      <w:r>
        <w:rPr>
          <w:rFonts w:hint="eastAsia"/>
          <w:sz w:val="24"/>
        </w:rPr>
        <w:t>2</w:t>
      </w:r>
      <w:r>
        <w:rPr>
          <w:rFonts w:hint="eastAsia"/>
          <w:sz w:val="24"/>
        </w:rPr>
        <w:t>）初始化：</w:t>
      </w:r>
      <w:r>
        <w:rPr>
          <w:rFonts w:hint="eastAsia"/>
          <w:sz w:val="24"/>
        </w:rPr>
        <w:t>i=0</w:t>
      </w:r>
      <w:r>
        <w:rPr>
          <w:rFonts w:hint="eastAsia"/>
          <w:sz w:val="24"/>
        </w:rPr>
        <w:t>，</w:t>
      </w:r>
      <w:r w:rsidRPr="00B33FDA">
        <w:rPr>
          <w:position w:val="-12"/>
          <w:sz w:val="24"/>
        </w:rPr>
        <w:object w:dxaOrig="300" w:dyaOrig="360">
          <v:shape id="_x0000_i1033" type="#_x0000_t75" style="width:15.05pt;height:18.4pt" o:ole="">
            <v:imagedata r:id="rId18" o:title=""/>
          </v:shape>
          <o:OLEObject Type="Embed" ProgID="Equation.DSMT4" ShapeID="_x0000_i1033" DrawAspect="Content" ObjectID="_1410160875" r:id="rId19"/>
        </w:object>
      </w:r>
      <w:r>
        <w:rPr>
          <w:rFonts w:hint="eastAsia"/>
          <w:sz w:val="24"/>
        </w:rPr>
        <w:t>=1.0</w:t>
      </w:r>
      <w:r>
        <w:rPr>
          <w:rFonts w:hint="eastAsia"/>
          <w:sz w:val="24"/>
        </w:rPr>
        <w:t>，</w:t>
      </w:r>
      <w:r w:rsidRPr="00B33FDA">
        <w:rPr>
          <w:position w:val="-12"/>
          <w:sz w:val="24"/>
        </w:rPr>
        <w:object w:dxaOrig="260" w:dyaOrig="360">
          <v:shape id="_x0000_i1034" type="#_x0000_t75" style="width:13.4pt;height:18.4pt" o:ole="">
            <v:imagedata r:id="rId20" o:title=""/>
          </v:shape>
          <o:OLEObject Type="Embed" ProgID="Equation.DSMT4" ShapeID="_x0000_i1034" DrawAspect="Content" ObjectID="_1410160876" r:id="rId21"/>
        </w:object>
      </w:r>
      <w:r>
        <w:rPr>
          <w:rFonts w:hint="eastAsia"/>
          <w:sz w:val="24"/>
        </w:rPr>
        <w:t>=1.0</w:t>
      </w:r>
    </w:p>
    <w:p w:rsidR="00BE56F5" w:rsidRDefault="00BE56F5" w:rsidP="00BE56F5">
      <w:pPr>
        <w:spacing w:line="336" w:lineRule="auto"/>
        <w:ind w:firstLineChars="200" w:firstLine="480"/>
        <w:rPr>
          <w:sz w:val="24"/>
        </w:rPr>
      </w:pPr>
      <w:r>
        <w:rPr>
          <w:rFonts w:hint="eastAsia"/>
          <w:sz w:val="24"/>
        </w:rPr>
        <w:t>（</w:t>
      </w:r>
      <w:r>
        <w:rPr>
          <w:rFonts w:hint="eastAsia"/>
          <w:sz w:val="24"/>
        </w:rPr>
        <w:t>3</w:t>
      </w:r>
      <w:r>
        <w:rPr>
          <w:rFonts w:hint="eastAsia"/>
          <w:sz w:val="24"/>
        </w:rPr>
        <w:t>）</w:t>
      </w:r>
      <w:r>
        <w:rPr>
          <w:rFonts w:hint="eastAsia"/>
          <w:sz w:val="24"/>
        </w:rPr>
        <w:t>while(</w:t>
      </w:r>
      <w:r w:rsidRPr="00B33FDA">
        <w:rPr>
          <w:position w:val="-12"/>
          <w:sz w:val="24"/>
        </w:rPr>
        <w:object w:dxaOrig="260" w:dyaOrig="360">
          <v:shape id="_x0000_i1035" type="#_x0000_t75" style="width:13.4pt;height:18.4pt" o:ole="">
            <v:imagedata r:id="rId22" o:title=""/>
          </v:shape>
          <o:OLEObject Type="Embed" ProgID="Equation.DSMT4" ShapeID="_x0000_i1035" DrawAspect="Content" ObjectID="_1410160877" r:id="rId23"/>
        </w:object>
      </w:r>
      <w:r>
        <w:rPr>
          <w:rFonts w:hint="eastAsia"/>
          <w:sz w:val="24"/>
        </w:rPr>
        <w:t>&gt;</w:t>
      </w:r>
      <w:r w:rsidRPr="00B33FDA">
        <w:rPr>
          <w:position w:val="-14"/>
          <w:sz w:val="24"/>
        </w:rPr>
        <w:object w:dxaOrig="560" w:dyaOrig="380">
          <v:shape id="_x0000_i1036" type="#_x0000_t75" style="width:27.65pt;height:19.25pt" o:ole="">
            <v:imagedata r:id="rId12" o:title=""/>
          </v:shape>
          <o:OLEObject Type="Embed" ProgID="Equation.DSMT4" ShapeID="_x0000_i1036" DrawAspect="Content" ObjectID="_1410160878" r:id="rId24"/>
        </w:object>
      </w:r>
      <w:r>
        <w:rPr>
          <w:rFonts w:hint="eastAsia"/>
          <w:sz w:val="24"/>
        </w:rPr>
        <w:t>)</w:t>
      </w:r>
    </w:p>
    <w:p w:rsidR="00BE56F5" w:rsidRDefault="00BE56F5" w:rsidP="00BE56F5">
      <w:pPr>
        <w:spacing w:line="336" w:lineRule="auto"/>
        <w:ind w:firstLineChars="200" w:firstLine="480"/>
        <w:rPr>
          <w:sz w:val="24"/>
        </w:rPr>
      </w:pPr>
      <w:r>
        <w:rPr>
          <w:rFonts w:hint="eastAsia"/>
          <w:sz w:val="24"/>
        </w:rPr>
        <w:tab/>
        <w:t>{</w:t>
      </w:r>
      <w:r>
        <w:rPr>
          <w:rFonts w:hint="eastAsia"/>
          <w:sz w:val="24"/>
        </w:rPr>
        <w:tab/>
      </w:r>
    </w:p>
    <w:p w:rsidR="00BE56F5" w:rsidRDefault="00BE56F5" w:rsidP="00BE56F5">
      <w:pPr>
        <w:spacing w:line="336" w:lineRule="auto"/>
        <w:ind w:left="780" w:firstLineChars="200" w:firstLine="480"/>
        <w:rPr>
          <w:sz w:val="24"/>
        </w:rPr>
      </w:pPr>
      <w:r>
        <w:rPr>
          <w:rFonts w:hint="eastAsia"/>
          <w:sz w:val="24"/>
        </w:rPr>
        <w:t>i=i+1;</w:t>
      </w:r>
    </w:p>
    <w:p w:rsidR="00BE56F5" w:rsidRDefault="00BE56F5" w:rsidP="00BE56F5">
      <w:pPr>
        <w:spacing w:line="336" w:lineRule="auto"/>
        <w:ind w:firstLineChars="200" w:firstLine="480"/>
        <w:rPr>
          <w:sz w:val="24"/>
        </w:rPr>
      </w:pPr>
      <w:r>
        <w:rPr>
          <w:rFonts w:hint="eastAsia"/>
          <w:sz w:val="24"/>
        </w:rPr>
        <w:tab/>
      </w:r>
      <w:r>
        <w:rPr>
          <w:rFonts w:hint="eastAsia"/>
          <w:sz w:val="24"/>
        </w:rPr>
        <w:tab/>
      </w:r>
      <w:r w:rsidRPr="00B33FDA">
        <w:rPr>
          <w:position w:val="-12"/>
          <w:sz w:val="24"/>
        </w:rPr>
        <w:object w:dxaOrig="240" w:dyaOrig="360">
          <v:shape id="_x0000_i1037" type="#_x0000_t75" style="width:11.7pt;height:18.4pt" o:ole="">
            <v:imagedata r:id="rId25" o:title=""/>
          </v:shape>
          <o:OLEObject Type="Embed" ProgID="Equation.DSMT4" ShapeID="_x0000_i1037" DrawAspect="Content" ObjectID="_1410160879" r:id="rId26"/>
        </w:object>
      </w:r>
      <w:r>
        <w:rPr>
          <w:rFonts w:hint="eastAsia"/>
          <w:sz w:val="24"/>
        </w:rPr>
        <w:t>=1.0;</w:t>
      </w:r>
    </w:p>
    <w:p w:rsidR="00BE56F5" w:rsidRDefault="00BE56F5" w:rsidP="00BE56F5">
      <w:pPr>
        <w:spacing w:line="336" w:lineRule="auto"/>
        <w:ind w:firstLineChars="200" w:firstLine="480"/>
        <w:rPr>
          <w:sz w:val="24"/>
        </w:rPr>
      </w:pPr>
      <w:r>
        <w:rPr>
          <w:rFonts w:hint="eastAsia"/>
          <w:sz w:val="24"/>
        </w:rPr>
        <w:tab/>
      </w:r>
      <w:r>
        <w:rPr>
          <w:rFonts w:hint="eastAsia"/>
          <w:sz w:val="24"/>
        </w:rPr>
        <w:tab/>
      </w:r>
      <w:r>
        <w:rPr>
          <w:sz w:val="24"/>
        </w:rPr>
        <w:t>W</w:t>
      </w:r>
      <w:r>
        <w:rPr>
          <w:rFonts w:hint="eastAsia"/>
          <w:sz w:val="24"/>
        </w:rPr>
        <w:t>hile (</w:t>
      </w:r>
      <w:r w:rsidRPr="00B33FDA">
        <w:rPr>
          <w:position w:val="-12"/>
          <w:sz w:val="24"/>
        </w:rPr>
        <w:object w:dxaOrig="240" w:dyaOrig="360">
          <v:shape id="_x0000_i1038" type="#_x0000_t75" style="width:20.95pt;height:18.4pt" o:ole="">
            <v:imagedata r:id="rId25" o:title=""/>
          </v:shape>
          <o:OLEObject Type="Embed" ProgID="Equation.DSMT4" ShapeID="_x0000_i1038" DrawAspect="Content" ObjectID="_1410160880" r:id="rId27"/>
        </w:object>
      </w:r>
      <w:r>
        <w:rPr>
          <w:rFonts w:hint="eastAsia"/>
          <w:sz w:val="24"/>
        </w:rPr>
        <w:t>&gt;</w:t>
      </w:r>
      <w:r w:rsidRPr="00B33FDA">
        <w:rPr>
          <w:position w:val="-12"/>
          <w:sz w:val="24"/>
        </w:rPr>
        <w:object w:dxaOrig="440" w:dyaOrig="360">
          <v:shape id="_x0000_i1039" type="#_x0000_t75" style="width:21.75pt;height:18.4pt" o:ole="">
            <v:imagedata r:id="rId28" o:title=""/>
          </v:shape>
          <o:OLEObject Type="Embed" ProgID="Equation.DSMT4" ShapeID="_x0000_i1039" DrawAspect="Content" ObjectID="_1410160881" r:id="rId29"/>
        </w:object>
      </w:r>
      <w:r>
        <w:rPr>
          <w:rFonts w:hint="eastAsia"/>
          <w:sz w:val="24"/>
        </w:rPr>
        <w:t>)</w:t>
      </w:r>
    </w:p>
    <w:p w:rsidR="00BE56F5" w:rsidRDefault="00BE56F5" w:rsidP="00BE56F5">
      <w:pPr>
        <w:spacing w:line="336" w:lineRule="auto"/>
        <w:ind w:left="780" w:firstLine="420"/>
        <w:rPr>
          <w:sz w:val="24"/>
        </w:rPr>
      </w:pPr>
      <w:r>
        <w:rPr>
          <w:rFonts w:hint="eastAsia"/>
          <w:sz w:val="24"/>
        </w:rPr>
        <w:t>{</w:t>
      </w:r>
      <w:r>
        <w:rPr>
          <w:rFonts w:hint="eastAsia"/>
          <w:sz w:val="24"/>
        </w:rPr>
        <w:tab/>
      </w:r>
    </w:p>
    <w:p w:rsidR="00BE56F5" w:rsidRDefault="00BE56F5" w:rsidP="00BE56F5">
      <w:pPr>
        <w:spacing w:line="336" w:lineRule="auto"/>
        <w:ind w:left="1200" w:firstLineChars="200" w:firstLine="480"/>
        <w:rPr>
          <w:sz w:val="24"/>
        </w:rPr>
      </w:pPr>
      <w:r>
        <w:rPr>
          <w:rFonts w:hint="eastAsia"/>
          <w:sz w:val="24"/>
        </w:rPr>
        <w:t>使用</w:t>
      </w:r>
      <w:r>
        <w:rPr>
          <w:rFonts w:hint="eastAsia"/>
          <w:sz w:val="24"/>
        </w:rPr>
        <w:t>adaboost</w:t>
      </w:r>
      <w:r>
        <w:rPr>
          <w:rFonts w:hint="eastAsia"/>
          <w:sz w:val="24"/>
        </w:rPr>
        <w:t>进行选择，获得当前最好的弱分类器，并跟新权重</w:t>
      </w:r>
      <w:r>
        <w:rPr>
          <w:rFonts w:hint="eastAsia"/>
          <w:sz w:val="24"/>
        </w:rPr>
        <w:t>;</w:t>
      </w:r>
    </w:p>
    <w:p w:rsidR="00BE56F5" w:rsidRDefault="00BE56F5" w:rsidP="00BE56F5">
      <w:pPr>
        <w:spacing w:line="336" w:lineRule="auto"/>
        <w:ind w:left="1200" w:firstLineChars="200" w:firstLine="480"/>
        <w:rPr>
          <w:sz w:val="24"/>
        </w:rPr>
      </w:pPr>
      <w:r>
        <w:rPr>
          <w:rFonts w:hint="eastAsia"/>
          <w:sz w:val="24"/>
        </w:rPr>
        <w:t>根据分类结果对样本重新赋权值</w:t>
      </w:r>
      <w:r>
        <w:rPr>
          <w:rFonts w:hint="eastAsia"/>
          <w:sz w:val="24"/>
        </w:rPr>
        <w:t>;</w:t>
      </w:r>
    </w:p>
    <w:p w:rsidR="00BE56F5" w:rsidRDefault="00BE56F5" w:rsidP="00BE56F5">
      <w:pPr>
        <w:spacing w:line="336" w:lineRule="auto"/>
        <w:ind w:left="1200" w:firstLineChars="200" w:firstLine="480"/>
        <w:rPr>
          <w:sz w:val="24"/>
        </w:rPr>
      </w:pPr>
      <w:r>
        <w:rPr>
          <w:rFonts w:hint="eastAsia"/>
          <w:sz w:val="24"/>
        </w:rPr>
        <w:t>在满足</w:t>
      </w:r>
      <w:r w:rsidRPr="00B33FDA">
        <w:rPr>
          <w:position w:val="-12"/>
          <w:sz w:val="24"/>
        </w:rPr>
        <w:object w:dxaOrig="440" w:dyaOrig="360">
          <v:shape id="_x0000_i1040" type="#_x0000_t75" style="width:21.75pt;height:18.4pt" o:ole="">
            <v:imagedata r:id="rId16" o:title=""/>
          </v:shape>
          <o:OLEObject Type="Embed" ProgID="Equation.DSMT4" ShapeID="_x0000_i1040" DrawAspect="Content" ObjectID="_1410160882" r:id="rId30"/>
        </w:object>
      </w:r>
      <w:r>
        <w:rPr>
          <w:rFonts w:hint="eastAsia"/>
          <w:sz w:val="24"/>
        </w:rPr>
        <w:t>的情况下降低阈值</w:t>
      </w:r>
      <w:r>
        <w:rPr>
          <w:rFonts w:hint="eastAsia"/>
          <w:sz w:val="24"/>
        </w:rPr>
        <w:t>;</w:t>
      </w:r>
    </w:p>
    <w:p w:rsidR="00BE56F5" w:rsidRDefault="00BE56F5" w:rsidP="00BE56F5">
      <w:pPr>
        <w:spacing w:line="336" w:lineRule="auto"/>
        <w:ind w:left="1200" w:firstLineChars="200" w:firstLine="480"/>
        <w:rPr>
          <w:sz w:val="24"/>
        </w:rPr>
      </w:pPr>
      <w:r>
        <w:rPr>
          <w:rFonts w:hint="eastAsia"/>
          <w:sz w:val="24"/>
        </w:rPr>
        <w:t>计算当前阈值下的</w:t>
      </w:r>
      <w:r w:rsidRPr="00B33FDA">
        <w:rPr>
          <w:position w:val="-12"/>
          <w:sz w:val="24"/>
        </w:rPr>
        <w:object w:dxaOrig="240" w:dyaOrig="360">
          <v:shape id="_x0000_i1041" type="#_x0000_t75" style="width:20.95pt;height:18.4pt" o:ole="">
            <v:imagedata r:id="rId25" o:title=""/>
          </v:shape>
          <o:OLEObject Type="Embed" ProgID="Equation.DSMT4" ShapeID="_x0000_i1041" DrawAspect="Content" ObjectID="_1410160883" r:id="rId31"/>
        </w:object>
      </w:r>
      <w:r>
        <w:rPr>
          <w:rFonts w:hint="eastAsia"/>
          <w:sz w:val="24"/>
        </w:rPr>
        <w:t>;</w:t>
      </w:r>
    </w:p>
    <w:p w:rsidR="00BE56F5" w:rsidRDefault="00BE56F5" w:rsidP="00BE56F5">
      <w:pPr>
        <w:spacing w:line="336" w:lineRule="auto"/>
        <w:ind w:left="780" w:firstLine="420"/>
        <w:rPr>
          <w:sz w:val="24"/>
        </w:rPr>
      </w:pPr>
      <w:r>
        <w:rPr>
          <w:rFonts w:hint="eastAsia"/>
          <w:sz w:val="24"/>
        </w:rPr>
        <w:t>}</w:t>
      </w:r>
    </w:p>
    <w:p w:rsidR="00BE56F5" w:rsidRDefault="00BE56F5" w:rsidP="00BE56F5">
      <w:pPr>
        <w:spacing w:line="336" w:lineRule="auto"/>
        <w:ind w:firstLineChars="200" w:firstLine="480"/>
        <w:rPr>
          <w:sz w:val="24"/>
        </w:rPr>
      </w:pPr>
      <w:r>
        <w:rPr>
          <w:rFonts w:hint="eastAsia"/>
          <w:sz w:val="24"/>
        </w:rPr>
        <w:tab/>
      </w:r>
      <w:r>
        <w:rPr>
          <w:rFonts w:hint="eastAsia"/>
          <w:sz w:val="24"/>
        </w:rPr>
        <w:tab/>
      </w:r>
      <w:r w:rsidRPr="00B33FDA">
        <w:rPr>
          <w:position w:val="-12"/>
          <w:sz w:val="24"/>
        </w:rPr>
        <w:object w:dxaOrig="1180" w:dyaOrig="360">
          <v:shape id="_x0000_i1042" type="#_x0000_t75" style="width:58.6pt;height:18.4pt" o:ole="">
            <v:imagedata r:id="rId32" o:title=""/>
          </v:shape>
          <o:OLEObject Type="Embed" ProgID="Equation.DSMT4" ShapeID="_x0000_i1042" DrawAspect="Content" ObjectID="_1410160884" r:id="rId33"/>
        </w:object>
      </w:r>
      <w:r>
        <w:rPr>
          <w:rFonts w:hint="eastAsia"/>
          <w:sz w:val="24"/>
        </w:rPr>
        <w:t>;</w:t>
      </w:r>
    </w:p>
    <w:p w:rsidR="00BE56F5" w:rsidRDefault="00BE56F5" w:rsidP="00BE56F5">
      <w:pPr>
        <w:spacing w:line="336" w:lineRule="auto"/>
        <w:ind w:firstLineChars="200" w:firstLine="480"/>
        <w:rPr>
          <w:sz w:val="24"/>
        </w:rPr>
      </w:pPr>
      <w:r>
        <w:rPr>
          <w:rFonts w:hint="eastAsia"/>
          <w:sz w:val="24"/>
        </w:rPr>
        <w:tab/>
      </w:r>
      <w:r>
        <w:rPr>
          <w:rFonts w:hint="eastAsia"/>
          <w:sz w:val="24"/>
        </w:rPr>
        <w:tab/>
      </w:r>
      <w:r w:rsidRPr="00B33FDA">
        <w:rPr>
          <w:position w:val="-12"/>
          <w:sz w:val="24"/>
        </w:rPr>
        <w:object w:dxaOrig="1460" w:dyaOrig="360">
          <v:shape id="_x0000_i1043" type="#_x0000_t75" style="width:72.85pt;height:18.4pt" o:ole="">
            <v:imagedata r:id="rId34" o:title=""/>
          </v:shape>
          <o:OLEObject Type="Embed" ProgID="Equation.DSMT4" ShapeID="_x0000_i1043" DrawAspect="Content" ObjectID="_1410160885" r:id="rId35"/>
        </w:object>
      </w:r>
      <w:r>
        <w:rPr>
          <w:rFonts w:hint="eastAsia"/>
          <w:sz w:val="24"/>
        </w:rPr>
        <w:t>;</w:t>
      </w:r>
    </w:p>
    <w:p w:rsidR="00BE56F5" w:rsidRDefault="00BE56F5" w:rsidP="00BE56F5">
      <w:pPr>
        <w:spacing w:line="336" w:lineRule="auto"/>
        <w:ind w:left="360" w:firstLineChars="200" w:firstLine="480"/>
        <w:rPr>
          <w:sz w:val="24"/>
        </w:rPr>
      </w:pPr>
      <w:r>
        <w:rPr>
          <w:rFonts w:hint="eastAsia"/>
          <w:sz w:val="24"/>
        </w:rPr>
        <w:t>}</w:t>
      </w:r>
    </w:p>
    <w:p w:rsidR="00BE56F5" w:rsidRDefault="00BE56F5" w:rsidP="00BE56F5">
      <w:pPr>
        <w:spacing w:line="336" w:lineRule="auto"/>
        <w:ind w:firstLineChars="200" w:firstLine="480"/>
        <w:rPr>
          <w:sz w:val="24"/>
        </w:rPr>
      </w:pPr>
      <w:r>
        <w:rPr>
          <w:rFonts w:hint="eastAsia"/>
          <w:sz w:val="24"/>
        </w:rPr>
        <w:t>（</w:t>
      </w:r>
      <w:r>
        <w:rPr>
          <w:rFonts w:hint="eastAsia"/>
          <w:sz w:val="24"/>
        </w:rPr>
        <w:t>4</w:t>
      </w:r>
      <w:r>
        <w:rPr>
          <w:rFonts w:hint="eastAsia"/>
          <w:sz w:val="24"/>
        </w:rPr>
        <w:t>）最后输出强分类器，共有</w:t>
      </w:r>
      <w:r>
        <w:rPr>
          <w:rFonts w:hint="eastAsia"/>
          <w:sz w:val="24"/>
        </w:rPr>
        <w:t>i</w:t>
      </w:r>
      <w:r>
        <w:rPr>
          <w:rFonts w:hint="eastAsia"/>
          <w:sz w:val="24"/>
        </w:rPr>
        <w:t>层。</w:t>
      </w:r>
    </w:p>
    <w:p w:rsidR="00BE56F5" w:rsidRDefault="00BE56F5" w:rsidP="00BE56F5">
      <w:pPr>
        <w:pStyle w:val="a5"/>
        <w:spacing w:line="360" w:lineRule="auto"/>
        <w:ind w:firstLine="480"/>
        <w:rPr>
          <w:rFonts w:ascii="Times New Roman" w:hAnsi="Times New Roman"/>
        </w:rPr>
      </w:pPr>
      <w:r>
        <w:rPr>
          <w:rFonts w:hint="eastAsia"/>
        </w:rPr>
        <w:t>使用Cascade结构，对每一层都训练一个强分类器，只有通过这一层，才能接着通过下一层，大大加速了检测速度。</w:t>
      </w:r>
    </w:p>
    <w:p w:rsidR="00BE56F5" w:rsidRDefault="00BE56F5" w:rsidP="00BE56F5">
      <w:pPr>
        <w:spacing w:line="300" w:lineRule="auto"/>
        <w:rPr>
          <w:rFonts w:ascii="Times New Roman" w:hAnsi="Times New Roman"/>
          <w:b/>
          <w:sz w:val="24"/>
          <w:szCs w:val="24"/>
        </w:rPr>
      </w:pPr>
      <w:r w:rsidRPr="00500832">
        <w:rPr>
          <w:rFonts w:ascii="Times New Roman" w:hAnsi="Times New Roman" w:hint="eastAsia"/>
          <w:b/>
          <w:sz w:val="24"/>
          <w:szCs w:val="24"/>
        </w:rPr>
        <w:t xml:space="preserve">3. </w:t>
      </w:r>
      <w:r w:rsidRPr="00500832">
        <w:rPr>
          <w:rFonts w:ascii="Times New Roman" w:hAnsi="Times New Roman" w:hint="eastAsia"/>
          <w:b/>
          <w:sz w:val="24"/>
          <w:szCs w:val="24"/>
        </w:rPr>
        <w:t>模块流程图</w:t>
      </w:r>
    </w:p>
    <w:p w:rsidR="00D53FF7" w:rsidRDefault="00D53FF7" w:rsidP="00BE56F5">
      <w:pPr>
        <w:spacing w:line="300" w:lineRule="auto"/>
        <w:rPr>
          <w:rFonts w:ascii="Times New Roman" w:hAnsi="Times New Roman"/>
          <w:b/>
          <w:sz w:val="24"/>
          <w:szCs w:val="24"/>
        </w:rPr>
      </w:pPr>
    </w:p>
    <w:p w:rsidR="00D53FF7" w:rsidRDefault="00D53FF7" w:rsidP="00BE56F5">
      <w:pPr>
        <w:spacing w:line="300" w:lineRule="auto"/>
        <w:rPr>
          <w:rFonts w:ascii="Times New Roman" w:hAnsi="Times New Roman"/>
          <w:b/>
          <w:sz w:val="24"/>
          <w:szCs w:val="24"/>
        </w:rPr>
      </w:pPr>
    </w:p>
    <w:p w:rsidR="00D53FF7" w:rsidRDefault="00D53FF7" w:rsidP="00BE56F5">
      <w:pPr>
        <w:spacing w:line="300" w:lineRule="auto"/>
        <w:rPr>
          <w:rFonts w:ascii="Times New Roman" w:hAnsi="Times New Roman"/>
          <w:b/>
          <w:sz w:val="24"/>
          <w:szCs w:val="24"/>
        </w:rPr>
      </w:pPr>
    </w:p>
    <w:p w:rsidR="00D53FF7" w:rsidRDefault="00D53FF7" w:rsidP="00BE56F5">
      <w:pPr>
        <w:spacing w:line="300" w:lineRule="auto"/>
        <w:rPr>
          <w:rFonts w:ascii="Times New Roman" w:hAnsi="Times New Roman"/>
          <w:b/>
          <w:sz w:val="24"/>
          <w:szCs w:val="24"/>
        </w:rPr>
      </w:pPr>
    </w:p>
    <w:p w:rsidR="00D53FF7" w:rsidRDefault="00D53FF7" w:rsidP="00BE56F5">
      <w:pPr>
        <w:spacing w:line="300" w:lineRule="auto"/>
        <w:rPr>
          <w:rFonts w:ascii="Times New Roman" w:hAnsi="Times New Roman"/>
          <w:b/>
          <w:sz w:val="24"/>
          <w:szCs w:val="24"/>
        </w:rPr>
      </w:pPr>
    </w:p>
    <w:p w:rsidR="00D53FF7" w:rsidRDefault="00D53FF7" w:rsidP="00BE56F5">
      <w:pPr>
        <w:spacing w:line="300" w:lineRule="auto"/>
        <w:rPr>
          <w:rFonts w:ascii="Times New Roman" w:hAnsi="Times New Roman"/>
          <w:b/>
          <w:sz w:val="24"/>
          <w:szCs w:val="24"/>
        </w:rPr>
      </w:pPr>
    </w:p>
    <w:p w:rsidR="00D53FF7" w:rsidRDefault="00D53FF7" w:rsidP="00BE56F5">
      <w:pPr>
        <w:spacing w:line="300" w:lineRule="auto"/>
        <w:rPr>
          <w:rFonts w:ascii="Times New Roman" w:hAnsi="Times New Roman"/>
          <w:b/>
          <w:sz w:val="24"/>
          <w:szCs w:val="24"/>
        </w:rPr>
      </w:pPr>
    </w:p>
    <w:p w:rsidR="00D53FF7" w:rsidRDefault="00D53FF7" w:rsidP="00BE56F5">
      <w:pPr>
        <w:spacing w:line="300" w:lineRule="auto"/>
        <w:rPr>
          <w:rFonts w:ascii="Times New Roman" w:hAnsi="Times New Roman"/>
          <w:b/>
          <w:sz w:val="24"/>
          <w:szCs w:val="24"/>
        </w:rPr>
      </w:pPr>
    </w:p>
    <w:p w:rsidR="00D53FF7" w:rsidRDefault="00D53FF7" w:rsidP="00BE56F5">
      <w:pPr>
        <w:spacing w:line="300" w:lineRule="auto"/>
        <w:rPr>
          <w:rFonts w:ascii="Times New Roman" w:hAnsi="Times New Roman"/>
          <w:b/>
          <w:sz w:val="24"/>
          <w:szCs w:val="24"/>
        </w:rPr>
      </w:pPr>
    </w:p>
    <w:p w:rsidR="00D53FF7" w:rsidRPr="00500832" w:rsidRDefault="00900A92" w:rsidP="00BE56F5">
      <w:pPr>
        <w:spacing w:line="300" w:lineRule="auto"/>
        <w:rPr>
          <w:rFonts w:ascii="Times New Roman" w:hAnsi="Times New Roman"/>
          <w:b/>
          <w:sz w:val="24"/>
          <w:szCs w:val="24"/>
        </w:rPr>
      </w:pPr>
      <w:r>
        <w:rPr>
          <w:rFonts w:ascii="Times New Roman" w:hAnsi="Times New Roman"/>
          <w:b/>
          <w:noProof/>
          <w:sz w:val="24"/>
          <w:szCs w:val="24"/>
        </w:rPr>
        <w:lastRenderedPageBreak/>
        <w:pict>
          <v:group id="_x0000_s1123" style="position:absolute;left:0;text-align:left;margin-left:92.45pt;margin-top:13.5pt;width:179.75pt;height:402.45pt;z-index:251720704" coordorigin="3649,1710" coordsize="3595,8049">
            <v:shapetype id="_x0000_t32" coordsize="21600,21600" o:spt="32" o:oned="t" path="m,l21600,21600e" filled="f">
              <v:path arrowok="t" fillok="f" o:connecttype="none"/>
              <o:lock v:ext="edit" shapetype="t"/>
            </v:shapetype>
            <v:shape id="_x0000_s1117" type="#_x0000_t32" style="position:absolute;left:3649;top:7818;width:728;height:0;flip:x" o:connectortype="straight"/>
            <v:group id="_x0000_s1122" style="position:absolute;left:3649;top:1710;width:3595;height:8049" coordorigin="3649,1710" coordsize="3595,8049">
              <v:rect id="矩形 26" o:spid="_x0000_s1052" style="position:absolute;left:4592;top:1710;width:1717;height:505;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12]" strokecolor="black [3200]">
                <v:textbox style="mso-next-textbox:#矩形 26">
                  <w:txbxContent>
                    <w:p w:rsidR="00D53FF7" w:rsidRDefault="00D53FF7" w:rsidP="00D53FF7">
                      <w:pPr>
                        <w:jc w:val="center"/>
                      </w:pPr>
                      <w:r>
                        <w:rPr>
                          <w:rFonts w:hint="eastAsia"/>
                        </w:rPr>
                        <w:t>选择交通视频</w:t>
                      </w:r>
                    </w:p>
                  </w:txbxContent>
                </v:textbox>
              </v:rect>
              <v:rect id="矩形 28" o:spid="_x0000_s1054" style="position:absolute;left:4592;top:2753;width:1716;height:505;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4xMAA&#10;AADbAAAADwAAAGRycy9kb3ducmV2LnhtbERPTYvCMBC9C/6HMII3Te1B3GosUhDFPdl1D3sbmrEt&#10;NpPSxNr66zeHhT0+3vcuHUwjeupcbVnBahmBIC6srrlUcPs6LjYgnEfW2FgmBSM5SPfTyQ4TbV98&#10;pT73pQgh7BJUUHnfJlK6oiKDbmlb4sDdbWfQB9iVUnf4CuGmkXEUraXBmkNDhS1lFRWP/GkUfI7S&#10;97fv9ce7z+pR5z/Z6UKZUvPZcNiC8DT4f/Gf+6wVxGFs+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v4xMAAAADbAAAADwAAAAAAAAAAAAAAAACYAgAAZHJzL2Rvd25y&#10;ZXYueG1sUEsFBgAAAAAEAAQA9QAAAIUDAAAAAA==&#10;" fillcolor="white [3212]" strokecolor="black [3213]">
                <v:textbox style="mso-next-textbox:#矩形 28">
                  <w:txbxContent>
                    <w:p w:rsidR="00D53FF7" w:rsidRDefault="00D53FF7" w:rsidP="00D53FF7">
                      <w:pPr>
                        <w:jc w:val="center"/>
                      </w:pPr>
                      <w:r>
                        <w:rPr>
                          <w:rFonts w:hint="eastAsia"/>
                        </w:rPr>
                        <w:t>读帧</w:t>
                      </w:r>
                    </w:p>
                  </w:txbxContent>
                </v:textbox>
              </v:rect>
              <v:rect id="矩形 30" o:spid="_x0000_s1056" style="position:absolute;left:4592;top:3771;width:1716;height:505;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iH8AA&#10;AADbAAAADwAAAGRycy9kb3ducmV2LnhtbERPTYvCMBC9C/6HMII3TVUQ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RiH8AAAADbAAAADwAAAAAAAAAAAAAAAACYAgAAZHJzL2Rvd25y&#10;ZXYueG1sUEsFBgAAAAAEAAQA9QAAAIUDAAAAAA==&#10;" fillcolor="white [3212]" strokecolor="black [3200]">
                <v:textbox style="mso-next-textbox:#矩形 30">
                  <w:txbxContent>
                    <w:p w:rsidR="00D53FF7" w:rsidRDefault="00D53FF7" w:rsidP="00D53FF7">
                      <w:pPr>
                        <w:jc w:val="center"/>
                      </w:pPr>
                      <w:r>
                        <w:rPr>
                          <w:rFonts w:hint="eastAsia"/>
                        </w:rPr>
                        <w:t>车辆检测算法</w:t>
                      </w:r>
                    </w:p>
                  </w:txbxContent>
                </v:textbox>
              </v:rect>
              <v:shapetype id="_x0000_t4" coordsize="21600,21600" o:spt="4" path="m10800,l,10800,10800,21600,21600,10800xe">
                <v:stroke joinstyle="miter"/>
                <v:path gradientshapeok="t" o:connecttype="rect" textboxrect="5400,5400,16200,16200"/>
              </v:shapetype>
              <v:shape id="菱形 32" o:spid="_x0000_s1059" type="#_x0000_t4" style="position:absolute;left:4377;top:4656;width:2120;height:1294;visibility:visible;v-text-anchor:midd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EcUA&#10;AADbAAAADwAAAGRycy9kb3ducmV2LnhtbESPQWvCQBSE7wX/w/KE3ppNrRSJrtIWSj0YQWOpx0f2&#10;NZuafRuyq8Z/7woFj8PMfMPMFr1txIk6XztW8JykIIhLp2uuFOyKz6cJCB+QNTaOScGFPCzmg4cZ&#10;ZtqdeUOnbahEhLDPUIEJoc2k9KUhiz5xLXH0fl1nMUTZVVJ3eI5w28hRmr5KizXHBYMtfRgqD9uj&#10;VZDvzPr9GH7SvFiNZf512Bfff0ulHof92xREoD7cw//tpVbwMoL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AxARxQAAANsAAAAPAAAAAAAAAAAAAAAAAJgCAABkcnMv&#10;ZG93bnJldi54bWxQSwUGAAAAAAQABAD1AAAAigMAAAAA&#10;" fillcolor="white [3212]" strokecolor="black [3200]">
                <v:textbox style="mso-next-textbox:#菱形 32">
                  <w:txbxContent>
                    <w:p w:rsidR="00D53FF7" w:rsidRDefault="00D53FF7" w:rsidP="00D53FF7">
                      <w:pPr>
                        <w:jc w:val="center"/>
                      </w:pPr>
                      <w:r>
                        <w:rPr>
                          <w:rFonts w:hint="eastAsia"/>
                        </w:rPr>
                        <w:t>是否检测到车辆</w:t>
                      </w:r>
                    </w:p>
                  </w:txbxContent>
                </v:textbox>
              </v:shape>
              <v:rect id="矩形 34" o:spid="_x0000_s1061" style="position:absolute;left:4592;top:6275;width:1716;height:505;visibility:visible;v-text-anchor:midd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kHMQA&#10;AADbAAAADwAAAGRycy9kb3ducmV2LnhtbESPT2vCQBTE70K/w/IKvenGtgS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ZBzEAAAA2wAAAA8AAAAAAAAAAAAAAAAAmAIAAGRycy9k&#10;b3ducmV2LnhtbFBLBQYAAAAABAAEAPUAAACJAwAAAAA=&#10;" fillcolor="white [3212]" strokecolor="black [3200]">
                <v:textbox style="mso-next-textbox:#矩形 34">
                  <w:txbxContent>
                    <w:p w:rsidR="00D53FF7" w:rsidRDefault="00D53FF7" w:rsidP="00D53FF7">
                      <w:pPr>
                        <w:jc w:val="center"/>
                      </w:pPr>
                      <w:r>
                        <w:rPr>
                          <w:rFonts w:hint="eastAsia"/>
                        </w:rPr>
                        <w:t>存储车辆信息</w:t>
                      </w:r>
                    </w:p>
                  </w:txbxContent>
                </v:textbox>
              </v:rect>
              <v:shape id="_x0000_s1062" type="#_x0000_t202" style="position:absolute;left:5366;top:5865;width:421;height:461;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ucIA&#10;AADcAAAADwAAAGRycy9kb3ducmV2LnhtbESP3YrCMBSE74V9h3AWvNN011+qUcqKrLf+PMCxObZ1&#10;m5OSRFvffiMIXg4z8w2zXHemFndyvrKs4GuYgCDOra64UHA6bgdzED4ga6wtk4IHeVivPnpLTLVt&#10;eU/3QyhEhLBPUUEZQpNK6fOSDPqhbYijd7HOYIjSFVI7bCPc1PI7SabSYMVxocSGfkrK/w43o2AT&#10;tpeZb88ZTcbZxE3N72l+HSnV/+yyBYhAXXiHX+2dVjBKZvA8E4+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j+5wgAAANwAAAAPAAAAAAAAAAAAAAAAAJgCAABkcnMvZG93&#10;bnJldi54bWxQSwUGAAAAAAQABAD1AAAAhwMAAAAA&#10;" stroked="f" strokecolor="white [3212]">
                <v:fill opacity="0"/>
                <v:textbox style="mso-next-textbox:#_x0000_s1062">
                  <w:txbxContent>
                    <w:p w:rsidR="00D53FF7" w:rsidRDefault="00926D4F" w:rsidP="00926D4F">
                      <w:pPr>
                        <w:jc w:val="left"/>
                      </w:pPr>
                      <w:r>
                        <w:rPr>
                          <w:rFonts w:hint="eastAsia"/>
                        </w:rPr>
                        <w:t>是</w:t>
                      </w:r>
                    </w:p>
                  </w:txbxContent>
                </v:textbox>
              </v:shape>
              <v:shape id="菱形 38" o:spid="_x0000_s1064" type="#_x0000_t4" style="position:absolute;left:4372;top:7321;width:2120;height:990;visibility:visible;v-text-anchor:midd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8MA&#10;AADbAAAADwAAAGRycy9kb3ducmV2LnhtbERPz2vCMBS+D/Y/hDfYbaZTGVKNZRuIHtaBVtHjo3lr&#10;OpuX0qRa//vlMPD48f1eZINtxIU6XztW8DpKQBCXTtdcKdgXq5cZCB+QNTaOScGNPGTLx4cFptpd&#10;eUuXXahEDGGfogITQptK6UtDFv3ItcSR+3GdxRBhV0nd4TWG20aOk+RNWqw5Nhhs6dNQed71VkG+&#10;N98ffTgmefE1lfn6fCoOvxulnp+G9zmIQEO4i//dG61gEsfGL/E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n+8MAAADbAAAADwAAAAAAAAAAAAAAAACYAgAAZHJzL2Rv&#10;d25yZXYueG1sUEsFBgAAAAAEAAQA9QAAAIgDAAAAAA==&#10;" fillcolor="white [3212]" strokecolor="black [3200]">
                <v:textbox style="mso-next-textbox:#菱形 38">
                  <w:txbxContent>
                    <w:p w:rsidR="00D53FF7" w:rsidRDefault="00D53FF7" w:rsidP="00D53FF7">
                      <w:pPr>
                        <w:jc w:val="center"/>
                      </w:pPr>
                      <w:r>
                        <w:rPr>
                          <w:rFonts w:hint="eastAsia"/>
                        </w:rPr>
                        <w:t>监控</w:t>
                      </w:r>
                      <w:r w:rsidR="00926D4F">
                        <w:rPr>
                          <w:rFonts w:hint="eastAsia"/>
                        </w:rPr>
                        <w:t>停止</w:t>
                      </w:r>
                    </w:p>
                  </w:txbxContent>
                </v:textbox>
              </v:shape>
              <v:shape id="_x0000_s1066" type="#_x0000_t202" style="position:absolute;left:5355;top:8311;width:507;height:424;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50sIA&#10;AADbAAAADwAAAGRycy9kb3ducmV2LnhtbESP3YrCMBSE74V9h3AW9k7Tdf2jGqWsiN768wDH5thW&#10;m5OSRNt9+40geDnMzDfMYtWZWjzI+cqygu9BAoI4t7riQsHpuOnPQPiArLG2TAr+yMNq+dFbYKpt&#10;y3t6HEIhIoR9igrKEJpUSp+XZNAPbEMcvYt1BkOUrpDaYRvhppbDJJlIgxXHhRIb+i0pvx3uRsE6&#10;bC5T354zGo+ysZuY7Wl2/VHq67PL5iACdeEdfrV3WsFoCM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znSwgAAANsAAAAPAAAAAAAAAAAAAAAAAJgCAABkcnMvZG93&#10;bnJldi54bWxQSwUGAAAAAAQABAD1AAAAhwMAAAAA&#10;" stroked="f" strokecolor="white [3212]">
                <v:fill opacity="0"/>
                <v:textbox style="mso-next-textbox:#_x0000_s1066">
                  <w:txbxContent>
                    <w:p w:rsidR="0053314D" w:rsidRDefault="00926D4F">
                      <w:r>
                        <w:rPr>
                          <w:rFonts w:hint="eastAsia"/>
                        </w:rPr>
                        <w:t>是</w:t>
                      </w:r>
                    </w:p>
                  </w:txbxContent>
                </v:textbox>
              </v:shape>
              <v:oval id="椭圆 45" o:spid="_x0000_s1069" style="position:absolute;left:4764;top:8849;width:1337;height:910;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tcQA&#10;AADbAAAADwAAAGRycy9kb3ducmV2LnhtbESPQWvCQBSE70L/w/IKvelGqbWJriJCoS1ekhS8PrPP&#10;JJp9G7JbE/99Vyh4HGbmG2a1GUwjrtS52rKC6SQCQVxYXXOp4Cf/GL+DcB5ZY2OZFNzIwWb9NFph&#10;om3PKV0zX4oAYZeggsr7NpHSFRUZdBPbEgfvZDuDPsiulLrDPsBNI2dR9CYN1hwWKmxpV1FxyX6N&#10;gjK9uO8ZxsX5GC+yr6bO9/EhV+rledguQXga/CP83/7UCl7n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4bXEAAAA2wAAAA8AAAAAAAAAAAAAAAAAmAIAAGRycy9k&#10;b3ducmV2LnhtbFBLBQYAAAAABAAEAPUAAACJAwAAAAA=&#10;" fillcolor="white [3212]" strokecolor="black [3200]">
                <v:textbox style="mso-next-textbox:#椭圆 45">
                  <w:txbxContent>
                    <w:p w:rsidR="0053314D" w:rsidRDefault="0053314D" w:rsidP="0053314D">
                      <w:pPr>
                        <w:jc w:val="center"/>
                      </w:pPr>
                      <w:r>
                        <w:rPr>
                          <w:rFonts w:hint="eastAsia"/>
                        </w:rPr>
                        <w:t>结束</w:t>
                      </w:r>
                    </w:p>
                  </w:txbxContent>
                </v:textbox>
              </v:oval>
              <v:shape id="_x0000_s1105" type="#_x0000_t32" style="position:absolute;left:5427;top:2226;width:0;height:538" o:connectortype="straight">
                <v:stroke endarrow="block"/>
              </v:shape>
              <v:shape id="_x0000_s1106" type="#_x0000_t32" style="position:absolute;left:5427;top:3258;width:0;height:538" o:connectortype="straight">
                <v:stroke endarrow="block"/>
              </v:shape>
              <v:shape id="_x0000_s1107" type="#_x0000_t32" style="position:absolute;left:5427;top:4276;width:0;height:377" o:connectortype="straight">
                <v:stroke endarrow="block"/>
              </v:shape>
              <v:shape id="_x0000_s1108" type="#_x0000_t32" style="position:absolute;left:5427;top:5942;width:0;height:323" o:connectortype="straight">
                <v:stroke endarrow="block"/>
              </v:shape>
              <v:shape id="_x0000_s1109" type="#_x0000_t32" style="position:absolute;left:5427;top:6783;width:0;height:538" o:connectortype="straight">
                <v:stroke endarrow="block"/>
              </v:shape>
              <v:shape id="_x0000_s1110" type="#_x0000_t32" style="position:absolute;left:5427;top:8297;width:0;height:538" o:connectortype="straight">
                <v:stroke endarrow="block"/>
              </v:shape>
              <v:shape id="_x0000_s1114" type="#_x0000_t32" style="position:absolute;left:6497;top:5301;width:747;height:0" o:connectortype="straight"/>
              <v:shape id="_x0000_s1115" type="#_x0000_t32" style="position:absolute;left:7244;top:3004;width:0;height:2297;flip:y" o:connectortype="straight"/>
              <v:shape id="_x0000_s1116" type="#_x0000_t32" style="position:absolute;left:6309;top:3004;width:935;height:0;flip:x" o:connectortype="straight">
                <v:stroke endarrow="block"/>
              </v:shape>
              <v:shape id="_x0000_s1118" type="#_x0000_t32" style="position:absolute;left:3649;top:3004;width:0;height:4814;flip:y" o:connectortype="straight"/>
              <v:shape id="_x0000_s1119" type="#_x0000_t32" style="position:absolute;left:3649;top:3004;width:943;height:0" o:connectortype="straight">
                <v:stroke endarrow="block"/>
              </v:shape>
              <v:shape id="_x0000_s1120" type="#_x0000_t202" style="position:absolute;left:6604;top:4840;width:421;height:4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ucIA&#10;AADcAAAADwAAAGRycy9kb3ducmV2LnhtbESP3YrCMBSE74V9h3AWvNN011+qUcqKrLf+PMCxObZ1&#10;m5OSRFvffiMIXg4z8w2zXHemFndyvrKs4GuYgCDOra64UHA6bgdzED4ga6wtk4IHeVivPnpLTLVt&#10;eU/3QyhEhLBPUUEZQpNK6fOSDPqhbYijd7HOYIjSFVI7bCPc1PI7SabSYMVxocSGfkrK/w43o2AT&#10;tpeZb88ZTcbZxE3N72l+HSnV/+yyBYhAXXiHX+2dVjBKZvA8E4+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j+5wgAAANwAAAAPAAAAAAAAAAAAAAAAAJgCAABkcnMvZG93&#10;bnJldi54bWxQSwUGAAAAAAQABAD1AAAAhwMAAAAA&#10;" stroked="f" strokecolor="white [3212]">
                <v:fill opacity="0"/>
                <v:textbox style="mso-next-textbox:#_x0000_s1120">
                  <w:txbxContent>
                    <w:p w:rsidR="00900A92" w:rsidRDefault="00900A92" w:rsidP="00926D4F">
                      <w:pPr>
                        <w:jc w:val="left"/>
                      </w:pPr>
                      <w:r>
                        <w:rPr>
                          <w:rFonts w:hint="eastAsia"/>
                        </w:rPr>
                        <w:t>否</w:t>
                      </w:r>
                    </w:p>
                  </w:txbxContent>
                </v:textbox>
              </v:shape>
              <v:shape id="_x0000_s1121" type="#_x0000_t202" style="position:absolute;left:3786;top:7357;width:421;height:4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ucIA&#10;AADcAAAADwAAAGRycy9kb3ducmV2LnhtbESP3YrCMBSE74V9h3AWvNN011+qUcqKrLf+PMCxObZ1&#10;m5OSRFvffiMIXg4z8w2zXHemFndyvrKs4GuYgCDOra64UHA6bgdzED4ga6wtk4IHeVivPnpLTLVt&#10;eU/3QyhEhLBPUUEZQpNK6fOSDPqhbYijd7HOYIjSFVI7bCPc1PI7SabSYMVxocSGfkrK/w43o2AT&#10;tpeZb88ZTcbZxE3N72l+HSnV/+yyBYhAXXiHX+2dVjBKZvA8E4+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j+5wgAAANwAAAAPAAAAAAAAAAAAAAAAAJgCAABkcnMvZG93&#10;bnJldi54bWxQSwUGAAAAAAQABAD1AAAAhwMAAAAA&#10;" stroked="f" strokecolor="white [3212]">
                <v:fill opacity="0"/>
                <v:textbox style="mso-next-textbox:#_x0000_s1121">
                  <w:txbxContent>
                    <w:p w:rsidR="00900A92" w:rsidRDefault="00900A92" w:rsidP="00926D4F">
                      <w:pPr>
                        <w:jc w:val="left"/>
                      </w:pPr>
                      <w:r>
                        <w:rPr>
                          <w:rFonts w:hint="eastAsia"/>
                        </w:rPr>
                        <w:t>否</w:t>
                      </w:r>
                    </w:p>
                  </w:txbxContent>
                </v:textbox>
              </v:shape>
            </v:group>
          </v:group>
        </w:pict>
      </w:r>
    </w:p>
    <w:p w:rsidR="00782AB3" w:rsidRDefault="00782AB3" w:rsidP="0053314D">
      <w:pPr>
        <w:pStyle w:val="a5"/>
        <w:spacing w:line="360" w:lineRule="auto"/>
        <w:ind w:firstLine="480"/>
        <w:jc w:val="center"/>
        <w:rPr>
          <w:rFonts w:ascii="Times New Roman" w:hAnsi="Times New Roman"/>
        </w:rPr>
      </w:pPr>
    </w:p>
    <w:p w:rsidR="00782AB3" w:rsidRPr="0053314D" w:rsidRDefault="00782AB3" w:rsidP="0053314D">
      <w:pPr>
        <w:spacing w:line="360" w:lineRule="auto"/>
        <w:rPr>
          <w:rFonts w:ascii="Times New Roman" w:hAnsi="Times New Roman"/>
          <w:szCs w:val="21"/>
        </w:rPr>
      </w:pPr>
    </w:p>
    <w:p w:rsidR="00BE56F5" w:rsidRDefault="00BE56F5" w:rsidP="00397A19">
      <w:pPr>
        <w:rPr>
          <w:sz w:val="24"/>
          <w:szCs w:val="24"/>
        </w:rPr>
      </w:pPr>
    </w:p>
    <w:p w:rsidR="00BE56F5" w:rsidRDefault="00BE56F5" w:rsidP="00397A19">
      <w:pPr>
        <w:rPr>
          <w:sz w:val="24"/>
          <w:szCs w:val="24"/>
        </w:rPr>
      </w:pPr>
    </w:p>
    <w:p w:rsidR="00BE56F5" w:rsidRDefault="00BE56F5" w:rsidP="00397A19">
      <w:pPr>
        <w:rPr>
          <w:sz w:val="24"/>
          <w:szCs w:val="24"/>
        </w:rPr>
      </w:pPr>
    </w:p>
    <w:p w:rsidR="00BE56F5" w:rsidRDefault="00BE56F5" w:rsidP="00397A19">
      <w:pPr>
        <w:rPr>
          <w:sz w:val="24"/>
          <w:szCs w:val="24"/>
        </w:rPr>
      </w:pPr>
    </w:p>
    <w:p w:rsidR="00BE56F5" w:rsidRDefault="00BE56F5"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926D4F" w:rsidP="00926D4F">
      <w:pPr>
        <w:tabs>
          <w:tab w:val="center" w:pos="4153"/>
        </w:tabs>
        <w:rPr>
          <w:sz w:val="24"/>
          <w:szCs w:val="24"/>
        </w:rPr>
      </w:pPr>
      <w:r>
        <w:rPr>
          <w:sz w:val="24"/>
          <w:szCs w:val="24"/>
        </w:rPr>
        <w:tab/>
      </w:r>
    </w:p>
    <w:p w:rsidR="0053314D" w:rsidRDefault="0053314D"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53314D" w:rsidP="00397A19">
      <w:pPr>
        <w:rPr>
          <w:sz w:val="24"/>
          <w:szCs w:val="24"/>
        </w:rPr>
      </w:pPr>
    </w:p>
    <w:p w:rsidR="0053314D" w:rsidRDefault="00303D82" w:rsidP="00397A19">
      <w:pPr>
        <w:rPr>
          <w:sz w:val="24"/>
          <w:szCs w:val="24"/>
        </w:rPr>
      </w:pPr>
      <w:r>
        <w:rPr>
          <w:noProof/>
          <w:sz w:val="24"/>
          <w:szCs w:val="24"/>
        </w:rPr>
        <w:pict>
          <v:shape id="文本框 2" o:spid="_x0000_s1070" type="#_x0000_t202" style="position:absolute;left:0;text-align:left;margin-left:124.7pt;margin-top:15.25pt;width:109.6pt;height:21.9pt;z-index:251702272;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G3vb0A&#10;AADbAAAADwAAAGRycy9kb3ducmV2LnhtbERPSwrCMBDdC94hjOBOUwVFqlFEFBVcaPUAQzO2xWZS&#10;mmirpzcLweXj/Rer1pTiRbUrLCsYDSMQxKnVBWcKbtfdYAbCeWSNpWVS8CYHq2W3s8BY24Yv9Ep8&#10;JkIIuxgV5N5XsZQuzcmgG9qKOHB3Wxv0AdaZ1DU2IdyUchxFU2mw4NCQY0WbnNJH8jQKmuP+dNab&#10;pHhs3XGXXU/8Se57pfq9dj0H4an1f/HPfdAKJ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6G3vb0AAADbAAAADwAAAAAAAAAAAAAAAACYAgAAZHJzL2Rvd25yZXYu&#10;eG1sUEsFBgAAAAAEAAQA9QAAAIIDAAAAAA==&#10;">
            <v:fill opacity="0"/>
            <v:stroke opacity="0"/>
            <v:textbox style="mso-next-textbox:#文本框 2">
              <w:txbxContent>
                <w:p w:rsidR="0053314D" w:rsidRDefault="0053314D">
                  <w:r>
                    <w:rPr>
                      <w:rFonts w:hint="eastAsia"/>
                    </w:rPr>
                    <w:t>图</w:t>
                  </w:r>
                  <w:r>
                    <w:rPr>
                      <w:rFonts w:hint="eastAsia"/>
                    </w:rPr>
                    <w:t xml:space="preserve">3.1 </w:t>
                  </w:r>
                  <w:r>
                    <w:rPr>
                      <w:rFonts w:hint="eastAsia"/>
                    </w:rPr>
                    <w:t>车辆检测模块</w:t>
                  </w:r>
                </w:p>
              </w:txbxContent>
            </v:textbox>
          </v:shape>
        </w:pict>
      </w:r>
    </w:p>
    <w:p w:rsidR="0053314D" w:rsidRDefault="0053314D" w:rsidP="00397A19">
      <w:pPr>
        <w:rPr>
          <w:sz w:val="24"/>
          <w:szCs w:val="24"/>
        </w:rPr>
      </w:pPr>
    </w:p>
    <w:p w:rsidR="0053314D" w:rsidRPr="00BE56F5" w:rsidRDefault="0053314D" w:rsidP="00397A19">
      <w:pPr>
        <w:rPr>
          <w:sz w:val="24"/>
          <w:szCs w:val="24"/>
        </w:rPr>
      </w:pPr>
    </w:p>
    <w:sectPr w:rsidR="0053314D" w:rsidRPr="00BE56F5" w:rsidSect="003C58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CD9" w:rsidRDefault="00E04CD9" w:rsidP="00C87298">
      <w:r>
        <w:separator/>
      </w:r>
    </w:p>
  </w:endnote>
  <w:endnote w:type="continuationSeparator" w:id="1">
    <w:p w:rsidR="00E04CD9" w:rsidRDefault="00E04CD9" w:rsidP="00C872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CD9" w:rsidRDefault="00E04CD9" w:rsidP="00C87298">
      <w:r>
        <w:separator/>
      </w:r>
    </w:p>
  </w:footnote>
  <w:footnote w:type="continuationSeparator" w:id="1">
    <w:p w:rsidR="00E04CD9" w:rsidRDefault="00E04CD9" w:rsidP="00C872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colormenu v:ext="edit" fillcolor="none [3212]"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11F2"/>
    <w:rsid w:val="00156AA6"/>
    <w:rsid w:val="002C509E"/>
    <w:rsid w:val="00303D82"/>
    <w:rsid w:val="00397A19"/>
    <w:rsid w:val="003C58E6"/>
    <w:rsid w:val="00450507"/>
    <w:rsid w:val="0053314D"/>
    <w:rsid w:val="00555301"/>
    <w:rsid w:val="00782AB3"/>
    <w:rsid w:val="00885ECC"/>
    <w:rsid w:val="008D1BF2"/>
    <w:rsid w:val="00900A92"/>
    <w:rsid w:val="00903835"/>
    <w:rsid w:val="00926D4F"/>
    <w:rsid w:val="009C4483"/>
    <w:rsid w:val="00B311F2"/>
    <w:rsid w:val="00BE56F5"/>
    <w:rsid w:val="00C87298"/>
    <w:rsid w:val="00D53FF7"/>
    <w:rsid w:val="00DA4A17"/>
    <w:rsid w:val="00E04C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strokecolor="none"/>
    </o:shapedefaults>
    <o:shapelayout v:ext="edit">
      <o:idmap v:ext="edit" data="1"/>
      <o:rules v:ext="edit">
        <o:r id="V:Rule13" type="connector" idref="#_x0000_s1105"/>
        <o:r id="V:Rule14" type="connector" idref="#_x0000_s1106"/>
        <o:r id="V:Rule15" type="connector" idref="#_x0000_s1107"/>
        <o:r id="V:Rule16" type="connector" idref="#_x0000_s1108"/>
        <o:r id="V:Rule17" type="connector" idref="#_x0000_s1109"/>
        <o:r id="V:Rule18" type="connector" idref="#_x0000_s1110"/>
        <o:r id="V:Rule26" type="connector" idref="#_x0000_s1114"/>
        <o:r id="V:Rule28" type="connector" idref="#_x0000_s1115"/>
        <o:r id="V:Rule30" type="connector" idref="#_x0000_s1116"/>
        <o:r id="V:Rule32" type="connector" idref="#_x0000_s1117"/>
        <o:r id="V:Rule34" type="connector" idref="#_x0000_s1118"/>
        <o:r id="V:Rule36" type="connector" idref="#_x0000_s1119"/>
      </o:rules>
      <o:regrouptable v:ext="edit">
        <o:entry new="1" old="0"/>
        <o:entry new="2" old="1"/>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29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729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87298"/>
    <w:rPr>
      <w:sz w:val="18"/>
      <w:szCs w:val="18"/>
    </w:rPr>
  </w:style>
  <w:style w:type="paragraph" w:styleId="a4">
    <w:name w:val="footer"/>
    <w:basedOn w:val="a"/>
    <w:link w:val="Char0"/>
    <w:uiPriority w:val="99"/>
    <w:unhideWhenUsed/>
    <w:rsid w:val="00C8729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87298"/>
    <w:rPr>
      <w:sz w:val="18"/>
      <w:szCs w:val="18"/>
    </w:rPr>
  </w:style>
  <w:style w:type="paragraph" w:styleId="a5">
    <w:name w:val="List Paragraph"/>
    <w:basedOn w:val="a"/>
    <w:uiPriority w:val="34"/>
    <w:qFormat/>
    <w:rsid w:val="00903835"/>
    <w:pPr>
      <w:widowControl/>
      <w:ind w:firstLineChars="200" w:firstLine="420"/>
      <w:jc w:val="left"/>
    </w:pPr>
    <w:rPr>
      <w:rFonts w:ascii="宋体" w:hAnsi="宋体" w:cs="宋体"/>
      <w:kern w:val="0"/>
      <w:sz w:val="24"/>
      <w:szCs w:val="24"/>
    </w:rPr>
  </w:style>
  <w:style w:type="paragraph" w:styleId="a6">
    <w:name w:val="Balloon Text"/>
    <w:basedOn w:val="a"/>
    <w:link w:val="Char1"/>
    <w:uiPriority w:val="99"/>
    <w:semiHidden/>
    <w:unhideWhenUsed/>
    <w:rsid w:val="00903835"/>
    <w:rPr>
      <w:sz w:val="18"/>
      <w:szCs w:val="18"/>
    </w:rPr>
  </w:style>
  <w:style w:type="character" w:customStyle="1" w:styleId="Char1">
    <w:name w:val="批注框文本 Char"/>
    <w:basedOn w:val="a0"/>
    <w:link w:val="a6"/>
    <w:uiPriority w:val="99"/>
    <w:semiHidden/>
    <w:rsid w:val="00903835"/>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20864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3.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6.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2.wmf"/><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5.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286</Words>
  <Characters>1631</Characters>
  <Application>Microsoft Office Word</Application>
  <DocSecurity>0</DocSecurity>
  <Lines>13</Lines>
  <Paragraphs>3</Paragraphs>
  <ScaleCrop>false</ScaleCrop>
  <Company>微软中国</Company>
  <LinksUpToDate>false</LinksUpToDate>
  <CharactersWithSpaces>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raincity</cp:lastModifiedBy>
  <cp:revision>8</cp:revision>
  <dcterms:created xsi:type="dcterms:W3CDTF">2012-09-25T08:36:00Z</dcterms:created>
  <dcterms:modified xsi:type="dcterms:W3CDTF">2012-09-26T02:34:00Z</dcterms:modified>
</cp:coreProperties>
</file>