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A56" w:rsidRPr="00C03A56" w:rsidRDefault="00C03A56" w:rsidP="00C03A56">
      <w:pPr>
        <w:spacing w:line="300" w:lineRule="auto"/>
        <w:rPr>
          <w:rFonts w:ascii="Times New Roman" w:hAnsi="宋体" w:hint="eastAsia"/>
          <w:b/>
          <w:sz w:val="24"/>
          <w:szCs w:val="24"/>
        </w:rPr>
      </w:pPr>
      <w:bookmarkStart w:id="0" w:name="OLE_LINK1"/>
      <w:bookmarkStart w:id="1" w:name="OLE_LINK2"/>
      <w:r w:rsidRPr="00C03A56">
        <w:rPr>
          <w:rFonts w:ascii="Times New Roman" w:hAnsi="Times New Roman"/>
          <w:b/>
          <w:sz w:val="24"/>
          <w:szCs w:val="24"/>
        </w:rPr>
        <w:t xml:space="preserve">1. </w:t>
      </w:r>
      <w:r w:rsidRPr="00C03A56">
        <w:rPr>
          <w:rFonts w:ascii="Times New Roman" w:hAnsi="宋体"/>
          <w:b/>
          <w:sz w:val="24"/>
          <w:szCs w:val="24"/>
        </w:rPr>
        <w:t>模块介绍</w:t>
      </w:r>
    </w:p>
    <w:bookmarkEnd w:id="0"/>
    <w:bookmarkEnd w:id="1"/>
    <w:p w:rsidR="009369FB" w:rsidRDefault="00C03A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本模块的功能是根据已经检测到的车辆位置信息，</w:t>
      </w:r>
      <w:r w:rsidR="005141B4">
        <w:rPr>
          <w:rFonts w:hint="eastAsia"/>
        </w:rPr>
        <w:t>不断检测出车辆在下一帧中的相应位置，然后将此车辆在每一</w:t>
      </w:r>
      <w:r w:rsidR="005318F1">
        <w:rPr>
          <w:rFonts w:hint="eastAsia"/>
        </w:rPr>
        <w:t>帧中的位置存储到数据库以及内存中，供车牌识别和违规检测模块使用。</w:t>
      </w:r>
      <w:r w:rsidR="005318F1">
        <w:rPr>
          <w:rFonts w:hint="eastAsia"/>
        </w:rPr>
        <w:t>TLD</w:t>
      </w:r>
      <w:r w:rsidR="005318F1">
        <w:rPr>
          <w:rFonts w:hint="eastAsia"/>
        </w:rPr>
        <w:t>算法跟普通的跟踪算法比，增加了检测和学习过程，提高了跟踪效果。</w:t>
      </w:r>
    </w:p>
    <w:p w:rsidR="005318F1" w:rsidRPr="00641451" w:rsidRDefault="005318F1" w:rsidP="005318F1">
      <w:pPr>
        <w:spacing w:line="300" w:lineRule="auto"/>
        <w:rPr>
          <w:rFonts w:ascii="Times New Roman" w:hAnsi="Times New Roman" w:hint="eastAsia"/>
          <w:b/>
          <w:sz w:val="24"/>
          <w:szCs w:val="24"/>
        </w:rPr>
      </w:pPr>
      <w:r w:rsidRPr="00641451">
        <w:rPr>
          <w:rFonts w:ascii="Times New Roman" w:hAnsi="Times New Roman"/>
          <w:b/>
          <w:sz w:val="24"/>
          <w:szCs w:val="24"/>
        </w:rPr>
        <w:t xml:space="preserve">2. </w:t>
      </w:r>
      <w:r w:rsidRPr="00641451">
        <w:rPr>
          <w:rFonts w:ascii="Times New Roman" w:hAnsi="Times New Roman" w:hint="eastAsia"/>
          <w:b/>
          <w:sz w:val="24"/>
          <w:szCs w:val="24"/>
        </w:rPr>
        <w:t>关键技术</w:t>
      </w:r>
    </w:p>
    <w:p w:rsidR="005318F1" w:rsidRDefault="005318F1" w:rsidP="005318F1">
      <w:pPr>
        <w:ind w:firstLine="420"/>
        <w:rPr>
          <w:rFonts w:hint="eastAsia"/>
        </w:rPr>
      </w:pPr>
      <w:r w:rsidRPr="005318F1">
        <w:rPr>
          <w:rFonts w:hint="eastAsia"/>
        </w:rPr>
        <w:t>TLD</w:t>
      </w:r>
      <w:r w:rsidRPr="005318F1">
        <w:rPr>
          <w:rFonts w:hint="eastAsia"/>
        </w:rPr>
        <w:t>跟踪系统最大的特点就在于能对锁定的目标进行不断的学习，以获取目标最新的外观特征，从而及时完善跟踪，以达到最佳的状态。也就是说，开始时只提供一帧静止的目标图像，但随着目标的不断运动，系统能持续不断地进行探测，获知目标在角度、距离、景深等方面的改变，并实时识别，经过一段时间的学习之后，目标就再也无法躲过。</w:t>
      </w:r>
      <w:r w:rsidRPr="005318F1">
        <w:rPr>
          <w:rFonts w:hint="eastAsia"/>
        </w:rPr>
        <w:t>TLD</w:t>
      </w:r>
      <w:r w:rsidRPr="005318F1">
        <w:rPr>
          <w:rFonts w:hint="eastAsia"/>
        </w:rPr>
        <w:t>技术有三部分组成，即跟踪器、学习过程和检测器。</w:t>
      </w:r>
      <w:r w:rsidRPr="005318F1">
        <w:rPr>
          <w:rFonts w:hint="eastAsia"/>
        </w:rPr>
        <w:t>T</w:t>
      </w:r>
      <w:bookmarkStart w:id="2" w:name="_GoBack"/>
      <w:bookmarkEnd w:id="2"/>
      <w:r w:rsidRPr="005318F1">
        <w:rPr>
          <w:rFonts w:hint="eastAsia"/>
        </w:rPr>
        <w:t>LD</w:t>
      </w:r>
      <w:r w:rsidRPr="005318F1">
        <w:rPr>
          <w:rFonts w:hint="eastAsia"/>
        </w:rPr>
        <w:t>技术采用跟踪和检测相结合的策略，是一种自适应的、可靠的跟踪技术。</w:t>
      </w:r>
      <w:r w:rsidRPr="005318F1">
        <w:rPr>
          <w:rFonts w:hint="eastAsia"/>
        </w:rPr>
        <w:t>TLD</w:t>
      </w:r>
      <w:r w:rsidRPr="005318F1">
        <w:rPr>
          <w:rFonts w:hint="eastAsia"/>
        </w:rPr>
        <w:t>技术中，跟踪器和检测器并行运行，二者所产生的结果都参与学习过程，学习后的模型又反作用于跟踪器和检测器，对其进行实时更新，从而保证了即使在目标外观发生变化的情况下，也能够被持续跟踪</w:t>
      </w:r>
      <w:r>
        <w:rPr>
          <w:rFonts w:hint="eastAsia"/>
        </w:rPr>
        <w:t>，</w:t>
      </w:r>
      <w:r w:rsidRPr="005318F1">
        <w:rPr>
          <w:rFonts w:hint="eastAsia"/>
        </w:rPr>
        <w:t>这些特点决定了</w:t>
      </w:r>
      <w:r w:rsidRPr="005318F1">
        <w:rPr>
          <w:rFonts w:hint="eastAsia"/>
        </w:rPr>
        <w:t>TLD</w:t>
      </w:r>
      <w:r>
        <w:rPr>
          <w:rFonts w:hint="eastAsia"/>
        </w:rPr>
        <w:t>算法在跟踪方面具有很好的效果。</w:t>
      </w:r>
    </w:p>
    <w:p w:rsidR="005318F1" w:rsidRPr="00500832" w:rsidRDefault="005318F1" w:rsidP="005318F1">
      <w:pPr>
        <w:spacing w:line="300" w:lineRule="auto"/>
        <w:rPr>
          <w:rFonts w:ascii="Times New Roman" w:hAnsi="Times New Roman" w:hint="eastAsia"/>
          <w:b/>
          <w:sz w:val="24"/>
          <w:szCs w:val="24"/>
        </w:rPr>
      </w:pPr>
      <w:bookmarkStart w:id="3" w:name="OLE_LINK126"/>
      <w:bookmarkStart w:id="4" w:name="OLE_LINK127"/>
      <w:r w:rsidRPr="00500832">
        <w:rPr>
          <w:rFonts w:ascii="Times New Roman" w:hAnsi="Times New Roman" w:hint="eastAsia"/>
          <w:b/>
          <w:sz w:val="24"/>
          <w:szCs w:val="24"/>
        </w:rPr>
        <w:t xml:space="preserve">3. </w:t>
      </w:r>
      <w:r w:rsidRPr="00500832">
        <w:rPr>
          <w:rFonts w:ascii="Times New Roman" w:hAnsi="Times New Roman" w:hint="eastAsia"/>
          <w:b/>
          <w:sz w:val="24"/>
          <w:szCs w:val="24"/>
        </w:rPr>
        <w:t>模块流程图</w:t>
      </w:r>
    </w:p>
    <w:bookmarkEnd w:id="3"/>
    <w:bookmarkEnd w:id="4"/>
    <w:p w:rsidR="005318F1" w:rsidRPr="005318F1" w:rsidRDefault="00340D97">
      <w:r>
        <w:rPr>
          <w:noProof/>
        </w:rPr>
        <w:drawing>
          <wp:inline distT="0" distB="0" distL="0" distR="0">
            <wp:extent cx="5274310" cy="2593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52052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F1" w:rsidRPr="0053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F9" w:rsidRDefault="00E02FF9" w:rsidP="00C03A56">
      <w:r>
        <w:separator/>
      </w:r>
    </w:p>
  </w:endnote>
  <w:endnote w:type="continuationSeparator" w:id="0">
    <w:p w:rsidR="00E02FF9" w:rsidRDefault="00E02FF9" w:rsidP="00C0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F9" w:rsidRDefault="00E02FF9" w:rsidP="00C03A56">
      <w:r>
        <w:separator/>
      </w:r>
    </w:p>
  </w:footnote>
  <w:footnote w:type="continuationSeparator" w:id="0">
    <w:p w:rsidR="00E02FF9" w:rsidRDefault="00E02FF9" w:rsidP="00C03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4A"/>
    <w:rsid w:val="00340D97"/>
    <w:rsid w:val="005141B4"/>
    <w:rsid w:val="005318F1"/>
    <w:rsid w:val="00555301"/>
    <w:rsid w:val="008D1BF2"/>
    <w:rsid w:val="00C03A56"/>
    <w:rsid w:val="00C05B4A"/>
    <w:rsid w:val="00E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A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A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A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0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0D9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A5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A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A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0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0D9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2012-09-25T11:41:00Z</dcterms:created>
  <dcterms:modified xsi:type="dcterms:W3CDTF">2012-09-25T12:52:00Z</dcterms:modified>
</cp:coreProperties>
</file>