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jc w:val="center"/>
        <w:rPr>
          <w:rFonts w:ascii="Times New Roman" w:hAnsi="Times New Roman" w:eastAsia="黑体" w:cs="Times New Roman"/>
          <w:b/>
          <w:sz w:val="52"/>
          <w:szCs w:val="52"/>
        </w:rPr>
      </w:pPr>
      <w:bookmarkStart w:id="0" w:name="_Toc500258098"/>
      <w:bookmarkStart w:id="1" w:name="_Toc500228271"/>
    </w:p>
    <w:p>
      <w:pPr>
        <w:suppressAutoHyphens/>
        <w:jc w:val="center"/>
        <w:rPr>
          <w:rFonts w:ascii="Times New Roman" w:hAnsi="Times New Roman" w:eastAsia="黑体" w:cs="Times New Roman"/>
          <w:b/>
          <w:sz w:val="52"/>
          <w:szCs w:val="52"/>
        </w:rPr>
      </w:pPr>
    </w:p>
    <w:p>
      <w:pPr>
        <w:suppressAutoHyphens/>
        <w:jc w:val="center"/>
        <w:rPr>
          <w:rFonts w:ascii="Times New Roman" w:hAnsi="Times New Roman" w:eastAsia="黑体" w:cs="Times New Roman"/>
          <w:b/>
          <w:sz w:val="52"/>
          <w:szCs w:val="52"/>
        </w:rPr>
      </w:pPr>
    </w:p>
    <w:p>
      <w:pPr>
        <w:suppressAutoHyphens/>
        <w:jc w:val="center"/>
        <w:rPr>
          <w:rFonts w:ascii="Times New Roman" w:hAnsi="Times New Roman" w:eastAsia="黑体" w:cs="Times New Roman"/>
          <w:b/>
          <w:sz w:val="52"/>
          <w:szCs w:val="52"/>
        </w:rPr>
      </w:pPr>
      <w:r>
        <w:rPr>
          <w:rFonts w:hint="eastAsia" w:ascii="Times New Roman" w:hAnsi="Times New Roman" w:eastAsia="黑体" w:cs="Times New Roman"/>
          <w:b/>
          <w:sz w:val="52"/>
          <w:szCs w:val="52"/>
        </w:rPr>
        <w:t>《库存管理系统</w:t>
      </w:r>
      <w:r>
        <w:rPr>
          <w:rFonts w:hint="eastAsia" w:ascii="Times New Roman" w:hAnsi="Times New Roman" w:eastAsia="黑体" w:cs="Times New Roman"/>
          <w:b/>
          <w:sz w:val="52"/>
          <w:szCs w:val="52"/>
          <w:lang w:val="en-US" w:eastAsia="zh-CN"/>
        </w:rPr>
        <w:t>系统</w:t>
      </w:r>
      <w:r>
        <w:rPr>
          <w:rFonts w:hint="eastAsia" w:ascii="Times New Roman" w:hAnsi="Times New Roman" w:eastAsia="黑体" w:cs="Times New Roman"/>
          <w:b/>
          <w:sz w:val="52"/>
          <w:szCs w:val="52"/>
        </w:rPr>
        <w:t>设计说明书》</w:t>
      </w:r>
    </w:p>
    <w:p>
      <w:pPr>
        <w:suppressAutoHyphens/>
        <w:jc w:val="center"/>
        <w:rPr>
          <w:rFonts w:ascii="Times New Roman" w:hAnsi="Times New Roman" w:eastAsia="黑体" w:cs="Times New Roman"/>
          <w:b/>
          <w:sz w:val="52"/>
          <w:szCs w:val="52"/>
        </w:rPr>
      </w:pPr>
    </w:p>
    <w:p>
      <w:pPr>
        <w:suppressAutoHyphens/>
        <w:jc w:val="center"/>
        <w:rPr>
          <w:rFonts w:ascii="Times New Roman" w:hAnsi="Times New Roman" w:eastAsia="黑体" w:cs="Times New Roman"/>
          <w:b/>
          <w:sz w:val="52"/>
          <w:szCs w:val="52"/>
        </w:rPr>
      </w:pPr>
    </w:p>
    <w:p>
      <w:pPr>
        <w:suppressAutoHyphens/>
        <w:jc w:val="center"/>
        <w:rPr>
          <w:rFonts w:ascii="黑体" w:hAnsi="黑体" w:eastAsia="黑体" w:cs="黑体"/>
          <w:b/>
          <w:sz w:val="48"/>
          <w:szCs w:val="48"/>
        </w:rPr>
      </w:pPr>
    </w:p>
    <w:p>
      <w:pPr>
        <w:suppressAutoHyphens/>
        <w:jc w:val="center"/>
        <w:rPr>
          <w:rFonts w:ascii="黑体" w:hAnsi="黑体" w:eastAsia="黑体" w:cs="黑体"/>
          <w:b/>
          <w:sz w:val="48"/>
          <w:szCs w:val="48"/>
        </w:rPr>
      </w:pPr>
      <w:r>
        <w:rPr>
          <w:rFonts w:hint="eastAsia" w:ascii="黑体" w:hAnsi="黑体" w:eastAsia="黑体" w:cs="黑体"/>
          <w:b/>
          <w:sz w:val="48"/>
          <w:szCs w:val="48"/>
        </w:rPr>
        <w:t>[</w:t>
      </w:r>
      <w:bookmarkStart w:id="2" w:name="_Schoolname#1582833420"/>
      <w:bookmarkStart w:id="3" w:name="_Title#3252339229"/>
      <w:r>
        <w:rPr>
          <w:rFonts w:hint="eastAsia" w:ascii="黑体" w:hAnsi="黑体" w:eastAsia="黑体" w:cs="黑体"/>
          <w:b/>
          <w:sz w:val="48"/>
          <w:szCs w:val="48"/>
        </w:rPr>
        <w:t>库存管理系统]</w:t>
      </w:r>
      <w:bookmarkEnd w:id="2"/>
      <w:bookmarkEnd w:id="3"/>
    </w:p>
    <w:p>
      <w:pPr>
        <w:suppressAutoHyphens/>
        <w:spacing w:line="1000" w:lineRule="exact"/>
        <w:ind w:firstLine="419" w:firstLineChars="131"/>
        <w:jc w:val="left"/>
        <w:rPr>
          <w:rFonts w:ascii="Times New Roman" w:hAnsi="Times New Roman" w:cs="Times New Roman"/>
          <w:sz w:val="32"/>
          <w:szCs w:val="24"/>
        </w:rPr>
      </w:pPr>
    </w:p>
    <w:p>
      <w:pPr>
        <w:suppressAutoHyphens/>
        <w:spacing w:line="1000" w:lineRule="exact"/>
        <w:ind w:firstLine="419" w:firstLineChars="131"/>
        <w:jc w:val="left"/>
        <w:rPr>
          <w:rFonts w:ascii="Times New Roman" w:hAnsi="Times New Roman" w:cs="Times New Roman"/>
          <w:sz w:val="32"/>
          <w:szCs w:val="24"/>
        </w:rPr>
      </w:pPr>
    </w:p>
    <w:p>
      <w:pPr>
        <w:suppressAutoHyphens/>
        <w:spacing w:line="1000" w:lineRule="exact"/>
        <w:ind w:firstLine="1920" w:firstLineChars="600"/>
        <w:rPr>
          <w:rFonts w:ascii="Times New Roman" w:hAnsi="Times New Roman" w:cs="Times New Roman"/>
          <w:sz w:val="32"/>
          <w:szCs w:val="24"/>
          <w:lang w:eastAsia="ar-SA"/>
        </w:rPr>
      </w:pPr>
      <w:r>
        <w:rPr>
          <w:rFonts w:hint="eastAsia" w:ascii="Times New Roman" w:hAnsi="Times New Roman" w:cs="Times New Roman"/>
          <w:sz w:val="32"/>
          <w:szCs w:val="24"/>
        </w:rPr>
        <w:t>团队名称</w:t>
      </w:r>
      <w:r>
        <w:rPr>
          <w:rFonts w:hint="eastAsia" w:ascii="Times New Roman" w:hAnsi="Times New Roman" w:cs="Times New Roman"/>
          <w:sz w:val="32"/>
          <w:szCs w:val="24"/>
          <w:lang w:eastAsia="ar-SA"/>
        </w:rPr>
        <w:t>：</w:t>
      </w:r>
      <w:bookmarkStart w:id="4" w:name="_Author#2378636391"/>
      <w:r>
        <w:rPr>
          <w:rFonts w:ascii="Times New Roman" w:hAnsi="Times New Roman" w:cs="Times New Roman"/>
          <w:sz w:val="32"/>
          <w:szCs w:val="24"/>
          <w:u w:val="single"/>
        </w:rPr>
        <w:t xml:space="preserve">   </w:t>
      </w:r>
      <w:bookmarkEnd w:id="4"/>
      <w:r>
        <w:rPr>
          <w:rFonts w:ascii="Times New Roman" w:hAnsi="Times New Roman" w:cs="Times New Roman"/>
          <w:sz w:val="32"/>
          <w:szCs w:val="24"/>
          <w:u w:val="single"/>
        </w:rPr>
        <w:t xml:space="preserve"> </w:t>
      </w:r>
      <w:r>
        <w:rPr>
          <w:rFonts w:hint="eastAsia" w:ascii="Times New Roman" w:hAnsi="Times New Roman" w:cs="Times New Roman"/>
          <w:sz w:val="32"/>
          <w:szCs w:val="24"/>
          <w:u w:val="single"/>
        </w:rPr>
        <w:t>毛毛虫组</w:t>
      </w:r>
      <w:r>
        <w:rPr>
          <w:rFonts w:ascii="Times New Roman" w:hAnsi="Times New Roman" w:cs="Times New Roman"/>
          <w:sz w:val="32"/>
          <w:szCs w:val="24"/>
          <w:u w:val="single"/>
        </w:rPr>
        <w:t xml:space="preserve">    </w:t>
      </w:r>
    </w:p>
    <w:p>
      <w:pPr>
        <w:suppressAutoHyphens/>
        <w:spacing w:line="1000" w:lineRule="exact"/>
        <w:ind w:firstLine="1920" w:firstLineChars="600"/>
        <w:rPr>
          <w:rFonts w:ascii="Times New Roman" w:hAnsi="Times New Roman" w:cs="Times New Roman"/>
          <w:sz w:val="32"/>
          <w:szCs w:val="24"/>
          <w:u w:val="single"/>
          <w:lang w:eastAsia="ar-SA"/>
        </w:rPr>
      </w:pPr>
      <w:r>
        <w:rPr>
          <w:rFonts w:hint="eastAsia" w:ascii="Times New Roman" w:hAnsi="Times New Roman" w:cs="Times New Roman"/>
          <w:sz w:val="32"/>
          <w:szCs w:val="24"/>
          <w:lang w:eastAsia="ar-SA"/>
        </w:rPr>
        <w:t>指导教师：</w:t>
      </w:r>
      <w:r>
        <w:rPr>
          <w:rFonts w:ascii="Times New Roman" w:hAnsi="Times New Roman" w:cs="Times New Roman"/>
          <w:sz w:val="32"/>
          <w:szCs w:val="24"/>
          <w:u w:val="single"/>
        </w:rPr>
        <w:t xml:space="preserve">     </w:t>
      </w:r>
      <w:r>
        <w:rPr>
          <w:rFonts w:hint="eastAsia" w:ascii="Times New Roman" w:hAnsi="Times New Roman" w:cs="Times New Roman"/>
          <w:sz w:val="32"/>
          <w:szCs w:val="24"/>
          <w:u w:val="single"/>
        </w:rPr>
        <w:t>代祖华</w:t>
      </w:r>
      <w:r>
        <w:rPr>
          <w:rFonts w:ascii="Times New Roman" w:hAnsi="Times New Roman" w:cs="Times New Roman"/>
          <w:sz w:val="32"/>
          <w:szCs w:val="24"/>
          <w:u w:val="single"/>
        </w:rPr>
        <w:t xml:space="preserve">     </w:t>
      </w:r>
    </w:p>
    <w:p>
      <w:pPr>
        <w:suppressAutoHyphens/>
        <w:spacing w:line="1000" w:lineRule="exact"/>
        <w:ind w:firstLine="1920" w:firstLineChars="600"/>
        <w:rPr>
          <w:rFonts w:ascii="Times New Roman" w:hAnsi="Times New Roman" w:cs="Times New Roman"/>
          <w:szCs w:val="24"/>
          <w:u w:val="single"/>
          <w:lang w:eastAsia="ar-SA"/>
        </w:rPr>
      </w:pPr>
      <w:r>
        <w:rPr>
          <w:rFonts w:hint="eastAsia" w:ascii="Times New Roman" w:hAnsi="Times New Roman" w:cs="Times New Roman"/>
          <w:sz w:val="32"/>
          <w:szCs w:val="24"/>
          <w:lang w:eastAsia="ar-SA"/>
        </w:rPr>
        <w:t>完成时间：</w:t>
      </w:r>
      <w:r>
        <w:rPr>
          <w:rFonts w:ascii="Times New Roman" w:hAnsi="Times New Roman" w:cs="Times New Roman"/>
          <w:szCs w:val="24"/>
          <w:lang w:eastAsia="ar-SA"/>
        </w:rPr>
        <w:fldChar w:fldCharType="begin"/>
      </w:r>
      <w:r>
        <w:rPr>
          <w:rFonts w:ascii="Times New Roman" w:hAnsi="Times New Roman" w:cs="Times New Roman"/>
          <w:sz w:val="32"/>
          <w:szCs w:val="24"/>
          <w:u w:val="single"/>
        </w:rPr>
        <w:instrText xml:space="preserve">Time \@ "yyyy</w:instrText>
      </w:r>
      <w:r>
        <w:rPr>
          <w:rFonts w:hint="eastAsia" w:ascii="Times New Roman" w:hAnsi="Times New Roman" w:cs="Times New Roman"/>
          <w:sz w:val="32"/>
          <w:szCs w:val="24"/>
          <w:u w:val="single"/>
        </w:rPr>
        <w:instrText xml:space="preserve">年</w:instrText>
      </w:r>
      <w:r>
        <w:rPr>
          <w:rFonts w:ascii="Times New Roman" w:hAnsi="Times New Roman" w:cs="Times New Roman"/>
          <w:sz w:val="32"/>
          <w:szCs w:val="24"/>
          <w:u w:val="single"/>
        </w:rPr>
        <w:instrText xml:space="preserve">M</w:instrText>
      </w:r>
      <w:r>
        <w:rPr>
          <w:rFonts w:hint="eastAsia" w:ascii="Times New Roman" w:hAnsi="Times New Roman" w:cs="Times New Roman"/>
          <w:sz w:val="32"/>
          <w:szCs w:val="24"/>
          <w:u w:val="single"/>
        </w:rPr>
        <w:instrText xml:space="preserve">月</w:instrText>
      </w:r>
      <w:r>
        <w:rPr>
          <w:rFonts w:ascii="Times New Roman" w:hAnsi="Times New Roman" w:cs="Times New Roman"/>
          <w:sz w:val="32"/>
          <w:szCs w:val="24"/>
          <w:u w:val="single"/>
        </w:rPr>
        <w:instrText xml:space="preserve">d</w:instrText>
      </w:r>
      <w:r>
        <w:rPr>
          <w:rFonts w:hint="eastAsia" w:ascii="Times New Roman" w:hAnsi="Times New Roman" w:cs="Times New Roman"/>
          <w:sz w:val="32"/>
          <w:szCs w:val="24"/>
          <w:u w:val="single"/>
        </w:rPr>
        <w:instrText xml:space="preserve">日</w:instrText>
      </w:r>
      <w:r>
        <w:rPr>
          <w:rFonts w:ascii="Times New Roman" w:hAnsi="Times New Roman" w:cs="Times New Roman"/>
          <w:sz w:val="32"/>
          <w:szCs w:val="24"/>
          <w:u w:val="single"/>
        </w:rPr>
        <w:instrText xml:space="preserve">"</w:instrText>
      </w:r>
      <w:r>
        <w:rPr>
          <w:rFonts w:ascii="Times New Roman" w:hAnsi="Times New Roman" w:cs="Times New Roman"/>
          <w:szCs w:val="24"/>
          <w:lang w:eastAsia="ar-SA"/>
        </w:rPr>
        <w:fldChar w:fldCharType="separate"/>
      </w:r>
      <w:r>
        <w:rPr>
          <w:rFonts w:ascii="Times New Roman" w:hAnsi="Times New Roman" w:cs="Times New Roman"/>
          <w:sz w:val="32"/>
          <w:szCs w:val="24"/>
          <w:u w:val="single"/>
          <w:lang w:eastAsia="ar-SA"/>
        </w:rPr>
        <w:t>2019年</w:t>
      </w:r>
      <w:r>
        <w:rPr>
          <w:rFonts w:hint="eastAsia" w:ascii="Times New Roman" w:hAnsi="Times New Roman" w:cs="Times New Roman"/>
          <w:sz w:val="32"/>
          <w:szCs w:val="24"/>
          <w:u w:val="single"/>
          <w:lang w:val="en-US" w:eastAsia="zh-CN"/>
        </w:rPr>
        <w:t>5</w:t>
      </w:r>
      <w:r>
        <w:rPr>
          <w:rFonts w:ascii="Times New Roman" w:hAnsi="Times New Roman" w:cs="Times New Roman"/>
          <w:sz w:val="32"/>
          <w:szCs w:val="24"/>
          <w:u w:val="single"/>
          <w:lang w:eastAsia="ar-SA"/>
        </w:rPr>
        <w:t>月</w:t>
      </w:r>
      <w:r>
        <w:rPr>
          <w:rFonts w:hint="eastAsia" w:ascii="Times New Roman" w:hAnsi="Times New Roman" w:cs="Times New Roman"/>
          <w:sz w:val="32"/>
          <w:szCs w:val="24"/>
          <w:u w:val="single"/>
          <w:lang w:val="en-US" w:eastAsia="zh-CN"/>
        </w:rPr>
        <w:t>28</w:t>
      </w:r>
      <w:bookmarkStart w:id="43" w:name="_GoBack"/>
      <w:bookmarkEnd w:id="43"/>
      <w:r>
        <w:rPr>
          <w:rFonts w:ascii="Times New Roman" w:hAnsi="Times New Roman" w:cs="Times New Roman"/>
          <w:sz w:val="32"/>
          <w:szCs w:val="24"/>
          <w:u w:val="single"/>
          <w:lang w:eastAsia="ar-SA"/>
        </w:rPr>
        <w:t>日</w:t>
      </w:r>
      <w:r>
        <w:rPr>
          <w:rFonts w:ascii="Times New Roman" w:hAnsi="Times New Roman" w:cs="Times New Roman"/>
          <w:szCs w:val="24"/>
          <w:lang w:eastAsia="ar-SA"/>
        </w:rPr>
        <w:fldChar w:fldCharType="end"/>
      </w:r>
      <w:r>
        <w:rPr>
          <w:rFonts w:ascii="Times New Roman" w:hAnsi="Times New Roman" w:cs="Times New Roman"/>
          <w:sz w:val="32"/>
          <w:szCs w:val="24"/>
          <w:u w:val="single"/>
        </w:rPr>
        <w:t xml:space="preserve"> </w:t>
      </w:r>
    </w:p>
    <w:p>
      <w:pPr>
        <w:suppressAutoHyphens/>
        <w:jc w:val="center"/>
        <w:rPr>
          <w:rFonts w:ascii="黑体" w:hAnsi="黑体" w:eastAsia="黑体" w:cs="黑体"/>
          <w:b/>
          <w:sz w:val="48"/>
          <w:szCs w:val="48"/>
        </w:rPr>
      </w:pPr>
    </w:p>
    <w:p>
      <w:pPr>
        <w:suppressAutoHyphens/>
        <w:jc w:val="center"/>
        <w:rPr>
          <w:rFonts w:ascii="Times New Roman" w:hAnsi="Times New Roman" w:eastAsia="黑体" w:cs="Times New Roman"/>
          <w:b/>
          <w:sz w:val="52"/>
          <w:szCs w:val="52"/>
        </w:rPr>
      </w:pPr>
    </w:p>
    <w:p>
      <w:pPr>
        <w:widowControl/>
        <w:spacing w:line="576" w:lineRule="auto"/>
        <w:jc w:val="left"/>
        <w:rPr>
          <w:rFonts w:ascii="Times New Roman" w:hAnsi="Times New Roman" w:cs="Times New Roman"/>
          <w:b/>
          <w:bCs/>
          <w:kern w:val="44"/>
          <w:sz w:val="32"/>
          <w:szCs w:val="32"/>
        </w:rPr>
        <w:sectPr>
          <w:pgSz w:w="11906" w:h="16838"/>
          <w:pgMar w:top="1440" w:right="1800" w:bottom="1440" w:left="1800" w:header="851" w:footer="992" w:gutter="0"/>
          <w:cols w:space="720" w:num="1"/>
          <w:docGrid w:type="lines" w:linePitch="312" w:charSpace="0"/>
        </w:sectPr>
      </w:pPr>
    </w:p>
    <w:p>
      <w:pPr>
        <w:widowControl/>
        <w:jc w:val="center"/>
        <w:rPr>
          <w:rFonts w:ascii="Times New Roman" w:hAnsi="Times New Roman" w:cs="Times New Roman"/>
          <w:b/>
          <w:bCs/>
          <w:kern w:val="44"/>
          <w:sz w:val="32"/>
          <w:szCs w:val="32"/>
        </w:rPr>
      </w:pPr>
      <w:r>
        <w:rPr>
          <w:rFonts w:hint="eastAsia" w:ascii="Times New Roman" w:hAnsi="Times New Roman" w:cs="Times New Roman"/>
          <w:b/>
          <w:bCs/>
          <w:kern w:val="44"/>
          <w:sz w:val="32"/>
          <w:szCs w:val="32"/>
        </w:rPr>
        <w:t>目录</w:t>
      </w:r>
    </w:p>
    <w:p>
      <w:pPr>
        <w:pStyle w:val="8"/>
        <w:tabs>
          <w:tab w:val="right" w:leader="dot" w:pos="8302"/>
        </w:tabs>
        <w:rPr>
          <w:rFonts w:eastAsiaTheme="minorEastAsia"/>
          <w:sz w:val="21"/>
        </w:rPr>
      </w:pPr>
      <w:r>
        <w:rPr>
          <w:rFonts w:ascii="Times New Roman" w:hAnsi="Times New Roman" w:cs="Times New Roman"/>
          <w:b/>
          <w:bCs/>
          <w:kern w:val="44"/>
          <w:sz w:val="32"/>
          <w:szCs w:val="32"/>
        </w:rPr>
        <w:fldChar w:fldCharType="begin"/>
      </w:r>
      <w:r>
        <w:rPr>
          <w:rFonts w:ascii="Times New Roman" w:hAnsi="Times New Roman" w:cs="Times New Roman"/>
          <w:b/>
          <w:bCs/>
          <w:kern w:val="44"/>
          <w:sz w:val="32"/>
          <w:szCs w:val="32"/>
        </w:rPr>
        <w:instrText xml:space="preserve"> </w:instrText>
      </w:r>
      <w:r>
        <w:rPr>
          <w:rFonts w:hint="eastAsia" w:ascii="Times New Roman" w:hAnsi="Times New Roman" w:cs="Times New Roman"/>
          <w:b/>
          <w:bCs/>
          <w:kern w:val="44"/>
          <w:sz w:val="32"/>
          <w:szCs w:val="32"/>
        </w:rPr>
        <w:instrText xml:space="preserve">TOC \o "1-3" \h \z \u</w:instrText>
      </w:r>
      <w:r>
        <w:rPr>
          <w:rFonts w:ascii="Times New Roman" w:hAnsi="Times New Roman" w:cs="Times New Roman"/>
          <w:b/>
          <w:bCs/>
          <w:kern w:val="44"/>
          <w:sz w:val="32"/>
          <w:szCs w:val="32"/>
        </w:rPr>
        <w:instrText xml:space="preserve"> </w:instrText>
      </w:r>
      <w:r>
        <w:rPr>
          <w:rFonts w:ascii="Times New Roman" w:hAnsi="Times New Roman" w:cs="Times New Roman"/>
          <w:b/>
          <w:bCs/>
          <w:kern w:val="44"/>
          <w:sz w:val="32"/>
          <w:szCs w:val="32"/>
        </w:rPr>
        <w:fldChar w:fldCharType="separate"/>
      </w:r>
      <w:r>
        <w:fldChar w:fldCharType="begin"/>
      </w:r>
      <w:r>
        <w:instrText xml:space="preserve"> HYPERLINK \l "_Toc9961742" </w:instrText>
      </w:r>
      <w:r>
        <w:fldChar w:fldCharType="separate"/>
      </w:r>
      <w:r>
        <w:rPr>
          <w:rStyle w:val="13"/>
        </w:rPr>
        <w:t>1. 引言</w:t>
      </w:r>
      <w:r>
        <w:tab/>
      </w:r>
      <w:r>
        <w:fldChar w:fldCharType="begin"/>
      </w:r>
      <w:r>
        <w:instrText xml:space="preserve"> PAGEREF _Toc9961742 \h </w:instrText>
      </w:r>
      <w:r>
        <w:fldChar w:fldCharType="separate"/>
      </w:r>
      <w:r>
        <w:t>4</w:t>
      </w:r>
      <w:r>
        <w:fldChar w:fldCharType="end"/>
      </w:r>
      <w:r>
        <w:fldChar w:fldCharType="end"/>
      </w:r>
    </w:p>
    <w:p>
      <w:pPr>
        <w:pStyle w:val="9"/>
        <w:tabs>
          <w:tab w:val="right" w:leader="dot" w:pos="8302"/>
        </w:tabs>
        <w:ind w:left="480"/>
        <w:rPr>
          <w:rFonts w:eastAsiaTheme="minorEastAsia"/>
          <w:sz w:val="21"/>
        </w:rPr>
      </w:pPr>
      <w:r>
        <w:fldChar w:fldCharType="begin"/>
      </w:r>
      <w:r>
        <w:instrText xml:space="preserve"> HYPERLINK \l "_Toc9961743" </w:instrText>
      </w:r>
      <w:r>
        <w:fldChar w:fldCharType="separate"/>
      </w:r>
      <w:r>
        <w:rPr>
          <w:rStyle w:val="13"/>
        </w:rPr>
        <w:t>1.1编写目的</w:t>
      </w:r>
      <w:r>
        <w:tab/>
      </w:r>
      <w:r>
        <w:fldChar w:fldCharType="begin"/>
      </w:r>
      <w:r>
        <w:instrText xml:space="preserve"> PAGEREF _Toc9961743 \h </w:instrText>
      </w:r>
      <w:r>
        <w:fldChar w:fldCharType="separate"/>
      </w:r>
      <w:r>
        <w:t>4</w:t>
      </w:r>
      <w:r>
        <w:fldChar w:fldCharType="end"/>
      </w:r>
      <w:r>
        <w:fldChar w:fldCharType="end"/>
      </w:r>
    </w:p>
    <w:p>
      <w:pPr>
        <w:pStyle w:val="9"/>
        <w:tabs>
          <w:tab w:val="right" w:leader="dot" w:pos="8302"/>
        </w:tabs>
        <w:ind w:left="480"/>
        <w:rPr>
          <w:rFonts w:eastAsiaTheme="minorEastAsia"/>
          <w:sz w:val="21"/>
        </w:rPr>
      </w:pPr>
      <w:r>
        <w:fldChar w:fldCharType="begin"/>
      </w:r>
      <w:r>
        <w:instrText xml:space="preserve"> HYPERLINK \l "_Toc9961744" </w:instrText>
      </w:r>
      <w:r>
        <w:fldChar w:fldCharType="separate"/>
      </w:r>
      <w:r>
        <w:rPr>
          <w:rStyle w:val="13"/>
        </w:rPr>
        <w:t>1.2项目背景</w:t>
      </w:r>
      <w:r>
        <w:tab/>
      </w:r>
      <w:r>
        <w:fldChar w:fldCharType="begin"/>
      </w:r>
      <w:r>
        <w:instrText xml:space="preserve"> PAGEREF _Toc9961744 \h </w:instrText>
      </w:r>
      <w:r>
        <w:fldChar w:fldCharType="separate"/>
      </w:r>
      <w:r>
        <w:t>4</w:t>
      </w:r>
      <w:r>
        <w:fldChar w:fldCharType="end"/>
      </w:r>
      <w:r>
        <w:fldChar w:fldCharType="end"/>
      </w:r>
    </w:p>
    <w:p>
      <w:pPr>
        <w:pStyle w:val="9"/>
        <w:tabs>
          <w:tab w:val="right" w:leader="dot" w:pos="8302"/>
        </w:tabs>
        <w:ind w:left="480"/>
        <w:rPr>
          <w:rFonts w:eastAsiaTheme="minorEastAsia"/>
          <w:sz w:val="21"/>
        </w:rPr>
      </w:pPr>
      <w:r>
        <w:fldChar w:fldCharType="begin"/>
      </w:r>
      <w:r>
        <w:instrText xml:space="preserve"> HYPERLINK \l "_Toc9961745" </w:instrText>
      </w:r>
      <w:r>
        <w:fldChar w:fldCharType="separate"/>
      </w:r>
      <w:r>
        <w:rPr>
          <w:rStyle w:val="13"/>
        </w:rPr>
        <w:t>1.3定义</w:t>
      </w:r>
      <w:r>
        <w:tab/>
      </w:r>
      <w:r>
        <w:fldChar w:fldCharType="begin"/>
      </w:r>
      <w:r>
        <w:instrText xml:space="preserve"> PAGEREF _Toc9961745 \h </w:instrText>
      </w:r>
      <w:r>
        <w:fldChar w:fldCharType="separate"/>
      </w:r>
      <w:r>
        <w:t>5</w:t>
      </w:r>
      <w:r>
        <w:fldChar w:fldCharType="end"/>
      </w:r>
      <w:r>
        <w:fldChar w:fldCharType="end"/>
      </w:r>
    </w:p>
    <w:p>
      <w:pPr>
        <w:pStyle w:val="9"/>
        <w:tabs>
          <w:tab w:val="right" w:leader="dot" w:pos="8302"/>
        </w:tabs>
        <w:ind w:left="480"/>
        <w:rPr>
          <w:rFonts w:eastAsiaTheme="minorEastAsia"/>
          <w:sz w:val="21"/>
        </w:rPr>
      </w:pPr>
      <w:r>
        <w:fldChar w:fldCharType="begin"/>
      </w:r>
      <w:r>
        <w:instrText xml:space="preserve"> HYPERLINK \l "_Toc9961746" </w:instrText>
      </w:r>
      <w:r>
        <w:fldChar w:fldCharType="separate"/>
      </w:r>
      <w:r>
        <w:rPr>
          <w:rStyle w:val="13"/>
        </w:rPr>
        <w:t>1.4参考资料</w:t>
      </w:r>
      <w:r>
        <w:tab/>
      </w:r>
      <w:r>
        <w:fldChar w:fldCharType="begin"/>
      </w:r>
      <w:r>
        <w:instrText xml:space="preserve"> PAGEREF _Toc9961746 \h </w:instrText>
      </w:r>
      <w:r>
        <w:fldChar w:fldCharType="separate"/>
      </w:r>
      <w:r>
        <w:t>6</w:t>
      </w:r>
      <w:r>
        <w:fldChar w:fldCharType="end"/>
      </w:r>
      <w:r>
        <w:fldChar w:fldCharType="end"/>
      </w:r>
    </w:p>
    <w:p>
      <w:pPr>
        <w:pStyle w:val="8"/>
        <w:tabs>
          <w:tab w:val="right" w:leader="dot" w:pos="8302"/>
        </w:tabs>
        <w:rPr>
          <w:rFonts w:eastAsiaTheme="minorEastAsia"/>
          <w:sz w:val="21"/>
        </w:rPr>
      </w:pPr>
      <w:r>
        <w:fldChar w:fldCharType="begin"/>
      </w:r>
      <w:r>
        <w:instrText xml:space="preserve"> HYPERLINK \l "_Toc9961747" </w:instrText>
      </w:r>
      <w:r>
        <w:fldChar w:fldCharType="separate"/>
      </w:r>
      <w:r>
        <w:rPr>
          <w:rStyle w:val="13"/>
        </w:rPr>
        <w:t>2.总体设计</w:t>
      </w:r>
      <w:r>
        <w:tab/>
      </w:r>
      <w:r>
        <w:fldChar w:fldCharType="begin"/>
      </w:r>
      <w:r>
        <w:instrText xml:space="preserve"> PAGEREF _Toc9961747 \h </w:instrText>
      </w:r>
      <w:r>
        <w:fldChar w:fldCharType="separate"/>
      </w:r>
      <w:r>
        <w:t>6</w:t>
      </w:r>
      <w:r>
        <w:fldChar w:fldCharType="end"/>
      </w:r>
      <w:r>
        <w:fldChar w:fldCharType="end"/>
      </w:r>
    </w:p>
    <w:p>
      <w:pPr>
        <w:pStyle w:val="9"/>
        <w:tabs>
          <w:tab w:val="right" w:leader="dot" w:pos="8302"/>
        </w:tabs>
        <w:ind w:left="480"/>
        <w:rPr>
          <w:rFonts w:eastAsiaTheme="minorEastAsia"/>
          <w:sz w:val="21"/>
        </w:rPr>
      </w:pPr>
      <w:r>
        <w:fldChar w:fldCharType="begin"/>
      </w:r>
      <w:r>
        <w:instrText xml:space="preserve"> HYPERLINK \l "_Toc9961748" </w:instrText>
      </w:r>
      <w:r>
        <w:fldChar w:fldCharType="separate"/>
      </w:r>
      <w:r>
        <w:rPr>
          <w:rStyle w:val="13"/>
        </w:rPr>
        <w:t>2.1需求规定</w:t>
      </w:r>
      <w:r>
        <w:tab/>
      </w:r>
      <w:r>
        <w:fldChar w:fldCharType="begin"/>
      </w:r>
      <w:r>
        <w:instrText xml:space="preserve"> PAGEREF _Toc9961748 \h </w:instrText>
      </w:r>
      <w:r>
        <w:fldChar w:fldCharType="separate"/>
      </w:r>
      <w:r>
        <w:t>6</w:t>
      </w:r>
      <w:r>
        <w:fldChar w:fldCharType="end"/>
      </w:r>
      <w:r>
        <w:fldChar w:fldCharType="end"/>
      </w:r>
    </w:p>
    <w:p>
      <w:pPr>
        <w:pStyle w:val="9"/>
        <w:tabs>
          <w:tab w:val="right" w:leader="dot" w:pos="8302"/>
        </w:tabs>
        <w:ind w:left="480"/>
        <w:rPr>
          <w:rFonts w:eastAsiaTheme="minorEastAsia"/>
          <w:sz w:val="21"/>
        </w:rPr>
      </w:pPr>
      <w:r>
        <w:fldChar w:fldCharType="begin"/>
      </w:r>
      <w:r>
        <w:instrText xml:space="preserve"> HYPERLINK \l "_Toc9961749" </w:instrText>
      </w:r>
      <w:r>
        <w:fldChar w:fldCharType="separate"/>
      </w:r>
      <w:r>
        <w:rPr>
          <w:rStyle w:val="13"/>
        </w:rPr>
        <w:t>2.2运行环境</w:t>
      </w:r>
      <w:r>
        <w:tab/>
      </w:r>
      <w:r>
        <w:fldChar w:fldCharType="begin"/>
      </w:r>
      <w:r>
        <w:instrText xml:space="preserve"> PAGEREF _Toc9961749 \h </w:instrText>
      </w:r>
      <w:r>
        <w:fldChar w:fldCharType="separate"/>
      </w:r>
      <w:r>
        <w:t>6</w:t>
      </w:r>
      <w:r>
        <w:fldChar w:fldCharType="end"/>
      </w:r>
      <w:r>
        <w:fldChar w:fldCharType="end"/>
      </w:r>
    </w:p>
    <w:p>
      <w:pPr>
        <w:pStyle w:val="9"/>
        <w:tabs>
          <w:tab w:val="right" w:leader="dot" w:pos="8302"/>
        </w:tabs>
        <w:ind w:left="480"/>
        <w:rPr>
          <w:rFonts w:eastAsiaTheme="minorEastAsia"/>
          <w:sz w:val="21"/>
        </w:rPr>
      </w:pPr>
      <w:r>
        <w:fldChar w:fldCharType="begin"/>
      </w:r>
      <w:r>
        <w:instrText xml:space="preserve"> HYPERLINK \l "_Toc9961750" </w:instrText>
      </w:r>
      <w:r>
        <w:fldChar w:fldCharType="separate"/>
      </w:r>
      <w:r>
        <w:rPr>
          <w:rStyle w:val="13"/>
        </w:rPr>
        <w:t>2.3基本设计概念和处理流程</w:t>
      </w:r>
      <w:r>
        <w:tab/>
      </w:r>
      <w:r>
        <w:fldChar w:fldCharType="begin"/>
      </w:r>
      <w:r>
        <w:instrText xml:space="preserve"> PAGEREF _Toc9961750 \h </w:instrText>
      </w:r>
      <w:r>
        <w:fldChar w:fldCharType="separate"/>
      </w:r>
      <w:r>
        <w:t>6</w:t>
      </w:r>
      <w:r>
        <w:fldChar w:fldCharType="end"/>
      </w:r>
      <w:r>
        <w:fldChar w:fldCharType="end"/>
      </w:r>
    </w:p>
    <w:p>
      <w:pPr>
        <w:pStyle w:val="9"/>
        <w:tabs>
          <w:tab w:val="right" w:leader="dot" w:pos="8302"/>
        </w:tabs>
        <w:ind w:left="480"/>
        <w:rPr>
          <w:rFonts w:eastAsiaTheme="minorEastAsia"/>
          <w:sz w:val="21"/>
        </w:rPr>
      </w:pPr>
      <w:r>
        <w:fldChar w:fldCharType="begin"/>
      </w:r>
      <w:r>
        <w:instrText xml:space="preserve"> HYPERLINK \l "_Toc9961751" </w:instrText>
      </w:r>
      <w:r>
        <w:fldChar w:fldCharType="separate"/>
      </w:r>
      <w:r>
        <w:rPr>
          <w:rStyle w:val="13"/>
        </w:rPr>
        <w:t>2.4结构</w:t>
      </w:r>
      <w:r>
        <w:tab/>
      </w:r>
      <w:r>
        <w:fldChar w:fldCharType="begin"/>
      </w:r>
      <w:r>
        <w:instrText xml:space="preserve"> PAGEREF _Toc9961751 \h </w:instrText>
      </w:r>
      <w:r>
        <w:fldChar w:fldCharType="separate"/>
      </w:r>
      <w:r>
        <w:t>7</w:t>
      </w:r>
      <w:r>
        <w:fldChar w:fldCharType="end"/>
      </w:r>
      <w:r>
        <w:fldChar w:fldCharType="end"/>
      </w:r>
    </w:p>
    <w:p>
      <w:pPr>
        <w:pStyle w:val="9"/>
        <w:tabs>
          <w:tab w:val="right" w:leader="dot" w:pos="8302"/>
        </w:tabs>
        <w:ind w:left="480"/>
        <w:rPr>
          <w:rFonts w:eastAsiaTheme="minorEastAsia"/>
          <w:sz w:val="21"/>
        </w:rPr>
      </w:pPr>
      <w:r>
        <w:fldChar w:fldCharType="begin"/>
      </w:r>
      <w:r>
        <w:instrText xml:space="preserve"> HYPERLINK \l "_Toc9961752" </w:instrText>
      </w:r>
      <w:r>
        <w:fldChar w:fldCharType="separate"/>
      </w:r>
      <w:r>
        <w:rPr>
          <w:rStyle w:val="13"/>
        </w:rPr>
        <w:t>2.5人工处理过程</w:t>
      </w:r>
      <w:r>
        <w:tab/>
      </w:r>
      <w:r>
        <w:fldChar w:fldCharType="begin"/>
      </w:r>
      <w:r>
        <w:instrText xml:space="preserve"> PAGEREF _Toc9961752 \h </w:instrText>
      </w:r>
      <w:r>
        <w:fldChar w:fldCharType="separate"/>
      </w:r>
      <w:r>
        <w:t>8</w:t>
      </w:r>
      <w:r>
        <w:fldChar w:fldCharType="end"/>
      </w:r>
      <w:r>
        <w:fldChar w:fldCharType="end"/>
      </w:r>
    </w:p>
    <w:p>
      <w:pPr>
        <w:pStyle w:val="8"/>
        <w:tabs>
          <w:tab w:val="right" w:leader="dot" w:pos="8302"/>
        </w:tabs>
        <w:rPr>
          <w:rFonts w:eastAsiaTheme="minorEastAsia"/>
          <w:sz w:val="21"/>
        </w:rPr>
      </w:pPr>
      <w:r>
        <w:fldChar w:fldCharType="begin"/>
      </w:r>
      <w:r>
        <w:instrText xml:space="preserve"> HYPERLINK \l "_Toc9961753" </w:instrText>
      </w:r>
      <w:r>
        <w:fldChar w:fldCharType="separate"/>
      </w:r>
      <w:r>
        <w:rPr>
          <w:rStyle w:val="13"/>
        </w:rPr>
        <w:t>3. 接口设计</w:t>
      </w:r>
      <w:r>
        <w:tab/>
      </w:r>
      <w:r>
        <w:fldChar w:fldCharType="begin"/>
      </w:r>
      <w:r>
        <w:instrText xml:space="preserve"> PAGEREF _Toc9961753 \h </w:instrText>
      </w:r>
      <w:r>
        <w:fldChar w:fldCharType="separate"/>
      </w:r>
      <w:r>
        <w:t>8</w:t>
      </w:r>
      <w:r>
        <w:fldChar w:fldCharType="end"/>
      </w:r>
      <w:r>
        <w:fldChar w:fldCharType="end"/>
      </w:r>
    </w:p>
    <w:p>
      <w:pPr>
        <w:pStyle w:val="9"/>
        <w:tabs>
          <w:tab w:val="right" w:leader="dot" w:pos="8302"/>
        </w:tabs>
        <w:ind w:left="480"/>
        <w:rPr>
          <w:rFonts w:eastAsiaTheme="minorEastAsia"/>
          <w:sz w:val="21"/>
        </w:rPr>
      </w:pPr>
      <w:r>
        <w:fldChar w:fldCharType="begin"/>
      </w:r>
      <w:r>
        <w:instrText xml:space="preserve"> HYPERLINK \l "_Toc9961754" </w:instrText>
      </w:r>
      <w:r>
        <w:fldChar w:fldCharType="separate"/>
      </w:r>
      <w:r>
        <w:rPr>
          <w:rStyle w:val="13"/>
        </w:rPr>
        <w:t>3.1用户接口</w:t>
      </w:r>
      <w:r>
        <w:tab/>
      </w:r>
      <w:r>
        <w:fldChar w:fldCharType="begin"/>
      </w:r>
      <w:r>
        <w:instrText xml:space="preserve"> PAGEREF _Toc9961754 \h </w:instrText>
      </w:r>
      <w:r>
        <w:fldChar w:fldCharType="separate"/>
      </w:r>
      <w:r>
        <w:t>8</w:t>
      </w:r>
      <w:r>
        <w:fldChar w:fldCharType="end"/>
      </w:r>
      <w:r>
        <w:fldChar w:fldCharType="end"/>
      </w:r>
    </w:p>
    <w:p>
      <w:pPr>
        <w:pStyle w:val="9"/>
        <w:tabs>
          <w:tab w:val="right" w:leader="dot" w:pos="8302"/>
        </w:tabs>
        <w:ind w:left="480"/>
        <w:rPr>
          <w:rFonts w:eastAsiaTheme="minorEastAsia"/>
          <w:sz w:val="21"/>
        </w:rPr>
      </w:pPr>
      <w:r>
        <w:fldChar w:fldCharType="begin"/>
      </w:r>
      <w:r>
        <w:instrText xml:space="preserve"> HYPERLINK \l "_Toc9961755" </w:instrText>
      </w:r>
      <w:r>
        <w:fldChar w:fldCharType="separate"/>
      </w:r>
      <w:r>
        <w:rPr>
          <w:rStyle w:val="13"/>
        </w:rPr>
        <w:t>3.2外部接口</w:t>
      </w:r>
      <w:r>
        <w:tab/>
      </w:r>
      <w:r>
        <w:fldChar w:fldCharType="begin"/>
      </w:r>
      <w:r>
        <w:instrText xml:space="preserve"> PAGEREF _Toc9961755 \h </w:instrText>
      </w:r>
      <w:r>
        <w:fldChar w:fldCharType="separate"/>
      </w:r>
      <w:r>
        <w:t>8</w:t>
      </w:r>
      <w:r>
        <w:fldChar w:fldCharType="end"/>
      </w:r>
      <w:r>
        <w:fldChar w:fldCharType="end"/>
      </w:r>
    </w:p>
    <w:p>
      <w:pPr>
        <w:pStyle w:val="8"/>
        <w:tabs>
          <w:tab w:val="right" w:leader="dot" w:pos="8302"/>
        </w:tabs>
        <w:rPr>
          <w:rFonts w:eastAsiaTheme="minorEastAsia"/>
          <w:sz w:val="21"/>
        </w:rPr>
      </w:pPr>
      <w:r>
        <w:fldChar w:fldCharType="begin"/>
      </w:r>
      <w:r>
        <w:instrText xml:space="preserve"> HYPERLINK \l "_Toc9961756" </w:instrText>
      </w:r>
      <w:r>
        <w:fldChar w:fldCharType="separate"/>
      </w:r>
      <w:r>
        <w:rPr>
          <w:rStyle w:val="13"/>
        </w:rPr>
        <w:t>4.运行设计</w:t>
      </w:r>
      <w:r>
        <w:tab/>
      </w:r>
      <w:r>
        <w:fldChar w:fldCharType="begin"/>
      </w:r>
      <w:r>
        <w:instrText xml:space="preserve"> PAGEREF _Toc9961756 \h </w:instrText>
      </w:r>
      <w:r>
        <w:fldChar w:fldCharType="separate"/>
      </w:r>
      <w:r>
        <w:t>8</w:t>
      </w:r>
      <w:r>
        <w:fldChar w:fldCharType="end"/>
      </w:r>
      <w:r>
        <w:fldChar w:fldCharType="end"/>
      </w:r>
    </w:p>
    <w:p>
      <w:pPr>
        <w:pStyle w:val="9"/>
        <w:tabs>
          <w:tab w:val="right" w:leader="dot" w:pos="8302"/>
        </w:tabs>
        <w:ind w:left="480"/>
        <w:rPr>
          <w:rFonts w:eastAsiaTheme="minorEastAsia"/>
          <w:sz w:val="21"/>
        </w:rPr>
      </w:pPr>
      <w:r>
        <w:fldChar w:fldCharType="begin"/>
      </w:r>
      <w:r>
        <w:instrText xml:space="preserve"> HYPERLINK \l "_Toc9961757" </w:instrText>
      </w:r>
      <w:r>
        <w:fldChar w:fldCharType="separate"/>
      </w:r>
      <w:r>
        <w:rPr>
          <w:rStyle w:val="13"/>
        </w:rPr>
        <w:t>4.1运行模块组合</w:t>
      </w:r>
      <w:r>
        <w:tab/>
      </w:r>
      <w:r>
        <w:fldChar w:fldCharType="begin"/>
      </w:r>
      <w:r>
        <w:instrText xml:space="preserve"> PAGEREF _Toc9961757 \h </w:instrText>
      </w:r>
      <w:r>
        <w:fldChar w:fldCharType="separate"/>
      </w:r>
      <w:r>
        <w:t>8</w:t>
      </w:r>
      <w:r>
        <w:fldChar w:fldCharType="end"/>
      </w:r>
      <w:r>
        <w:fldChar w:fldCharType="end"/>
      </w:r>
    </w:p>
    <w:p>
      <w:pPr>
        <w:pStyle w:val="9"/>
        <w:tabs>
          <w:tab w:val="right" w:leader="dot" w:pos="8302"/>
        </w:tabs>
        <w:ind w:left="480"/>
        <w:rPr>
          <w:rFonts w:eastAsiaTheme="minorEastAsia"/>
          <w:sz w:val="21"/>
        </w:rPr>
      </w:pPr>
      <w:r>
        <w:fldChar w:fldCharType="begin"/>
      </w:r>
      <w:r>
        <w:instrText xml:space="preserve"> HYPERLINK \l "_Toc9961758" </w:instrText>
      </w:r>
      <w:r>
        <w:fldChar w:fldCharType="separate"/>
      </w:r>
      <w:r>
        <w:rPr>
          <w:rStyle w:val="13"/>
        </w:rPr>
        <w:t>4.2运行控制</w:t>
      </w:r>
      <w:r>
        <w:tab/>
      </w:r>
      <w:r>
        <w:fldChar w:fldCharType="begin"/>
      </w:r>
      <w:r>
        <w:instrText xml:space="preserve"> PAGEREF _Toc9961758 \h </w:instrText>
      </w:r>
      <w:r>
        <w:fldChar w:fldCharType="separate"/>
      </w:r>
      <w:r>
        <w:t>8</w:t>
      </w:r>
      <w:r>
        <w:fldChar w:fldCharType="end"/>
      </w:r>
      <w:r>
        <w:fldChar w:fldCharType="end"/>
      </w:r>
    </w:p>
    <w:p>
      <w:pPr>
        <w:pStyle w:val="9"/>
        <w:tabs>
          <w:tab w:val="right" w:leader="dot" w:pos="8302"/>
        </w:tabs>
        <w:ind w:left="480"/>
        <w:rPr>
          <w:rFonts w:eastAsiaTheme="minorEastAsia"/>
          <w:sz w:val="21"/>
        </w:rPr>
      </w:pPr>
      <w:r>
        <w:fldChar w:fldCharType="begin"/>
      </w:r>
      <w:r>
        <w:instrText xml:space="preserve"> HYPERLINK \l "_Toc9961759" </w:instrText>
      </w:r>
      <w:r>
        <w:fldChar w:fldCharType="separate"/>
      </w:r>
      <w:r>
        <w:rPr>
          <w:rStyle w:val="13"/>
        </w:rPr>
        <w:t>4.3运行时间</w:t>
      </w:r>
      <w:r>
        <w:tab/>
      </w:r>
      <w:r>
        <w:fldChar w:fldCharType="begin"/>
      </w:r>
      <w:r>
        <w:instrText xml:space="preserve"> PAGEREF _Toc9961759 \h </w:instrText>
      </w:r>
      <w:r>
        <w:fldChar w:fldCharType="separate"/>
      </w:r>
      <w:r>
        <w:t>8</w:t>
      </w:r>
      <w:r>
        <w:fldChar w:fldCharType="end"/>
      </w:r>
      <w:r>
        <w:fldChar w:fldCharType="end"/>
      </w:r>
    </w:p>
    <w:p>
      <w:pPr>
        <w:pStyle w:val="8"/>
        <w:tabs>
          <w:tab w:val="right" w:leader="dot" w:pos="8302"/>
        </w:tabs>
        <w:rPr>
          <w:rFonts w:eastAsiaTheme="minorEastAsia"/>
          <w:sz w:val="21"/>
        </w:rPr>
      </w:pPr>
      <w:r>
        <w:fldChar w:fldCharType="begin"/>
      </w:r>
      <w:r>
        <w:instrText xml:space="preserve"> HYPERLINK \l "_Toc9961760" </w:instrText>
      </w:r>
      <w:r>
        <w:fldChar w:fldCharType="separate"/>
      </w:r>
      <w:r>
        <w:rPr>
          <w:rStyle w:val="13"/>
        </w:rPr>
        <w:t>5.系统数据结构设计</w:t>
      </w:r>
      <w:r>
        <w:tab/>
      </w:r>
      <w:r>
        <w:fldChar w:fldCharType="begin"/>
      </w:r>
      <w:r>
        <w:instrText xml:space="preserve"> PAGEREF _Toc9961760 \h </w:instrText>
      </w:r>
      <w:r>
        <w:fldChar w:fldCharType="separate"/>
      </w:r>
      <w:r>
        <w:t>8</w:t>
      </w:r>
      <w:r>
        <w:fldChar w:fldCharType="end"/>
      </w:r>
      <w:r>
        <w:fldChar w:fldCharType="end"/>
      </w:r>
    </w:p>
    <w:p>
      <w:pPr>
        <w:pStyle w:val="9"/>
        <w:tabs>
          <w:tab w:val="right" w:leader="dot" w:pos="8302"/>
        </w:tabs>
        <w:ind w:left="480"/>
        <w:rPr>
          <w:rFonts w:eastAsiaTheme="minorEastAsia"/>
          <w:sz w:val="21"/>
        </w:rPr>
      </w:pPr>
      <w:r>
        <w:fldChar w:fldCharType="begin"/>
      </w:r>
      <w:r>
        <w:instrText xml:space="preserve"> HYPERLINK \l "_Toc9961761" </w:instrText>
      </w:r>
      <w:r>
        <w:fldChar w:fldCharType="separate"/>
      </w:r>
      <w:r>
        <w:rPr>
          <w:rStyle w:val="13"/>
        </w:rPr>
        <w:t>5.1逻辑结构设计要点</w:t>
      </w:r>
      <w:r>
        <w:tab/>
      </w:r>
      <w:r>
        <w:fldChar w:fldCharType="begin"/>
      </w:r>
      <w:r>
        <w:instrText xml:space="preserve"> PAGEREF _Toc9961761 \h </w:instrText>
      </w:r>
      <w:r>
        <w:fldChar w:fldCharType="separate"/>
      </w:r>
      <w:r>
        <w:t>8</w:t>
      </w:r>
      <w:r>
        <w:fldChar w:fldCharType="end"/>
      </w:r>
      <w:r>
        <w:fldChar w:fldCharType="end"/>
      </w:r>
    </w:p>
    <w:p>
      <w:pPr>
        <w:pStyle w:val="9"/>
        <w:tabs>
          <w:tab w:val="right" w:leader="dot" w:pos="8302"/>
        </w:tabs>
        <w:ind w:left="480"/>
        <w:rPr>
          <w:rFonts w:eastAsiaTheme="minorEastAsia"/>
          <w:sz w:val="21"/>
        </w:rPr>
      </w:pPr>
      <w:r>
        <w:fldChar w:fldCharType="begin"/>
      </w:r>
      <w:r>
        <w:instrText xml:space="preserve"> HYPERLINK \l "_Toc9961762" </w:instrText>
      </w:r>
      <w:r>
        <w:fldChar w:fldCharType="separate"/>
      </w:r>
      <w:r>
        <w:rPr>
          <w:rStyle w:val="13"/>
        </w:rPr>
        <w:t>5.2物理结构设计要点</w:t>
      </w:r>
      <w:r>
        <w:tab/>
      </w:r>
      <w:r>
        <w:fldChar w:fldCharType="begin"/>
      </w:r>
      <w:r>
        <w:instrText xml:space="preserve"> PAGEREF _Toc9961762 \h </w:instrText>
      </w:r>
      <w:r>
        <w:fldChar w:fldCharType="separate"/>
      </w:r>
      <w:r>
        <w:t>10</w:t>
      </w:r>
      <w:r>
        <w:fldChar w:fldCharType="end"/>
      </w:r>
      <w:r>
        <w:fldChar w:fldCharType="end"/>
      </w:r>
    </w:p>
    <w:p>
      <w:pPr>
        <w:pStyle w:val="8"/>
        <w:tabs>
          <w:tab w:val="right" w:leader="dot" w:pos="8302"/>
        </w:tabs>
        <w:rPr>
          <w:rFonts w:eastAsiaTheme="minorEastAsia"/>
          <w:sz w:val="21"/>
        </w:rPr>
      </w:pPr>
      <w:r>
        <w:fldChar w:fldCharType="begin"/>
      </w:r>
      <w:r>
        <w:instrText xml:space="preserve"> HYPERLINK \l "_Toc9961763" </w:instrText>
      </w:r>
      <w:r>
        <w:fldChar w:fldCharType="separate"/>
      </w:r>
      <w:r>
        <w:rPr>
          <w:rStyle w:val="13"/>
        </w:rPr>
        <w:t>6.系统出错处理设计</w:t>
      </w:r>
      <w:r>
        <w:tab/>
      </w:r>
      <w:r>
        <w:fldChar w:fldCharType="begin"/>
      </w:r>
      <w:r>
        <w:instrText xml:space="preserve"> PAGEREF _Toc9961763 \h </w:instrText>
      </w:r>
      <w:r>
        <w:fldChar w:fldCharType="separate"/>
      </w:r>
      <w:r>
        <w:t>10</w:t>
      </w:r>
      <w:r>
        <w:fldChar w:fldCharType="end"/>
      </w:r>
      <w:r>
        <w:fldChar w:fldCharType="end"/>
      </w:r>
    </w:p>
    <w:p>
      <w:pPr>
        <w:pStyle w:val="9"/>
        <w:tabs>
          <w:tab w:val="right" w:leader="dot" w:pos="8302"/>
        </w:tabs>
        <w:ind w:left="480"/>
        <w:rPr>
          <w:rFonts w:eastAsiaTheme="minorEastAsia"/>
          <w:sz w:val="21"/>
        </w:rPr>
      </w:pPr>
      <w:r>
        <w:fldChar w:fldCharType="begin"/>
      </w:r>
      <w:r>
        <w:instrText xml:space="preserve"> HYPERLINK \l "_Toc9961764" </w:instrText>
      </w:r>
      <w:r>
        <w:fldChar w:fldCharType="separate"/>
      </w:r>
      <w:r>
        <w:rPr>
          <w:rStyle w:val="13"/>
        </w:rPr>
        <w:t>6.1出错信息</w:t>
      </w:r>
      <w:r>
        <w:tab/>
      </w:r>
      <w:r>
        <w:fldChar w:fldCharType="begin"/>
      </w:r>
      <w:r>
        <w:instrText xml:space="preserve"> PAGEREF _Toc9961764 \h </w:instrText>
      </w:r>
      <w:r>
        <w:fldChar w:fldCharType="separate"/>
      </w:r>
      <w:r>
        <w:t>10</w:t>
      </w:r>
      <w:r>
        <w:fldChar w:fldCharType="end"/>
      </w:r>
      <w:r>
        <w:fldChar w:fldCharType="end"/>
      </w:r>
    </w:p>
    <w:p>
      <w:pPr>
        <w:pStyle w:val="9"/>
        <w:tabs>
          <w:tab w:val="right" w:leader="dot" w:pos="8302"/>
        </w:tabs>
        <w:ind w:left="480"/>
        <w:rPr>
          <w:rFonts w:eastAsiaTheme="minorEastAsia"/>
          <w:sz w:val="21"/>
        </w:rPr>
      </w:pPr>
      <w:r>
        <w:fldChar w:fldCharType="begin"/>
      </w:r>
      <w:r>
        <w:instrText xml:space="preserve"> HYPERLINK \l "_Toc9961765" </w:instrText>
      </w:r>
      <w:r>
        <w:fldChar w:fldCharType="separate"/>
      </w:r>
      <w:r>
        <w:rPr>
          <w:rStyle w:val="13"/>
        </w:rPr>
        <w:t>6.2补救措施</w:t>
      </w:r>
      <w:r>
        <w:tab/>
      </w:r>
      <w:r>
        <w:fldChar w:fldCharType="begin"/>
      </w:r>
      <w:r>
        <w:instrText xml:space="preserve"> PAGEREF _Toc9961765 \h </w:instrText>
      </w:r>
      <w:r>
        <w:fldChar w:fldCharType="separate"/>
      </w:r>
      <w:r>
        <w:t>11</w:t>
      </w:r>
      <w:r>
        <w:fldChar w:fldCharType="end"/>
      </w:r>
      <w:r>
        <w:fldChar w:fldCharType="end"/>
      </w:r>
    </w:p>
    <w:p>
      <w:pPr>
        <w:pStyle w:val="9"/>
        <w:tabs>
          <w:tab w:val="right" w:leader="dot" w:pos="8302"/>
        </w:tabs>
        <w:ind w:left="480"/>
        <w:rPr>
          <w:rFonts w:eastAsiaTheme="minorEastAsia"/>
          <w:sz w:val="21"/>
        </w:rPr>
      </w:pPr>
      <w:r>
        <w:fldChar w:fldCharType="begin"/>
      </w:r>
      <w:r>
        <w:instrText xml:space="preserve"> HYPERLINK \l "_Toc9961766" </w:instrText>
      </w:r>
      <w:r>
        <w:fldChar w:fldCharType="separate"/>
      </w:r>
      <w:r>
        <w:rPr>
          <w:rStyle w:val="13"/>
        </w:rPr>
        <w:t>6.3系统维护设计</w:t>
      </w:r>
      <w:r>
        <w:tab/>
      </w:r>
      <w:r>
        <w:fldChar w:fldCharType="begin"/>
      </w:r>
      <w:r>
        <w:instrText xml:space="preserve"> PAGEREF _Toc9961766 \h </w:instrText>
      </w:r>
      <w:r>
        <w:fldChar w:fldCharType="separate"/>
      </w:r>
      <w:r>
        <w:t>11</w:t>
      </w:r>
      <w:r>
        <w:fldChar w:fldCharType="end"/>
      </w:r>
      <w:r>
        <w:fldChar w:fldCharType="end"/>
      </w:r>
    </w:p>
    <w:p>
      <w:pPr>
        <w:widowControl/>
        <w:jc w:val="left"/>
        <w:rPr>
          <w:rFonts w:hint="eastAsia" w:ascii="Times New Roman" w:hAnsi="Times New Roman" w:cs="Times New Roman"/>
          <w:b/>
          <w:bCs/>
          <w:kern w:val="44"/>
          <w:sz w:val="32"/>
          <w:szCs w:val="32"/>
        </w:rPr>
      </w:pPr>
      <w:r>
        <w:rPr>
          <w:rFonts w:ascii="Times New Roman" w:hAnsi="Times New Roman" w:cs="Times New Roman"/>
          <w:b/>
          <w:bCs/>
          <w:kern w:val="44"/>
          <w:sz w:val="32"/>
          <w:szCs w:val="32"/>
        </w:rPr>
        <w:fldChar w:fldCharType="end"/>
      </w:r>
    </w:p>
    <w:p>
      <w:pPr>
        <w:widowControl/>
        <w:jc w:val="left"/>
        <w:rPr>
          <w:rFonts w:ascii="Times New Roman" w:hAnsi="Times New Roman" w:cs="Times New Roman"/>
          <w:b/>
          <w:bCs/>
          <w:kern w:val="44"/>
          <w:sz w:val="32"/>
          <w:szCs w:val="32"/>
        </w:rPr>
      </w:pPr>
      <w:r>
        <w:rPr>
          <w:rFonts w:ascii="Times New Roman" w:hAnsi="Times New Roman" w:cs="Times New Roman"/>
          <w:b/>
          <w:bCs/>
          <w:kern w:val="44"/>
          <w:sz w:val="32"/>
          <w:szCs w:val="32"/>
        </w:rPr>
        <w:br w:type="page"/>
      </w:r>
    </w:p>
    <w:p>
      <w:pPr>
        <w:pStyle w:val="2"/>
      </w:pPr>
      <w:bookmarkStart w:id="5" w:name="_Toc9961742"/>
      <w:bookmarkStart w:id="6" w:name="_Toc9948336"/>
      <w:r>
        <w:t xml:space="preserve">1. </w:t>
      </w:r>
      <w:r>
        <w:rPr>
          <w:rFonts w:hint="eastAsia"/>
        </w:rPr>
        <w:t>引言</w:t>
      </w:r>
      <w:bookmarkEnd w:id="0"/>
      <w:bookmarkEnd w:id="1"/>
      <w:bookmarkEnd w:id="5"/>
      <w:bookmarkEnd w:id="6"/>
    </w:p>
    <w:p>
      <w:pPr>
        <w:pStyle w:val="3"/>
      </w:pPr>
      <w:bookmarkStart w:id="7" w:name="_Toc9948337"/>
      <w:bookmarkStart w:id="8" w:name="_Toc9961743"/>
      <w:bookmarkStart w:id="9" w:name="_Toc500228272"/>
      <w:bookmarkStart w:id="10" w:name="_Toc500258099"/>
      <w:r>
        <w:rPr>
          <w:rFonts w:hint="eastAsia"/>
        </w:rPr>
        <w:t>1.1编写目的</w:t>
      </w:r>
      <w:bookmarkEnd w:id="7"/>
      <w:bookmarkEnd w:id="8"/>
    </w:p>
    <w:p>
      <w:pPr>
        <w:suppressAutoHyphens/>
        <w:spacing w:before="156" w:beforeLines="50"/>
        <w:ind w:firstLine="480" w:firstLineChars="200"/>
        <w:rPr>
          <w:rFonts w:ascii="Times New Roman" w:hAnsi="Times New Roman" w:cs="Times New Roman"/>
          <w:szCs w:val="24"/>
        </w:rPr>
      </w:pPr>
      <w:r>
        <w:rPr>
          <w:rFonts w:hint="eastAsia" w:ascii="宋体" w:hAnsi="宋体" w:cs="宋体"/>
          <w:kern w:val="0"/>
          <w:szCs w:val="24"/>
          <w:lang w:bidi="ar"/>
        </w:rPr>
        <w:t>本需求分析报告的目的是规范化本软件的编写，旨在于提高软件开发过程中的能见度，便于对软件开发过程中的控制与管理，同时提出了库存管理系统的软件开发过程，便于程序员与客户之间的交流、协作，并作为工作成果的原始依据，同时也表明了本软件的共性，以期待能够获得更大范围的应用。</w:t>
      </w:r>
      <w:r>
        <w:rPr>
          <w:rFonts w:hint="eastAsia" w:ascii="宋体" w:hAnsi="宋体" w:cs="宋体"/>
          <w:kern w:val="0"/>
          <w:szCs w:val="24"/>
          <w:lang w:bidi="ar"/>
        </w:rPr>
        <w:br w:type="textWrapping"/>
      </w:r>
      <w:r>
        <w:rPr>
          <w:rFonts w:hint="eastAsia" w:ascii="宋体" w:hAnsi="宋体" w:cs="宋体"/>
          <w:kern w:val="0"/>
          <w:szCs w:val="24"/>
          <w:lang w:bidi="ar"/>
        </w:rPr>
        <w:t xml:space="preserve">    本文档是在调研仓库管理制度及仓库管理人员对于管理系统的需求后，为明确软件需求、安排项目规划与进度、组织软件开发与测试而撰写的。</w:t>
      </w:r>
      <w:r>
        <w:rPr>
          <w:rFonts w:hint="eastAsia" w:ascii="宋体" w:hAnsi="宋体" w:cs="宋体"/>
          <w:kern w:val="0"/>
          <w:szCs w:val="24"/>
          <w:lang w:bidi="ar"/>
        </w:rPr>
        <w:br w:type="textWrapping"/>
      </w:r>
      <w:r>
        <w:rPr>
          <w:rFonts w:hint="eastAsia" w:ascii="宋体" w:hAnsi="宋体" w:cs="宋体"/>
          <w:kern w:val="0"/>
          <w:szCs w:val="24"/>
          <w:lang w:bidi="ar"/>
        </w:rPr>
        <w:t xml:space="preserve">    本文档的预期读者是：</w:t>
      </w:r>
      <w:r>
        <w:rPr>
          <w:rFonts w:hint="eastAsia" w:ascii="宋体" w:hAnsi="宋体" w:cs="宋体"/>
          <w:kern w:val="0"/>
          <w:szCs w:val="24"/>
          <w:lang w:bidi="ar"/>
        </w:rPr>
        <w:br w:type="textWrapping"/>
      </w:r>
      <w:r>
        <w:rPr>
          <w:rFonts w:hint="eastAsia" w:ascii="宋体" w:hAnsi="宋体" w:cs="宋体"/>
          <w:kern w:val="0"/>
          <w:szCs w:val="24"/>
          <w:lang w:bidi="ar"/>
        </w:rPr>
        <w:t xml:space="preserve">    设计人员；</w:t>
      </w:r>
      <w:r>
        <w:rPr>
          <w:rFonts w:hint="eastAsia" w:ascii="宋体" w:hAnsi="宋体" w:cs="宋体"/>
          <w:kern w:val="0"/>
          <w:szCs w:val="24"/>
          <w:lang w:bidi="ar"/>
        </w:rPr>
        <w:br w:type="textWrapping"/>
      </w:r>
      <w:r>
        <w:rPr>
          <w:rFonts w:hint="eastAsia" w:ascii="宋体" w:hAnsi="宋体" w:cs="宋体"/>
          <w:kern w:val="0"/>
          <w:szCs w:val="24"/>
          <w:lang w:bidi="ar"/>
        </w:rPr>
        <w:t xml:space="preserve">    开发人员；</w:t>
      </w:r>
      <w:r>
        <w:rPr>
          <w:rFonts w:hint="eastAsia" w:ascii="宋体" w:hAnsi="宋体" w:cs="宋体"/>
          <w:kern w:val="0"/>
          <w:szCs w:val="24"/>
          <w:lang w:bidi="ar"/>
        </w:rPr>
        <w:br w:type="textWrapping"/>
      </w:r>
      <w:r>
        <w:rPr>
          <w:rFonts w:hint="eastAsia" w:ascii="宋体" w:hAnsi="宋体" w:cs="宋体"/>
          <w:kern w:val="0"/>
          <w:szCs w:val="24"/>
          <w:lang w:bidi="ar"/>
        </w:rPr>
        <w:t xml:space="preserve">    项目管理人员；</w:t>
      </w:r>
      <w:r>
        <w:rPr>
          <w:rFonts w:hint="eastAsia" w:ascii="宋体" w:hAnsi="宋体" w:cs="宋体"/>
          <w:kern w:val="0"/>
          <w:szCs w:val="24"/>
          <w:lang w:bidi="ar"/>
        </w:rPr>
        <w:br w:type="textWrapping"/>
      </w:r>
      <w:r>
        <w:rPr>
          <w:rFonts w:hint="eastAsia" w:ascii="宋体" w:hAnsi="宋体" w:cs="宋体"/>
          <w:kern w:val="0"/>
          <w:szCs w:val="24"/>
          <w:lang w:bidi="ar"/>
        </w:rPr>
        <w:t xml:space="preserve">    测试人员；</w:t>
      </w:r>
      <w:r>
        <w:rPr>
          <w:rFonts w:hint="eastAsia" w:ascii="宋体" w:hAnsi="宋体" w:cs="宋体"/>
          <w:kern w:val="0"/>
          <w:szCs w:val="24"/>
          <w:lang w:bidi="ar"/>
        </w:rPr>
        <w:br w:type="textWrapping"/>
      </w:r>
      <w:r>
        <w:rPr>
          <w:rFonts w:hint="eastAsia" w:ascii="宋体" w:hAnsi="宋体" w:cs="宋体"/>
          <w:kern w:val="0"/>
          <w:szCs w:val="24"/>
          <w:lang w:bidi="ar"/>
        </w:rPr>
        <w:t xml:space="preserve">    用户。</w:t>
      </w:r>
    </w:p>
    <w:p>
      <w:pPr>
        <w:pStyle w:val="3"/>
      </w:pPr>
      <w:bookmarkStart w:id="11" w:name="_Toc9961744"/>
      <w:bookmarkStart w:id="12" w:name="_Toc9948338"/>
      <w:r>
        <w:rPr>
          <w:rFonts w:hint="eastAsia"/>
        </w:rPr>
        <w:t>1.2项目背景</w:t>
      </w:r>
      <w:bookmarkEnd w:id="11"/>
      <w:bookmarkEnd w:id="12"/>
    </w:p>
    <w:p>
      <w:pPr>
        <w:widowControl/>
        <w:suppressAutoHyphens/>
        <w:spacing w:after="240"/>
        <w:ind w:firstLine="480" w:firstLineChars="200"/>
        <w:rPr>
          <w:rFonts w:ascii="Times New Roman" w:hAnsi="Times New Roman" w:cs="Times New Roman"/>
          <w:szCs w:val="24"/>
        </w:rPr>
      </w:pPr>
      <w:r>
        <w:rPr>
          <w:rFonts w:hint="eastAsia" w:ascii="宋体" w:hAnsi="宋体" w:cs="宋体"/>
          <w:kern w:val="0"/>
          <w:szCs w:val="24"/>
          <w:lang w:bidi="ar"/>
        </w:rPr>
        <w:t>随着计算机技术的不断发展,计算机知识日趋普及，同时计算机操作及管理也日趋简单化。为了适应社会发展的需要,我国中小型企业开始不断地接触国外先进的管理思想，同时使用信息化的计算机工具来提高企业的管理水平和工作效率。库存管理系统是一款很好的管理软件,它主要用来管理货物的出入库及借出、归还等信息。</w:t>
      </w:r>
      <w:r>
        <w:rPr>
          <w:rFonts w:hint="eastAsia" w:ascii="宋体" w:hAnsi="宋体" w:cs="宋体"/>
          <w:kern w:val="0"/>
          <w:szCs w:val="24"/>
          <w:lang w:bidi="ar"/>
        </w:rPr>
        <w:br w:type="textWrapping"/>
      </w:r>
      <w:r>
        <w:rPr>
          <w:rFonts w:hint="eastAsia" w:ascii="宋体" w:hAnsi="宋体" w:cs="宋体"/>
          <w:kern w:val="0"/>
          <w:szCs w:val="24"/>
          <w:lang w:bidi="ar"/>
        </w:rPr>
        <w:t xml:space="preserve">    一般生产制造型或商品流通型企业，都需要使用仓库来存储大量的原材料和成品货物,并且货物的种类也繁多。在仓库管理中，商品入库、商品出库、库存盘点、库存查询和数据统计是最常见的工作。由于这些业务的繁杂性,传统的手工记录在应对这些业务时,常常显得十分笨拙，而且经常出错,效率也十分低。这时企业迫切需要通过先进的信息技术来解决这-难题，为此库存管理系统就成了众多企业势在必行的研发课题。</w:t>
      </w:r>
    </w:p>
    <w:p>
      <w:pPr>
        <w:pStyle w:val="3"/>
      </w:pPr>
      <w:bookmarkStart w:id="13" w:name="_Toc9961745"/>
      <w:bookmarkStart w:id="14" w:name="_Toc9948339"/>
      <w:r>
        <w:rPr>
          <w:rFonts w:hint="eastAsia"/>
        </w:rPr>
        <w:t>1.3定义</w:t>
      </w:r>
      <w:bookmarkEnd w:id="13"/>
      <w:bookmarkEnd w:id="14"/>
    </w:p>
    <w:p>
      <w:pPr>
        <w:suppressAutoHyphens/>
        <w:ind w:firstLine="480" w:firstLineChars="200"/>
        <w:rPr>
          <w:rFonts w:ascii="宋体" w:hAnsi="宋体" w:cs="宋体"/>
          <w:kern w:val="0"/>
          <w:szCs w:val="24"/>
          <w:lang w:bidi="ar"/>
        </w:rPr>
      </w:pPr>
      <w:r>
        <w:rPr>
          <w:rFonts w:hint="eastAsia" w:ascii="宋体" w:hAnsi="宋体" w:cs="宋体"/>
          <w:kern w:val="0"/>
          <w:szCs w:val="24"/>
          <w:lang w:bidi="ar"/>
        </w:rPr>
        <w:t>静态数据——系统固化在内的描述系统实现功能的一部分数据。</w:t>
      </w:r>
    </w:p>
    <w:p>
      <w:pPr>
        <w:suppressAutoHyphens/>
        <w:ind w:firstLine="480" w:firstLineChars="200"/>
        <w:rPr>
          <w:rFonts w:ascii="宋体" w:hAnsi="宋体" w:cs="宋体"/>
          <w:kern w:val="0"/>
          <w:szCs w:val="24"/>
          <w:lang w:bidi="ar"/>
        </w:rPr>
      </w:pPr>
      <w:r>
        <w:rPr>
          <w:rFonts w:hint="eastAsia" w:ascii="宋体" w:hAnsi="宋体" w:cs="宋体"/>
          <w:kern w:val="0"/>
          <w:szCs w:val="24"/>
          <w:lang w:bidi="ar"/>
        </w:rPr>
        <w:t>动态数据——在软件运行过程中用户输入后系统输出给用户的一部分数据，也就是系统要处理的数据。</w:t>
      </w:r>
    </w:p>
    <w:p>
      <w:pPr>
        <w:suppressAutoHyphens/>
        <w:ind w:firstLine="480" w:firstLineChars="200"/>
        <w:rPr>
          <w:rFonts w:ascii="宋体" w:hAnsi="宋体" w:cs="宋体"/>
          <w:kern w:val="0"/>
          <w:szCs w:val="24"/>
          <w:lang w:bidi="ar"/>
        </w:rPr>
      </w:pPr>
      <w:r>
        <w:rPr>
          <w:rFonts w:hint="eastAsia" w:ascii="宋体" w:hAnsi="宋体" w:cs="宋体"/>
          <w:kern w:val="0"/>
          <w:szCs w:val="24"/>
          <w:lang w:bidi="ar"/>
        </w:rPr>
        <w:t>数据字典——数据字典的名字都是一些属性与内容的抽象与概括，它们的特点是数据表的“严密性”和“精确性”。</w:t>
      </w:r>
    </w:p>
    <w:p>
      <w:pPr>
        <w:suppressAutoHyphens/>
        <w:ind w:firstLine="480" w:firstLineChars="200"/>
        <w:rPr>
          <w:rFonts w:ascii="宋体" w:hAnsi="宋体" w:cs="宋体"/>
          <w:kern w:val="0"/>
          <w:szCs w:val="24"/>
          <w:lang w:bidi="ar"/>
        </w:rPr>
      </w:pPr>
      <w:r>
        <w:rPr>
          <w:rFonts w:hint="eastAsia" w:ascii="宋体" w:hAnsi="宋体" w:cs="宋体"/>
          <w:kern w:val="0"/>
          <w:szCs w:val="24"/>
          <w:lang w:bidi="ar"/>
        </w:rPr>
        <w:t>需求提出者——需求提出者是对项目进行提出需求的用户。</w:t>
      </w:r>
    </w:p>
    <w:p>
      <w:pPr>
        <w:suppressAutoHyphens/>
        <w:ind w:firstLine="480" w:firstLineChars="200"/>
        <w:rPr>
          <w:rFonts w:ascii="宋体" w:hAnsi="宋体" w:cs="宋体"/>
          <w:kern w:val="0"/>
          <w:szCs w:val="24"/>
          <w:lang w:bidi="ar"/>
        </w:rPr>
      </w:pPr>
      <w:r>
        <w:rPr>
          <w:rFonts w:hint="eastAsia" w:ascii="宋体" w:hAnsi="宋体" w:cs="宋体"/>
          <w:kern w:val="0"/>
          <w:szCs w:val="24"/>
          <w:lang w:bidi="ar"/>
        </w:rPr>
        <w:t>用例图——由参与者(Actor)、用例(Use Case)以及它们之间的关系构成的用于描述系统功能的动态视图称为用例图。用例图(User Case)是被称为参与者的外部用户所能观察到的系统功能的模型图，呈现了一些参与者和一些用例，以及它们之间的关系，主要用于对系统、子系统或类的功能行为进行建模。用例图展示了用例之间以及同用例参与者之间是怎样相互联系的。用例图用于对系统、子系统或类的行为进行可视化，使用户能够理解如何使用这些元素，并使开发者能够实现这些元素。将每个系统中的用户分出工作状态的属性和工作内容，方便建模，防止功能重复和多余的类。用例图定义了系统的功能需求，它是从系统的外部看系统功能，并不描述系统内部对功能的具体实现。</w:t>
      </w:r>
    </w:p>
    <w:p>
      <w:pPr>
        <w:widowControl/>
        <w:numPr>
          <w:ilvl w:val="0"/>
          <w:numId w:val="1"/>
        </w:numPr>
        <w:suppressAutoHyphens/>
        <w:spacing w:after="240"/>
        <w:rPr>
          <w:rFonts w:ascii="宋体" w:hAnsi="宋体" w:cs="宋体"/>
          <w:kern w:val="0"/>
          <w:szCs w:val="24"/>
          <w:lang w:bidi="ar"/>
        </w:rPr>
      </w:pPr>
      <w:r>
        <w:rPr>
          <w:rFonts w:hint="eastAsia" w:ascii="宋体" w:hAnsi="宋体" w:cs="宋体"/>
          <w:kern w:val="0"/>
          <w:szCs w:val="24"/>
          <w:lang w:bidi="ar"/>
        </w:rPr>
        <w:t>活动图——活动图(Activity Diagram,动态图)是阐明了业务用例实现的工作流程。业务用例工作流程说明了业务为向所服务的业务主角提供其所需的价值而必须完成的工作。业务用例由一系列活动组成，它们共同为业务主角生成某些工件。工作流程通常包括一个基本工作流程和一个或多个备选工作流程。工作流程的结构使用活动图来进行说明。工作流程活动图用于研究实现业务目标时所要执行的各项任务或活动的顺序安排。活动既可以是手动执行的任务，也可以是自动执行的任务。它可完成一个工作单元。活动图是状态图的一种特殊形式。其中所有或多数状态都是活动状态，而且所有或多数转移都在源状态中的活动完成时立即触发。</w:t>
      </w:r>
      <w:r>
        <w:rPr>
          <w:rFonts w:hint="eastAsia" w:ascii="宋体" w:hAnsi="宋体" w:cs="宋体"/>
          <w:kern w:val="0"/>
          <w:szCs w:val="24"/>
          <w:lang w:bidi="ar"/>
        </w:rPr>
        <w:br w:type="textWrapping"/>
      </w:r>
      <w:r>
        <w:rPr>
          <w:rFonts w:hint="eastAsia" w:ascii="宋体" w:hAnsi="宋体" w:cs="宋体"/>
          <w:kern w:val="0"/>
          <w:szCs w:val="24"/>
          <w:lang w:bidi="ar"/>
        </w:rPr>
        <w:t xml:space="preserve">    时序图——时序图(Sequence Diagram),亦称为序列图或循序图，是一种UML行为图。它通过描述对象之间发送消息的时间顺序显示多个对象之间的动态协作。它可以表示用例的行为顺序，当执行一个用例行为时，时序图中的每条消息对应了一个类操作或状态机中引起转换的触发事件。</w:t>
      </w:r>
      <w:r>
        <w:rPr>
          <w:rFonts w:hint="eastAsia" w:ascii="宋体" w:hAnsi="宋体" w:cs="宋体"/>
          <w:kern w:val="0"/>
          <w:szCs w:val="24"/>
          <w:lang w:bidi="ar"/>
        </w:rPr>
        <w:br w:type="textWrapping"/>
      </w:r>
      <w:r>
        <w:rPr>
          <w:rFonts w:hint="eastAsia" w:ascii="宋体" w:hAnsi="宋体" w:cs="宋体"/>
          <w:kern w:val="0"/>
          <w:szCs w:val="24"/>
          <w:lang w:bidi="ar"/>
        </w:rPr>
        <w:t xml:space="preserve">    用例与事件流表——事件流的目的是为用例的逻辑流程建立文档，这个文档详细描述系统用户的工作和系统本身的工作。事件流描述的是一个系统做了什么。</w:t>
      </w:r>
    </w:p>
    <w:p>
      <w:pPr>
        <w:pStyle w:val="3"/>
      </w:pPr>
      <w:bookmarkStart w:id="15" w:name="_Toc9948340"/>
      <w:bookmarkStart w:id="16" w:name="_Toc9961746"/>
      <w:r>
        <w:rPr>
          <w:rFonts w:hint="eastAsia"/>
        </w:rPr>
        <w:t>1.4参考资料</w:t>
      </w:r>
      <w:bookmarkEnd w:id="15"/>
      <w:bookmarkEnd w:id="16"/>
    </w:p>
    <w:p>
      <w:pPr>
        <w:suppressAutoHyphens/>
        <w:spacing w:line="440" w:lineRule="exact"/>
        <w:ind w:left="547" w:leftChars="228"/>
        <w:rPr>
          <w:rFonts w:ascii="Times New Roman" w:hAnsi="Times New Roman" w:cs="Times New Roman"/>
          <w:szCs w:val="24"/>
        </w:rPr>
      </w:pPr>
      <w:r>
        <w:rPr>
          <w:rFonts w:ascii="Times New Roman" w:hAnsi="Times New Roman" w:cs="Times New Roman"/>
          <w:szCs w:val="24"/>
        </w:rPr>
        <w:t>[1]</w:t>
      </w:r>
      <w:r>
        <w:rPr>
          <w:rFonts w:hint="eastAsia" w:ascii="Times New Roman" w:hAnsi="Times New Roman" w:cs="Times New Roman"/>
          <w:szCs w:val="24"/>
        </w:rPr>
        <w:t>宋雨</w:t>
      </w:r>
      <w:r>
        <w:rPr>
          <w:rFonts w:ascii="Times New Roman" w:hAnsi="Times New Roman" w:cs="Times New Roman"/>
          <w:szCs w:val="24"/>
        </w:rPr>
        <w:t> </w:t>
      </w:r>
      <w:r>
        <w:rPr>
          <w:rFonts w:hint="eastAsia" w:ascii="Times New Roman" w:hAnsi="Times New Roman" w:cs="Times New Roman"/>
          <w:szCs w:val="24"/>
        </w:rPr>
        <w:t>软件工程实践教程</w:t>
      </w:r>
      <w:r>
        <w:rPr>
          <w:rFonts w:ascii="Times New Roman" w:hAnsi="Times New Roman" w:cs="Times New Roman"/>
          <w:szCs w:val="24"/>
        </w:rPr>
        <w:t>  </w:t>
      </w:r>
      <w:r>
        <w:rPr>
          <w:rFonts w:hint="eastAsia" w:ascii="Times New Roman" w:hAnsi="Times New Roman" w:cs="Times New Roman"/>
          <w:szCs w:val="24"/>
        </w:rPr>
        <w:t>清华大学出版社</w:t>
      </w:r>
      <w:r>
        <w:rPr>
          <w:rFonts w:ascii="Times New Roman" w:hAnsi="Times New Roman" w:cs="Times New Roman"/>
          <w:szCs w:val="24"/>
        </w:rPr>
        <w:br w:type="textWrapping"/>
      </w:r>
      <w:r>
        <w:rPr>
          <w:rFonts w:ascii="Times New Roman" w:hAnsi="Times New Roman" w:cs="Times New Roman"/>
          <w:szCs w:val="24"/>
        </w:rPr>
        <w:t>[2]</w:t>
      </w:r>
      <w:r>
        <w:rPr>
          <w:rFonts w:hint="eastAsia" w:ascii="Times New Roman" w:hAnsi="Times New Roman" w:cs="Times New Roman"/>
          <w:szCs w:val="24"/>
        </w:rPr>
        <w:t>李代平</w:t>
      </w:r>
      <w:r>
        <w:rPr>
          <w:rFonts w:ascii="Times New Roman" w:hAnsi="Times New Roman" w:cs="Times New Roman"/>
          <w:szCs w:val="24"/>
        </w:rPr>
        <w:t>  </w:t>
      </w:r>
      <w:r>
        <w:rPr>
          <w:rFonts w:hint="eastAsia" w:ascii="Times New Roman" w:hAnsi="Times New Roman" w:cs="Times New Roman"/>
          <w:szCs w:val="24"/>
        </w:rPr>
        <w:t>软件工程设计案例教程</w:t>
      </w:r>
      <w:r>
        <w:rPr>
          <w:rFonts w:ascii="Times New Roman" w:hAnsi="Times New Roman" w:cs="Times New Roman"/>
          <w:szCs w:val="24"/>
        </w:rPr>
        <w:t>  </w:t>
      </w:r>
      <w:r>
        <w:rPr>
          <w:rFonts w:hint="eastAsia" w:ascii="Times New Roman" w:hAnsi="Times New Roman" w:cs="Times New Roman"/>
          <w:szCs w:val="24"/>
        </w:rPr>
        <w:t>清华大学出版社</w:t>
      </w:r>
      <w:r>
        <w:rPr>
          <w:rFonts w:ascii="Times New Roman" w:hAnsi="Times New Roman" w:cs="Times New Roman"/>
          <w:szCs w:val="24"/>
        </w:rPr>
        <w:br w:type="textWrapping"/>
      </w:r>
      <w:r>
        <w:rPr>
          <w:rFonts w:ascii="Times New Roman" w:hAnsi="Times New Roman" w:cs="Times New Roman"/>
          <w:szCs w:val="24"/>
        </w:rPr>
        <w:t>[3]</w:t>
      </w:r>
      <w:r>
        <w:rPr>
          <w:rFonts w:hint="eastAsia" w:ascii="Times New Roman" w:hAnsi="Times New Roman" w:cs="Times New Roman"/>
          <w:szCs w:val="24"/>
        </w:rPr>
        <w:t>臧铁钢软件工程</w:t>
      </w:r>
      <w:r>
        <w:rPr>
          <w:rFonts w:ascii="Times New Roman" w:hAnsi="Times New Roman" w:cs="Times New Roman"/>
          <w:szCs w:val="24"/>
        </w:rPr>
        <w:t>  </w:t>
      </w:r>
      <w:r>
        <w:rPr>
          <w:rFonts w:hint="eastAsia" w:ascii="Times New Roman" w:hAnsi="Times New Roman" w:cs="Times New Roman"/>
          <w:szCs w:val="24"/>
        </w:rPr>
        <w:t>科学出版社</w:t>
      </w:r>
      <w:r>
        <w:rPr>
          <w:rFonts w:ascii="Times New Roman" w:hAnsi="Times New Roman" w:cs="Times New Roman"/>
          <w:szCs w:val="24"/>
        </w:rPr>
        <w:br w:type="textWrapping"/>
      </w:r>
      <w:r>
        <w:rPr>
          <w:rFonts w:ascii="Times New Roman" w:hAnsi="Times New Roman" w:cs="Times New Roman"/>
          <w:szCs w:val="24"/>
        </w:rPr>
        <w:t>[4]JeffeyL.</w:t>
      </w:r>
      <w:r>
        <w:rPr>
          <w:rFonts w:hint="eastAsia" w:ascii="Times New Roman" w:hAnsi="Times New Roman" w:cs="Times New Roman"/>
          <w:szCs w:val="24"/>
        </w:rPr>
        <w:t>系统分析与设计方法</w:t>
      </w:r>
      <w:r>
        <w:rPr>
          <w:rFonts w:ascii="Times New Roman" w:hAnsi="Times New Roman" w:cs="Times New Roman"/>
          <w:szCs w:val="24"/>
        </w:rPr>
        <w:t> (</w:t>
      </w:r>
      <w:r>
        <w:rPr>
          <w:rFonts w:hint="eastAsia" w:ascii="Times New Roman" w:hAnsi="Times New Roman" w:cs="Times New Roman"/>
          <w:szCs w:val="24"/>
        </w:rPr>
        <w:t>影印版</w:t>
      </w:r>
      <w:r>
        <w:rPr>
          <w:rFonts w:ascii="Times New Roman" w:hAnsi="Times New Roman" w:cs="Times New Roman"/>
          <w:szCs w:val="24"/>
        </w:rPr>
        <w:t>)</w:t>
      </w:r>
      <w:r>
        <w:rPr>
          <w:rFonts w:hint="eastAsia" w:ascii="Times New Roman" w:hAnsi="Times New Roman" w:cs="Times New Roman"/>
          <w:szCs w:val="24"/>
        </w:rPr>
        <w:t>国</w:t>
      </w:r>
      <w:r>
        <w:rPr>
          <w:rFonts w:ascii="Times New Roman" w:hAnsi="Times New Roman" w:cs="Times New Roman"/>
          <w:szCs w:val="24"/>
        </w:rPr>
        <w:t> </w:t>
      </w:r>
      <w:r>
        <w:rPr>
          <w:rFonts w:hint="eastAsia" w:ascii="Times New Roman" w:hAnsi="Times New Roman" w:cs="Times New Roman"/>
          <w:szCs w:val="24"/>
        </w:rPr>
        <w:t>外优秀信息科学与技术系列教</w:t>
      </w:r>
    </w:p>
    <w:p>
      <w:pPr>
        <w:suppressAutoHyphens/>
        <w:spacing w:line="440" w:lineRule="exact"/>
        <w:ind w:left="480" w:hanging="480" w:hangingChars="200"/>
        <w:rPr>
          <w:rFonts w:ascii="Times New Roman" w:hAnsi="Times New Roman" w:cs="Times New Roman"/>
          <w:szCs w:val="24"/>
        </w:rPr>
      </w:pPr>
      <w:r>
        <w:rPr>
          <w:rFonts w:hint="eastAsia" w:ascii="Times New Roman" w:hAnsi="Times New Roman" w:cs="Times New Roman"/>
          <w:szCs w:val="24"/>
        </w:rPr>
        <w:t>学用书</w:t>
      </w:r>
      <w:r>
        <w:rPr>
          <w:rFonts w:ascii="Times New Roman" w:hAnsi="Times New Roman" w:cs="Times New Roman"/>
          <w:szCs w:val="24"/>
        </w:rPr>
        <w:br w:type="textWrapping"/>
      </w:r>
      <w:r>
        <w:rPr>
          <w:rFonts w:ascii="Times New Roman" w:hAnsi="Times New Roman" w:cs="Times New Roman"/>
          <w:szCs w:val="24"/>
        </w:rPr>
        <w:t>[5]</w:t>
      </w:r>
      <w:r>
        <w:rPr>
          <w:rFonts w:hint="eastAsia" w:ascii="Times New Roman" w:hAnsi="Times New Roman" w:cs="Times New Roman"/>
          <w:szCs w:val="24"/>
        </w:rPr>
        <w:t>蒋长兵，白丽君，吴承健仓储管理与库存控制案例习题与解答中国物资</w:t>
      </w:r>
    </w:p>
    <w:p>
      <w:pPr>
        <w:suppressAutoHyphens/>
        <w:spacing w:line="440" w:lineRule="exact"/>
        <w:ind w:left="547" w:leftChars="228"/>
        <w:rPr>
          <w:rFonts w:ascii="Times New Roman" w:hAnsi="Times New Roman" w:cs="Times New Roman"/>
          <w:szCs w:val="24"/>
        </w:rPr>
      </w:pPr>
      <w:r>
        <w:rPr>
          <w:rFonts w:hint="eastAsia" w:ascii="Times New Roman" w:hAnsi="Times New Roman" w:cs="Times New Roman"/>
          <w:szCs w:val="24"/>
        </w:rPr>
        <w:t>出版社</w:t>
      </w:r>
      <w:r>
        <w:rPr>
          <w:rFonts w:ascii="Times New Roman" w:hAnsi="Times New Roman" w:cs="Times New Roman"/>
          <w:szCs w:val="24"/>
        </w:rPr>
        <w:br w:type="textWrapping"/>
      </w:r>
      <w:r>
        <w:rPr>
          <w:rFonts w:ascii="Times New Roman" w:hAnsi="Times New Roman" w:cs="Times New Roman"/>
          <w:szCs w:val="24"/>
        </w:rPr>
        <w:t>[6]</w:t>
      </w:r>
      <w:r>
        <w:rPr>
          <w:rFonts w:hint="eastAsia" w:ascii="Times New Roman" w:hAnsi="Times New Roman" w:cs="Times New Roman"/>
          <w:szCs w:val="24"/>
        </w:rPr>
        <w:t>刘艳良，肖绍萍仓储管理实务人民交通出版社</w:t>
      </w:r>
      <w:r>
        <w:rPr>
          <w:rFonts w:ascii="Times New Roman" w:hAnsi="Times New Roman" w:cs="Times New Roman"/>
          <w:szCs w:val="24"/>
        </w:rPr>
        <w:br w:type="textWrapping"/>
      </w:r>
      <w:r>
        <w:rPr>
          <w:rFonts w:ascii="Times New Roman" w:hAnsi="Times New Roman" w:cs="Times New Roman"/>
          <w:szCs w:val="24"/>
        </w:rPr>
        <w:t>[7]</w:t>
      </w:r>
      <w:r>
        <w:rPr>
          <w:rFonts w:hint="eastAsia" w:ascii="Times New Roman" w:hAnsi="Times New Roman" w:cs="Times New Roman"/>
          <w:szCs w:val="24"/>
        </w:rPr>
        <w:t>李洪奎</w:t>
      </w:r>
      <w:r>
        <w:rPr>
          <w:rFonts w:ascii="Times New Roman" w:hAnsi="Times New Roman" w:cs="Times New Roman"/>
          <w:szCs w:val="24"/>
        </w:rPr>
        <w:t>  </w:t>
      </w:r>
      <w:r>
        <w:rPr>
          <w:rFonts w:hint="eastAsia" w:ascii="Times New Roman" w:hAnsi="Times New Roman" w:cs="Times New Roman"/>
          <w:szCs w:val="24"/>
        </w:rPr>
        <w:t>仓储管理</w:t>
      </w:r>
      <w:r>
        <w:rPr>
          <w:rFonts w:ascii="Times New Roman" w:hAnsi="Times New Roman" w:cs="Times New Roman"/>
          <w:szCs w:val="24"/>
        </w:rPr>
        <w:t>  </w:t>
      </w:r>
      <w:r>
        <w:rPr>
          <w:rFonts w:hint="eastAsia" w:ascii="Times New Roman" w:hAnsi="Times New Roman" w:cs="Times New Roman"/>
          <w:szCs w:val="24"/>
        </w:rPr>
        <w:t>机械工业出版社</w:t>
      </w:r>
      <w:r>
        <w:rPr>
          <w:rFonts w:ascii="Times New Roman" w:hAnsi="Times New Roman" w:cs="Times New Roman"/>
          <w:szCs w:val="24"/>
        </w:rPr>
        <w:br w:type="textWrapping"/>
      </w:r>
      <w:r>
        <w:rPr>
          <w:rFonts w:ascii="Times New Roman" w:hAnsi="Times New Roman" w:cs="Times New Roman"/>
          <w:szCs w:val="24"/>
        </w:rPr>
        <w:t>[8]</w:t>
      </w:r>
      <w:r>
        <w:rPr>
          <w:rFonts w:hint="eastAsia" w:ascii="Times New Roman" w:hAnsi="Times New Roman" w:cs="Times New Roman"/>
          <w:szCs w:val="24"/>
        </w:rPr>
        <w:t>吴建，郑潮，王杰</w:t>
      </w:r>
      <w:r>
        <w:rPr>
          <w:rFonts w:ascii="Times New Roman" w:hAnsi="Times New Roman" w:cs="Times New Roman"/>
          <w:szCs w:val="24"/>
        </w:rPr>
        <w:t>UML</w:t>
      </w:r>
      <w:r>
        <w:rPr>
          <w:rFonts w:hint="eastAsia" w:ascii="Times New Roman" w:hAnsi="Times New Roman" w:cs="Times New Roman"/>
          <w:szCs w:val="24"/>
        </w:rPr>
        <w:t>基础与</w:t>
      </w:r>
      <w:r>
        <w:rPr>
          <w:rFonts w:ascii="Times New Roman" w:hAnsi="Times New Roman" w:cs="Times New Roman"/>
          <w:szCs w:val="24"/>
        </w:rPr>
        <w:t>Rose</w:t>
      </w:r>
      <w:r>
        <w:rPr>
          <w:rFonts w:hint="eastAsia" w:ascii="Times New Roman" w:hAnsi="Times New Roman" w:cs="Times New Roman"/>
          <w:szCs w:val="24"/>
        </w:rPr>
        <w:t>建模案例</w:t>
      </w:r>
      <w:r>
        <w:rPr>
          <w:rFonts w:ascii="Times New Roman" w:hAnsi="Times New Roman" w:cs="Times New Roman"/>
          <w:szCs w:val="24"/>
        </w:rPr>
        <w:t>(</w:t>
      </w:r>
      <w:r>
        <w:rPr>
          <w:rFonts w:hint="eastAsia" w:ascii="Times New Roman" w:hAnsi="Times New Roman" w:cs="Times New Roman"/>
          <w:szCs w:val="24"/>
        </w:rPr>
        <w:t>第二版</w:t>
      </w:r>
      <w:r>
        <w:rPr>
          <w:rFonts w:ascii="Times New Roman" w:hAnsi="Times New Roman" w:cs="Times New Roman"/>
          <w:szCs w:val="24"/>
        </w:rPr>
        <w:t>) </w:t>
      </w:r>
      <w:r>
        <w:rPr>
          <w:rFonts w:hint="eastAsia" w:ascii="Times New Roman" w:hAnsi="Times New Roman" w:cs="Times New Roman"/>
          <w:szCs w:val="24"/>
        </w:rPr>
        <w:t>人民邮电出版社</w:t>
      </w:r>
    </w:p>
    <w:bookmarkEnd w:id="9"/>
    <w:bookmarkEnd w:id="10"/>
    <w:p>
      <w:pPr>
        <w:pStyle w:val="2"/>
      </w:pPr>
      <w:bookmarkStart w:id="17" w:name="_Toc9948341"/>
      <w:bookmarkStart w:id="18" w:name="_Toc9961747"/>
      <w:r>
        <w:t>2.</w:t>
      </w:r>
      <w:bookmarkEnd w:id="17"/>
      <w:r>
        <w:rPr>
          <w:rFonts w:hint="eastAsia"/>
        </w:rPr>
        <w:t>总体设计</w:t>
      </w:r>
      <w:bookmarkEnd w:id="18"/>
    </w:p>
    <w:p>
      <w:pPr>
        <w:pStyle w:val="3"/>
      </w:pPr>
      <w:bookmarkStart w:id="19" w:name="_Toc9948342"/>
      <w:bookmarkStart w:id="20" w:name="_Toc9961748"/>
      <w:r>
        <w:rPr>
          <w:rFonts w:hint="eastAsia"/>
        </w:rPr>
        <w:t>2.1</w:t>
      </w:r>
      <w:bookmarkEnd w:id="19"/>
      <w:r>
        <w:rPr>
          <w:rFonts w:hint="eastAsia"/>
        </w:rPr>
        <w:t>需求规定</w:t>
      </w:r>
      <w:bookmarkEnd w:id="20"/>
    </w:p>
    <w:p>
      <w:pPr>
        <w:ind w:firstLine="480"/>
      </w:pPr>
      <w:r>
        <w:rPr>
          <w:rFonts w:hint="eastAsia"/>
        </w:rPr>
        <w:t>本系统软件主要实现的功能是仓库管理员对仓库进行库存的管理，主要包括，对于生产部门送来的货物进行清点，无误后入库，对于销售部门请求的货物进行核实，无误后出库。并对仓库的库存量在每一次出库后实施一次数据盘点，若某些货物库存不足，发出警报，提醒生产部门及时供给。</w:t>
      </w:r>
    </w:p>
    <w:p>
      <w:pPr>
        <w:pStyle w:val="3"/>
      </w:pPr>
      <w:bookmarkStart w:id="21" w:name="_Toc9961749"/>
      <w:r>
        <w:rPr>
          <w:rFonts w:hint="eastAsia"/>
        </w:rPr>
        <w:t>2.</w:t>
      </w:r>
      <w:r>
        <w:t>2</w:t>
      </w:r>
      <w:r>
        <w:rPr>
          <w:rFonts w:hint="eastAsia"/>
        </w:rPr>
        <w:t>运行环境</w:t>
      </w:r>
      <w:bookmarkEnd w:id="21"/>
    </w:p>
    <w:tbl>
      <w:tblPr>
        <w:tblStyle w:val="11"/>
        <w:tblW w:w="82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3"/>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jc w:val="center"/>
        </w:trPr>
        <w:tc>
          <w:tcPr>
            <w:tcW w:w="26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操作系统</w:t>
            </w:r>
          </w:p>
        </w:tc>
        <w:tc>
          <w:tcPr>
            <w:tcW w:w="5619"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Windows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jc w:val="center"/>
        </w:trPr>
        <w:tc>
          <w:tcPr>
            <w:tcW w:w="26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开发工具</w:t>
            </w:r>
          </w:p>
        </w:tc>
        <w:tc>
          <w:tcPr>
            <w:tcW w:w="5619"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VS 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jc w:val="center"/>
        </w:trPr>
        <w:tc>
          <w:tcPr>
            <w:tcW w:w="260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数据库</w:t>
            </w:r>
          </w:p>
        </w:tc>
        <w:tc>
          <w:tcPr>
            <w:tcW w:w="5619"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SQL Server 2014</w:t>
            </w:r>
          </w:p>
        </w:tc>
      </w:tr>
    </w:tbl>
    <w:p>
      <w:pPr>
        <w:pStyle w:val="3"/>
      </w:pPr>
      <w:bookmarkStart w:id="22" w:name="_Toc9961750"/>
      <w:r>
        <w:rPr>
          <w:rFonts w:hint="eastAsia"/>
        </w:rPr>
        <w:t>2.</w:t>
      </w:r>
      <w:r>
        <w:t>3</w:t>
      </w:r>
      <w:r>
        <w:rPr>
          <w:rFonts w:hint="eastAsia"/>
        </w:rPr>
        <w:t>基本设计概念和处理流程</w:t>
      </w:r>
      <w:bookmarkEnd w:id="22"/>
    </w:p>
    <w:p>
      <w:pPr>
        <w:ind w:firstLine="480"/>
      </w:pPr>
      <w:r>
        <w:t>随着计算机技术的不断发展,计算机知识日趋普及,同时计算机操作及管理也日趋简单化。为了适应社会发展的需要,中小型企业开始不断地接触先进的管理思想,同时使用信息化的计算机工具来提高企业的管理水平和工作效率。库存管理系统是一款很好的管理软件,它主要用来管理货物的出入库及借出、归还等信息</w:t>
      </w:r>
      <w:r>
        <w:rPr>
          <w:rFonts w:hint="eastAsia"/>
        </w:rPr>
        <w:t>。</w:t>
      </w:r>
    </w:p>
    <w:p>
      <w:pPr>
        <w:jc w:val="center"/>
        <w:rPr>
          <w:rFonts w:hint="eastAsia"/>
        </w:rPr>
      </w:pPr>
      <w:r>
        <w:rPr>
          <w:rFonts w:hint="eastAsia"/>
        </w:rPr>
        <w:drawing>
          <wp:inline distT="0" distB="0" distL="0" distR="0">
            <wp:extent cx="5219700" cy="30467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20000" cy="3046910"/>
                    </a:xfrm>
                    <a:prstGeom prst="rect">
                      <a:avLst/>
                    </a:prstGeom>
                  </pic:spPr>
                </pic:pic>
              </a:graphicData>
            </a:graphic>
          </wp:inline>
        </w:drawing>
      </w:r>
    </w:p>
    <w:p>
      <w:pPr>
        <w:jc w:val="center"/>
        <w:rPr>
          <w:sz w:val="21"/>
        </w:rPr>
      </w:pPr>
      <w:r>
        <w:rPr>
          <w:rFonts w:hint="eastAsia"/>
          <w:sz w:val="21"/>
        </w:rPr>
        <w:t>库存管理系统业务流程图</w:t>
      </w:r>
    </w:p>
    <w:p>
      <w:pPr>
        <w:pStyle w:val="3"/>
      </w:pPr>
      <w:bookmarkStart w:id="23" w:name="_Toc9961751"/>
      <w:r>
        <w:rPr>
          <w:rFonts w:hint="eastAsia"/>
        </w:rPr>
        <w:t>2.</w:t>
      </w:r>
      <w:r>
        <w:t>4</w:t>
      </w:r>
      <w:r>
        <w:rPr>
          <w:rFonts w:hint="eastAsia"/>
        </w:rPr>
        <w:t>结构</w:t>
      </w:r>
      <w:bookmarkEnd w:id="23"/>
    </w:p>
    <w:p>
      <w:pPr>
        <w:jc w:val="center"/>
      </w:pPr>
      <w:r>
        <w:rPr>
          <w:rFonts w:hint="eastAsia"/>
        </w:rPr>
        <w:drawing>
          <wp:inline distT="0" distB="0" distL="0" distR="0">
            <wp:extent cx="5278120" cy="29533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8120" cy="2953385"/>
                    </a:xfrm>
                    <a:prstGeom prst="rect">
                      <a:avLst/>
                    </a:prstGeom>
                  </pic:spPr>
                </pic:pic>
              </a:graphicData>
            </a:graphic>
          </wp:inline>
        </w:drawing>
      </w:r>
    </w:p>
    <w:p>
      <w:pPr>
        <w:pStyle w:val="3"/>
      </w:pPr>
      <w:bookmarkStart w:id="24" w:name="_Toc9961752"/>
      <w:r>
        <w:rPr>
          <w:rFonts w:hint="eastAsia"/>
        </w:rPr>
        <w:t>2.</w:t>
      </w:r>
      <w:r>
        <w:t>5</w:t>
      </w:r>
      <w:r>
        <w:rPr>
          <w:rFonts w:hint="eastAsia"/>
        </w:rPr>
        <w:t>人工处理过程</w:t>
      </w:r>
      <w:bookmarkEnd w:id="24"/>
    </w:p>
    <w:p>
      <w:pPr>
        <w:ind w:firstLine="480"/>
        <w:rPr>
          <w:rFonts w:hint="eastAsia"/>
        </w:rPr>
      </w:pPr>
      <w:r>
        <w:rPr>
          <w:rFonts w:hint="eastAsia"/>
        </w:rPr>
        <w:t>仓库管理员需在每次入库出库对数据库进行更新，并在每次出库后对库存产品进行库存量统计。</w:t>
      </w:r>
    </w:p>
    <w:p>
      <w:pPr>
        <w:pStyle w:val="2"/>
      </w:pPr>
      <w:bookmarkStart w:id="25" w:name="_Toc9948345"/>
      <w:bookmarkStart w:id="26" w:name="_Toc9961753"/>
      <w:r>
        <w:t>3.</w:t>
      </w:r>
      <w:bookmarkEnd w:id="25"/>
      <w:r>
        <w:rPr>
          <w:rFonts w:hint="eastAsia"/>
        </w:rPr>
        <w:t xml:space="preserve"> 接口设计</w:t>
      </w:r>
      <w:bookmarkEnd w:id="26"/>
    </w:p>
    <w:p>
      <w:pPr>
        <w:pStyle w:val="3"/>
      </w:pPr>
      <w:bookmarkStart w:id="27" w:name="_Toc9948346"/>
      <w:bookmarkStart w:id="28" w:name="_Toc9961754"/>
      <w:r>
        <w:t>3.1</w:t>
      </w:r>
      <w:bookmarkEnd w:id="27"/>
      <w:r>
        <w:rPr>
          <w:rFonts w:hint="eastAsia"/>
        </w:rPr>
        <w:t>用户接口</w:t>
      </w:r>
      <w:bookmarkEnd w:id="28"/>
    </w:p>
    <w:p>
      <w:pPr>
        <w:ind w:firstLine="480"/>
      </w:pPr>
      <w:r>
        <w:rPr>
          <w:rFonts w:hint="eastAsia"/>
        </w:rPr>
        <w:t>运行</w:t>
      </w:r>
      <w:r>
        <w:t>库存管理系统的主应用程序，仓库管理员输入用户名和密码，只有输入正确才能进入系统。</w:t>
      </w:r>
    </w:p>
    <w:p>
      <w:pPr>
        <w:pStyle w:val="3"/>
      </w:pPr>
      <w:bookmarkStart w:id="29" w:name="_Toc9961755"/>
      <w:r>
        <w:t>3.2</w:t>
      </w:r>
      <w:r>
        <w:rPr>
          <w:rFonts w:hint="eastAsia"/>
        </w:rPr>
        <w:t>外部接口</w:t>
      </w:r>
      <w:bookmarkEnd w:id="29"/>
    </w:p>
    <w:p>
      <w:pPr>
        <w:ind w:firstLine="480"/>
      </w:pPr>
      <w:r>
        <w:rPr>
          <w:rFonts w:hint="eastAsia"/>
        </w:rPr>
        <w:t>软件接口：软件后台通过网络连接与</w:t>
      </w:r>
      <w:r>
        <w:t>Microsoft SQL Server 2008数据库连接，即对数据库</w:t>
      </w:r>
      <w:r>
        <w:rPr>
          <w:rFonts w:hint="eastAsia"/>
        </w:rPr>
        <w:t>进行查询，更新，添加，删除等操作。</w:t>
      </w:r>
    </w:p>
    <w:p>
      <w:pPr>
        <w:pStyle w:val="2"/>
        <w:rPr>
          <w:sz w:val="44"/>
        </w:rPr>
      </w:pPr>
      <w:bookmarkStart w:id="30" w:name="_Toc9948350"/>
      <w:bookmarkStart w:id="31" w:name="_Toc9961756"/>
      <w:r>
        <w:t>4.</w:t>
      </w:r>
      <w:bookmarkEnd w:id="30"/>
      <w:r>
        <w:rPr>
          <w:rFonts w:hint="eastAsia"/>
        </w:rPr>
        <w:t>运行设计</w:t>
      </w:r>
      <w:bookmarkEnd w:id="31"/>
    </w:p>
    <w:p>
      <w:pPr>
        <w:pStyle w:val="3"/>
      </w:pPr>
      <w:bookmarkStart w:id="32" w:name="_Toc9948351"/>
      <w:bookmarkStart w:id="33" w:name="_Toc9961757"/>
      <w:r>
        <w:t>4</w:t>
      </w:r>
      <w:r>
        <w:rPr>
          <w:rFonts w:hint="eastAsia"/>
        </w:rPr>
        <w:t>.1</w:t>
      </w:r>
      <w:bookmarkEnd w:id="32"/>
      <w:r>
        <w:rPr>
          <w:rFonts w:hint="eastAsia"/>
        </w:rPr>
        <w:t>运行模块组合</w:t>
      </w:r>
      <w:bookmarkEnd w:id="33"/>
    </w:p>
    <w:p>
      <w:pPr>
        <w:ind w:firstLine="480"/>
      </w:pPr>
      <w:r>
        <w:rPr>
          <w:rFonts w:hint="eastAsia"/>
        </w:rPr>
        <w:t>模块是由货物管理模块，基本档案模块，查询统计模块，系统维护模块等四大主要模块组成。</w:t>
      </w:r>
    </w:p>
    <w:p>
      <w:pPr>
        <w:pStyle w:val="3"/>
      </w:pPr>
      <w:bookmarkStart w:id="34" w:name="_Toc9961758"/>
      <w:r>
        <w:t>4</w:t>
      </w:r>
      <w:r>
        <w:rPr>
          <w:rFonts w:hint="eastAsia"/>
        </w:rPr>
        <w:t>.</w:t>
      </w:r>
      <w:r>
        <w:t>2</w:t>
      </w:r>
      <w:r>
        <w:rPr>
          <w:rFonts w:hint="eastAsia"/>
        </w:rPr>
        <w:t>运行控制</w:t>
      </w:r>
      <w:bookmarkEnd w:id="34"/>
    </w:p>
    <w:p>
      <w:pPr>
        <w:ind w:firstLine="480"/>
      </w:pPr>
      <w:r>
        <w:rPr>
          <w:rFonts w:hint="eastAsia"/>
        </w:rPr>
        <w:t>操作步骤：主程序运行，等待仓库管理员输入，根据输入调用各个子模块</w:t>
      </w:r>
    </w:p>
    <w:p>
      <w:pPr>
        <w:pStyle w:val="3"/>
      </w:pPr>
      <w:bookmarkStart w:id="35" w:name="_Toc9961759"/>
      <w:r>
        <w:t>4</w:t>
      </w:r>
      <w:r>
        <w:rPr>
          <w:rFonts w:hint="eastAsia"/>
        </w:rPr>
        <w:t>.</w:t>
      </w:r>
      <w:r>
        <w:t>3</w:t>
      </w:r>
      <w:r>
        <w:rPr>
          <w:rFonts w:hint="eastAsia"/>
        </w:rPr>
        <w:t>运行时间</w:t>
      </w:r>
      <w:bookmarkEnd w:id="35"/>
    </w:p>
    <w:p>
      <w:pPr>
        <w:ind w:firstLine="480"/>
      </w:pPr>
      <w:r>
        <w:rPr>
          <w:rFonts w:hint="eastAsia"/>
        </w:rPr>
        <w:t>各个运行模块的时间均控制在1-</w:t>
      </w:r>
      <w:r>
        <w:t>2</w:t>
      </w:r>
      <w:r>
        <w:rPr>
          <w:rFonts w:hint="eastAsia"/>
        </w:rPr>
        <w:t>秒内。系统采用消息驱动的方式，能提高计算机的利用率。</w:t>
      </w:r>
    </w:p>
    <w:p>
      <w:pPr>
        <w:pStyle w:val="2"/>
      </w:pPr>
      <w:bookmarkStart w:id="36" w:name="_Toc9961760"/>
      <w:r>
        <w:rPr>
          <w:rFonts w:hint="eastAsia"/>
        </w:rPr>
        <w:t>5</w:t>
      </w:r>
      <w:r>
        <w:t>.</w:t>
      </w:r>
      <w:r>
        <w:rPr>
          <w:rFonts w:hint="eastAsia"/>
        </w:rPr>
        <w:t>系统数据结构设计</w:t>
      </w:r>
      <w:bookmarkEnd w:id="36"/>
    </w:p>
    <w:p>
      <w:pPr>
        <w:pStyle w:val="3"/>
      </w:pPr>
      <w:bookmarkStart w:id="37" w:name="_Toc9961761"/>
      <w:r>
        <w:rPr>
          <w:rFonts w:hint="eastAsia"/>
        </w:rPr>
        <w:t>5</w:t>
      </w:r>
      <w:r>
        <w:t>.1</w:t>
      </w:r>
      <w:r>
        <w:rPr>
          <w:rFonts w:hint="eastAsia"/>
        </w:rPr>
        <w:t>逻辑结构设计要点</w:t>
      </w:r>
      <w:bookmarkEnd w:id="37"/>
    </w:p>
    <w:p>
      <w:r>
        <w:rPr>
          <w:rFonts w:hint="eastAsia"/>
        </w:rPr>
        <w:t>该系统有7张表，分别是：</w:t>
      </w:r>
    </w:p>
    <w:p>
      <w:pPr>
        <w:pStyle w:val="20"/>
        <w:numPr>
          <w:ilvl w:val="0"/>
          <w:numId w:val="2"/>
        </w:numPr>
        <w:ind w:firstLineChars="0"/>
      </w:pPr>
      <w:r>
        <w:rPr>
          <w:rFonts w:hint="eastAsia"/>
        </w:rPr>
        <w:t>用户消息表</w:t>
      </w:r>
    </w:p>
    <w:p>
      <w:pPr>
        <w:jc w:val="center"/>
      </w:pPr>
      <w:r>
        <w:drawing>
          <wp:inline distT="0" distB="0" distL="0" distR="0">
            <wp:extent cx="5278120" cy="9474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8120" cy="947420"/>
                    </a:xfrm>
                    <a:prstGeom prst="rect">
                      <a:avLst/>
                    </a:prstGeom>
                  </pic:spPr>
                </pic:pic>
              </a:graphicData>
            </a:graphic>
          </wp:inline>
        </w:drawing>
      </w:r>
    </w:p>
    <w:p>
      <w:pPr>
        <w:jc w:val="left"/>
      </w:pPr>
      <w:r>
        <w:rPr>
          <w:rFonts w:hint="eastAsia"/>
        </w:rPr>
        <w:t>2</w:t>
      </w:r>
      <w:r>
        <w:t>.</w:t>
      </w:r>
      <w:r>
        <w:rPr>
          <w:rFonts w:hint="eastAsia"/>
        </w:rPr>
        <w:t>货物入库信息表</w:t>
      </w:r>
    </w:p>
    <w:p>
      <w:pPr>
        <w:jc w:val="center"/>
      </w:pPr>
      <w:r>
        <w:drawing>
          <wp:inline distT="0" distB="0" distL="0" distR="0">
            <wp:extent cx="5278120" cy="27095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5278120" cy="2709545"/>
                    </a:xfrm>
                    <a:prstGeom prst="rect">
                      <a:avLst/>
                    </a:prstGeom>
                  </pic:spPr>
                </pic:pic>
              </a:graphicData>
            </a:graphic>
          </wp:inline>
        </w:drawing>
      </w:r>
    </w:p>
    <w:p>
      <w:pPr>
        <w:jc w:val="left"/>
      </w:pPr>
      <w:r>
        <w:rPr>
          <w:rFonts w:hint="eastAsia"/>
        </w:rPr>
        <w:t>3</w:t>
      </w:r>
      <w:r>
        <w:t>.</w:t>
      </w:r>
      <w:r>
        <w:rPr>
          <w:rFonts w:hint="eastAsia"/>
        </w:rPr>
        <w:t>货物出库信息表</w:t>
      </w:r>
    </w:p>
    <w:p>
      <w:pPr>
        <w:jc w:val="center"/>
      </w:pPr>
      <w:r>
        <w:drawing>
          <wp:inline distT="0" distB="0" distL="0" distR="0">
            <wp:extent cx="5278120" cy="25336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8"/>
                    <a:stretch>
                      <a:fillRect/>
                    </a:stretch>
                  </pic:blipFill>
                  <pic:spPr>
                    <a:xfrm>
                      <a:off x="0" y="0"/>
                      <a:ext cx="5278120" cy="2533650"/>
                    </a:xfrm>
                    <a:prstGeom prst="rect">
                      <a:avLst/>
                    </a:prstGeom>
                  </pic:spPr>
                </pic:pic>
              </a:graphicData>
            </a:graphic>
          </wp:inline>
        </w:drawing>
      </w:r>
    </w:p>
    <w:p>
      <w:pPr>
        <w:jc w:val="left"/>
      </w:pPr>
      <w:r>
        <w:rPr>
          <w:rFonts w:hint="eastAsia"/>
        </w:rPr>
        <w:t>4</w:t>
      </w:r>
      <w:r>
        <w:t>.</w:t>
      </w:r>
      <w:r>
        <w:rPr>
          <w:rFonts w:hint="eastAsia"/>
        </w:rPr>
        <w:t xml:space="preserve"> 借取货物信息表</w:t>
      </w:r>
    </w:p>
    <w:p>
      <w:pPr>
        <w:jc w:val="center"/>
      </w:pPr>
      <w:r>
        <w:drawing>
          <wp:inline distT="0" distB="0" distL="0" distR="0">
            <wp:extent cx="5278120" cy="19856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5278120" cy="1985645"/>
                    </a:xfrm>
                    <a:prstGeom prst="rect">
                      <a:avLst/>
                    </a:prstGeom>
                  </pic:spPr>
                </pic:pic>
              </a:graphicData>
            </a:graphic>
          </wp:inline>
        </w:drawing>
      </w:r>
    </w:p>
    <w:p>
      <w:pPr>
        <w:jc w:val="left"/>
      </w:pPr>
      <w:r>
        <w:rPr>
          <w:rFonts w:hint="eastAsia"/>
        </w:rPr>
        <w:t>5</w:t>
      </w:r>
      <w:r>
        <w:t>.</w:t>
      </w:r>
      <w:r>
        <w:rPr>
          <w:rFonts w:hint="eastAsia"/>
        </w:rPr>
        <w:t xml:space="preserve"> 归还货物信息表</w:t>
      </w:r>
    </w:p>
    <w:p>
      <w:pPr>
        <w:jc w:val="center"/>
      </w:pPr>
      <w:r>
        <w:drawing>
          <wp:inline distT="0" distB="0" distL="0" distR="0">
            <wp:extent cx="5278120" cy="253301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0"/>
                    <a:stretch>
                      <a:fillRect/>
                    </a:stretch>
                  </pic:blipFill>
                  <pic:spPr>
                    <a:xfrm>
                      <a:off x="0" y="0"/>
                      <a:ext cx="5278120" cy="2533015"/>
                    </a:xfrm>
                    <a:prstGeom prst="rect">
                      <a:avLst/>
                    </a:prstGeom>
                  </pic:spPr>
                </pic:pic>
              </a:graphicData>
            </a:graphic>
          </wp:inline>
        </w:drawing>
      </w:r>
    </w:p>
    <w:p>
      <w:pPr>
        <w:pStyle w:val="3"/>
      </w:pPr>
      <w:bookmarkStart w:id="38" w:name="_Toc9961762"/>
      <w:r>
        <w:rPr>
          <w:rFonts w:hint="eastAsia"/>
        </w:rPr>
        <w:t>5</w:t>
      </w:r>
      <w:r>
        <w:t>.2</w:t>
      </w:r>
      <w:r>
        <w:rPr>
          <w:rFonts w:hint="eastAsia"/>
        </w:rPr>
        <w:t>物理结构设计要点</w:t>
      </w:r>
      <w:bookmarkEnd w:id="38"/>
    </w:p>
    <w:p>
      <w:pPr>
        <w:ind w:firstLine="480"/>
      </w:pPr>
      <w:r>
        <w:rPr>
          <w:rFonts w:hint="eastAsia"/>
        </w:rPr>
        <w:t>本系统内所使用的每个数据结构中的每个数据项的存储要求见5</w:t>
      </w:r>
      <w:r>
        <w:t>.1</w:t>
      </w:r>
      <w:r>
        <w:rPr>
          <w:rFonts w:hint="eastAsia"/>
        </w:rPr>
        <w:t>。</w:t>
      </w:r>
    </w:p>
    <w:p>
      <w:pPr>
        <w:pStyle w:val="2"/>
      </w:pPr>
      <w:bookmarkStart w:id="39" w:name="_Toc9961763"/>
      <w:r>
        <w:rPr>
          <w:rFonts w:hint="eastAsia"/>
        </w:rPr>
        <w:t>6</w:t>
      </w:r>
      <w:r>
        <w:t>.</w:t>
      </w:r>
      <w:r>
        <w:rPr>
          <w:rFonts w:hint="eastAsia"/>
        </w:rPr>
        <w:t>系统出错处理设计</w:t>
      </w:r>
      <w:bookmarkEnd w:id="39"/>
    </w:p>
    <w:p>
      <w:pPr>
        <w:pStyle w:val="3"/>
      </w:pPr>
      <w:bookmarkStart w:id="40" w:name="_Toc9961764"/>
      <w:r>
        <w:rPr>
          <w:rFonts w:hint="eastAsia"/>
        </w:rPr>
        <w:t>6</w:t>
      </w:r>
      <w:r>
        <w:t>.1</w:t>
      </w:r>
      <w:r>
        <w:rPr>
          <w:rFonts w:hint="eastAsia"/>
        </w:rPr>
        <w:t>出错信息</w:t>
      </w:r>
      <w:bookmarkEnd w:id="40"/>
    </w:p>
    <w:tbl>
      <w:tblPr>
        <w:tblStyle w:val="11"/>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vAlign w:val="center"/>
          </w:tcPr>
          <w:p>
            <w:pPr>
              <w:jc w:val="center"/>
              <w:rPr>
                <w:rFonts w:hint="eastAsia"/>
              </w:rPr>
            </w:pPr>
            <w:r>
              <w:rPr>
                <w:rFonts w:hint="eastAsia"/>
              </w:rPr>
              <w:t>编号</w:t>
            </w:r>
          </w:p>
        </w:tc>
        <w:tc>
          <w:tcPr>
            <w:tcW w:w="4151" w:type="dxa"/>
            <w:vAlign w:val="center"/>
          </w:tcPr>
          <w:p>
            <w:pPr>
              <w:jc w:val="center"/>
              <w:rPr>
                <w:rFonts w:hint="eastAsia"/>
              </w:rPr>
            </w:pPr>
            <w:r>
              <w:rPr>
                <w:rFonts w:hint="eastAsia"/>
              </w:rPr>
              <w:t>出错状况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vAlign w:val="center"/>
          </w:tcPr>
          <w:p>
            <w:pPr>
              <w:jc w:val="center"/>
              <w:rPr>
                <w:rFonts w:hint="eastAsia"/>
              </w:rPr>
            </w:pPr>
            <w:r>
              <w:rPr>
                <w:rFonts w:hint="eastAsia"/>
              </w:rPr>
              <w:t>1</w:t>
            </w:r>
          </w:p>
        </w:tc>
        <w:tc>
          <w:tcPr>
            <w:tcW w:w="4151" w:type="dxa"/>
            <w:vAlign w:val="center"/>
          </w:tcPr>
          <w:p>
            <w:pPr>
              <w:jc w:val="center"/>
              <w:rPr>
                <w:rFonts w:hint="eastAsia"/>
              </w:rPr>
            </w:pPr>
            <w:r>
              <w:rPr>
                <w:rFonts w:hint="eastAsia"/>
              </w:rPr>
              <w:t>丢失信息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vAlign w:val="center"/>
          </w:tcPr>
          <w:p>
            <w:pPr>
              <w:jc w:val="center"/>
              <w:rPr>
                <w:rFonts w:hint="eastAsia"/>
              </w:rPr>
            </w:pPr>
            <w:r>
              <w:rPr>
                <w:rFonts w:hint="eastAsia"/>
              </w:rPr>
              <w:t>2</w:t>
            </w:r>
          </w:p>
        </w:tc>
        <w:tc>
          <w:tcPr>
            <w:tcW w:w="4151" w:type="dxa"/>
            <w:vAlign w:val="center"/>
          </w:tcPr>
          <w:p>
            <w:pPr>
              <w:jc w:val="center"/>
              <w:rPr>
                <w:rFonts w:hint="eastAsia"/>
              </w:rPr>
            </w:pPr>
            <w:r>
              <w:rPr>
                <w:rFonts w:hint="eastAsia"/>
              </w:rPr>
              <w:t>系统遭到破坏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vAlign w:val="center"/>
          </w:tcPr>
          <w:p>
            <w:pPr>
              <w:jc w:val="center"/>
              <w:rPr>
                <w:rFonts w:hint="eastAsia"/>
              </w:rPr>
            </w:pPr>
            <w:r>
              <w:rPr>
                <w:rFonts w:hint="eastAsia"/>
              </w:rPr>
              <w:t>3</w:t>
            </w:r>
          </w:p>
        </w:tc>
        <w:tc>
          <w:tcPr>
            <w:tcW w:w="4151" w:type="dxa"/>
            <w:vAlign w:val="center"/>
          </w:tcPr>
          <w:p>
            <w:pPr>
              <w:jc w:val="center"/>
              <w:rPr>
                <w:rFonts w:hint="eastAsia"/>
              </w:rPr>
            </w:pPr>
            <w:r>
              <w:rPr>
                <w:rFonts w:hint="eastAsia"/>
              </w:rPr>
              <w:t>系统运行效率降低</w:t>
            </w:r>
          </w:p>
        </w:tc>
      </w:tr>
    </w:tbl>
    <w:p>
      <w:pPr>
        <w:pStyle w:val="3"/>
      </w:pPr>
      <w:bookmarkStart w:id="41" w:name="_Toc9961765"/>
      <w:r>
        <w:rPr>
          <w:rFonts w:hint="eastAsia"/>
        </w:rPr>
        <w:t>6</w:t>
      </w:r>
      <w:r>
        <w:t>.2</w:t>
      </w:r>
      <w:r>
        <w:rPr>
          <w:rFonts w:hint="eastAsia"/>
        </w:rPr>
        <w:t>补救措施</w:t>
      </w:r>
      <w:bookmarkEnd w:id="41"/>
    </w:p>
    <w:p>
      <w:r>
        <w:rPr>
          <w:rFonts w:hint="eastAsia"/>
        </w:rPr>
        <w:t>1</w:t>
      </w:r>
      <w:r>
        <w:t>.</w:t>
      </w:r>
      <w:r>
        <w:rPr>
          <w:rFonts w:hint="eastAsia"/>
        </w:rPr>
        <w:t>对数据库进行备份</w:t>
      </w:r>
    </w:p>
    <w:p>
      <w:r>
        <w:rPr>
          <w:rFonts w:hint="eastAsia"/>
        </w:rPr>
        <w:t>2</w:t>
      </w:r>
      <w:r>
        <w:t>.</w:t>
      </w:r>
      <w:r>
        <w:rPr>
          <w:rFonts w:hint="eastAsia"/>
        </w:rPr>
        <w:t>用备份文件进恢复</w:t>
      </w:r>
    </w:p>
    <w:p>
      <w:r>
        <w:rPr>
          <w:rFonts w:hint="eastAsia"/>
        </w:rPr>
        <w:t>3</w:t>
      </w:r>
      <w:r>
        <w:t>.</w:t>
      </w:r>
      <w:r>
        <w:rPr>
          <w:rFonts w:hint="eastAsia"/>
        </w:rPr>
        <w:t>重新组织数据库</w:t>
      </w:r>
    </w:p>
    <w:p>
      <w:pPr>
        <w:pStyle w:val="3"/>
      </w:pPr>
      <w:bookmarkStart w:id="42" w:name="_Toc9961766"/>
      <w:r>
        <w:rPr>
          <w:rFonts w:hint="eastAsia"/>
        </w:rPr>
        <w:t>6</w:t>
      </w:r>
      <w:r>
        <w:t>.3</w:t>
      </w:r>
      <w:r>
        <w:rPr>
          <w:rFonts w:hint="eastAsia"/>
        </w:rPr>
        <w:t>系统维护设计</w:t>
      </w:r>
      <w:bookmarkEnd w:id="42"/>
    </w:p>
    <w:p>
      <w:pPr>
        <w:ind w:firstLine="480"/>
        <w:rPr>
          <w:rFonts w:hint="eastAsia"/>
        </w:rPr>
      </w:pPr>
      <w:r>
        <w:rPr>
          <w:rFonts w:hint="eastAsia"/>
        </w:rPr>
        <w:t>系统较小，没有外加维护模块，因为维护工作比较简单，仅靠数据库的些基本维护措施就可以。为了便于维护，应该设计三种日志，系统运行日志，操作日志，出错日志。三种日志根据不同的重要程度采取存放在文件和数据库的方式，系统管理员可以很轻松的监控那个系统的运行情况。数据表的建立和删除由管理员予以维护。</w:t>
      </w:r>
    </w:p>
    <w:sectPr>
      <w:pgSz w:w="11906" w:h="16838"/>
      <w:pgMar w:top="1134" w:right="1797" w:bottom="1134"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DCD8FA"/>
    <w:multiLevelType w:val="singleLevel"/>
    <w:tmpl w:val="F3DCD8FA"/>
    <w:lvl w:ilvl="0" w:tentative="0">
      <w:start w:val="2"/>
      <w:numFmt w:val="decimal"/>
      <w:lvlText w:val="[%1]"/>
      <w:lvlJc w:val="left"/>
      <w:pPr>
        <w:tabs>
          <w:tab w:val="left" w:pos="312"/>
        </w:tabs>
        <w:ind w:left="0" w:firstLine="0"/>
      </w:pPr>
    </w:lvl>
  </w:abstractNum>
  <w:abstractNum w:abstractNumId="1">
    <w:nsid w:val="1E2767EE"/>
    <w:multiLevelType w:val="multilevel"/>
    <w:tmpl w:val="1E2767EE"/>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2"/>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03D"/>
    <w:rsid w:val="00007824"/>
    <w:rsid w:val="00222129"/>
    <w:rsid w:val="00474B69"/>
    <w:rsid w:val="0052113C"/>
    <w:rsid w:val="00545DEF"/>
    <w:rsid w:val="006C7523"/>
    <w:rsid w:val="007A463B"/>
    <w:rsid w:val="007B4E6D"/>
    <w:rsid w:val="007C438D"/>
    <w:rsid w:val="00815754"/>
    <w:rsid w:val="009F390D"/>
    <w:rsid w:val="00AD206A"/>
    <w:rsid w:val="00B1303D"/>
    <w:rsid w:val="00B25719"/>
    <w:rsid w:val="00B74716"/>
    <w:rsid w:val="00C0355E"/>
    <w:rsid w:val="00C15760"/>
    <w:rsid w:val="00C22E7E"/>
    <w:rsid w:val="00C37B83"/>
    <w:rsid w:val="00C65017"/>
    <w:rsid w:val="00C8440A"/>
    <w:rsid w:val="00CE24B1"/>
    <w:rsid w:val="00E17102"/>
    <w:rsid w:val="00EB1E73"/>
    <w:rsid w:val="00ED775E"/>
    <w:rsid w:val="00EF16CB"/>
    <w:rsid w:val="00FA093E"/>
    <w:rsid w:val="00FF0081"/>
    <w:rsid w:val="09B77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7"/>
    <w:qFormat/>
    <w:uiPriority w:val="9"/>
    <w:pPr>
      <w:keepNext/>
      <w:keepLines/>
      <w:spacing w:before="120" w:after="120" w:line="578" w:lineRule="auto"/>
      <w:outlineLvl w:val="0"/>
    </w:pPr>
    <w:rPr>
      <w:b/>
      <w:bCs/>
      <w:kern w:val="44"/>
      <w:sz w:val="32"/>
      <w:szCs w:val="44"/>
    </w:rPr>
  </w:style>
  <w:style w:type="paragraph" w:styleId="3">
    <w:name w:val="heading 2"/>
    <w:basedOn w:val="1"/>
    <w:next w:val="1"/>
    <w:link w:val="18"/>
    <w:unhideWhenUsed/>
    <w:qFormat/>
    <w:uiPriority w:val="9"/>
    <w:pPr>
      <w:keepNext/>
      <w:keepLines/>
      <w:spacing w:before="120" w:after="120" w:line="415" w:lineRule="auto"/>
      <w:outlineLvl w:val="1"/>
    </w:pPr>
    <w:rPr>
      <w:rFonts w:asciiTheme="majorHAnsi" w:hAnsiTheme="majorHAnsi" w:cstheme="majorBidi"/>
      <w:b/>
      <w:bCs/>
      <w:sz w:val="28"/>
      <w:szCs w:val="32"/>
    </w:rPr>
  </w:style>
  <w:style w:type="paragraph" w:styleId="4">
    <w:name w:val="heading 3"/>
    <w:basedOn w:val="1"/>
    <w:next w:val="1"/>
    <w:link w:val="19"/>
    <w:unhideWhenUsed/>
    <w:qFormat/>
    <w:uiPriority w:val="9"/>
    <w:pPr>
      <w:keepNext/>
      <w:keepLines/>
      <w:spacing w:before="260" w:after="260" w:line="416" w:lineRule="auto"/>
      <w:outlineLvl w:val="2"/>
    </w:pPr>
    <w:rPr>
      <w:b/>
      <w:bCs/>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字符"/>
    <w:basedOn w:val="12"/>
    <w:link w:val="7"/>
    <w:uiPriority w:val="99"/>
    <w:rPr>
      <w:sz w:val="18"/>
      <w:szCs w:val="18"/>
    </w:rPr>
  </w:style>
  <w:style w:type="character" w:customStyle="1" w:styleId="15">
    <w:name w:val="页脚 字符"/>
    <w:basedOn w:val="12"/>
    <w:link w:val="6"/>
    <w:uiPriority w:val="99"/>
    <w:rPr>
      <w:sz w:val="18"/>
      <w:szCs w:val="18"/>
    </w:rPr>
  </w:style>
  <w:style w:type="table" w:customStyle="1" w:styleId="16">
    <w:name w:val="网格型1"/>
    <w:basedOn w:val="10"/>
    <w:qFormat/>
    <w:uiPriority w:val="0"/>
    <w:rPr>
      <w:rFonts w:ascii="Calibri" w:hAnsi="Calibri"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7">
    <w:name w:val="标题 1 字符"/>
    <w:basedOn w:val="12"/>
    <w:link w:val="2"/>
    <w:uiPriority w:val="9"/>
    <w:rPr>
      <w:rFonts w:eastAsia="宋体"/>
      <w:b/>
      <w:bCs/>
      <w:kern w:val="44"/>
      <w:sz w:val="32"/>
      <w:szCs w:val="44"/>
    </w:rPr>
  </w:style>
  <w:style w:type="character" w:customStyle="1" w:styleId="18">
    <w:name w:val="标题 2 字符"/>
    <w:basedOn w:val="12"/>
    <w:link w:val="3"/>
    <w:qFormat/>
    <w:uiPriority w:val="9"/>
    <w:rPr>
      <w:rFonts w:eastAsia="宋体" w:asciiTheme="majorHAnsi" w:hAnsiTheme="majorHAnsi" w:cstheme="majorBidi"/>
      <w:b/>
      <w:bCs/>
      <w:sz w:val="28"/>
      <w:szCs w:val="32"/>
    </w:rPr>
  </w:style>
  <w:style w:type="character" w:customStyle="1" w:styleId="19">
    <w:name w:val="标题 3 字符"/>
    <w:basedOn w:val="12"/>
    <w:link w:val="4"/>
    <w:qFormat/>
    <w:uiPriority w:val="9"/>
    <w:rPr>
      <w:rFonts w:eastAsia="宋体"/>
      <w:b/>
      <w:bCs/>
      <w:sz w:val="24"/>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307EC7-C50B-49C2-A4A7-88AC778E3884}">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730</Words>
  <Characters>4163</Characters>
  <Lines>34</Lines>
  <Paragraphs>9</Paragraphs>
  <TotalTime>107</TotalTime>
  <ScaleCrop>false</ScaleCrop>
  <LinksUpToDate>false</LinksUpToDate>
  <CharactersWithSpaces>4884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2019-05-28T03:09:00Z</dcterms:created>
  <dc:creator>Administrator</dc:creator>
  <cp:lastModifiedBy>cqq</cp:lastModifiedBy>
  <dcterms:modified xsi:type="dcterms:W3CDTF">2019-06-04T11:39:37Z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