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6467" w14:textId="77777777" w:rsidR="0034000D" w:rsidRDefault="0034000D">
      <w:pPr>
        <w:ind w:firstLine="643"/>
        <w:rPr>
          <w:rFonts w:ascii="微软雅黑" w:eastAsia="微软雅黑" w:hAnsi="微软雅黑"/>
          <w:sz w:val="32"/>
        </w:rPr>
      </w:pPr>
    </w:p>
    <w:p w14:paraId="3660BF46" w14:textId="77777777" w:rsidR="0034000D" w:rsidRDefault="0034000D">
      <w:pPr>
        <w:ind w:firstLine="480"/>
        <w:rPr>
          <w:rFonts w:ascii="微软雅黑" w:eastAsia="微软雅黑" w:hAnsi="微软雅黑"/>
        </w:rPr>
      </w:pPr>
    </w:p>
    <w:p w14:paraId="3896C3EF" w14:textId="77777777" w:rsidR="0034000D" w:rsidRDefault="0034000D">
      <w:pPr>
        <w:ind w:firstLine="480"/>
        <w:rPr>
          <w:rFonts w:ascii="微软雅黑" w:eastAsia="微软雅黑" w:hAnsi="微软雅黑"/>
        </w:rPr>
      </w:pPr>
    </w:p>
    <w:p w14:paraId="0AE78A0F" w14:textId="77777777" w:rsidR="0034000D" w:rsidRDefault="0034000D">
      <w:pPr>
        <w:ind w:firstLine="480"/>
        <w:rPr>
          <w:rFonts w:ascii="微软雅黑" w:eastAsia="微软雅黑" w:hAnsi="微软雅黑"/>
        </w:rPr>
      </w:pPr>
    </w:p>
    <w:p w14:paraId="6FA819F1" w14:textId="77777777" w:rsidR="0034000D" w:rsidRDefault="0034000D">
      <w:pPr>
        <w:pStyle w:val="Normal0"/>
        <w:spacing w:after="120" w:line="360" w:lineRule="auto"/>
        <w:rPr>
          <w:rFonts w:ascii="微软雅黑" w:eastAsia="微软雅黑" w:hAnsi="微软雅黑"/>
          <w:b/>
          <w:sz w:val="52"/>
          <w:lang w:eastAsia="zh-CN"/>
        </w:rPr>
      </w:pPr>
    </w:p>
    <w:p w14:paraId="1EF8311B" w14:textId="4D4657A8" w:rsidR="0034000D" w:rsidRDefault="00723C09">
      <w:pPr>
        <w:pStyle w:val="Normal0"/>
        <w:spacing w:after="120"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  <w:lang w:eastAsia="zh-CN"/>
        </w:rPr>
        <w:t>库存管理系统</w:t>
      </w:r>
      <w:r w:rsidR="00746B91">
        <w:rPr>
          <w:rFonts w:asciiTheme="majorEastAsia" w:eastAsiaTheme="majorEastAsia" w:hAnsiTheme="majorEastAsia" w:cstheme="majorEastAsia" w:hint="eastAsia"/>
          <w:b/>
          <w:sz w:val="52"/>
          <w:szCs w:val="52"/>
          <w:lang w:eastAsia="zh-CN"/>
        </w:rPr>
        <w:t>数据库设计</w:t>
      </w:r>
    </w:p>
    <w:p w14:paraId="3280AAB5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0D21A9B0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5F7786CC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077B335A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1C6DC51C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3A2F8C9A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4D31CA15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0A22752D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66F60840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07A77557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3E4D4846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35DA6BB7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</w:p>
    <w:p w14:paraId="17630D7F" w14:textId="77777777" w:rsidR="0034000D" w:rsidRDefault="0034000D">
      <w:pPr>
        <w:pStyle w:val="af5"/>
        <w:widowControl/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  <w:lang w:eastAsia="zh-CN"/>
        </w:rPr>
      </w:pPr>
    </w:p>
    <w:p w14:paraId="4E097596" w14:textId="77777777" w:rsidR="0034000D" w:rsidRDefault="00723C09">
      <w:pPr>
        <w:pStyle w:val="af5"/>
        <w:widowControl/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 xml:space="preserve">                            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团队：毛毛虫组</w:t>
      </w:r>
    </w:p>
    <w:p w14:paraId="5BF0DB06" w14:textId="77777777" w:rsidR="0034000D" w:rsidRDefault="00723C09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 xml:space="preserve">                                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日期：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2019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年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6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月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25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eastAsia="zh-CN"/>
        </w:rPr>
        <w:t>日</w:t>
      </w:r>
    </w:p>
    <w:p w14:paraId="420F65B9" w14:textId="77777777" w:rsidR="0034000D" w:rsidRDefault="0034000D">
      <w:pPr>
        <w:pStyle w:val="af5"/>
        <w:widowControl/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  <w:lang w:eastAsia="zh-CN"/>
        </w:rPr>
        <w:sectPr w:rsidR="0034000D">
          <w:headerReference w:type="default" r:id="rId9"/>
          <w:pgSz w:w="11900" w:h="16832"/>
          <w:pgMar w:top="1440" w:right="1440" w:bottom="1440" w:left="1440" w:header="648" w:footer="648" w:gutter="0"/>
          <w:pgNumType w:start="1"/>
          <w:cols w:space="720"/>
        </w:sectPr>
      </w:pPr>
    </w:p>
    <w:sdt>
      <w:sdtPr>
        <w:rPr>
          <w:rFonts w:ascii="Times New Roman" w:eastAsia="Times New Roman" w:hAnsi="宋体"/>
          <w:sz w:val="24"/>
          <w:szCs w:val="24"/>
        </w:rPr>
        <w:id w:val="14747794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hint="eastAsia"/>
          <w:b/>
          <w:bCs/>
          <w:lang w:eastAsia="zh-CN"/>
        </w:rPr>
      </w:sdtEndPr>
      <w:sdtContent>
        <w:p w14:paraId="63BE3D4D" w14:textId="77777777" w:rsidR="0034000D" w:rsidRPr="00746B91" w:rsidRDefault="00723C09">
          <w:pPr>
            <w:jc w:val="center"/>
            <w:rPr>
              <w:b/>
              <w:bCs/>
              <w:sz w:val="24"/>
              <w:szCs w:val="24"/>
            </w:rPr>
          </w:pPr>
          <w:proofErr w:type="spellStart"/>
          <w:r w:rsidRPr="00746B91">
            <w:rPr>
              <w:rFonts w:hAnsi="宋体"/>
              <w:b/>
              <w:bCs/>
              <w:sz w:val="24"/>
              <w:szCs w:val="24"/>
            </w:rPr>
            <w:t>目录</w:t>
          </w:r>
          <w:bookmarkStart w:id="0" w:name="_GoBack"/>
          <w:bookmarkEnd w:id="0"/>
          <w:proofErr w:type="spellEnd"/>
        </w:p>
        <w:p w14:paraId="27310745" w14:textId="77F1A220" w:rsidR="00746B91" w:rsidRPr="00746B91" w:rsidRDefault="00723C09">
          <w:pPr>
            <w:pStyle w:val="TOC1"/>
            <w:tabs>
              <w:tab w:val="left" w:pos="42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r w:rsidRPr="00746B91">
            <w:rPr>
              <w:rFonts w:ascii="微软雅黑" w:eastAsia="微软雅黑" w:hAnsi="微软雅黑" w:hint="eastAsia"/>
              <w:b/>
              <w:bCs/>
              <w:sz w:val="24"/>
              <w:szCs w:val="24"/>
              <w:lang w:eastAsia="zh-CN"/>
            </w:rPr>
            <w:fldChar w:fldCharType="begin"/>
          </w:r>
          <w:r w:rsidRPr="00746B91">
            <w:rPr>
              <w:rFonts w:ascii="微软雅黑" w:eastAsia="微软雅黑" w:hAnsi="微软雅黑" w:hint="eastAsia"/>
              <w:b/>
              <w:bCs/>
              <w:sz w:val="24"/>
              <w:szCs w:val="24"/>
              <w:lang w:eastAsia="zh-CN"/>
            </w:rPr>
            <w:instrText xml:space="preserve">TOC \o "1-3" \h \u </w:instrText>
          </w:r>
          <w:r w:rsidRPr="00746B91">
            <w:rPr>
              <w:rFonts w:ascii="微软雅黑" w:eastAsia="微软雅黑" w:hAnsi="微软雅黑" w:hint="eastAsia"/>
              <w:b/>
              <w:bCs/>
              <w:sz w:val="24"/>
              <w:szCs w:val="24"/>
              <w:lang w:eastAsia="zh-CN"/>
            </w:rPr>
            <w:fldChar w:fldCharType="separate"/>
          </w:r>
          <w:hyperlink w:anchor="_Toc12470775" w:history="1">
            <w:r w:rsidR="00746B91"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</w:t>
            </w:r>
            <w:r w:rsidR="00746B91"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="00746B91"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数据库系统设计</w:t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_Toc12470775 \h </w:instrText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t>1</w:t>
            </w:r>
            <w:r w:rsidR="00746B91"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1EF09F0F" w14:textId="11AB77DD" w:rsidR="00746B91" w:rsidRPr="00746B91" w:rsidRDefault="00746B91">
          <w:pPr>
            <w:pStyle w:val="TOC2"/>
            <w:tabs>
              <w:tab w:val="left" w:pos="126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hyperlink w:anchor="_Toc12470776" w:history="1">
            <w:r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1.1</w:t>
            </w:r>
            <w:r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用户消息表</w:t>
            </w:r>
            <w:r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_Toc12470776 \h </w:instrText>
            </w:r>
            <w:r w:rsidRPr="00746B91">
              <w:rPr>
                <w:b/>
                <w:bCs/>
                <w:noProof/>
                <w:sz w:val="24"/>
                <w:szCs w:val="24"/>
              </w:rPr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Pr="00746B91">
              <w:rPr>
                <w:b/>
                <w:bCs/>
                <w:noProof/>
                <w:sz w:val="24"/>
                <w:szCs w:val="24"/>
              </w:rPr>
              <w:t>1</w:t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1012D6BF" w14:textId="5ACAAECF" w:rsidR="00746B91" w:rsidRPr="00746B91" w:rsidRDefault="00746B91">
          <w:pPr>
            <w:pStyle w:val="TOC2"/>
            <w:tabs>
              <w:tab w:val="left" w:pos="126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hyperlink w:anchor="_Toc12470777" w:history="1">
            <w:r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1.2</w:t>
            </w:r>
            <w:r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货物入库信息表</w:t>
            </w:r>
            <w:r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_Toc12470777 \h </w:instrText>
            </w:r>
            <w:r w:rsidRPr="00746B91">
              <w:rPr>
                <w:b/>
                <w:bCs/>
                <w:noProof/>
                <w:sz w:val="24"/>
                <w:szCs w:val="24"/>
              </w:rPr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Pr="00746B91">
              <w:rPr>
                <w:b/>
                <w:bCs/>
                <w:noProof/>
                <w:sz w:val="24"/>
                <w:szCs w:val="24"/>
              </w:rPr>
              <w:t>1</w:t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3DC51E20" w14:textId="495B974A" w:rsidR="00746B91" w:rsidRPr="00746B91" w:rsidRDefault="00746B91">
          <w:pPr>
            <w:pStyle w:val="TOC2"/>
            <w:tabs>
              <w:tab w:val="left" w:pos="126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hyperlink w:anchor="_Toc12470778" w:history="1">
            <w:r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1.3</w:t>
            </w:r>
            <w:r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货物出库信息表</w:t>
            </w:r>
            <w:r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_Toc12470778 \h </w:instrText>
            </w:r>
            <w:r w:rsidRPr="00746B91">
              <w:rPr>
                <w:b/>
                <w:bCs/>
                <w:noProof/>
                <w:sz w:val="24"/>
                <w:szCs w:val="24"/>
              </w:rPr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Pr="00746B91">
              <w:rPr>
                <w:b/>
                <w:bCs/>
                <w:noProof/>
                <w:sz w:val="24"/>
                <w:szCs w:val="24"/>
              </w:rPr>
              <w:t>1</w:t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4E218911" w14:textId="1EB0C35A" w:rsidR="00746B91" w:rsidRPr="00746B91" w:rsidRDefault="00746B91">
          <w:pPr>
            <w:pStyle w:val="TOC2"/>
            <w:tabs>
              <w:tab w:val="left" w:pos="126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hyperlink w:anchor="_Toc12470779" w:history="1">
            <w:r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1.4</w:t>
            </w:r>
            <w:r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借取货物信息表</w:t>
            </w:r>
            <w:r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_Toc12470779 \h </w:instrText>
            </w:r>
            <w:r w:rsidRPr="00746B91">
              <w:rPr>
                <w:b/>
                <w:bCs/>
                <w:noProof/>
                <w:sz w:val="24"/>
                <w:szCs w:val="24"/>
              </w:rPr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Pr="00746B91">
              <w:rPr>
                <w:b/>
                <w:bCs/>
                <w:noProof/>
                <w:sz w:val="24"/>
                <w:szCs w:val="24"/>
              </w:rPr>
              <w:t>2</w:t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77942A0A" w14:textId="689A5D3D" w:rsidR="00746B91" w:rsidRPr="00746B91" w:rsidRDefault="00746B91">
          <w:pPr>
            <w:pStyle w:val="TOC2"/>
            <w:tabs>
              <w:tab w:val="left" w:pos="1260"/>
              <w:tab w:val="right" w:leader="dot" w:pos="901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eastAsia="zh-CN"/>
            </w:rPr>
          </w:pPr>
          <w:hyperlink w:anchor="_Toc12470780" w:history="1">
            <w:r w:rsidRPr="00746B91">
              <w:rPr>
                <w:rStyle w:val="ab"/>
                <w:rFonts w:ascii="Times New Roman" w:eastAsia="微软雅黑"/>
                <w:b/>
                <w:bCs/>
                <w:noProof/>
                <w:sz w:val="24"/>
                <w:szCs w:val="24"/>
                <w:lang w:eastAsia="zh-CN"/>
              </w:rPr>
              <w:t>1.5</w:t>
            </w:r>
            <w:r w:rsidRPr="00746B91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:lang w:eastAsia="zh-CN"/>
              </w:rPr>
              <w:tab/>
            </w:r>
            <w:r w:rsidRPr="00746B91">
              <w:rPr>
                <w:rStyle w:val="ab"/>
                <w:rFonts w:ascii="微软雅黑" w:eastAsia="微软雅黑" w:hAnsi="微软雅黑"/>
                <w:b/>
                <w:bCs/>
                <w:noProof/>
                <w:sz w:val="24"/>
                <w:szCs w:val="24"/>
                <w:lang w:eastAsia="zh-CN"/>
              </w:rPr>
              <w:t>归还货物信息表</w:t>
            </w:r>
            <w:r w:rsidRPr="00746B91">
              <w:rPr>
                <w:b/>
                <w:bCs/>
                <w:noProof/>
                <w:sz w:val="24"/>
                <w:szCs w:val="24"/>
              </w:rPr>
              <w:tab/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begin"/>
            </w:r>
            <w:r w:rsidRPr="00746B91">
              <w:rPr>
                <w:b/>
                <w:bCs/>
                <w:noProof/>
                <w:sz w:val="24"/>
                <w:szCs w:val="24"/>
              </w:rPr>
              <w:instrText xml:space="preserve"> PAGEREF _Toc12470780 \h </w:instrText>
            </w:r>
            <w:r w:rsidRPr="00746B91">
              <w:rPr>
                <w:b/>
                <w:bCs/>
                <w:noProof/>
                <w:sz w:val="24"/>
                <w:szCs w:val="24"/>
              </w:rPr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separate"/>
            </w:r>
            <w:r w:rsidRPr="00746B91">
              <w:rPr>
                <w:b/>
                <w:bCs/>
                <w:noProof/>
                <w:sz w:val="24"/>
                <w:szCs w:val="24"/>
              </w:rPr>
              <w:t>2</w:t>
            </w:r>
            <w:r w:rsidRPr="00746B91">
              <w:rPr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3C6E25E6" w14:textId="084DAEA1" w:rsidR="0034000D" w:rsidRPr="00746B91" w:rsidRDefault="00723C09" w:rsidP="00746B91">
          <w:pPr>
            <w:pStyle w:val="af5"/>
            <w:widowControl/>
            <w:spacing w:line="360" w:lineRule="auto"/>
            <w:rPr>
              <w:rFonts w:ascii="微软雅黑" w:eastAsia="微软雅黑" w:hAnsi="微软雅黑"/>
              <w:b/>
              <w:bCs/>
              <w:lang w:eastAsia="zh-CN"/>
            </w:rPr>
            <w:sectPr w:rsidR="0034000D" w:rsidRPr="00746B91">
              <w:pgSz w:w="11900" w:h="16832"/>
              <w:pgMar w:top="1440" w:right="1440" w:bottom="1440" w:left="1440" w:header="648" w:footer="648" w:gutter="0"/>
              <w:pgNumType w:start="1"/>
              <w:cols w:space="720"/>
            </w:sectPr>
          </w:pPr>
          <w:r w:rsidRPr="00746B91">
            <w:rPr>
              <w:rFonts w:ascii="微软雅黑" w:eastAsia="微软雅黑" w:hAnsi="微软雅黑" w:hint="eastAsia"/>
              <w:b/>
              <w:bCs/>
              <w:lang w:eastAsia="zh-CN"/>
            </w:rPr>
            <w:fldChar w:fldCharType="end"/>
          </w:r>
        </w:p>
      </w:sdtContent>
    </w:sdt>
    <w:p w14:paraId="50DF4868" w14:textId="56D9B689" w:rsidR="0034000D" w:rsidRDefault="0034000D" w:rsidP="00746B91">
      <w:pPr>
        <w:spacing w:line="360" w:lineRule="auto"/>
        <w:rPr>
          <w:rFonts w:asciiTheme="minorEastAsia" w:eastAsiaTheme="minorEastAsia" w:hAnsiTheme="minorEastAsia" w:cstheme="minorEastAsia"/>
          <w:lang w:eastAsia="zh-CN"/>
        </w:rPr>
      </w:pPr>
    </w:p>
    <w:p w14:paraId="20E99526" w14:textId="77777777" w:rsidR="0034000D" w:rsidRDefault="00723C09">
      <w:pPr>
        <w:pStyle w:val="1"/>
        <w:widowControl/>
        <w:numPr>
          <w:ilvl w:val="0"/>
          <w:numId w:val="10"/>
        </w:numPr>
        <w:spacing w:line="360" w:lineRule="auto"/>
        <w:ind w:left="0" w:firstLine="0"/>
        <w:rPr>
          <w:rFonts w:ascii="微软雅黑" w:eastAsia="微软雅黑" w:hAnsi="微软雅黑"/>
          <w:lang w:eastAsia="zh-CN"/>
        </w:rPr>
      </w:pPr>
      <w:bookmarkStart w:id="1" w:name="_Toc390869778"/>
      <w:bookmarkStart w:id="2" w:name="_Toc12470775"/>
      <w:r>
        <w:rPr>
          <w:rFonts w:ascii="微软雅黑" w:eastAsia="微软雅黑" w:hAnsi="微软雅黑" w:hint="eastAsia"/>
          <w:lang w:eastAsia="zh-CN"/>
        </w:rPr>
        <w:t>数据库系统设计</w:t>
      </w:r>
      <w:bookmarkEnd w:id="1"/>
      <w:bookmarkEnd w:id="2"/>
    </w:p>
    <w:p w14:paraId="3C0BA4B4" w14:textId="77777777" w:rsidR="0034000D" w:rsidRDefault="00723C09">
      <w:pPr>
        <w:spacing w:line="360" w:lineRule="auto"/>
        <w:ind w:firstLineChars="200" w:firstLine="480"/>
        <w:rPr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在最初的设计阶段，我们设计的该库存管理系统总共有五张表，分别是：</w:t>
      </w:r>
    </w:p>
    <w:p w14:paraId="25BA5553" w14:textId="77777777" w:rsidR="0034000D" w:rsidRDefault="00723C09">
      <w:pPr>
        <w:pStyle w:val="2"/>
        <w:widowControl/>
        <w:numPr>
          <w:ilvl w:val="1"/>
          <w:numId w:val="10"/>
        </w:numPr>
        <w:spacing w:line="360" w:lineRule="auto"/>
        <w:rPr>
          <w:rFonts w:ascii="微软雅黑" w:eastAsia="微软雅黑" w:hAnsi="微软雅黑"/>
          <w:sz w:val="31"/>
          <w:szCs w:val="31"/>
          <w:lang w:eastAsia="zh-CN"/>
        </w:rPr>
      </w:pPr>
      <w:bookmarkStart w:id="3" w:name="_Toc12470776"/>
      <w:r>
        <w:rPr>
          <w:rFonts w:ascii="微软雅黑" w:eastAsia="微软雅黑" w:hAnsi="微软雅黑" w:hint="eastAsia"/>
          <w:lang w:eastAsia="zh-CN"/>
        </w:rPr>
        <w:t>用户消息表</w:t>
      </w:r>
      <w:bookmarkEnd w:id="3"/>
    </w:p>
    <w:p w14:paraId="78681303" w14:textId="77777777" w:rsidR="0034000D" w:rsidRDefault="00723C09">
      <w:pPr>
        <w:pStyle w:val="afa"/>
        <w:spacing w:line="360" w:lineRule="auto"/>
        <w:ind w:firstLine="480"/>
        <w:rPr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用户消息表（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tb_User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用于保存用户的基本信息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该表的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主要字段如表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6-1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所示：</w:t>
      </w:r>
    </w:p>
    <w:p w14:paraId="4BAE4D54" w14:textId="77777777" w:rsidR="0034000D" w:rsidRDefault="00723C09">
      <w:pPr>
        <w:jc w:val="center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6-1 </w:t>
      </w:r>
      <w:proofErr w:type="spellStart"/>
      <w:r>
        <w:rPr>
          <w:rFonts w:hint="eastAsia"/>
        </w:rPr>
        <w:t>用户消息表</w:t>
      </w:r>
      <w:proofErr w:type="spellEnd"/>
    </w:p>
    <w:p w14:paraId="78D97770" w14:textId="77777777" w:rsidR="0034000D" w:rsidRDefault="00723C09">
      <w:pPr>
        <w:jc w:val="center"/>
      </w:pPr>
      <w:r>
        <w:rPr>
          <w:noProof/>
        </w:rPr>
        <w:drawing>
          <wp:inline distT="0" distB="0" distL="0" distR="0" wp14:anchorId="7F2F5025" wp14:editId="55229A98">
            <wp:extent cx="4679950" cy="83947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16B" w14:textId="77777777" w:rsidR="0034000D" w:rsidRDefault="00723C09">
      <w:pPr>
        <w:pStyle w:val="2"/>
        <w:widowControl/>
        <w:numPr>
          <w:ilvl w:val="1"/>
          <w:numId w:val="10"/>
        </w:numPr>
        <w:spacing w:line="360" w:lineRule="auto"/>
        <w:rPr>
          <w:rFonts w:ascii="微软雅黑" w:eastAsia="微软雅黑" w:hAnsi="微软雅黑"/>
          <w:sz w:val="31"/>
          <w:szCs w:val="31"/>
          <w:lang w:eastAsia="zh-CN"/>
        </w:rPr>
      </w:pPr>
      <w:bookmarkStart w:id="4" w:name="_Toc12470777"/>
      <w:r>
        <w:rPr>
          <w:rFonts w:ascii="微软雅黑" w:eastAsia="微软雅黑" w:hAnsi="微软雅黑" w:hint="eastAsia"/>
          <w:lang w:eastAsia="zh-CN"/>
        </w:rPr>
        <w:t>货物入库信息表</w:t>
      </w:r>
      <w:bookmarkEnd w:id="4"/>
    </w:p>
    <w:p w14:paraId="18EB37EC" w14:textId="77777777" w:rsidR="0034000D" w:rsidRDefault="00723C09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货物入库信息表（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tb_InStore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用于保存货物入库详细清单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该表的结构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如表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6-2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所示</w:t>
      </w:r>
    </w:p>
    <w:p w14:paraId="12CD083E" w14:textId="77777777" w:rsidR="0034000D" w:rsidRDefault="00723C09">
      <w:pPr>
        <w:spacing w:line="360" w:lineRule="auto"/>
        <w:jc w:val="center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表</w:t>
      </w:r>
      <w:r>
        <w:rPr>
          <w:rFonts w:asciiTheme="minorEastAsia" w:eastAsiaTheme="minorEastAsia" w:hAnsiTheme="minorEastAsia" w:cstheme="minorEastAsia" w:hint="eastAsia"/>
          <w:lang w:eastAsia="zh-CN"/>
        </w:rPr>
        <w:t xml:space="preserve">6-2 </w:t>
      </w:r>
      <w:proofErr w:type="spellStart"/>
      <w:r>
        <w:rPr>
          <w:rFonts w:asciiTheme="minorEastAsia" w:eastAsiaTheme="minorEastAsia" w:hAnsiTheme="minorEastAsia" w:cstheme="minorEastAsia" w:hint="eastAsia"/>
        </w:rPr>
        <w:t>货物入库信息表</w:t>
      </w:r>
      <w:proofErr w:type="spellEnd"/>
    </w:p>
    <w:p w14:paraId="5EC1EC24" w14:textId="77777777" w:rsidR="0034000D" w:rsidRDefault="00723C09">
      <w:pPr>
        <w:jc w:val="center"/>
      </w:pPr>
      <w:r>
        <w:rPr>
          <w:noProof/>
        </w:rPr>
        <w:drawing>
          <wp:inline distT="0" distB="0" distL="0" distR="0" wp14:anchorId="2B919C80" wp14:editId="0C2DA7D4">
            <wp:extent cx="4679950" cy="2401570"/>
            <wp:effectExtent l="0" t="0" r="635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511" w14:textId="77777777" w:rsidR="0034000D" w:rsidRDefault="00723C09">
      <w:pPr>
        <w:pStyle w:val="2"/>
        <w:widowControl/>
        <w:numPr>
          <w:ilvl w:val="1"/>
          <w:numId w:val="10"/>
        </w:numPr>
        <w:spacing w:line="360" w:lineRule="auto"/>
        <w:rPr>
          <w:rFonts w:ascii="微软雅黑" w:eastAsia="微软雅黑" w:hAnsi="微软雅黑"/>
          <w:sz w:val="31"/>
          <w:szCs w:val="31"/>
          <w:lang w:eastAsia="zh-CN"/>
        </w:rPr>
      </w:pPr>
      <w:bookmarkStart w:id="5" w:name="_Toc12470778"/>
      <w:r>
        <w:rPr>
          <w:rFonts w:ascii="微软雅黑" w:eastAsia="微软雅黑" w:hAnsi="微软雅黑" w:hint="eastAsia"/>
          <w:lang w:eastAsia="zh-CN"/>
        </w:rPr>
        <w:t>货物出库信息表</w:t>
      </w:r>
      <w:bookmarkEnd w:id="5"/>
    </w:p>
    <w:p w14:paraId="4F6E0DE8" w14:textId="77777777" w:rsidR="0034000D" w:rsidRDefault="00723C09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货物出库信息表（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tb_OutStore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用于保存货物出库详细清单，该表的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主要字段如表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6-3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所示：</w:t>
      </w:r>
    </w:p>
    <w:p w14:paraId="4C186A3A" w14:textId="77777777" w:rsidR="0034000D" w:rsidRDefault="00723C09">
      <w:pPr>
        <w:spacing w:line="360" w:lineRule="auto"/>
        <w:jc w:val="center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表</w:t>
      </w:r>
      <w:r>
        <w:rPr>
          <w:rFonts w:asciiTheme="minorEastAsia" w:eastAsiaTheme="minorEastAsia" w:hAnsiTheme="minorEastAsia" w:cstheme="minorEastAsia" w:hint="eastAsia"/>
          <w:lang w:eastAsia="zh-CN"/>
        </w:rPr>
        <w:t xml:space="preserve">6-3 </w:t>
      </w:r>
      <w:proofErr w:type="spellStart"/>
      <w:r>
        <w:rPr>
          <w:rFonts w:asciiTheme="minorEastAsia" w:eastAsiaTheme="minorEastAsia" w:hAnsiTheme="minorEastAsia" w:cstheme="minorEastAsia" w:hint="eastAsia"/>
        </w:rPr>
        <w:t>货物出库信息表</w:t>
      </w:r>
      <w:proofErr w:type="spellEnd"/>
    </w:p>
    <w:p w14:paraId="5FB010F4" w14:textId="77777777" w:rsidR="0034000D" w:rsidRDefault="00723C09">
      <w:pPr>
        <w:jc w:val="center"/>
      </w:pPr>
      <w:r>
        <w:rPr>
          <w:noProof/>
        </w:rPr>
        <w:lastRenderedPageBreak/>
        <w:drawing>
          <wp:inline distT="0" distB="0" distL="0" distR="0" wp14:anchorId="4E8C34E0" wp14:editId="73D54C70">
            <wp:extent cx="4679950" cy="2245995"/>
            <wp:effectExtent l="0" t="0" r="6350" b="190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156" w14:textId="77777777" w:rsidR="0034000D" w:rsidRDefault="00723C09">
      <w:pPr>
        <w:pStyle w:val="2"/>
        <w:widowControl/>
        <w:numPr>
          <w:ilvl w:val="1"/>
          <w:numId w:val="10"/>
        </w:numPr>
        <w:spacing w:line="360" w:lineRule="auto"/>
        <w:rPr>
          <w:rFonts w:ascii="微软雅黑" w:eastAsia="微软雅黑" w:hAnsi="微软雅黑"/>
          <w:sz w:val="31"/>
          <w:szCs w:val="31"/>
          <w:lang w:eastAsia="zh-CN"/>
        </w:rPr>
      </w:pPr>
      <w:bookmarkStart w:id="6" w:name="_Toc12470779"/>
      <w:r>
        <w:rPr>
          <w:rFonts w:ascii="微软雅黑" w:eastAsia="微软雅黑" w:hAnsi="微软雅黑" w:hint="eastAsia"/>
          <w:lang w:eastAsia="zh-CN"/>
        </w:rPr>
        <w:t>借取货物信息表</w:t>
      </w:r>
      <w:bookmarkEnd w:id="6"/>
    </w:p>
    <w:p w14:paraId="62480AE9" w14:textId="77777777" w:rsidR="0034000D" w:rsidRDefault="00723C09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借取货物信息表（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tb_BorrowGoods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用于保存借取货物的详细清单，该表的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主要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结构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如表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6-4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所示：</w:t>
      </w:r>
    </w:p>
    <w:p w14:paraId="00D76F1B" w14:textId="77777777" w:rsidR="0034000D" w:rsidRDefault="00723C09">
      <w:pPr>
        <w:spacing w:line="360" w:lineRule="auto"/>
        <w:jc w:val="center"/>
        <w:rPr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表</w:t>
      </w:r>
      <w:r>
        <w:rPr>
          <w:rFonts w:asciiTheme="minorEastAsia" w:eastAsiaTheme="minorEastAsia" w:hAnsiTheme="minorEastAsia" w:cstheme="minorEastAsia" w:hint="eastAsia"/>
          <w:lang w:eastAsia="zh-CN"/>
        </w:rPr>
        <w:t xml:space="preserve">6-4 </w:t>
      </w:r>
      <w:proofErr w:type="spellStart"/>
      <w:r>
        <w:rPr>
          <w:rFonts w:asciiTheme="minorEastAsia" w:eastAsiaTheme="minorEastAsia" w:hAnsiTheme="minorEastAsia" w:cstheme="minorEastAsia" w:hint="eastAsia"/>
        </w:rPr>
        <w:t>借取货物信息表</w:t>
      </w:r>
      <w:proofErr w:type="spellEnd"/>
    </w:p>
    <w:p w14:paraId="63CE114F" w14:textId="77777777" w:rsidR="0034000D" w:rsidRDefault="00723C09">
      <w:pPr>
        <w:jc w:val="center"/>
      </w:pPr>
      <w:r>
        <w:rPr>
          <w:noProof/>
        </w:rPr>
        <w:drawing>
          <wp:inline distT="0" distB="0" distL="0" distR="0" wp14:anchorId="58E26770" wp14:editId="00A70C2F">
            <wp:extent cx="4679950" cy="1572895"/>
            <wp:effectExtent l="0" t="0" r="6350" b="825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DDF" w14:textId="77777777" w:rsidR="0034000D" w:rsidRDefault="00723C09">
      <w:pPr>
        <w:pStyle w:val="2"/>
        <w:widowControl/>
        <w:numPr>
          <w:ilvl w:val="1"/>
          <w:numId w:val="10"/>
        </w:numPr>
        <w:spacing w:line="360" w:lineRule="auto"/>
        <w:rPr>
          <w:rFonts w:ascii="微软雅黑" w:eastAsia="微软雅黑" w:hAnsi="微软雅黑"/>
          <w:sz w:val="31"/>
          <w:szCs w:val="31"/>
          <w:lang w:eastAsia="zh-CN"/>
        </w:rPr>
      </w:pPr>
      <w:bookmarkStart w:id="7" w:name="_Toc12470780"/>
      <w:r>
        <w:rPr>
          <w:rFonts w:ascii="微软雅黑" w:eastAsia="微软雅黑" w:hAnsi="微软雅黑" w:hint="eastAsia"/>
          <w:lang w:eastAsia="zh-CN"/>
        </w:rPr>
        <w:t>归还货物信息表</w:t>
      </w:r>
      <w:bookmarkEnd w:id="7"/>
    </w:p>
    <w:p w14:paraId="4E047813" w14:textId="77777777" w:rsidR="0034000D" w:rsidRDefault="00723C09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归还货物信息表（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tb_ReturnGoods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用于保存归还货物的详细清单，该表的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主要字段如表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6-5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所示：</w:t>
      </w:r>
    </w:p>
    <w:p w14:paraId="1C7F58AE" w14:textId="77777777" w:rsidR="0034000D" w:rsidRDefault="0034000D">
      <w:pPr>
        <w:spacing w:line="360" w:lineRule="auto"/>
        <w:ind w:firstLineChars="200" w:firstLine="420"/>
        <w:jc w:val="center"/>
        <w:rPr>
          <w:rFonts w:asciiTheme="minorEastAsia" w:eastAsiaTheme="minorEastAsia" w:hAnsiTheme="minorEastAsia" w:cstheme="minorEastAsia"/>
          <w:lang w:eastAsia="zh-CN"/>
        </w:rPr>
      </w:pPr>
    </w:p>
    <w:p w14:paraId="5C79D4A4" w14:textId="77777777" w:rsidR="0034000D" w:rsidRDefault="00723C09">
      <w:pPr>
        <w:spacing w:line="360" w:lineRule="auto"/>
        <w:jc w:val="center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表</w:t>
      </w:r>
      <w:r>
        <w:rPr>
          <w:rFonts w:asciiTheme="minorEastAsia" w:eastAsiaTheme="minorEastAsia" w:hAnsiTheme="minorEastAsia" w:cstheme="minorEastAsia" w:hint="eastAsia"/>
          <w:lang w:eastAsia="zh-CN"/>
        </w:rPr>
        <w:t xml:space="preserve">6-5 </w:t>
      </w:r>
      <w:proofErr w:type="spellStart"/>
      <w:r>
        <w:rPr>
          <w:rFonts w:asciiTheme="minorEastAsia" w:eastAsiaTheme="minorEastAsia" w:hAnsiTheme="minorEastAsia" w:cstheme="minorEastAsia" w:hint="eastAsia"/>
        </w:rPr>
        <w:t>归还货物信息表</w:t>
      </w:r>
      <w:proofErr w:type="spellEnd"/>
    </w:p>
    <w:p w14:paraId="48DF71B7" w14:textId="77777777" w:rsidR="0034000D" w:rsidRDefault="00723C09">
      <w:pPr>
        <w:jc w:val="center"/>
        <w:rPr>
          <w:rFonts w:ascii="微软雅黑" w:eastAsia="微软雅黑" w:hAnsi="微软雅黑"/>
          <w:lang w:eastAsia="zh-CN"/>
        </w:rPr>
      </w:pPr>
      <w:r>
        <w:rPr>
          <w:noProof/>
        </w:rPr>
        <w:drawing>
          <wp:inline distT="0" distB="0" distL="0" distR="0" wp14:anchorId="238B080B" wp14:editId="27C064D7">
            <wp:extent cx="4679950" cy="1978025"/>
            <wp:effectExtent l="0" t="0" r="6350" b="317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0D">
      <w:pgSz w:w="11900" w:h="16832"/>
      <w:pgMar w:top="1440" w:right="1440" w:bottom="1440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7BB7" w14:textId="77777777" w:rsidR="00723C09" w:rsidRDefault="00723C09">
      <w:r>
        <w:separator/>
      </w:r>
    </w:p>
  </w:endnote>
  <w:endnote w:type="continuationSeparator" w:id="0">
    <w:p w14:paraId="6BB21149" w14:textId="77777777" w:rsidR="00723C09" w:rsidRDefault="0072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F4039" w14:textId="77777777" w:rsidR="00723C09" w:rsidRDefault="00723C09">
      <w:r>
        <w:separator/>
      </w:r>
    </w:p>
  </w:footnote>
  <w:footnote w:type="continuationSeparator" w:id="0">
    <w:p w14:paraId="2425DBEF" w14:textId="77777777" w:rsidR="00723C09" w:rsidRDefault="0072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EF28" w14:textId="77777777" w:rsidR="0034000D" w:rsidRDefault="00723C09">
    <w:pPr>
      <w:pStyle w:val="a9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DFBAED"/>
    <w:multiLevelType w:val="singleLevel"/>
    <w:tmpl w:val="CBDFBAED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3E96627"/>
    <w:multiLevelType w:val="singleLevel"/>
    <w:tmpl w:val="E3E9662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C6F4882"/>
    <w:multiLevelType w:val="singleLevel"/>
    <w:tmpl w:val="EC6F488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4BA0AC5"/>
    <w:multiLevelType w:val="singleLevel"/>
    <w:tmpl w:val="04BA0AC5"/>
    <w:lvl w:ilvl="0">
      <w:start w:val="1"/>
      <w:numFmt w:val="decimal"/>
      <w:pStyle w:val="3"/>
      <w:lvlText w:val=".%1"/>
      <w:legacy w:legacy="1" w:legacySpace="0" w:legacyIndent="605"/>
      <w:lvlJc w:val="left"/>
      <w:pPr>
        <w:ind w:left="1325" w:hanging="605"/>
      </w:pPr>
      <w:rPr>
        <w:rFonts w:ascii="Times New Roman" w:hAnsi="Times New Roman" w:hint="default"/>
      </w:rPr>
    </w:lvl>
  </w:abstractNum>
  <w:abstractNum w:abstractNumId="4" w15:restartNumberingAfterBreak="0">
    <w:nsid w:val="0D7996A0"/>
    <w:multiLevelType w:val="singleLevel"/>
    <w:tmpl w:val="0D7996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2D07542"/>
    <w:multiLevelType w:val="singleLevel"/>
    <w:tmpl w:val="12D07542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6" w15:restartNumberingAfterBreak="0">
    <w:nsid w:val="13665B80"/>
    <w:multiLevelType w:val="singleLevel"/>
    <w:tmpl w:val="13665B80"/>
    <w:lvl w:ilvl="0">
      <w:start w:val="1"/>
      <w:numFmt w:val="decimal"/>
      <w:pStyle w:val="4"/>
      <w:lvlText w:val="5.3.6.%1"/>
      <w:lvlJc w:val="left"/>
      <w:pPr>
        <w:ind w:left="1872" w:hanging="792"/>
      </w:pPr>
      <w:rPr>
        <w:rFonts w:ascii="Times New Roman" w:hAnsi="Times New Roman" w:hint="default"/>
      </w:rPr>
    </w:lvl>
  </w:abstractNum>
  <w:abstractNum w:abstractNumId="7" w15:restartNumberingAfterBreak="0">
    <w:nsid w:val="233A2169"/>
    <w:multiLevelType w:val="multilevel"/>
    <w:tmpl w:val="233A2169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pStyle w:val="415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8" w15:restartNumberingAfterBreak="0">
    <w:nsid w:val="27B90CE3"/>
    <w:multiLevelType w:val="singleLevel"/>
    <w:tmpl w:val="27B90CE3"/>
    <w:lvl w:ilvl="0">
      <w:start w:val="1"/>
      <w:numFmt w:val="decimal"/>
      <w:pStyle w:val="1"/>
      <w:lvlText w:val="%1"/>
      <w:legacy w:legacy="1" w:legacySpace="0" w:legacyIndent="389"/>
      <w:lvlJc w:val="left"/>
      <w:pPr>
        <w:ind w:left="389" w:hanging="389"/>
      </w:pPr>
      <w:rPr>
        <w:rFonts w:ascii="Times New Roman" w:hAnsi="Times New Roman" w:hint="default"/>
      </w:rPr>
    </w:lvl>
  </w:abstractNum>
  <w:abstractNum w:abstractNumId="9" w15:restartNumberingAfterBreak="0">
    <w:nsid w:val="2E9E17B5"/>
    <w:multiLevelType w:val="singleLevel"/>
    <w:tmpl w:val="2E9E17B5"/>
    <w:lvl w:ilvl="0">
      <w:start w:val="1"/>
      <w:numFmt w:val="decimal"/>
      <w:pStyle w:val="5"/>
      <w:lvlText w:val="5.3.6.1.%1"/>
      <w:lvlJc w:val="left"/>
      <w:pPr>
        <w:ind w:left="2405" w:hanging="965"/>
      </w:pPr>
      <w:rPr>
        <w:rFonts w:ascii="Times New Roman" w:hAnsi="Times New Roman" w:hint="default"/>
      </w:rPr>
    </w:lvl>
  </w:abstractNum>
  <w:abstractNum w:abstractNumId="10" w15:restartNumberingAfterBreak="0">
    <w:nsid w:val="313D363E"/>
    <w:multiLevelType w:val="singleLevel"/>
    <w:tmpl w:val="313D363E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11" w15:restartNumberingAfterBreak="0">
    <w:nsid w:val="55A45AE1"/>
    <w:multiLevelType w:val="singleLevel"/>
    <w:tmpl w:val="55A45AE1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60FF5F20"/>
    <w:multiLevelType w:val="singleLevel"/>
    <w:tmpl w:val="60FF5F2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13" w15:restartNumberingAfterBreak="0">
    <w:nsid w:val="6A3D0556"/>
    <w:multiLevelType w:val="singleLevel"/>
    <w:tmpl w:val="6A3D0556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14" w15:restartNumberingAfterBreak="0">
    <w:nsid w:val="6B120707"/>
    <w:multiLevelType w:val="singleLevel"/>
    <w:tmpl w:val="6B120707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7E2108FF"/>
    <w:multiLevelType w:val="singleLevel"/>
    <w:tmpl w:val="7E2108FF"/>
    <w:lvl w:ilvl="0">
      <w:start w:val="1"/>
      <w:numFmt w:val="decimal"/>
      <w:pStyle w:val="2"/>
      <w:lvlText w:val=".%1"/>
      <w:legacy w:legacy="1" w:legacySpace="0" w:legacyIndent="432"/>
      <w:lvlJc w:val="left"/>
      <w:pPr>
        <w:ind w:left="792" w:hanging="432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2"/>
    <w:rsid w:val="00012557"/>
    <w:rsid w:val="0001561E"/>
    <w:rsid w:val="0001582C"/>
    <w:rsid w:val="00021B48"/>
    <w:rsid w:val="0003302E"/>
    <w:rsid w:val="00036F57"/>
    <w:rsid w:val="00043942"/>
    <w:rsid w:val="00044A54"/>
    <w:rsid w:val="00074628"/>
    <w:rsid w:val="000A6E01"/>
    <w:rsid w:val="000D2643"/>
    <w:rsid w:val="000E528B"/>
    <w:rsid w:val="001002A2"/>
    <w:rsid w:val="00106D33"/>
    <w:rsid w:val="00106E3F"/>
    <w:rsid w:val="00111D6B"/>
    <w:rsid w:val="001C22D5"/>
    <w:rsid w:val="001C3EDE"/>
    <w:rsid w:val="001D5238"/>
    <w:rsid w:val="001D6D1E"/>
    <w:rsid w:val="001E6D3F"/>
    <w:rsid w:val="001F7AED"/>
    <w:rsid w:val="002115ED"/>
    <w:rsid w:val="00213050"/>
    <w:rsid w:val="002256E3"/>
    <w:rsid w:val="002261A0"/>
    <w:rsid w:val="0022739E"/>
    <w:rsid w:val="00227EA8"/>
    <w:rsid w:val="00231467"/>
    <w:rsid w:val="00241F26"/>
    <w:rsid w:val="002659B3"/>
    <w:rsid w:val="00270AEB"/>
    <w:rsid w:val="00293D08"/>
    <w:rsid w:val="00295B4D"/>
    <w:rsid w:val="002A3A41"/>
    <w:rsid w:val="002B5C3F"/>
    <w:rsid w:val="002B69BF"/>
    <w:rsid w:val="002C79D0"/>
    <w:rsid w:val="002D06B1"/>
    <w:rsid w:val="002D3AB6"/>
    <w:rsid w:val="002E152F"/>
    <w:rsid w:val="002F1043"/>
    <w:rsid w:val="00300CC8"/>
    <w:rsid w:val="00311506"/>
    <w:rsid w:val="00311EF1"/>
    <w:rsid w:val="00316905"/>
    <w:rsid w:val="00335717"/>
    <w:rsid w:val="0034000D"/>
    <w:rsid w:val="00380A3D"/>
    <w:rsid w:val="00380DB0"/>
    <w:rsid w:val="00390304"/>
    <w:rsid w:val="003974B0"/>
    <w:rsid w:val="003A2B85"/>
    <w:rsid w:val="003A42EB"/>
    <w:rsid w:val="003A47C1"/>
    <w:rsid w:val="0040047E"/>
    <w:rsid w:val="00401988"/>
    <w:rsid w:val="004109C6"/>
    <w:rsid w:val="004115CF"/>
    <w:rsid w:val="00417297"/>
    <w:rsid w:val="00417617"/>
    <w:rsid w:val="00440937"/>
    <w:rsid w:val="00450C67"/>
    <w:rsid w:val="004522FF"/>
    <w:rsid w:val="00471909"/>
    <w:rsid w:val="00474AE7"/>
    <w:rsid w:val="004836D3"/>
    <w:rsid w:val="00484C5D"/>
    <w:rsid w:val="004A71DE"/>
    <w:rsid w:val="004B317B"/>
    <w:rsid w:val="004B775B"/>
    <w:rsid w:val="004C3416"/>
    <w:rsid w:val="004C6444"/>
    <w:rsid w:val="004E5015"/>
    <w:rsid w:val="004E6B00"/>
    <w:rsid w:val="0050428C"/>
    <w:rsid w:val="00524622"/>
    <w:rsid w:val="005277E0"/>
    <w:rsid w:val="00540DC9"/>
    <w:rsid w:val="00545BD4"/>
    <w:rsid w:val="00552BDA"/>
    <w:rsid w:val="00571BB4"/>
    <w:rsid w:val="00582B10"/>
    <w:rsid w:val="005A4151"/>
    <w:rsid w:val="005A6A60"/>
    <w:rsid w:val="005C4935"/>
    <w:rsid w:val="005C4D2F"/>
    <w:rsid w:val="005D63D7"/>
    <w:rsid w:val="005E2879"/>
    <w:rsid w:val="005E3520"/>
    <w:rsid w:val="006125EF"/>
    <w:rsid w:val="00623445"/>
    <w:rsid w:val="00635A0D"/>
    <w:rsid w:val="0066729B"/>
    <w:rsid w:val="006711F3"/>
    <w:rsid w:val="00675086"/>
    <w:rsid w:val="00683FDF"/>
    <w:rsid w:val="00696370"/>
    <w:rsid w:val="006A2B44"/>
    <w:rsid w:val="006C21BB"/>
    <w:rsid w:val="006C7A4E"/>
    <w:rsid w:val="006D3B13"/>
    <w:rsid w:val="006F271F"/>
    <w:rsid w:val="006F5946"/>
    <w:rsid w:val="007113CA"/>
    <w:rsid w:val="00713A16"/>
    <w:rsid w:val="00723C09"/>
    <w:rsid w:val="00730AAE"/>
    <w:rsid w:val="00732EFE"/>
    <w:rsid w:val="00734ED7"/>
    <w:rsid w:val="00746B91"/>
    <w:rsid w:val="007627B0"/>
    <w:rsid w:val="00767781"/>
    <w:rsid w:val="00770E59"/>
    <w:rsid w:val="00776A99"/>
    <w:rsid w:val="00777C3A"/>
    <w:rsid w:val="00782644"/>
    <w:rsid w:val="00786605"/>
    <w:rsid w:val="007A2833"/>
    <w:rsid w:val="007B3777"/>
    <w:rsid w:val="007E1F72"/>
    <w:rsid w:val="007F2D93"/>
    <w:rsid w:val="0082486B"/>
    <w:rsid w:val="00827923"/>
    <w:rsid w:val="00831A6A"/>
    <w:rsid w:val="00835051"/>
    <w:rsid w:val="0083757B"/>
    <w:rsid w:val="00870254"/>
    <w:rsid w:val="00871381"/>
    <w:rsid w:val="008749D9"/>
    <w:rsid w:val="00890C63"/>
    <w:rsid w:val="008A5A4E"/>
    <w:rsid w:val="008B0888"/>
    <w:rsid w:val="008C034C"/>
    <w:rsid w:val="008E125A"/>
    <w:rsid w:val="008E489D"/>
    <w:rsid w:val="008F1656"/>
    <w:rsid w:val="009031E2"/>
    <w:rsid w:val="00916809"/>
    <w:rsid w:val="00927D06"/>
    <w:rsid w:val="00933E3B"/>
    <w:rsid w:val="00944DA3"/>
    <w:rsid w:val="00982DD8"/>
    <w:rsid w:val="00997FED"/>
    <w:rsid w:val="009A42B7"/>
    <w:rsid w:val="009B56E8"/>
    <w:rsid w:val="009C7369"/>
    <w:rsid w:val="009D0D07"/>
    <w:rsid w:val="009E4B21"/>
    <w:rsid w:val="009F5FF0"/>
    <w:rsid w:val="00A016D7"/>
    <w:rsid w:val="00A34A0F"/>
    <w:rsid w:val="00A9271A"/>
    <w:rsid w:val="00A93C4B"/>
    <w:rsid w:val="00A95FC6"/>
    <w:rsid w:val="00A966D9"/>
    <w:rsid w:val="00AA3B17"/>
    <w:rsid w:val="00AA46DB"/>
    <w:rsid w:val="00AB6996"/>
    <w:rsid w:val="00AE6267"/>
    <w:rsid w:val="00B033BB"/>
    <w:rsid w:val="00B05530"/>
    <w:rsid w:val="00B2479C"/>
    <w:rsid w:val="00B36A49"/>
    <w:rsid w:val="00B449DC"/>
    <w:rsid w:val="00B615AF"/>
    <w:rsid w:val="00B662A8"/>
    <w:rsid w:val="00B708B6"/>
    <w:rsid w:val="00B71341"/>
    <w:rsid w:val="00B81F3B"/>
    <w:rsid w:val="00B82DC5"/>
    <w:rsid w:val="00BA7590"/>
    <w:rsid w:val="00BD21E0"/>
    <w:rsid w:val="00C06871"/>
    <w:rsid w:val="00C07A87"/>
    <w:rsid w:val="00C15884"/>
    <w:rsid w:val="00C16D3B"/>
    <w:rsid w:val="00C758AD"/>
    <w:rsid w:val="00C932E1"/>
    <w:rsid w:val="00CA7F28"/>
    <w:rsid w:val="00CB3979"/>
    <w:rsid w:val="00CB59DA"/>
    <w:rsid w:val="00CC6C03"/>
    <w:rsid w:val="00CD06F1"/>
    <w:rsid w:val="00CD4CE4"/>
    <w:rsid w:val="00CD6EF0"/>
    <w:rsid w:val="00CE3B61"/>
    <w:rsid w:val="00CF122C"/>
    <w:rsid w:val="00CF448C"/>
    <w:rsid w:val="00D00FFD"/>
    <w:rsid w:val="00D0389F"/>
    <w:rsid w:val="00D14A70"/>
    <w:rsid w:val="00D22866"/>
    <w:rsid w:val="00D43D96"/>
    <w:rsid w:val="00D50262"/>
    <w:rsid w:val="00D507E4"/>
    <w:rsid w:val="00D6023D"/>
    <w:rsid w:val="00D648B6"/>
    <w:rsid w:val="00D7124D"/>
    <w:rsid w:val="00D81082"/>
    <w:rsid w:val="00D92D07"/>
    <w:rsid w:val="00D94E13"/>
    <w:rsid w:val="00DA31D3"/>
    <w:rsid w:val="00DB4374"/>
    <w:rsid w:val="00DB5628"/>
    <w:rsid w:val="00DC5D9A"/>
    <w:rsid w:val="00DF30F3"/>
    <w:rsid w:val="00E130E4"/>
    <w:rsid w:val="00E1723D"/>
    <w:rsid w:val="00E321DA"/>
    <w:rsid w:val="00E36976"/>
    <w:rsid w:val="00E62792"/>
    <w:rsid w:val="00E725F8"/>
    <w:rsid w:val="00E7306C"/>
    <w:rsid w:val="00EA3925"/>
    <w:rsid w:val="00EA49C3"/>
    <w:rsid w:val="00EB2158"/>
    <w:rsid w:val="00EB2B09"/>
    <w:rsid w:val="00EB5039"/>
    <w:rsid w:val="00EB5A50"/>
    <w:rsid w:val="00EC081C"/>
    <w:rsid w:val="00EC4F54"/>
    <w:rsid w:val="00EE41B8"/>
    <w:rsid w:val="00EF31BA"/>
    <w:rsid w:val="00F037FF"/>
    <w:rsid w:val="00F04A4B"/>
    <w:rsid w:val="00F1092E"/>
    <w:rsid w:val="00F15DDF"/>
    <w:rsid w:val="00F25818"/>
    <w:rsid w:val="00F269A3"/>
    <w:rsid w:val="00F26FD1"/>
    <w:rsid w:val="00F55911"/>
    <w:rsid w:val="00F6104E"/>
    <w:rsid w:val="00F61959"/>
    <w:rsid w:val="00F62FD7"/>
    <w:rsid w:val="00F8021B"/>
    <w:rsid w:val="00F80E82"/>
    <w:rsid w:val="00FC2F21"/>
    <w:rsid w:val="00FC536C"/>
    <w:rsid w:val="00FE3DB6"/>
    <w:rsid w:val="00FF619E"/>
    <w:rsid w:val="02DD35E4"/>
    <w:rsid w:val="03147250"/>
    <w:rsid w:val="060F1B6A"/>
    <w:rsid w:val="07183606"/>
    <w:rsid w:val="07855ECE"/>
    <w:rsid w:val="078C00C2"/>
    <w:rsid w:val="0811119A"/>
    <w:rsid w:val="0CAB7BA7"/>
    <w:rsid w:val="106950E7"/>
    <w:rsid w:val="13575ECB"/>
    <w:rsid w:val="147616AC"/>
    <w:rsid w:val="15F523FD"/>
    <w:rsid w:val="186B4308"/>
    <w:rsid w:val="1A09254F"/>
    <w:rsid w:val="1DB11E18"/>
    <w:rsid w:val="1DDD44D9"/>
    <w:rsid w:val="1E9F3364"/>
    <w:rsid w:val="234D26C9"/>
    <w:rsid w:val="24C43C3D"/>
    <w:rsid w:val="25080073"/>
    <w:rsid w:val="255B0D33"/>
    <w:rsid w:val="26AB47AF"/>
    <w:rsid w:val="272B621A"/>
    <w:rsid w:val="27E426CD"/>
    <w:rsid w:val="293D29A4"/>
    <w:rsid w:val="2B046083"/>
    <w:rsid w:val="2BA073E9"/>
    <w:rsid w:val="2C0B274A"/>
    <w:rsid w:val="2C621F76"/>
    <w:rsid w:val="2C645345"/>
    <w:rsid w:val="2D0672C6"/>
    <w:rsid w:val="2E043234"/>
    <w:rsid w:val="304B3572"/>
    <w:rsid w:val="30DD06E9"/>
    <w:rsid w:val="32D54003"/>
    <w:rsid w:val="331C1A00"/>
    <w:rsid w:val="33C61010"/>
    <w:rsid w:val="35534725"/>
    <w:rsid w:val="35FC08AF"/>
    <w:rsid w:val="36EB4FA2"/>
    <w:rsid w:val="39DC4ED2"/>
    <w:rsid w:val="3BF9558F"/>
    <w:rsid w:val="3CF0604C"/>
    <w:rsid w:val="40AB068B"/>
    <w:rsid w:val="40D91E33"/>
    <w:rsid w:val="40EF154B"/>
    <w:rsid w:val="41C45A26"/>
    <w:rsid w:val="43607EEC"/>
    <w:rsid w:val="436D67EF"/>
    <w:rsid w:val="453E176E"/>
    <w:rsid w:val="48E57EE5"/>
    <w:rsid w:val="4B890DD4"/>
    <w:rsid w:val="4C5A4407"/>
    <w:rsid w:val="4D50537C"/>
    <w:rsid w:val="4F7D59B1"/>
    <w:rsid w:val="50922924"/>
    <w:rsid w:val="51E13316"/>
    <w:rsid w:val="523A3D8E"/>
    <w:rsid w:val="526C70EF"/>
    <w:rsid w:val="52E549FE"/>
    <w:rsid w:val="53533826"/>
    <w:rsid w:val="539A63FF"/>
    <w:rsid w:val="548662E3"/>
    <w:rsid w:val="556F1D50"/>
    <w:rsid w:val="564D15E0"/>
    <w:rsid w:val="585213A4"/>
    <w:rsid w:val="58A16EF3"/>
    <w:rsid w:val="5A8466AD"/>
    <w:rsid w:val="5E216B21"/>
    <w:rsid w:val="5E387D38"/>
    <w:rsid w:val="5E6A6A4E"/>
    <w:rsid w:val="5EDB6C60"/>
    <w:rsid w:val="5F2D4934"/>
    <w:rsid w:val="633527D1"/>
    <w:rsid w:val="63446840"/>
    <w:rsid w:val="64583DE5"/>
    <w:rsid w:val="64BF2DF3"/>
    <w:rsid w:val="67693417"/>
    <w:rsid w:val="67D83825"/>
    <w:rsid w:val="69F05808"/>
    <w:rsid w:val="6BD77356"/>
    <w:rsid w:val="6BD912F9"/>
    <w:rsid w:val="6BFF26CD"/>
    <w:rsid w:val="6DDB4B37"/>
    <w:rsid w:val="70EE0E58"/>
    <w:rsid w:val="71010C23"/>
    <w:rsid w:val="715F2717"/>
    <w:rsid w:val="718527F5"/>
    <w:rsid w:val="71A44EEF"/>
    <w:rsid w:val="76121C84"/>
    <w:rsid w:val="769473ED"/>
    <w:rsid w:val="774A1E0F"/>
    <w:rsid w:val="789B782A"/>
    <w:rsid w:val="7E2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E7EAC"/>
  <w15:docId w15:val="{BE332B2C-9784-41BF-915D-F0C0CEA0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semiHidden="1" w:uiPriority="0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 w:eastAsia="宋体" w:hAnsi="Times New Roman" w:cs="Times New Roman"/>
      <w:sz w:val="21"/>
      <w:szCs w:val="21"/>
      <w:lang w:eastAsia="en-US"/>
    </w:rPr>
  </w:style>
  <w:style w:type="paragraph" w:styleId="1">
    <w:name w:val="heading 1"/>
    <w:basedOn w:val="a"/>
    <w:next w:val="a"/>
    <w:qFormat/>
    <w:pPr>
      <w:numPr>
        <w:numId w:val="1"/>
      </w:numPr>
      <w:jc w:val="left"/>
      <w:outlineLvl w:val="0"/>
    </w:pPr>
    <w:rPr>
      <w:b/>
      <w:bCs/>
      <w:sz w:val="31"/>
      <w:szCs w:val="31"/>
    </w:rPr>
  </w:style>
  <w:style w:type="paragraph" w:styleId="2">
    <w:name w:val="heading 2"/>
    <w:basedOn w:val="a"/>
    <w:next w:val="a"/>
    <w:qFormat/>
    <w:pPr>
      <w:numPr>
        <w:numId w:val="2"/>
      </w:numPr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numPr>
        <w:numId w:val="3"/>
      </w:numPr>
      <w:jc w:val="lef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qFormat/>
    <w:pPr>
      <w:numPr>
        <w:numId w:val="4"/>
      </w:numPr>
      <w:ind w:rightChars="100" w:right="100"/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numPr>
        <w:numId w:val="5"/>
      </w:numPr>
      <w:ind w:rightChars="100" w:right="100"/>
      <w:jc w:val="left"/>
      <w:outlineLvl w:val="4"/>
    </w:pPr>
    <w:rPr>
      <w:rFonts w:ascii="Times New Roman"/>
      <w:b/>
      <w:szCs w:val="24"/>
    </w:rPr>
  </w:style>
  <w:style w:type="paragraph" w:styleId="6">
    <w:name w:val="heading 6"/>
    <w:basedOn w:val="a"/>
    <w:next w:val="a"/>
    <w:qFormat/>
    <w:pPr>
      <w:numPr>
        <w:numId w:val="6"/>
      </w:numPr>
      <w:jc w:val="left"/>
      <w:outlineLvl w:val="5"/>
    </w:pPr>
    <w:rPr>
      <w:rFonts w:ascii="Times New Roman" w:eastAsia="Times New Roman"/>
      <w:sz w:val="24"/>
      <w:szCs w:val="24"/>
    </w:rPr>
  </w:style>
  <w:style w:type="paragraph" w:styleId="7">
    <w:name w:val="heading 7"/>
    <w:basedOn w:val="a"/>
    <w:next w:val="a"/>
    <w:qFormat/>
    <w:pPr>
      <w:numPr>
        <w:numId w:val="7"/>
      </w:numPr>
      <w:jc w:val="left"/>
      <w:outlineLvl w:val="6"/>
    </w:pPr>
    <w:rPr>
      <w:rFonts w:ascii="Times New Roman" w:eastAsia="Times New Roman"/>
      <w:sz w:val="24"/>
      <w:szCs w:val="24"/>
    </w:rPr>
  </w:style>
  <w:style w:type="paragraph" w:styleId="8">
    <w:name w:val="heading 8"/>
    <w:basedOn w:val="a"/>
    <w:next w:val="a"/>
    <w:qFormat/>
    <w:pPr>
      <w:numPr>
        <w:numId w:val="8"/>
      </w:numPr>
      <w:jc w:val="left"/>
      <w:outlineLvl w:val="7"/>
    </w:pPr>
    <w:rPr>
      <w:rFonts w:ascii="Times New Roman" w:eastAsia="Times New Roman"/>
      <w:sz w:val="24"/>
      <w:szCs w:val="24"/>
    </w:rPr>
  </w:style>
  <w:style w:type="paragraph" w:styleId="9">
    <w:name w:val="heading 9"/>
    <w:basedOn w:val="a"/>
    <w:next w:val="a"/>
    <w:qFormat/>
    <w:pPr>
      <w:numPr>
        <w:numId w:val="9"/>
      </w:numPr>
      <w:jc w:val="left"/>
      <w:outlineLvl w:val="8"/>
    </w:pPr>
    <w:rPr>
      <w:rFonts w:ascii="Times New Roman"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semiHidden/>
    <w:qFormat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styleId="a4">
    <w:name w:val="Body Text"/>
    <w:basedOn w:val="a"/>
    <w:semiHidden/>
    <w:qFormat/>
    <w:pPr>
      <w:spacing w:after="120"/>
      <w:jc w:val="left"/>
    </w:pPr>
    <w:rPr>
      <w:rFonts w:ascii="Times New Roman" w:eastAsia="Times New Roman"/>
      <w:sz w:val="20"/>
      <w:szCs w:val="20"/>
    </w:rPr>
  </w:style>
  <w:style w:type="paragraph" w:styleId="40">
    <w:name w:val="index 4"/>
    <w:basedOn w:val="a"/>
    <w:next w:val="a"/>
    <w:semiHidden/>
    <w:qFormat/>
    <w:pPr>
      <w:ind w:leftChars="600" w:left="60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table" w:styleId="ac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目录页编号文本样式"/>
    <w:basedOn w:val="a"/>
    <w:qFormat/>
    <w:pPr>
      <w:jc w:val="right"/>
    </w:pPr>
    <w:rPr>
      <w:rFonts w:ascii="Times New Roman" w:eastAsia="Times New Roman"/>
      <w:sz w:val="24"/>
      <w:szCs w:val="24"/>
    </w:rPr>
  </w:style>
  <w:style w:type="paragraph" w:customStyle="1" w:styleId="ae">
    <w:name w:val="大纲(无缩进)"/>
    <w:basedOn w:val="a"/>
    <w:qFormat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f">
    <w:name w:val="大纲(缩进)"/>
    <w:basedOn w:val="a"/>
    <w:qFormat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f0">
    <w:name w:val="文件标题"/>
    <w:basedOn w:val="a"/>
    <w:qFormat/>
    <w:pPr>
      <w:spacing w:after="240"/>
      <w:jc w:val="center"/>
    </w:pPr>
    <w:rPr>
      <w:rFonts w:ascii="Arial Black" w:eastAsia="Times New Roman" w:hAnsi="Arial Black"/>
      <w:sz w:val="48"/>
      <w:szCs w:val="48"/>
    </w:rPr>
  </w:style>
  <w:style w:type="paragraph" w:customStyle="1" w:styleId="af1">
    <w:name w:val="表格文本"/>
    <w:basedOn w:val="a"/>
    <w:link w:val="Char"/>
    <w:qFormat/>
    <w:pPr>
      <w:tabs>
        <w:tab w:val="decimal" w:pos="0"/>
      </w:tabs>
      <w:jc w:val="left"/>
    </w:pPr>
    <w:rPr>
      <w:rFonts w:ascii="Times New Roman" w:eastAsia="Times New Roman"/>
      <w:sz w:val="24"/>
      <w:szCs w:val="24"/>
    </w:rPr>
  </w:style>
  <w:style w:type="paragraph" w:customStyle="1" w:styleId="af2">
    <w:name w:val="编号列表"/>
    <w:basedOn w:val="a"/>
    <w:qFormat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f3">
    <w:name w:val="首行缩进"/>
    <w:basedOn w:val="a"/>
    <w:qFormat/>
    <w:pPr>
      <w:ind w:firstLine="720"/>
      <w:jc w:val="left"/>
    </w:pPr>
    <w:rPr>
      <w:rFonts w:ascii="Times New Roman" w:eastAsia="Times New Roman"/>
      <w:sz w:val="24"/>
      <w:szCs w:val="24"/>
    </w:rPr>
  </w:style>
  <w:style w:type="paragraph" w:customStyle="1" w:styleId="20">
    <w:name w:val="项目符号 2"/>
    <w:basedOn w:val="a"/>
    <w:qFormat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10">
    <w:name w:val="项目符号 1"/>
    <w:basedOn w:val="a"/>
    <w:qFormat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f4">
    <w:name w:val="单行主体文本"/>
    <w:basedOn w:val="a"/>
    <w:qFormat/>
    <w:pPr>
      <w:jc w:val="left"/>
    </w:pPr>
    <w:rPr>
      <w:rFonts w:ascii="Times New Roman" w:eastAsia="Times New Roman"/>
      <w:sz w:val="24"/>
      <w:szCs w:val="24"/>
    </w:rPr>
  </w:style>
  <w:style w:type="paragraph" w:customStyle="1" w:styleId="af5">
    <w:name w:val="缺省文本"/>
    <w:basedOn w:val="a"/>
    <w:qFormat/>
    <w:pPr>
      <w:jc w:val="left"/>
    </w:pPr>
    <w:rPr>
      <w:rFonts w:ascii="Times New Roman" w:eastAsia="Times New Roman"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rFonts w:ascii="宋体"/>
      <w:sz w:val="18"/>
      <w:szCs w:val="18"/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rFonts w:ascii="宋体"/>
      <w:sz w:val="18"/>
      <w:szCs w:val="18"/>
      <w:lang w:eastAsia="en-US"/>
    </w:rPr>
  </w:style>
  <w:style w:type="paragraph" w:customStyle="1" w:styleId="Char0">
    <w:name w:val="表头样式 Char"/>
    <w:basedOn w:val="a"/>
    <w:link w:val="CharChar"/>
    <w:qFormat/>
    <w:pPr>
      <w:jc w:val="center"/>
    </w:pPr>
    <w:rPr>
      <w:rFonts w:ascii="Arial" w:hAnsi="Arial"/>
      <w:b/>
      <w:lang w:eastAsia="zh-CN"/>
    </w:rPr>
  </w:style>
  <w:style w:type="character" w:customStyle="1" w:styleId="CharChar">
    <w:name w:val="表头样式 Char Char"/>
    <w:basedOn w:val="a0"/>
    <w:link w:val="Char0"/>
    <w:qFormat/>
    <w:rPr>
      <w:rFonts w:ascii="Arial" w:hAnsi="Arial"/>
      <w:b/>
      <w:sz w:val="21"/>
      <w:szCs w:val="21"/>
    </w:rPr>
  </w:style>
  <w:style w:type="paragraph" w:customStyle="1" w:styleId="af6">
    <w:name w:val="修订记录"/>
    <w:basedOn w:val="a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  <w:lang w:eastAsia="zh-CN"/>
    </w:rPr>
  </w:style>
  <w:style w:type="paragraph" w:customStyle="1" w:styleId="af7">
    <w:name w:val="目录"/>
    <w:basedOn w:val="a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  <w:lang w:eastAsia="zh-CN"/>
    </w:rPr>
  </w:style>
  <w:style w:type="character" w:customStyle="1" w:styleId="Char">
    <w:name w:val="表格文本 Char"/>
    <w:basedOn w:val="a0"/>
    <w:link w:val="af1"/>
    <w:qFormat/>
    <w:rPr>
      <w:rFonts w:eastAsia="Times New Roman"/>
      <w:sz w:val="24"/>
      <w:szCs w:val="24"/>
      <w:lang w:eastAsia="en-US"/>
    </w:rPr>
  </w:style>
  <w:style w:type="paragraph" w:customStyle="1" w:styleId="af8">
    <w:name w:val="封面表格文本"/>
    <w:basedOn w:val="a"/>
    <w:qFormat/>
    <w:pPr>
      <w:jc w:val="center"/>
    </w:pPr>
    <w:rPr>
      <w:rFonts w:ascii="Arial" w:hAnsi="Arial"/>
      <w:lang w:eastAsia="zh-CN"/>
    </w:rPr>
  </w:style>
  <w:style w:type="paragraph" w:customStyle="1" w:styleId="af9">
    <w:name w:val="封面文档标题"/>
    <w:basedOn w:val="a"/>
    <w:qFormat/>
    <w:pPr>
      <w:spacing w:line="360" w:lineRule="auto"/>
      <w:jc w:val="center"/>
    </w:pPr>
    <w:rPr>
      <w:rFonts w:ascii="Arial" w:eastAsia="黑体" w:hAnsi="Arial"/>
      <w:bCs/>
      <w:sz w:val="44"/>
      <w:szCs w:val="44"/>
      <w:lang w:eastAsia="zh-CN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/>
      <w:sz w:val="18"/>
      <w:szCs w:val="18"/>
      <w:lang w:eastAsia="en-US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F2">
    <w:name w:val="F2"/>
    <w:basedOn w:val="a"/>
    <w:qFormat/>
    <w:pPr>
      <w:textAlignment w:val="baseline"/>
    </w:pPr>
    <w:rPr>
      <w:rFonts w:ascii="Times New Roman"/>
      <w:szCs w:val="20"/>
      <w:lang w:eastAsia="zh-CN"/>
    </w:rPr>
  </w:style>
  <w:style w:type="paragraph" w:customStyle="1" w:styleId="11">
    <w:name w:val="样式1"/>
    <w:basedOn w:val="4"/>
    <w:next w:val="40"/>
    <w:qFormat/>
    <w:pPr>
      <w:widowControl/>
      <w:numPr>
        <w:numId w:val="0"/>
      </w:numPr>
      <w:spacing w:line="360" w:lineRule="auto"/>
      <w:ind w:left="720"/>
    </w:pPr>
    <w:rPr>
      <w:lang w:eastAsia="zh-CN"/>
    </w:rPr>
  </w:style>
  <w:style w:type="paragraph" w:customStyle="1" w:styleId="415">
    <w:name w:val="样式 标题 4 + 行距: 1.5 倍行距"/>
    <w:basedOn w:val="4"/>
    <w:qFormat/>
    <w:pPr>
      <w:widowControl/>
      <w:numPr>
        <w:ilvl w:val="2"/>
        <w:numId w:val="10"/>
      </w:numPr>
      <w:spacing w:line="360" w:lineRule="auto"/>
      <w:ind w:left="720" w:firstLine="0"/>
    </w:pPr>
    <w:rPr>
      <w:lang w:eastAsia="zh-CN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D50B1-1F5D-4C70-93AA-61C97D37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844</Characters>
  <Application>Microsoft Office Word</Application>
  <DocSecurity>0</DocSecurity>
  <Lines>7</Lines>
  <Paragraphs>1</Paragraphs>
  <ScaleCrop>false</ScaleCrop>
  <Company>abc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</dc:title>
  <dc:creator>Lux</dc:creator>
  <cp:lastModifiedBy>Administrator</cp:lastModifiedBy>
  <cp:revision>2</cp:revision>
  <dcterms:created xsi:type="dcterms:W3CDTF">2019-06-26T11:46:00Z</dcterms:created>
  <dcterms:modified xsi:type="dcterms:W3CDTF">2019-06-26T11:46:00Z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