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Hashtable: implementation, data structure;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b7b7b7"/>
        </w:rPr>
      </w:pPr>
      <w:r w:rsidDel="00000000" w:rsidR="00000000" w:rsidRPr="00000000">
        <w:rPr>
          <w:color w:val="b7b7b7"/>
          <w:highlight w:val="white"/>
          <w:rtl w:val="0"/>
        </w:rPr>
        <w:t xml:space="preserve">Clarification: When your crawler finds a new link in a page, it will do two things: (1) add the link to the downloaders' work queue, and (2) return the link (or edge) to the program using your library.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_fetch_fn error. Implicit declaration of ...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