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833245" cy="199326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395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"/>
        <w:gridCol w:w="2923"/>
        <w:gridCol w:w="1335"/>
        <w:gridCol w:w="1393"/>
        <w:gridCol w:w="1549"/>
        <w:gridCol w:w="2194"/>
        <w:gridCol w:w="2499"/>
        <w:gridCol w:w="1514"/>
      </w:tblGrid>
      <w:tr>
        <w:trPr>
          <w:trHeight w:val="2720" w:hRule="atLeast"/>
        </w:trPr>
        <w:tc>
          <w:tcPr>
            <w:tcW w:w="6199" w:type="dxa"/>
            <w:gridSpan w:val="4"/>
            <w:tcBorders/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AGILE IDEAS”   REPORT FOR THE PERIOD OF 15-Feb-2023  -  23-Feb-2023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STANDARD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PLUS</w:t>
            </w:r>
          </w:p>
        </w:tc>
      </w:tr>
      <w:tr>
        <w:trPr>
          <w:trHeight w:val="46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HOURS FOR THE PERIOD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TRAININGS FOR THE PERIOD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5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TRAINING SESSIONS</w:t>
            </w:r>
          </w:p>
        </w:tc>
      </w:tr>
      <w:tr>
        <w:trPr>
          <w:trHeight w:val="8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plan until end of the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until end of the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 AND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TRAINING SESSIONS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AND SESSIONS PER EMPLOYEE</w:t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COACHING SESSIONS AND MANAGEMENT CONSULTATIONS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consultation</w:t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TRAINING SESSIONS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MCBBOABB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MCBBOCKE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AGIKONIK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6838" w:h="23811"/>
      <w:pgMar w:left="1440" w:right="1440" w:gutter="0" w:header="0" w:top="54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239</Words>
  <Characters>1382</Characters>
  <CharactersWithSpaces>1557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2023-04-30T12:58:05Z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