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46B64" w14:textId="0598801F" w:rsidR="00155D85" w:rsidRPr="001F7D63" w:rsidRDefault="00155D85" w:rsidP="00020F6C">
      <w:pPr>
        <w:spacing w:line="240" w:lineRule="auto"/>
        <w:jc w:val="both"/>
        <w:rPr>
          <w:b/>
          <w:bCs/>
          <w:sz w:val="28"/>
          <w:szCs w:val="28"/>
        </w:rPr>
      </w:pPr>
      <w:r w:rsidRPr="001F7D63">
        <w:rPr>
          <w:b/>
          <w:bCs/>
          <w:sz w:val="28"/>
          <w:szCs w:val="28"/>
        </w:rPr>
        <w:t>Bodega de datos MNC</w:t>
      </w:r>
    </w:p>
    <w:p w14:paraId="5F75BAE1" w14:textId="05F6BEB4" w:rsidR="00155D85" w:rsidRPr="00155D85" w:rsidRDefault="00155D85" w:rsidP="00020F6C">
      <w:pPr>
        <w:spacing w:line="240" w:lineRule="auto"/>
        <w:jc w:val="both"/>
        <w:rPr>
          <w:b/>
          <w:bCs/>
        </w:rPr>
      </w:pPr>
      <w:r w:rsidRPr="00155D85">
        <w:rPr>
          <w:b/>
          <w:bCs/>
        </w:rPr>
        <w:t>El objetivo es desarrollar un sistema de gestión de datos para el Marco Nacional de Cualificaciones, que facilite la carga, almacenamiento, filtrado y exportación de información en las distintas etapas del proceso.</w:t>
      </w:r>
    </w:p>
    <w:p w14:paraId="0A711E21" w14:textId="11F6467B" w:rsidR="00155D85" w:rsidRDefault="00155D85" w:rsidP="00020F6C">
      <w:pPr>
        <w:spacing w:line="240" w:lineRule="auto"/>
        <w:jc w:val="both"/>
      </w:pPr>
      <w:r>
        <w:t xml:space="preserve">La construcción de una bodega de datos permitirá centralizar y organizar la información relacionada con las cualificaciones en un único sistema. Esta bodega de datos será capaz de recibir y almacenar los datos provenientes de las diferentes etapas del proceso, como la caracterización, análisis de brechas de capital humano, análisis funcional y las cualificaciones. </w:t>
      </w:r>
    </w:p>
    <w:p w14:paraId="25CB739D" w14:textId="433F626C" w:rsidR="00155D85" w:rsidRDefault="00155D85" w:rsidP="00020F6C">
      <w:pPr>
        <w:spacing w:line="240" w:lineRule="auto"/>
        <w:jc w:val="both"/>
      </w:pPr>
      <w:r>
        <w:t>El sistema permitirá cargar la información de manera estructurada y segura, asegurando la integridad y confidencialidad de los datos. Además, contará con herramientas de filtrado que facilitarán la búsqueda y recuperación de información específica, agilizando el proceso de análisis y automatización de algunos pasos metodológicos.</w:t>
      </w:r>
    </w:p>
    <w:p w14:paraId="07B1B76F" w14:textId="77777777" w:rsidR="00155D85" w:rsidRDefault="00155D85" w:rsidP="00020F6C">
      <w:pPr>
        <w:spacing w:line="240" w:lineRule="auto"/>
        <w:jc w:val="both"/>
      </w:pPr>
      <w:r>
        <w:t>Asimismo, la bodega de datos ofrecerá la posibilidad de exportar la información en diferentes formatos, lo que permitirá generar informes, reportes y análisis personalizados según las necesidades de los usuarios.</w:t>
      </w:r>
    </w:p>
    <w:p w14:paraId="192BC218" w14:textId="77777777" w:rsidR="00155D85" w:rsidRDefault="00155D85" w:rsidP="00020F6C">
      <w:pPr>
        <w:spacing w:line="240" w:lineRule="auto"/>
        <w:jc w:val="both"/>
      </w:pPr>
      <w:r>
        <w:t>La implementación de esta bodega de datos contribuirá a fortalecer el sistema de gestión del Marco Nacional de Cualificaciones, mejorando la eficiencia, la transparencia y la calidad de la información disponible. Además, proporcionará una base sólida para la generación de estadísticas, indicadores y evaluaciones que respalden la toma de decisiones y el seguimiento de los avances en materia de cualificaciones en el país.</w:t>
      </w:r>
    </w:p>
    <w:p w14:paraId="45BA474F" w14:textId="6FA190D1" w:rsidR="0031354F" w:rsidRDefault="0007152F" w:rsidP="000F77F6">
      <w:pPr>
        <w:pStyle w:val="Prrafodelista"/>
        <w:numPr>
          <w:ilvl w:val="0"/>
          <w:numId w:val="5"/>
        </w:numPr>
        <w:spacing w:line="240" w:lineRule="auto"/>
        <w:jc w:val="both"/>
        <w:rPr>
          <w:b/>
          <w:bCs/>
          <w:sz w:val="24"/>
          <w:szCs w:val="24"/>
        </w:rPr>
      </w:pPr>
      <w:r w:rsidRPr="000F77F6">
        <w:rPr>
          <w:b/>
          <w:bCs/>
          <w:sz w:val="24"/>
          <w:szCs w:val="24"/>
        </w:rPr>
        <w:t>Entregables</w:t>
      </w:r>
    </w:p>
    <w:p w14:paraId="6BE35956" w14:textId="77777777" w:rsidR="000F77F6" w:rsidRPr="000F77F6" w:rsidRDefault="000F77F6" w:rsidP="000F77F6">
      <w:pPr>
        <w:pStyle w:val="Prrafodelista"/>
        <w:spacing w:line="240" w:lineRule="auto"/>
        <w:jc w:val="both"/>
        <w:rPr>
          <w:b/>
          <w:bCs/>
          <w:sz w:val="24"/>
          <w:szCs w:val="24"/>
        </w:rPr>
      </w:pPr>
    </w:p>
    <w:p w14:paraId="5456ED67" w14:textId="7A231ABF" w:rsidR="0031354F" w:rsidRDefault="0031354F" w:rsidP="00020F6C">
      <w:pPr>
        <w:pStyle w:val="Prrafodelista"/>
        <w:numPr>
          <w:ilvl w:val="0"/>
          <w:numId w:val="2"/>
        </w:numPr>
        <w:spacing w:line="240" w:lineRule="auto"/>
        <w:jc w:val="both"/>
      </w:pPr>
      <w:r>
        <w:t>Documento con los requisitos y especificaciones mínimas. Esto implica identificar las necesidades de los usuarios, los flujos de trabajo, los tipos de datos a almacenar y las funcionalidades requeridas, como la carga, almacenamiento, filtrado y exportación de datos.</w:t>
      </w:r>
    </w:p>
    <w:p w14:paraId="60D35810" w14:textId="77777777" w:rsidR="00D47EB5" w:rsidRDefault="00D47EB5" w:rsidP="00020F6C">
      <w:pPr>
        <w:pStyle w:val="Prrafodelista"/>
        <w:numPr>
          <w:ilvl w:val="0"/>
          <w:numId w:val="2"/>
        </w:numPr>
        <w:spacing w:line="240" w:lineRule="auto"/>
        <w:jc w:val="both"/>
      </w:pPr>
      <w:r>
        <w:t xml:space="preserve">Documento con la identificación de variables claves y necesarias de cada una de las etapas del Marco, procesos de automatización de pasos metodológicos de las etapas. </w:t>
      </w:r>
    </w:p>
    <w:p w14:paraId="62466ECC" w14:textId="7722A861" w:rsidR="0031354F" w:rsidRDefault="0031354F" w:rsidP="00020F6C">
      <w:pPr>
        <w:pStyle w:val="Prrafodelista"/>
        <w:numPr>
          <w:ilvl w:val="0"/>
          <w:numId w:val="2"/>
        </w:numPr>
        <w:spacing w:line="240" w:lineRule="auto"/>
        <w:jc w:val="both"/>
      </w:pPr>
      <w:r>
        <w:t>Documento con estructura de la Bodega de datos, es decir el diseño de la estructura de la base de datos que refleje la información del Marco Nacional de Cualificaciones. Esto incluye la definición de tablas, relaciones entre ellas, atributos y tipos de datos.</w:t>
      </w:r>
    </w:p>
    <w:p w14:paraId="117B442C" w14:textId="0B01DD2B" w:rsidR="00D47EB5" w:rsidRDefault="00D47EB5" w:rsidP="00020F6C">
      <w:pPr>
        <w:pStyle w:val="Prrafodelista"/>
        <w:numPr>
          <w:ilvl w:val="0"/>
          <w:numId w:val="2"/>
        </w:numPr>
        <w:spacing w:line="240" w:lineRule="auto"/>
        <w:jc w:val="both"/>
      </w:pPr>
      <w:r>
        <w:t>Construcción de scripts de automatización de procesos metodológicos tales como: imputación de códigos ocupacionales, creación de indicadores a partir de datos de Google trends, extracción de información tipo texto para la creación de variables de análisis adicionales.</w:t>
      </w:r>
    </w:p>
    <w:p w14:paraId="53BE2687" w14:textId="0928B6F6" w:rsidR="00216BD9" w:rsidRDefault="00D47EB5" w:rsidP="00020F6C">
      <w:pPr>
        <w:pStyle w:val="Prrafodelista"/>
        <w:numPr>
          <w:ilvl w:val="0"/>
          <w:numId w:val="2"/>
        </w:numPr>
        <w:spacing w:line="240" w:lineRule="auto"/>
        <w:jc w:val="both"/>
      </w:pPr>
      <w:r>
        <w:t xml:space="preserve">Bodega de datos </w:t>
      </w:r>
      <w:r w:rsidR="00216BD9">
        <w:t>con c</w:t>
      </w:r>
      <w:r w:rsidR="00216BD9" w:rsidRPr="00216BD9">
        <w:t xml:space="preserve">arga de inicial de </w:t>
      </w:r>
      <w:r w:rsidR="00216BD9">
        <w:t>información</w:t>
      </w:r>
    </w:p>
    <w:p w14:paraId="1A07FED5" w14:textId="79FFBE6D" w:rsidR="00D47EB5" w:rsidRDefault="00D47EB5" w:rsidP="00020F6C">
      <w:pPr>
        <w:pStyle w:val="Prrafodelista"/>
        <w:numPr>
          <w:ilvl w:val="0"/>
          <w:numId w:val="2"/>
        </w:numPr>
        <w:spacing w:line="240" w:lineRule="auto"/>
        <w:jc w:val="both"/>
      </w:pPr>
      <w:r>
        <w:t xml:space="preserve">Interfaz de usuario sencilla, intuitiva y amigable que permita a los usuarios cargar, filtrar y exportar la información de manera eficiente. </w:t>
      </w:r>
    </w:p>
    <w:p w14:paraId="6F0CF365" w14:textId="77777777" w:rsidR="00D47EB5" w:rsidRDefault="00D47EB5" w:rsidP="00020F6C">
      <w:pPr>
        <w:pStyle w:val="Prrafodelista"/>
        <w:numPr>
          <w:ilvl w:val="0"/>
          <w:numId w:val="2"/>
        </w:numPr>
        <w:spacing w:line="240" w:lineRule="auto"/>
        <w:jc w:val="both"/>
      </w:pPr>
      <w:r>
        <w:t>Repositorio de información de las bases de datos, scripts de procesamientos y análisis, guía para replicar los análisis realizados.</w:t>
      </w:r>
    </w:p>
    <w:p w14:paraId="2A664A65" w14:textId="7E0B65C6" w:rsidR="0031354F" w:rsidRDefault="00D47EB5" w:rsidP="00020F6C">
      <w:pPr>
        <w:spacing w:line="240" w:lineRule="auto"/>
        <w:jc w:val="both"/>
      </w:pPr>
      <w:r>
        <w:t>S</w:t>
      </w:r>
      <w:r w:rsidR="0031354F">
        <w:t>oftware</w:t>
      </w:r>
      <w:r>
        <w:t xml:space="preserve"> a utilizar</w:t>
      </w:r>
      <w:r w:rsidR="0031354F">
        <w:t xml:space="preserve">: </w:t>
      </w:r>
      <w:r>
        <w:t xml:space="preserve">los </w:t>
      </w:r>
      <w:r w:rsidR="0031354F">
        <w:t>lenguajes de programación adecuados para desarrollar el software que gestionará la bodega de datos</w:t>
      </w:r>
      <w:r>
        <w:t xml:space="preserve"> </w:t>
      </w:r>
      <w:r w:rsidR="0031354F">
        <w:t xml:space="preserve">para este tipo de desarrollo son </w:t>
      </w:r>
      <w:r>
        <w:t xml:space="preserve">R y </w:t>
      </w:r>
      <w:r w:rsidR="0031354F">
        <w:t>Python</w:t>
      </w:r>
      <w:r w:rsidR="0016038D">
        <w:t>.</w:t>
      </w:r>
    </w:p>
    <w:p w14:paraId="4963945E" w14:textId="77777777" w:rsidR="0031354F" w:rsidRDefault="0031354F" w:rsidP="00020F6C">
      <w:pPr>
        <w:spacing w:line="240" w:lineRule="auto"/>
        <w:jc w:val="both"/>
      </w:pPr>
    </w:p>
    <w:p w14:paraId="0E9511E9" w14:textId="0CC5E526" w:rsidR="000F77F6" w:rsidRDefault="000F77F6" w:rsidP="000F77F6">
      <w:pPr>
        <w:pStyle w:val="Prrafodelista"/>
        <w:numPr>
          <w:ilvl w:val="0"/>
          <w:numId w:val="4"/>
        </w:numPr>
        <w:spacing w:line="240" w:lineRule="auto"/>
        <w:jc w:val="both"/>
        <w:rPr>
          <w:b/>
          <w:bCs/>
          <w:sz w:val="24"/>
          <w:szCs w:val="24"/>
        </w:rPr>
      </w:pPr>
      <w:r w:rsidRPr="000F77F6">
        <w:rPr>
          <w:b/>
          <w:bCs/>
          <w:sz w:val="24"/>
          <w:szCs w:val="24"/>
        </w:rPr>
        <w:lastRenderedPageBreak/>
        <w:t>Componentes Bodega Datos MNC</w:t>
      </w:r>
    </w:p>
    <w:p w14:paraId="3A978AE3" w14:textId="0B1AA00A" w:rsidR="000F77F6" w:rsidRDefault="000F77F6" w:rsidP="00020F6C">
      <w:pPr>
        <w:spacing w:line="240" w:lineRule="auto"/>
        <w:jc w:val="both"/>
      </w:pPr>
      <w:r>
        <w:rPr>
          <w:noProof/>
        </w:rPr>
        <w:drawing>
          <wp:inline distT="0" distB="0" distL="0" distR="0" wp14:anchorId="6742492E" wp14:editId="24231861">
            <wp:extent cx="6385685" cy="7953566"/>
            <wp:effectExtent l="0" t="0" r="0" b="9525"/>
            <wp:docPr id="167483084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85992" cy="7953948"/>
                    </a:xfrm>
                    <a:prstGeom prst="rect">
                      <a:avLst/>
                    </a:prstGeom>
                    <a:noFill/>
                    <a:ln>
                      <a:noFill/>
                    </a:ln>
                  </pic:spPr>
                </pic:pic>
              </a:graphicData>
            </a:graphic>
          </wp:inline>
        </w:drawing>
      </w:r>
    </w:p>
    <w:sectPr w:rsidR="000F77F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9B6DD3"/>
    <w:multiLevelType w:val="hybridMultilevel"/>
    <w:tmpl w:val="F3C2E57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6D57FAD"/>
    <w:multiLevelType w:val="hybridMultilevel"/>
    <w:tmpl w:val="A7A619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C6C4EBA"/>
    <w:multiLevelType w:val="hybridMultilevel"/>
    <w:tmpl w:val="CB9CB6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A043BBA"/>
    <w:multiLevelType w:val="hybridMultilevel"/>
    <w:tmpl w:val="0CE881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78581005"/>
    <w:multiLevelType w:val="hybridMultilevel"/>
    <w:tmpl w:val="CB9CB6E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320623500">
    <w:abstractNumId w:val="4"/>
  </w:num>
  <w:num w:numId="2" w16cid:durableId="2071070455">
    <w:abstractNumId w:val="2"/>
  </w:num>
  <w:num w:numId="3" w16cid:durableId="2007054120">
    <w:abstractNumId w:val="1"/>
  </w:num>
  <w:num w:numId="4" w16cid:durableId="1340886425">
    <w:abstractNumId w:val="0"/>
  </w:num>
  <w:num w:numId="5" w16cid:durableId="7528195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D85"/>
    <w:rsid w:val="00020F6C"/>
    <w:rsid w:val="0007152F"/>
    <w:rsid w:val="000F77F6"/>
    <w:rsid w:val="001509D9"/>
    <w:rsid w:val="00155D85"/>
    <w:rsid w:val="0016038D"/>
    <w:rsid w:val="001F7D63"/>
    <w:rsid w:val="00216BD9"/>
    <w:rsid w:val="0031354F"/>
    <w:rsid w:val="00733544"/>
    <w:rsid w:val="008C3F9F"/>
    <w:rsid w:val="00C45C2A"/>
    <w:rsid w:val="00D47EB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E7BA2"/>
  <w15:chartTrackingRefBased/>
  <w15:docId w15:val="{F6FE834B-7059-4BDA-B856-76329E084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715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718993">
      <w:bodyDiv w:val="1"/>
      <w:marLeft w:val="0"/>
      <w:marRight w:val="0"/>
      <w:marTop w:val="0"/>
      <w:marBottom w:val="0"/>
      <w:divBdr>
        <w:top w:val="none" w:sz="0" w:space="0" w:color="auto"/>
        <w:left w:val="none" w:sz="0" w:space="0" w:color="auto"/>
        <w:bottom w:val="none" w:sz="0" w:space="0" w:color="auto"/>
        <w:right w:val="none" w:sz="0" w:space="0" w:color="auto"/>
      </w:divBdr>
    </w:div>
    <w:div w:id="1436056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432</Words>
  <Characters>2644</Characters>
  <Application>Microsoft Office Word</Application>
  <DocSecurity>0</DocSecurity>
  <Lines>60</Lines>
  <Paragraphs>48</Paragraphs>
  <ScaleCrop>false</ScaleCrop>
  <Company/>
  <LinksUpToDate>false</LinksUpToDate>
  <CharactersWithSpaces>3028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Isabel Londono Aguirre</dc:creator>
  <cp:keywords/>
  <dc:description/>
  <cp:lastModifiedBy>Diana Isabel Londono Aguirre</cp:lastModifiedBy>
  <cp:revision>12</cp:revision>
  <dcterms:created xsi:type="dcterms:W3CDTF">2023-07-12T17:08:00Z</dcterms:created>
  <dcterms:modified xsi:type="dcterms:W3CDTF">2023-07-12T18:49:00Z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75b13c83-ff5f-4f5a-aa8d-079a9a7f8ddb</vt:lpwstr>
  </property>
</Properties>
</file>