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实验2   分治应用</w:t>
      </w:r>
    </w:p>
    <w:p>
      <w:pPr>
        <w:jc w:val="center"/>
        <w:rPr>
          <w:b/>
          <w:sz w:val="36"/>
        </w:rPr>
      </w:pPr>
      <w:r>
        <w:rPr>
          <w:rFonts w:ascii="Calibri" w:hAnsi="Calibri" w:eastAsia="宋体"/>
          <w:b/>
          <w:kern w:val="2"/>
          <w:sz w:val="24"/>
          <w:szCs w:val="22"/>
          <w:lang w:val="en-US" w:eastAsia="zh-CN" w:bidi="ar-SA"/>
        </w:rPr>
        <w:pict>
          <v:rect id="Text Box 2" o:spid="_x0000_s1026" style="position:absolute;left:0;margin-left:5.5pt;margin-top:25.8pt;height:67.5pt;width:387.7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姓名：</w:t>
                  </w:r>
                  <w:r>
                    <w:rPr>
                      <w:rFonts w:hint="eastAsia"/>
                      <w:b/>
                      <w:sz w:val="28"/>
                      <w:lang w:eastAsia="zh-CN"/>
                    </w:rPr>
                    <w:t>毛迎雪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       学号：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091300214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完成日期：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2015.11.6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 成绩：</w:t>
                  </w:r>
                </w:p>
              </w:txbxContent>
            </v:textbox>
          </v:rect>
        </w:pict>
      </w:r>
    </w:p>
    <w:p>
      <w:pPr>
        <w:jc w:val="center"/>
        <w:rPr>
          <w:b/>
          <w:sz w:val="36"/>
        </w:rPr>
      </w:pPr>
    </w:p>
    <w:p>
      <w:pPr>
        <w:pStyle w:val="8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8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8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通过实际问题，掌握分治的思想。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8"/>
        <w:spacing w:line="360" w:lineRule="auto"/>
        <w:ind w:left="720" w:firstLine="0" w:firstLineChars="0"/>
        <w:jc w:val="left"/>
        <w:rPr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啦啦操比赛安排：</w:t>
      </w:r>
    </w:p>
    <w:p>
      <w:pPr>
        <w:pStyle w:val="8"/>
        <w:spacing w:line="360" w:lineRule="auto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某校举行高校联盟啦啦操团体比赛，设n个队伍(代号分别为1~n)参加比赛，初赛共进行n-1天，请做出赛程安排。现要求：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每个队伍必须与其他n-1个队伍各赛一次；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每个队伍一天只能赛一次；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循环赛一共进行n-1天。</w:t>
      </w:r>
    </w:p>
    <w:p>
      <w:pPr>
        <w:spacing w:line="360" w:lineRule="auto"/>
        <w:ind w:left="11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说明：采用分治的方法，必须构造递归函数。</w:t>
      </w:r>
    </w:p>
    <w:p>
      <w:pPr>
        <w:pStyle w:val="8"/>
        <w:spacing w:line="360" w:lineRule="auto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</w:p>
    <w:tbl>
      <w:tblPr>
        <w:tblStyle w:val="6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kern w:val="0"/>
                <w:szCs w:val="21"/>
              </w:rPr>
              <w:t>(算法设计思路)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分为奇数个队伍和偶数个队伍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奇数添加0队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对第二位以后的数滚动，并首尾对称配对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kern w:val="0"/>
                <w:szCs w:val="21"/>
              </w:rPr>
              <w:t>（经调试正确的源程序）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com.abin;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java.util.LinkedList;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GamePlan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队伍数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LinkedList&lt;Integer&gt;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LinkedList&lt;Integer&gt;();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GamePlan(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init();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init()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% 2 == 0)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//偶数个队伍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//奇数个队伍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+ 1);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.add(0);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print()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.size() - 1;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"第"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+ 1)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"天"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.size() / 2;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+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.size() - 1 -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.pollLast();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//获取最后一个元素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.add(1,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//将最后一个元素放在List的第二个位置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//实例化GamePlan对象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GamePlan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GamePlan(4);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2" o:spid="_x0000_s1027" type="#_x0000_t75" style="height:192pt;width:196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>n^2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六、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实验总结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6947994">
    <w:nsid w:val="7B331F9A"/>
    <w:multiLevelType w:val="multilevel"/>
    <w:tmpl w:val="7B331F9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3759704">
    <w:nsid w:val="4A224458"/>
    <w:multiLevelType w:val="multilevel"/>
    <w:tmpl w:val="4A224458"/>
    <w:lvl w:ilvl="0" w:tentative="1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95" w:hanging="420"/>
      </w:pPr>
    </w:lvl>
    <w:lvl w:ilvl="2" w:tentative="1">
      <w:start w:val="1"/>
      <w:numFmt w:val="lowerRoman"/>
      <w:lvlText w:val="%3."/>
      <w:lvlJc w:val="right"/>
      <w:pPr>
        <w:ind w:left="2415" w:hanging="420"/>
      </w:pPr>
    </w:lvl>
    <w:lvl w:ilvl="3" w:tentative="1">
      <w:start w:val="1"/>
      <w:numFmt w:val="decimal"/>
      <w:lvlText w:val="%4."/>
      <w:lvlJc w:val="left"/>
      <w:pPr>
        <w:ind w:left="2835" w:hanging="420"/>
      </w:pPr>
    </w:lvl>
    <w:lvl w:ilvl="4" w:tentative="1">
      <w:start w:val="1"/>
      <w:numFmt w:val="lowerLetter"/>
      <w:lvlText w:val="%5)"/>
      <w:lvlJc w:val="left"/>
      <w:pPr>
        <w:ind w:left="3255" w:hanging="420"/>
      </w:pPr>
    </w:lvl>
    <w:lvl w:ilvl="5" w:tentative="1">
      <w:start w:val="1"/>
      <w:numFmt w:val="lowerRoman"/>
      <w:lvlText w:val="%6."/>
      <w:lvlJc w:val="right"/>
      <w:pPr>
        <w:ind w:left="3675" w:hanging="420"/>
      </w:pPr>
    </w:lvl>
    <w:lvl w:ilvl="6" w:tentative="1">
      <w:start w:val="1"/>
      <w:numFmt w:val="decimal"/>
      <w:lvlText w:val="%7."/>
      <w:lvlJc w:val="left"/>
      <w:pPr>
        <w:ind w:left="4095" w:hanging="420"/>
      </w:pPr>
    </w:lvl>
    <w:lvl w:ilvl="7" w:tentative="1">
      <w:start w:val="1"/>
      <w:numFmt w:val="lowerLetter"/>
      <w:lvlText w:val="%8)"/>
      <w:lvlJc w:val="left"/>
      <w:pPr>
        <w:ind w:left="4515" w:hanging="420"/>
      </w:pPr>
    </w:lvl>
    <w:lvl w:ilvl="8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441471110">
    <w:nsid w:val="55EB1A86"/>
    <w:multiLevelType w:val="singleLevel"/>
    <w:tmpl w:val="55EB1A86"/>
    <w:lvl w:ilvl="0" w:tentative="1">
      <w:start w:val="2"/>
      <w:numFmt w:val="chineseCounting"/>
      <w:suff w:val="nothing"/>
      <w:lvlText w:val="%1、"/>
      <w:lvlJc w:val="left"/>
    </w:lvl>
  </w:abstractNum>
  <w:abstractNum w:abstractNumId="1441471214">
    <w:nsid w:val="55EB1AEE"/>
    <w:multiLevelType w:val="singleLevel"/>
    <w:tmpl w:val="55EB1AEE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2066947994"/>
  </w:num>
  <w:num w:numId="2">
    <w:abstractNumId w:val="1243759704"/>
  </w:num>
  <w:num w:numId="3">
    <w:abstractNumId w:val="1441471214"/>
  </w:num>
  <w:num w:numId="4">
    <w:abstractNumId w:val="1441471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52995"/>
    <w:rsid w:val="002431BF"/>
    <w:rsid w:val="002C5642"/>
    <w:rsid w:val="003372AA"/>
    <w:rsid w:val="003A78C0"/>
    <w:rsid w:val="004671EB"/>
    <w:rsid w:val="004877BA"/>
    <w:rsid w:val="00491E5B"/>
    <w:rsid w:val="005D6D07"/>
    <w:rsid w:val="00657FAE"/>
    <w:rsid w:val="006B33C6"/>
    <w:rsid w:val="007D2AE9"/>
    <w:rsid w:val="007F1998"/>
    <w:rsid w:val="007F391B"/>
    <w:rsid w:val="00894EA6"/>
    <w:rsid w:val="009631B2"/>
    <w:rsid w:val="00B0580C"/>
    <w:rsid w:val="00B46656"/>
    <w:rsid w:val="00BA7FD5"/>
    <w:rsid w:val="00C25430"/>
    <w:rsid w:val="00DC36E9"/>
    <w:rsid w:val="00E77DF6"/>
    <w:rsid w:val="00E85A65"/>
    <w:rsid w:val="00E93CDB"/>
    <w:rsid w:val="00EE1416"/>
    <w:rsid w:val="00F912CB"/>
    <w:rsid w:val="23EB2D1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Placeholder Text"/>
    <w:basedOn w:val="5"/>
    <w:semiHidden/>
    <w:uiPriority w:val="99"/>
    <w:rPr>
      <w:color w:val="808080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47</Words>
  <Characters>269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2015-11-03T09:48:00Z</dcterms:created>
  <dc:creator>Dell</dc:creator>
  <cp:lastModifiedBy>maoyingxue</cp:lastModifiedBy>
  <dcterms:modified xsi:type="dcterms:W3CDTF">2015-09-05T16:54:18Z</dcterms:modified>
  <dc:title>实验2   分治应用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