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0DD" w:rsidRDefault="001470DD" w:rsidP="001470DD">
      <w:pPr>
        <w:tabs>
          <w:tab w:val="left" w:pos="0"/>
          <w:tab w:val="left" w:pos="6521"/>
        </w:tabs>
        <w:rPr>
          <w:rFonts w:ascii="Calibri" w:eastAsia="Calibri" w:hAnsi="Calibri"/>
          <w:b/>
          <w:sz w:val="28"/>
          <w:szCs w:val="28"/>
        </w:rPr>
      </w:pPr>
      <w:bookmarkStart w:id="0" w:name="_Hlk494012516"/>
      <w:bookmarkEnd w:id="0"/>
      <w:r>
        <w:rPr>
          <w:noProof/>
        </w:rPr>
        <w:drawing>
          <wp:inline distT="0" distB="5080" distL="0" distR="0" wp14:anchorId="499DC02A" wp14:editId="43E1EF96">
            <wp:extent cx="1486535" cy="890270"/>
            <wp:effectExtent l="0" t="0" r="0" b="0"/>
            <wp:docPr id="5"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6"/>
                    <pic:cNvPicPr>
                      <a:picLocks noChangeAspect="1" noChangeArrowheads="1"/>
                    </pic:cNvPicPr>
                  </pic:nvPicPr>
                  <pic:blipFill>
                    <a:blip r:embed="rId7"/>
                    <a:stretch>
                      <a:fillRect/>
                    </a:stretch>
                  </pic:blipFill>
                  <pic:spPr bwMode="auto">
                    <a:xfrm>
                      <a:off x="0" y="0"/>
                      <a:ext cx="1486535" cy="890270"/>
                    </a:xfrm>
                    <a:prstGeom prst="rect">
                      <a:avLst/>
                    </a:prstGeom>
                  </pic:spPr>
                </pic:pic>
              </a:graphicData>
            </a:graphic>
          </wp:inline>
        </w:drawing>
      </w:r>
    </w:p>
    <w:p w:rsidR="001470DD" w:rsidRDefault="001470DD" w:rsidP="001470DD">
      <w:pPr>
        <w:tabs>
          <w:tab w:val="left" w:pos="0"/>
          <w:tab w:val="left" w:pos="6521"/>
        </w:tabs>
        <w:jc w:val="center"/>
        <w:rPr>
          <w:rFonts w:ascii="Calibri" w:eastAsia="Calibri" w:hAnsi="Calibri"/>
          <w:b/>
          <w:sz w:val="28"/>
          <w:szCs w:val="28"/>
        </w:rPr>
      </w:pPr>
    </w:p>
    <w:p w:rsidR="001470DD" w:rsidRDefault="001470DD" w:rsidP="001470DD">
      <w:pPr>
        <w:jc w:val="center"/>
        <w:rPr>
          <w:b/>
          <w:sz w:val="24"/>
        </w:rPr>
      </w:pPr>
      <w:r>
        <w:rPr>
          <w:b/>
          <w:sz w:val="24"/>
        </w:rPr>
        <w:t>DÉPARTEMENT DES SCIENCES APPLIQUÉES</w:t>
      </w:r>
    </w:p>
    <w:p w:rsidR="001470DD" w:rsidRDefault="001470DD" w:rsidP="001470DD">
      <w:pPr>
        <w:tabs>
          <w:tab w:val="left" w:pos="0"/>
          <w:tab w:val="left" w:pos="6521"/>
        </w:tabs>
        <w:jc w:val="center"/>
        <w:rPr>
          <w:rFonts w:eastAsia="Calibri"/>
          <w:b/>
          <w:sz w:val="24"/>
          <w:szCs w:val="24"/>
        </w:rPr>
      </w:pPr>
    </w:p>
    <w:p w:rsidR="001470DD" w:rsidRDefault="001470DD" w:rsidP="001470DD">
      <w:pPr>
        <w:tabs>
          <w:tab w:val="left" w:pos="0"/>
          <w:tab w:val="left" w:pos="6521"/>
        </w:tabs>
        <w:spacing w:line="360" w:lineRule="auto"/>
        <w:jc w:val="center"/>
        <w:rPr>
          <w:rFonts w:eastAsia="Calibri"/>
          <w:b/>
          <w:sz w:val="24"/>
          <w:szCs w:val="24"/>
        </w:rPr>
      </w:pPr>
      <w:bookmarkStart w:id="1" w:name="__UnoMark__383_2621241868"/>
      <w:bookmarkEnd w:id="1"/>
      <w:r>
        <w:rPr>
          <w:rFonts w:eastAsia="Calibri"/>
          <w:b/>
          <w:sz w:val="24"/>
          <w:szCs w:val="24"/>
        </w:rPr>
        <w:t>RÉSEAUX D’ORDINATEURS</w:t>
      </w:r>
    </w:p>
    <w:p w:rsidR="001470DD" w:rsidRDefault="001470DD" w:rsidP="001470DD">
      <w:pPr>
        <w:tabs>
          <w:tab w:val="left" w:pos="0"/>
          <w:tab w:val="left" w:pos="6521"/>
        </w:tabs>
        <w:jc w:val="center"/>
        <w:rPr>
          <w:rFonts w:eastAsia="Calibri"/>
          <w:sz w:val="24"/>
          <w:szCs w:val="24"/>
        </w:rPr>
      </w:pPr>
      <w:r>
        <w:rPr>
          <w:rFonts w:eastAsia="Calibri"/>
          <w:b/>
          <w:sz w:val="24"/>
          <w:szCs w:val="24"/>
        </w:rPr>
        <w:t>6GEN723-01</w:t>
      </w:r>
    </w:p>
    <w:p w:rsidR="001470DD" w:rsidRDefault="001470DD" w:rsidP="001470DD">
      <w:pPr>
        <w:rPr>
          <w:rFonts w:eastAsia="Calibri"/>
        </w:rPr>
      </w:pPr>
    </w:p>
    <w:p w:rsidR="001470DD" w:rsidRDefault="001470DD" w:rsidP="001470DD">
      <w:pPr>
        <w:rPr>
          <w:rFonts w:eastAsia="Calibri"/>
          <w:sz w:val="32"/>
          <w:szCs w:val="32"/>
        </w:rPr>
      </w:pPr>
    </w:p>
    <w:p w:rsidR="001470DD" w:rsidRDefault="001470DD" w:rsidP="001470DD">
      <w:pPr>
        <w:jc w:val="center"/>
        <w:rPr>
          <w:rFonts w:eastAsia="Calibri"/>
          <w:b/>
          <w:caps/>
        </w:rPr>
      </w:pPr>
      <w:bookmarkStart w:id="2" w:name="_Hlk524983084"/>
      <w:bookmarkEnd w:id="2"/>
      <w:r>
        <w:rPr>
          <w:rFonts w:eastAsia="Calibri"/>
          <w:b/>
          <w:sz w:val="32"/>
          <w:szCs w:val="32"/>
        </w:rPr>
        <w:t>Instructions pour l’exécution des programmes du devoir 5</w:t>
      </w:r>
    </w:p>
    <w:p w:rsidR="001470DD" w:rsidRDefault="001470DD" w:rsidP="001470DD">
      <w:pPr>
        <w:jc w:val="center"/>
        <w:rPr>
          <w:rFonts w:eastAsia="Calibri"/>
          <w:b/>
          <w:caps/>
        </w:rPr>
      </w:pPr>
    </w:p>
    <w:p w:rsidR="001470DD" w:rsidRDefault="001470DD" w:rsidP="001470DD">
      <w:pPr>
        <w:jc w:val="center"/>
        <w:rPr>
          <w:rFonts w:eastAsia="Calibri"/>
          <w:b/>
          <w:caps/>
        </w:rPr>
      </w:pPr>
    </w:p>
    <w:p w:rsidR="001470DD" w:rsidRDefault="001470DD" w:rsidP="001470DD">
      <w:pPr>
        <w:rPr>
          <w:rFonts w:eastAsia="Calibri"/>
          <w:b/>
          <w:caps/>
        </w:rPr>
      </w:pPr>
    </w:p>
    <w:p w:rsidR="001470DD" w:rsidRDefault="001470DD" w:rsidP="001470DD">
      <w:pPr>
        <w:jc w:val="center"/>
        <w:rPr>
          <w:rFonts w:eastAsia="Calibri"/>
          <w:b/>
          <w:sz w:val="24"/>
          <w:szCs w:val="24"/>
        </w:rPr>
      </w:pPr>
      <w:r>
        <w:rPr>
          <w:rFonts w:eastAsia="Calibri"/>
          <w:b/>
          <w:sz w:val="24"/>
          <w:szCs w:val="24"/>
        </w:rPr>
        <w:t>Remis à</w:t>
      </w:r>
    </w:p>
    <w:p w:rsidR="001470DD" w:rsidRDefault="001470DD" w:rsidP="001470DD">
      <w:pPr>
        <w:jc w:val="center"/>
        <w:rPr>
          <w:rFonts w:eastAsia="Calibri"/>
          <w:b/>
          <w:sz w:val="24"/>
          <w:szCs w:val="24"/>
        </w:rPr>
      </w:pPr>
    </w:p>
    <w:p w:rsidR="001470DD" w:rsidRDefault="001470DD" w:rsidP="001470DD">
      <w:pPr>
        <w:jc w:val="center"/>
        <w:rPr>
          <w:rFonts w:eastAsia="Calibri"/>
          <w:b/>
          <w:sz w:val="24"/>
          <w:szCs w:val="24"/>
        </w:rPr>
      </w:pPr>
      <w:r>
        <w:rPr>
          <w:rFonts w:eastAsia="Calibri"/>
          <w:b/>
          <w:sz w:val="24"/>
          <w:szCs w:val="24"/>
        </w:rPr>
        <w:t>M. Daniel Audet</w:t>
      </w:r>
    </w:p>
    <w:p w:rsidR="001470DD" w:rsidRDefault="001470DD" w:rsidP="001470DD">
      <w:pPr>
        <w:rPr>
          <w:rFonts w:eastAsia="Calibri"/>
          <w:b/>
          <w:sz w:val="24"/>
          <w:szCs w:val="24"/>
        </w:rPr>
      </w:pPr>
    </w:p>
    <w:p w:rsidR="001470DD" w:rsidRDefault="001470DD" w:rsidP="001470DD">
      <w:pPr>
        <w:rPr>
          <w:rFonts w:eastAsia="Calibri"/>
          <w:b/>
          <w:sz w:val="24"/>
          <w:szCs w:val="24"/>
        </w:rPr>
      </w:pPr>
    </w:p>
    <w:p w:rsidR="001470DD" w:rsidRDefault="001470DD" w:rsidP="001470DD">
      <w:pPr>
        <w:rPr>
          <w:rFonts w:eastAsia="Calibri"/>
          <w:b/>
          <w:sz w:val="24"/>
          <w:szCs w:val="24"/>
        </w:rPr>
      </w:pPr>
    </w:p>
    <w:p w:rsidR="001470DD" w:rsidRDefault="001470DD" w:rsidP="001470DD">
      <w:pPr>
        <w:jc w:val="center"/>
        <w:rPr>
          <w:rFonts w:eastAsia="Calibri"/>
          <w:b/>
          <w:sz w:val="24"/>
          <w:szCs w:val="24"/>
        </w:rPr>
      </w:pPr>
      <w:r>
        <w:rPr>
          <w:rFonts w:eastAsia="Calibri"/>
          <w:b/>
          <w:sz w:val="24"/>
          <w:szCs w:val="24"/>
        </w:rPr>
        <w:t>Par</w:t>
      </w:r>
    </w:p>
    <w:p w:rsidR="001470DD" w:rsidRDefault="001470DD" w:rsidP="001470DD">
      <w:pPr>
        <w:jc w:val="center"/>
        <w:rPr>
          <w:rFonts w:eastAsia="Calibri"/>
          <w:b/>
          <w:sz w:val="24"/>
          <w:szCs w:val="24"/>
        </w:rPr>
      </w:pPr>
    </w:p>
    <w:p w:rsidR="001470DD" w:rsidRPr="001470DD" w:rsidRDefault="001470DD" w:rsidP="001470DD">
      <w:pPr>
        <w:spacing w:line="360" w:lineRule="auto"/>
        <w:jc w:val="center"/>
        <w:rPr>
          <w:rFonts w:eastAsia="Calibri"/>
          <w:b/>
          <w:sz w:val="24"/>
          <w:szCs w:val="24"/>
        </w:rPr>
      </w:pPr>
      <w:r>
        <w:rPr>
          <w:rFonts w:eastAsia="Calibri"/>
          <w:b/>
          <w:sz w:val="24"/>
          <w:szCs w:val="24"/>
        </w:rPr>
        <w:t>Marc-Antoine Plourde</w:t>
      </w:r>
    </w:p>
    <w:p w:rsidR="001470DD" w:rsidRDefault="001470DD" w:rsidP="001470DD">
      <w:pPr>
        <w:rPr>
          <w:rFonts w:eastAsia="Calibri"/>
          <w:b/>
        </w:rPr>
      </w:pPr>
    </w:p>
    <w:p w:rsidR="001470DD" w:rsidRDefault="001470DD" w:rsidP="001470DD">
      <w:pPr>
        <w:jc w:val="center"/>
        <w:rPr>
          <w:rFonts w:eastAsia="Calibri"/>
          <w:b/>
        </w:rPr>
      </w:pPr>
    </w:p>
    <w:p w:rsidR="001470DD" w:rsidRDefault="001470DD" w:rsidP="001470DD">
      <w:pPr>
        <w:jc w:val="center"/>
        <w:rPr>
          <w:rFonts w:eastAsia="Calibri"/>
          <w:b/>
        </w:rPr>
      </w:pPr>
    </w:p>
    <w:p w:rsidR="001470DD" w:rsidRDefault="001470DD" w:rsidP="001470DD">
      <w:pPr>
        <w:rPr>
          <w:rFonts w:eastAsia="Calibri"/>
          <w:b/>
        </w:rPr>
      </w:pPr>
    </w:p>
    <w:p w:rsidR="001470DD" w:rsidRDefault="001470DD" w:rsidP="001470DD">
      <w:pPr>
        <w:spacing w:line="360" w:lineRule="auto"/>
        <w:jc w:val="center"/>
        <w:rPr>
          <w:rFonts w:eastAsia="Calibri"/>
          <w:b/>
          <w:sz w:val="24"/>
          <w:szCs w:val="24"/>
        </w:rPr>
      </w:pPr>
      <w:r>
        <w:rPr>
          <w:rFonts w:eastAsia="Calibri"/>
          <w:b/>
          <w:sz w:val="24"/>
          <w:szCs w:val="24"/>
        </w:rPr>
        <w:t>REMIS LE</w:t>
      </w:r>
    </w:p>
    <w:p w:rsidR="001470DD" w:rsidRDefault="001470DD" w:rsidP="001470DD">
      <w:pPr>
        <w:spacing w:line="360" w:lineRule="auto"/>
        <w:jc w:val="center"/>
        <w:rPr>
          <w:rFonts w:eastAsia="Calibri"/>
          <w:b/>
          <w:sz w:val="24"/>
          <w:szCs w:val="24"/>
        </w:rPr>
      </w:pPr>
      <w:r>
        <w:rPr>
          <w:rFonts w:eastAsia="Calibri"/>
          <w:b/>
          <w:sz w:val="24"/>
          <w:szCs w:val="24"/>
        </w:rPr>
        <w:t xml:space="preserve">21/04/2020 </w:t>
      </w:r>
    </w:p>
    <w:p w:rsidR="003566B2" w:rsidRPr="00B47185" w:rsidRDefault="00B86C5D" w:rsidP="00B47185">
      <w:pPr>
        <w:spacing w:line="360" w:lineRule="auto"/>
        <w:jc w:val="center"/>
        <w:rPr>
          <w:rFonts w:ascii="Times New Roman" w:hAnsi="Times New Roman" w:cs="Times New Roman"/>
          <w:b/>
          <w:bCs/>
          <w:sz w:val="40"/>
          <w:szCs w:val="40"/>
        </w:rPr>
      </w:pPr>
      <w:r w:rsidRPr="00B47185">
        <w:rPr>
          <w:rFonts w:ascii="Times New Roman" w:hAnsi="Times New Roman" w:cs="Times New Roman"/>
          <w:b/>
          <w:bCs/>
          <w:sz w:val="40"/>
          <w:szCs w:val="40"/>
        </w:rPr>
        <w:lastRenderedPageBreak/>
        <w:t>Instructions pour l’exécution des programmes du devoir 5</w:t>
      </w:r>
    </w:p>
    <w:p w:rsidR="00B86C5D" w:rsidRPr="00B47185" w:rsidRDefault="00B86C5D" w:rsidP="00B47185">
      <w:pPr>
        <w:spacing w:line="240" w:lineRule="auto"/>
        <w:jc w:val="center"/>
        <w:rPr>
          <w:rFonts w:ascii="Times New Roman" w:hAnsi="Times New Roman" w:cs="Times New Roman"/>
          <w:sz w:val="24"/>
          <w:szCs w:val="24"/>
        </w:rPr>
      </w:pPr>
    </w:p>
    <w:p w:rsidR="008E26FD" w:rsidRPr="008E26FD" w:rsidRDefault="008E26FD" w:rsidP="00B47185">
      <w:pPr>
        <w:spacing w:line="276" w:lineRule="auto"/>
        <w:rPr>
          <w:rFonts w:ascii="Times New Roman" w:hAnsi="Times New Roman" w:cs="Times New Roman"/>
          <w:b/>
          <w:bCs/>
          <w:sz w:val="32"/>
          <w:szCs w:val="32"/>
        </w:rPr>
      </w:pPr>
      <w:r>
        <w:rPr>
          <w:rFonts w:ascii="Times New Roman" w:hAnsi="Times New Roman" w:cs="Times New Roman"/>
          <w:b/>
          <w:bCs/>
          <w:sz w:val="32"/>
          <w:szCs w:val="32"/>
        </w:rPr>
        <w:t>Préalable</w:t>
      </w:r>
    </w:p>
    <w:p w:rsidR="008E26FD" w:rsidRDefault="008F5E5E" w:rsidP="00B47185">
      <w:pPr>
        <w:spacing w:line="360" w:lineRule="auto"/>
        <w:jc w:val="both"/>
        <w:rPr>
          <w:rFonts w:ascii="Times New Roman" w:eastAsia="MingLiU-ExtB" w:hAnsi="Times New Roman" w:cs="Times New Roman"/>
          <w:sz w:val="24"/>
          <w:szCs w:val="24"/>
        </w:rPr>
      </w:pPr>
      <w:r>
        <w:rPr>
          <w:rFonts w:ascii="Times New Roman" w:hAnsi="Times New Roman" w:cs="Times New Roman"/>
          <w:sz w:val="24"/>
          <w:szCs w:val="24"/>
        </w:rPr>
        <w:t xml:space="preserve">Tout d’abord, il est question d’ouvrir le projet Visual Studio du serveur de l’injecteur </w:t>
      </w:r>
      <w:r w:rsidR="008E26FD">
        <w:rPr>
          <w:rFonts w:ascii="Times New Roman" w:hAnsi="Times New Roman" w:cs="Times New Roman"/>
          <w:sz w:val="24"/>
          <w:szCs w:val="24"/>
        </w:rPr>
        <w:t xml:space="preserve">(« ServerInjecter.sln </w:t>
      </w:r>
      <w:r>
        <w:rPr>
          <w:rFonts w:ascii="Times New Roman" w:hAnsi="Times New Roman" w:cs="Times New Roman"/>
          <w:sz w:val="24"/>
          <w:szCs w:val="24"/>
        </w:rPr>
        <w:t>» dans le dossier</w:t>
      </w:r>
      <w:r w:rsidR="00AA5092">
        <w:rPr>
          <w:rFonts w:ascii="Times New Roman" w:hAnsi="Times New Roman" w:cs="Times New Roman"/>
          <w:sz w:val="24"/>
          <w:szCs w:val="24"/>
        </w:rPr>
        <w:t xml:space="preserve"> « ServerInjecter </w:t>
      </w:r>
      <w:r>
        <w:rPr>
          <w:rFonts w:ascii="Times New Roman" w:hAnsi="Times New Roman" w:cs="Times New Roman"/>
          <w:sz w:val="24"/>
          <w:szCs w:val="24"/>
        </w:rPr>
        <w:t xml:space="preserve">»). Ensuite, vous devez modifier la valeur de </w:t>
      </w:r>
      <w:r>
        <w:rPr>
          <w:rFonts w:ascii="MingLiU-ExtB" w:eastAsia="MingLiU-ExtB" w:hAnsi="MingLiU-ExtB" w:cs="MingLiU-ExtB" w:hint="eastAsia"/>
          <w:sz w:val="24"/>
          <w:szCs w:val="24"/>
        </w:rPr>
        <w:t>«</w:t>
      </w:r>
      <w:r w:rsidR="00AA5092">
        <w:rPr>
          <w:rFonts w:ascii="MingLiU-ExtB" w:eastAsia="MingLiU-ExtB" w:hAnsi="MingLiU-ExtB" w:cs="MingLiU-ExtB"/>
          <w:sz w:val="24"/>
          <w:szCs w:val="24"/>
        </w:rPr>
        <w:t xml:space="preserve"> </w:t>
      </w:r>
      <w:r>
        <w:rPr>
          <w:rFonts w:ascii="Times New Roman" w:eastAsia="MingLiU-ExtB" w:hAnsi="Times New Roman" w:cs="Times New Roman"/>
          <w:sz w:val="24"/>
          <w:szCs w:val="24"/>
        </w:rPr>
        <w:t>MASTER_IP</w:t>
      </w:r>
      <w:r w:rsidR="00AA5092">
        <w:rPr>
          <w:rFonts w:ascii="Times New Roman" w:eastAsia="MingLiU-ExtB" w:hAnsi="Times New Roman" w:cs="Times New Roman"/>
          <w:sz w:val="24"/>
          <w:szCs w:val="24"/>
        </w:rPr>
        <w:t xml:space="preserve"> </w:t>
      </w:r>
      <w:r>
        <w:rPr>
          <w:rFonts w:ascii="MingLiU-ExtB" w:eastAsia="MingLiU-ExtB" w:hAnsi="MingLiU-ExtB" w:cs="MingLiU-ExtB"/>
          <w:sz w:val="24"/>
          <w:szCs w:val="24"/>
        </w:rPr>
        <w:t xml:space="preserve">» </w:t>
      </w:r>
      <w:r>
        <w:rPr>
          <w:rFonts w:ascii="Times New Roman" w:eastAsia="MingLiU-ExtB" w:hAnsi="Times New Roman" w:cs="Times New Roman"/>
          <w:sz w:val="24"/>
          <w:szCs w:val="24"/>
        </w:rPr>
        <w:t>situé au début du code source par l’adresse IP de l’ordinateur «</w:t>
      </w:r>
      <w:r w:rsidR="00AA5092">
        <w:rPr>
          <w:rFonts w:ascii="Times New Roman" w:eastAsia="MingLiU-ExtB" w:hAnsi="Times New Roman" w:cs="Times New Roman"/>
          <w:sz w:val="24"/>
          <w:szCs w:val="24"/>
        </w:rPr>
        <w:t xml:space="preserve"> </w:t>
      </w:r>
      <w:r>
        <w:rPr>
          <w:rFonts w:ascii="Times New Roman" w:eastAsia="MingLiU-ExtB" w:hAnsi="Times New Roman" w:cs="Times New Roman"/>
          <w:sz w:val="24"/>
          <w:szCs w:val="24"/>
        </w:rPr>
        <w:t>maître</w:t>
      </w:r>
      <w:r w:rsidR="00AA5092">
        <w:rPr>
          <w:rFonts w:ascii="Times New Roman" w:eastAsia="MingLiU-ExtB" w:hAnsi="Times New Roman" w:cs="Times New Roman"/>
          <w:sz w:val="24"/>
          <w:szCs w:val="24"/>
        </w:rPr>
        <w:t xml:space="preserve"> </w:t>
      </w:r>
      <w:r>
        <w:rPr>
          <w:rFonts w:ascii="Times New Roman" w:eastAsia="MingLiU-ExtB" w:hAnsi="Times New Roman" w:cs="Times New Roman"/>
          <w:sz w:val="24"/>
          <w:szCs w:val="24"/>
        </w:rPr>
        <w:t>» (celui qui prendra le contrôle) et recompiler en mode</w:t>
      </w:r>
      <w:r w:rsidR="008E26FD">
        <w:rPr>
          <w:rFonts w:ascii="Times New Roman" w:eastAsia="MingLiU-ExtB" w:hAnsi="Times New Roman" w:cs="Times New Roman"/>
          <w:sz w:val="24"/>
          <w:szCs w:val="24"/>
        </w:rPr>
        <w:t xml:space="preserve"> « release ». Puis, ouvrez le projet du serveur du RAT (« ServerRAT.sln » dans le dossier « ServerRAT </w:t>
      </w:r>
      <w:r w:rsidR="00AA5092">
        <w:rPr>
          <w:rFonts w:ascii="Times New Roman" w:eastAsia="MingLiU-ExtB" w:hAnsi="Times New Roman" w:cs="Times New Roman"/>
          <w:sz w:val="24"/>
          <w:szCs w:val="24"/>
        </w:rPr>
        <w:t>»)</w:t>
      </w:r>
      <w:r w:rsidR="008E26FD">
        <w:rPr>
          <w:rFonts w:ascii="Times New Roman" w:eastAsia="MingLiU-ExtB" w:hAnsi="Times New Roman" w:cs="Times New Roman"/>
          <w:sz w:val="24"/>
          <w:szCs w:val="24"/>
        </w:rPr>
        <w:t xml:space="preserve"> et effectuez la même chose qu’avec le serveur de l’injecteur.</w:t>
      </w:r>
    </w:p>
    <w:p w:rsidR="008E26FD" w:rsidRPr="00B47185" w:rsidRDefault="008E26FD" w:rsidP="00B47185">
      <w:pPr>
        <w:spacing w:line="240" w:lineRule="auto"/>
        <w:jc w:val="both"/>
        <w:rPr>
          <w:rFonts w:ascii="Times New Roman" w:eastAsia="MingLiU-ExtB" w:hAnsi="Times New Roman" w:cs="Times New Roman"/>
          <w:sz w:val="36"/>
          <w:szCs w:val="36"/>
        </w:rPr>
      </w:pPr>
    </w:p>
    <w:p w:rsidR="008E26FD" w:rsidRDefault="008E26FD" w:rsidP="00B47185">
      <w:pPr>
        <w:spacing w:line="276" w:lineRule="auto"/>
        <w:jc w:val="both"/>
        <w:rPr>
          <w:rFonts w:ascii="Times New Roman" w:eastAsia="MingLiU-ExtB" w:hAnsi="Times New Roman" w:cs="Times New Roman"/>
          <w:b/>
          <w:bCs/>
          <w:sz w:val="32"/>
          <w:szCs w:val="32"/>
        </w:rPr>
      </w:pPr>
      <w:r>
        <w:rPr>
          <w:rFonts w:ascii="Times New Roman" w:eastAsia="MingLiU-ExtB" w:hAnsi="Times New Roman" w:cs="Times New Roman"/>
          <w:b/>
          <w:bCs/>
          <w:sz w:val="32"/>
          <w:szCs w:val="32"/>
        </w:rPr>
        <w:t>Instructions pour l’exécution</w:t>
      </w:r>
      <w:r w:rsidR="00DA16E8">
        <w:rPr>
          <w:rFonts w:ascii="Times New Roman" w:eastAsia="MingLiU-ExtB" w:hAnsi="Times New Roman" w:cs="Times New Roman"/>
          <w:b/>
          <w:bCs/>
          <w:sz w:val="32"/>
          <w:szCs w:val="32"/>
        </w:rPr>
        <w:t xml:space="preserve"> des programmes</w:t>
      </w:r>
    </w:p>
    <w:p w:rsidR="008E26FD" w:rsidRDefault="008E26FD" w:rsidP="00B47185">
      <w:pPr>
        <w:pStyle w:val="Paragraphedeliste"/>
        <w:numPr>
          <w:ilvl w:val="0"/>
          <w:numId w:val="1"/>
        </w:numPr>
        <w:spacing w:line="360" w:lineRule="auto"/>
        <w:jc w:val="both"/>
        <w:rPr>
          <w:rFonts w:ascii="Times New Roman" w:eastAsia="MingLiU-ExtB" w:hAnsi="Times New Roman" w:cs="Times New Roman"/>
          <w:sz w:val="24"/>
          <w:szCs w:val="24"/>
        </w:rPr>
      </w:pPr>
      <w:r w:rsidRPr="00AA5092">
        <w:rPr>
          <w:rFonts w:ascii="Times New Roman" w:eastAsia="MingLiU-ExtB" w:hAnsi="Times New Roman" w:cs="Times New Roman"/>
          <w:sz w:val="24"/>
          <w:szCs w:val="24"/>
        </w:rPr>
        <w:t>Placez l’exécutable du client de l’injecteur, du client du RAT et du serveur du RAT sur la machine</w:t>
      </w:r>
      <w:r w:rsidR="00AA5092" w:rsidRPr="00AA5092">
        <w:rPr>
          <w:rFonts w:ascii="Times New Roman" w:eastAsia="MingLiU-ExtB" w:hAnsi="Times New Roman" w:cs="Times New Roman"/>
          <w:sz w:val="24"/>
          <w:szCs w:val="24"/>
        </w:rPr>
        <w:t xml:space="preserve"> « maître » et l’exécutable du</w:t>
      </w:r>
      <w:r w:rsidR="00AA5092">
        <w:rPr>
          <w:rFonts w:ascii="Times New Roman" w:eastAsia="MingLiU-ExtB" w:hAnsi="Times New Roman" w:cs="Times New Roman"/>
          <w:sz w:val="24"/>
          <w:szCs w:val="24"/>
        </w:rPr>
        <w:t xml:space="preserve"> serveur de l’injecteur sur la machine « esclave » (celle qui se fait contrôler). Veuillez prendre note que les exécutables (.exe) se retrouvent dans le dossier « Release » du dossier de chaque projet.</w:t>
      </w:r>
    </w:p>
    <w:p w:rsidR="00AA5092" w:rsidRDefault="00AA5092" w:rsidP="00B47185">
      <w:pPr>
        <w:pStyle w:val="Paragraphedeliste"/>
        <w:spacing w:line="240" w:lineRule="auto"/>
        <w:jc w:val="both"/>
        <w:rPr>
          <w:rFonts w:ascii="Times New Roman" w:eastAsia="MingLiU-ExtB" w:hAnsi="Times New Roman" w:cs="Times New Roman"/>
          <w:sz w:val="24"/>
          <w:szCs w:val="24"/>
        </w:rPr>
      </w:pPr>
    </w:p>
    <w:p w:rsidR="00AA5092" w:rsidRDefault="00AA5092" w:rsidP="00B47185">
      <w:pPr>
        <w:pStyle w:val="Paragraphedeliste"/>
        <w:numPr>
          <w:ilvl w:val="0"/>
          <w:numId w:val="1"/>
        </w:numPr>
        <w:spacing w:line="360" w:lineRule="auto"/>
        <w:jc w:val="both"/>
        <w:rPr>
          <w:rFonts w:ascii="Times New Roman" w:eastAsia="MingLiU-ExtB" w:hAnsi="Times New Roman" w:cs="Times New Roman"/>
          <w:sz w:val="24"/>
          <w:szCs w:val="24"/>
        </w:rPr>
      </w:pPr>
      <w:r>
        <w:rPr>
          <w:rFonts w:ascii="Times New Roman" w:eastAsia="MingLiU-ExtB" w:hAnsi="Times New Roman" w:cs="Times New Roman"/>
          <w:sz w:val="24"/>
          <w:szCs w:val="24"/>
        </w:rPr>
        <w:t>Sur le ma</w:t>
      </w:r>
      <w:r w:rsidR="00802B24">
        <w:rPr>
          <w:rFonts w:ascii="Times New Roman" w:eastAsia="MingLiU-ExtB" w:hAnsi="Times New Roman" w:cs="Times New Roman"/>
          <w:sz w:val="24"/>
          <w:szCs w:val="24"/>
        </w:rPr>
        <w:t>î</w:t>
      </w:r>
      <w:r>
        <w:rPr>
          <w:rFonts w:ascii="Times New Roman" w:eastAsia="MingLiU-ExtB" w:hAnsi="Times New Roman" w:cs="Times New Roman"/>
          <w:sz w:val="24"/>
          <w:szCs w:val="24"/>
        </w:rPr>
        <w:t>tre, lancer le client de l’injecteur ainsi que le client du RAT.</w:t>
      </w:r>
    </w:p>
    <w:p w:rsidR="00AA5092" w:rsidRPr="00AA5092" w:rsidRDefault="00AA5092" w:rsidP="00B47185">
      <w:pPr>
        <w:pStyle w:val="Paragraphedeliste"/>
        <w:spacing w:line="240" w:lineRule="auto"/>
        <w:rPr>
          <w:rFonts w:ascii="Times New Roman" w:eastAsia="MingLiU-ExtB" w:hAnsi="Times New Roman" w:cs="Times New Roman"/>
          <w:sz w:val="24"/>
          <w:szCs w:val="24"/>
        </w:rPr>
      </w:pPr>
    </w:p>
    <w:p w:rsidR="00AA5092" w:rsidRDefault="00AA5092" w:rsidP="00B47185">
      <w:pPr>
        <w:pStyle w:val="Paragraphedeliste"/>
        <w:numPr>
          <w:ilvl w:val="0"/>
          <w:numId w:val="1"/>
        </w:numPr>
        <w:spacing w:line="360" w:lineRule="auto"/>
        <w:jc w:val="both"/>
        <w:rPr>
          <w:rFonts w:ascii="Times New Roman" w:eastAsia="MingLiU-ExtB" w:hAnsi="Times New Roman" w:cs="Times New Roman"/>
          <w:sz w:val="24"/>
          <w:szCs w:val="24"/>
        </w:rPr>
      </w:pPr>
      <w:r>
        <w:rPr>
          <w:rFonts w:ascii="Times New Roman" w:eastAsia="MingLiU-ExtB" w:hAnsi="Times New Roman" w:cs="Times New Roman"/>
          <w:sz w:val="24"/>
          <w:szCs w:val="24"/>
        </w:rPr>
        <w:t>Sur l’esclave, lancer le serveur de l’injecteur.</w:t>
      </w:r>
    </w:p>
    <w:p w:rsidR="00AA5092" w:rsidRPr="00AA5092" w:rsidRDefault="00AA5092" w:rsidP="00B47185">
      <w:pPr>
        <w:pStyle w:val="Paragraphedeliste"/>
        <w:spacing w:line="240" w:lineRule="auto"/>
        <w:rPr>
          <w:rFonts w:ascii="Times New Roman" w:eastAsia="MingLiU-ExtB" w:hAnsi="Times New Roman" w:cs="Times New Roman"/>
          <w:sz w:val="24"/>
          <w:szCs w:val="24"/>
        </w:rPr>
      </w:pPr>
    </w:p>
    <w:p w:rsidR="00AA5092" w:rsidRDefault="00AA5092" w:rsidP="00B47185">
      <w:pPr>
        <w:pStyle w:val="Paragraphedeliste"/>
        <w:numPr>
          <w:ilvl w:val="0"/>
          <w:numId w:val="1"/>
        </w:numPr>
        <w:spacing w:line="360" w:lineRule="auto"/>
        <w:jc w:val="both"/>
        <w:rPr>
          <w:rFonts w:ascii="Times New Roman" w:eastAsia="MingLiU-ExtB" w:hAnsi="Times New Roman" w:cs="Times New Roman"/>
          <w:sz w:val="24"/>
          <w:szCs w:val="24"/>
        </w:rPr>
      </w:pPr>
      <w:r>
        <w:rPr>
          <w:rFonts w:ascii="Times New Roman" w:eastAsia="MingLiU-ExtB" w:hAnsi="Times New Roman" w:cs="Times New Roman"/>
          <w:sz w:val="24"/>
          <w:szCs w:val="24"/>
        </w:rPr>
        <w:t>Lorsque la connexion sera établie entre le client et le serveur de l’injecteur, veuillez entrer le chemin de fichier de l’exécutable du serveur du RAT (ne pas oublier de rentrer le « .exe »).</w:t>
      </w:r>
    </w:p>
    <w:p w:rsidR="00AA5092" w:rsidRPr="00AA5092" w:rsidRDefault="00AA5092" w:rsidP="00B47185">
      <w:pPr>
        <w:pStyle w:val="Paragraphedeliste"/>
        <w:spacing w:line="240" w:lineRule="auto"/>
        <w:rPr>
          <w:rFonts w:ascii="Times New Roman" w:eastAsia="MingLiU-ExtB" w:hAnsi="Times New Roman" w:cs="Times New Roman"/>
          <w:sz w:val="24"/>
          <w:szCs w:val="24"/>
        </w:rPr>
      </w:pPr>
    </w:p>
    <w:p w:rsidR="00AA5092" w:rsidRDefault="00AA5092" w:rsidP="00B47185">
      <w:pPr>
        <w:pStyle w:val="Paragraphedeliste"/>
        <w:numPr>
          <w:ilvl w:val="0"/>
          <w:numId w:val="1"/>
        </w:numPr>
        <w:spacing w:line="360" w:lineRule="auto"/>
        <w:jc w:val="both"/>
        <w:rPr>
          <w:rFonts w:ascii="Times New Roman" w:eastAsia="MingLiU-ExtB" w:hAnsi="Times New Roman" w:cs="Times New Roman"/>
          <w:sz w:val="24"/>
          <w:szCs w:val="24"/>
        </w:rPr>
      </w:pPr>
      <w:r>
        <w:rPr>
          <w:rFonts w:ascii="Times New Roman" w:eastAsia="MingLiU-ExtB" w:hAnsi="Times New Roman" w:cs="Times New Roman"/>
          <w:sz w:val="24"/>
          <w:szCs w:val="24"/>
        </w:rPr>
        <w:t>Lorsque la connexion aura été établie entre le client et le serveur du RAT, une liste d</w:t>
      </w:r>
      <w:r w:rsidR="00802B24">
        <w:rPr>
          <w:rFonts w:ascii="Times New Roman" w:eastAsia="MingLiU-ExtB" w:hAnsi="Times New Roman" w:cs="Times New Roman"/>
          <w:sz w:val="24"/>
          <w:szCs w:val="24"/>
        </w:rPr>
        <w:t>’opérations pouvant être exécutée par l’esclave (à l’exception de la dixième opération) sera affichée dans la fenêtre du programme client. Vous aurez donc à entrer le numéro de l’opération que vous désirez effectuer. Après chaque opération, la liste d’opérations réapparaîtra tant et aussi longtemps que vous ne vous déconnectez pas du serveur du RAT (opération 9). De plus, la dixième opération a été ajoutée afin de faciliter l’envoi de fichier vers l’esclave. Dans ce sens, la dixième opération consiste à changer le répertoire courant (</w:t>
      </w:r>
      <w:r w:rsidR="00B47185">
        <w:rPr>
          <w:rFonts w:ascii="Times New Roman" w:eastAsia="MingLiU-ExtB" w:hAnsi="Times New Roman" w:cs="Times New Roman"/>
          <w:sz w:val="24"/>
          <w:szCs w:val="24"/>
        </w:rPr>
        <w:t>« </w:t>
      </w:r>
      <w:r w:rsidR="00802B24">
        <w:rPr>
          <w:rFonts w:ascii="Times New Roman" w:eastAsia="MingLiU-ExtB" w:hAnsi="Times New Roman" w:cs="Times New Roman"/>
          <w:sz w:val="24"/>
          <w:szCs w:val="24"/>
        </w:rPr>
        <w:t>current directory</w:t>
      </w:r>
      <w:r w:rsidR="00B47185">
        <w:rPr>
          <w:rFonts w:ascii="Times New Roman" w:eastAsia="MingLiU-ExtB" w:hAnsi="Times New Roman" w:cs="Times New Roman"/>
          <w:sz w:val="24"/>
          <w:szCs w:val="24"/>
        </w:rPr>
        <w:t> »</w:t>
      </w:r>
      <w:r w:rsidR="00802B24">
        <w:rPr>
          <w:rFonts w:ascii="Times New Roman" w:eastAsia="MingLiU-ExtB" w:hAnsi="Times New Roman" w:cs="Times New Roman"/>
          <w:sz w:val="24"/>
          <w:szCs w:val="24"/>
        </w:rPr>
        <w:t>) sur le maître.</w:t>
      </w:r>
    </w:p>
    <w:p w:rsidR="00802B24" w:rsidRDefault="00802B24" w:rsidP="00B47185">
      <w:pPr>
        <w:pStyle w:val="Paragraphedeliste"/>
        <w:spacing w:line="360" w:lineRule="auto"/>
        <w:rPr>
          <w:rFonts w:ascii="Times New Roman" w:eastAsia="MingLiU-ExtB" w:hAnsi="Times New Roman" w:cs="Times New Roman"/>
          <w:sz w:val="16"/>
          <w:szCs w:val="16"/>
        </w:rPr>
      </w:pPr>
    </w:p>
    <w:p w:rsidR="0021766B" w:rsidRDefault="0021766B" w:rsidP="00B47185">
      <w:pPr>
        <w:pStyle w:val="Paragraphedeliste"/>
        <w:spacing w:line="360" w:lineRule="auto"/>
        <w:rPr>
          <w:rFonts w:ascii="Times New Roman" w:eastAsia="MingLiU-ExtB" w:hAnsi="Times New Roman" w:cs="Times New Roman"/>
          <w:sz w:val="16"/>
          <w:szCs w:val="16"/>
        </w:rPr>
      </w:pPr>
    </w:p>
    <w:p w:rsidR="0021766B" w:rsidRDefault="0021766B" w:rsidP="00B47185">
      <w:pPr>
        <w:pStyle w:val="Paragraphedeliste"/>
        <w:spacing w:line="360" w:lineRule="auto"/>
        <w:rPr>
          <w:rFonts w:ascii="Times New Roman" w:eastAsia="MingLiU-ExtB" w:hAnsi="Times New Roman" w:cs="Times New Roman"/>
          <w:sz w:val="16"/>
          <w:szCs w:val="16"/>
        </w:rPr>
      </w:pPr>
    </w:p>
    <w:p w:rsidR="0021766B" w:rsidRDefault="0021766B" w:rsidP="00B47185">
      <w:pPr>
        <w:pStyle w:val="Paragraphedeliste"/>
        <w:spacing w:line="360" w:lineRule="auto"/>
        <w:rPr>
          <w:rFonts w:ascii="Times New Roman" w:eastAsia="MingLiU-ExtB" w:hAnsi="Times New Roman" w:cs="Times New Roman"/>
          <w:sz w:val="16"/>
          <w:szCs w:val="16"/>
        </w:rPr>
      </w:pPr>
    </w:p>
    <w:p w:rsidR="0021766B" w:rsidRDefault="0021766B" w:rsidP="00B47185">
      <w:pPr>
        <w:pStyle w:val="Paragraphedeliste"/>
        <w:spacing w:line="360" w:lineRule="auto"/>
        <w:rPr>
          <w:rFonts w:ascii="Times New Roman" w:eastAsia="MingLiU-ExtB" w:hAnsi="Times New Roman" w:cs="Times New Roman"/>
          <w:sz w:val="16"/>
          <w:szCs w:val="16"/>
        </w:rPr>
      </w:pPr>
    </w:p>
    <w:p w:rsidR="0021766B" w:rsidRPr="00B22D4C" w:rsidRDefault="0021766B" w:rsidP="00B47185">
      <w:pPr>
        <w:pStyle w:val="Paragraphedeliste"/>
        <w:spacing w:line="360" w:lineRule="auto"/>
        <w:rPr>
          <w:rFonts w:ascii="Times New Roman" w:eastAsia="MingLiU-ExtB" w:hAnsi="Times New Roman" w:cs="Times New Roman"/>
          <w:sz w:val="16"/>
          <w:szCs w:val="16"/>
        </w:rPr>
      </w:pPr>
    </w:p>
    <w:p w:rsidR="0021766B" w:rsidRDefault="00273E6B" w:rsidP="00B47185">
      <w:pPr>
        <w:pStyle w:val="Paragraphedeliste"/>
        <w:spacing w:line="360" w:lineRule="auto"/>
        <w:jc w:val="both"/>
        <w:rPr>
          <w:rFonts w:ascii="Times New Roman" w:eastAsia="MingLiU-ExtB" w:hAnsi="Times New Roman" w:cs="Times New Roman"/>
          <w:b/>
          <w:bCs/>
          <w:sz w:val="32"/>
          <w:szCs w:val="32"/>
        </w:rPr>
      </w:pPr>
      <w:r>
        <w:rPr>
          <w:rFonts w:ascii="Times New Roman" w:eastAsia="MingLiU-ExtB" w:hAnsi="Times New Roman" w:cs="Times New Roman"/>
          <w:b/>
          <w:bCs/>
          <w:sz w:val="32"/>
          <w:szCs w:val="32"/>
        </w:rPr>
        <w:lastRenderedPageBreak/>
        <w:t>Précisions</w:t>
      </w:r>
      <w:r w:rsidR="00DA16E8">
        <w:rPr>
          <w:rFonts w:ascii="Times New Roman" w:eastAsia="MingLiU-ExtB" w:hAnsi="Times New Roman" w:cs="Times New Roman"/>
          <w:b/>
          <w:bCs/>
          <w:sz w:val="32"/>
          <w:szCs w:val="32"/>
        </w:rPr>
        <w:t xml:space="preserve"> sur le fonctionnement des commandes</w:t>
      </w:r>
      <w:r w:rsidR="0021766B">
        <w:rPr>
          <w:rFonts w:ascii="Times New Roman" w:eastAsia="MingLiU-ExtB" w:hAnsi="Times New Roman" w:cs="Times New Roman"/>
          <w:b/>
          <w:bCs/>
          <w:sz w:val="32"/>
          <w:szCs w:val="32"/>
        </w:rPr>
        <w:t>:</w:t>
      </w:r>
    </w:p>
    <w:p w:rsidR="0021766B" w:rsidRDefault="00273E6B" w:rsidP="0021766B">
      <w:pPr>
        <w:pStyle w:val="Paragraphedeliste"/>
        <w:numPr>
          <w:ilvl w:val="0"/>
          <w:numId w:val="2"/>
        </w:numPr>
        <w:spacing w:line="360" w:lineRule="auto"/>
        <w:jc w:val="both"/>
        <w:rPr>
          <w:rFonts w:ascii="Times New Roman" w:eastAsia="MingLiU-ExtB" w:hAnsi="Times New Roman" w:cs="Times New Roman"/>
          <w:sz w:val="24"/>
          <w:szCs w:val="24"/>
        </w:rPr>
      </w:pPr>
      <w:r w:rsidRPr="00F57194">
        <w:rPr>
          <w:noProof/>
        </w:rPr>
        <w:drawing>
          <wp:anchor distT="0" distB="0" distL="114300" distR="114300" simplePos="0" relativeHeight="251658240" behindDoc="1" locked="0" layoutInCell="1" allowOverlap="1" wp14:anchorId="025A9942">
            <wp:simplePos x="0" y="0"/>
            <wp:positionH relativeFrom="column">
              <wp:posOffset>567515</wp:posOffset>
            </wp:positionH>
            <wp:positionV relativeFrom="paragraph">
              <wp:posOffset>765810</wp:posOffset>
            </wp:positionV>
            <wp:extent cx="6417945" cy="3152775"/>
            <wp:effectExtent l="0" t="0" r="1905" b="9525"/>
            <wp:wrapTight wrapText="bothSides">
              <wp:wrapPolygon edited="0">
                <wp:start x="0" y="0"/>
                <wp:lineTo x="0" y="21535"/>
                <wp:lineTo x="21542" y="21535"/>
                <wp:lineTo x="2154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77" t="-547" r="6039" b="547"/>
                    <a:stretch/>
                  </pic:blipFill>
                  <pic:spPr bwMode="auto">
                    <a:xfrm>
                      <a:off x="0" y="0"/>
                      <a:ext cx="6417945" cy="3152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766B">
        <w:rPr>
          <w:rFonts w:ascii="Times New Roman" w:eastAsia="MingLiU-ExtB" w:hAnsi="Times New Roman" w:cs="Times New Roman"/>
          <w:sz w:val="24"/>
          <w:szCs w:val="24"/>
        </w:rPr>
        <w:t>Toutes les opérations se font sur le répertoire courant</w:t>
      </w:r>
      <w:r w:rsidR="00682702">
        <w:rPr>
          <w:rFonts w:ascii="Times New Roman" w:eastAsia="MingLiU-ExtB" w:hAnsi="Times New Roman" w:cs="Times New Roman"/>
          <w:sz w:val="24"/>
          <w:szCs w:val="24"/>
        </w:rPr>
        <w:t>,</w:t>
      </w:r>
      <w:r w:rsidR="0021766B">
        <w:rPr>
          <w:rFonts w:ascii="Times New Roman" w:eastAsia="MingLiU-ExtB" w:hAnsi="Times New Roman" w:cs="Times New Roman"/>
          <w:sz w:val="24"/>
          <w:szCs w:val="24"/>
        </w:rPr>
        <w:t xml:space="preserve"> et ce pour chacune des deux machines. Tel qu’il est indiqué dans le menu principal du client, </w:t>
      </w:r>
      <w:r w:rsidR="00682702">
        <w:rPr>
          <w:rFonts w:ascii="Times New Roman" w:eastAsia="MingLiU-ExtB" w:hAnsi="Times New Roman" w:cs="Times New Roman"/>
          <w:sz w:val="24"/>
          <w:szCs w:val="24"/>
        </w:rPr>
        <w:t xml:space="preserve">il </w:t>
      </w:r>
      <w:r w:rsidR="0021766B">
        <w:rPr>
          <w:rFonts w:ascii="Times New Roman" w:eastAsia="MingLiU-ExtB" w:hAnsi="Times New Roman" w:cs="Times New Roman"/>
          <w:sz w:val="24"/>
          <w:szCs w:val="24"/>
        </w:rPr>
        <w:t xml:space="preserve">y a un chdir serveur et un chdir client à </w:t>
      </w:r>
      <w:r w:rsidR="00F57194">
        <w:rPr>
          <w:rFonts w:ascii="Times New Roman" w:eastAsia="MingLiU-ExtB" w:hAnsi="Times New Roman" w:cs="Times New Roman"/>
          <w:sz w:val="24"/>
          <w:szCs w:val="24"/>
        </w:rPr>
        <w:t>cet effet</w:t>
      </w:r>
      <w:r w:rsidR="0021766B">
        <w:rPr>
          <w:rFonts w:ascii="Times New Roman" w:eastAsia="MingLiU-ExtB" w:hAnsi="Times New Roman" w:cs="Times New Roman"/>
          <w:sz w:val="24"/>
          <w:szCs w:val="24"/>
        </w:rPr>
        <w:t>.</w:t>
      </w:r>
    </w:p>
    <w:bookmarkStart w:id="3" w:name="_GoBack"/>
    <w:bookmarkEnd w:id="3"/>
    <w:p w:rsidR="00F57194" w:rsidRPr="00F57194" w:rsidRDefault="00273E6B" w:rsidP="00F57194">
      <w:pPr>
        <w:spacing w:line="360" w:lineRule="auto"/>
        <w:jc w:val="both"/>
        <w:rPr>
          <w:rFonts w:ascii="Times New Roman" w:eastAsia="MingLiU-ExtB"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7D07A0A8" wp14:editId="28AB4824">
                <wp:simplePos x="0" y="0"/>
                <wp:positionH relativeFrom="column">
                  <wp:posOffset>559150</wp:posOffset>
                </wp:positionH>
                <wp:positionV relativeFrom="paragraph">
                  <wp:posOffset>3051175</wp:posOffset>
                </wp:positionV>
                <wp:extent cx="6417945" cy="635"/>
                <wp:effectExtent l="0" t="0" r="0" b="0"/>
                <wp:wrapTight wrapText="bothSides">
                  <wp:wrapPolygon edited="0">
                    <wp:start x="0" y="0"/>
                    <wp:lineTo x="0" y="21600"/>
                    <wp:lineTo x="21600" y="21600"/>
                    <wp:lineTo x="21600" y="0"/>
                  </wp:wrapPolygon>
                </wp:wrapTight>
                <wp:docPr id="2" name="Zone de texte 2"/>
                <wp:cNvGraphicFramePr/>
                <a:graphic xmlns:a="http://schemas.openxmlformats.org/drawingml/2006/main">
                  <a:graphicData uri="http://schemas.microsoft.com/office/word/2010/wordprocessingShape">
                    <wps:wsp>
                      <wps:cNvSpPr txBox="1"/>
                      <wps:spPr>
                        <a:xfrm>
                          <a:off x="0" y="0"/>
                          <a:ext cx="6417945" cy="635"/>
                        </a:xfrm>
                        <a:prstGeom prst="rect">
                          <a:avLst/>
                        </a:prstGeom>
                        <a:solidFill>
                          <a:prstClr val="white"/>
                        </a:solidFill>
                        <a:ln>
                          <a:noFill/>
                        </a:ln>
                      </wps:spPr>
                      <wps:txbx>
                        <w:txbxContent>
                          <w:p w:rsidR="00F57194" w:rsidRPr="00F57194" w:rsidRDefault="00F57194" w:rsidP="00F57194">
                            <w:pPr>
                              <w:pStyle w:val="Lgende"/>
                              <w:rPr>
                                <w:rFonts w:ascii="Times New Roman" w:hAnsi="Times New Roman" w:cs="Times New Roman"/>
                                <w:b/>
                                <w:bCs/>
                                <w:i w:val="0"/>
                                <w:iCs w:val="0"/>
                                <w:color w:val="auto"/>
                                <w:sz w:val="20"/>
                                <w:szCs w:val="20"/>
                              </w:rPr>
                            </w:pPr>
                            <w:r w:rsidRPr="00F57194">
                              <w:rPr>
                                <w:rFonts w:ascii="Times New Roman" w:hAnsi="Times New Roman" w:cs="Times New Roman"/>
                                <w:b/>
                                <w:bCs/>
                                <w:i w:val="0"/>
                                <w:iCs w:val="0"/>
                                <w:color w:val="auto"/>
                                <w:sz w:val="20"/>
                                <w:szCs w:val="20"/>
                              </w:rPr>
                              <w:t xml:space="preserve">Figure </w:t>
                            </w:r>
                            <w:r w:rsidRPr="00F57194">
                              <w:rPr>
                                <w:rFonts w:ascii="Times New Roman" w:hAnsi="Times New Roman" w:cs="Times New Roman"/>
                                <w:b/>
                                <w:bCs/>
                                <w:i w:val="0"/>
                                <w:iCs w:val="0"/>
                                <w:color w:val="auto"/>
                                <w:sz w:val="20"/>
                                <w:szCs w:val="20"/>
                              </w:rPr>
                              <w:fldChar w:fldCharType="begin"/>
                            </w:r>
                            <w:r w:rsidRPr="00F57194">
                              <w:rPr>
                                <w:rFonts w:ascii="Times New Roman" w:hAnsi="Times New Roman" w:cs="Times New Roman"/>
                                <w:b/>
                                <w:bCs/>
                                <w:i w:val="0"/>
                                <w:iCs w:val="0"/>
                                <w:color w:val="auto"/>
                                <w:sz w:val="20"/>
                                <w:szCs w:val="20"/>
                              </w:rPr>
                              <w:instrText xml:space="preserve"> SEQ Figure \* ARABIC </w:instrText>
                            </w:r>
                            <w:r w:rsidRPr="00F57194">
                              <w:rPr>
                                <w:rFonts w:ascii="Times New Roman" w:hAnsi="Times New Roman" w:cs="Times New Roman"/>
                                <w:b/>
                                <w:bCs/>
                                <w:i w:val="0"/>
                                <w:iCs w:val="0"/>
                                <w:color w:val="auto"/>
                                <w:sz w:val="20"/>
                                <w:szCs w:val="20"/>
                              </w:rPr>
                              <w:fldChar w:fldCharType="separate"/>
                            </w:r>
                            <w:r w:rsidR="00A6380C">
                              <w:rPr>
                                <w:rFonts w:ascii="Times New Roman" w:hAnsi="Times New Roman" w:cs="Times New Roman"/>
                                <w:b/>
                                <w:bCs/>
                                <w:i w:val="0"/>
                                <w:iCs w:val="0"/>
                                <w:noProof/>
                                <w:color w:val="auto"/>
                                <w:sz w:val="20"/>
                                <w:szCs w:val="20"/>
                              </w:rPr>
                              <w:t>1</w:t>
                            </w:r>
                            <w:r w:rsidRPr="00F57194">
                              <w:rPr>
                                <w:rFonts w:ascii="Times New Roman" w:hAnsi="Times New Roman" w:cs="Times New Roman"/>
                                <w:b/>
                                <w:bCs/>
                                <w:i w:val="0"/>
                                <w:iCs w:val="0"/>
                                <w:color w:val="auto"/>
                                <w:sz w:val="20"/>
                                <w:szCs w:val="20"/>
                              </w:rPr>
                              <w:fldChar w:fldCharType="end"/>
                            </w:r>
                            <w:r w:rsidRPr="00F57194">
                              <w:rPr>
                                <w:rFonts w:ascii="Times New Roman" w:hAnsi="Times New Roman" w:cs="Times New Roman"/>
                                <w:b/>
                                <w:bCs/>
                                <w:i w:val="0"/>
                                <w:iCs w:val="0"/>
                                <w:color w:val="auto"/>
                                <w:sz w:val="20"/>
                                <w:szCs w:val="20"/>
                              </w:rPr>
                              <w:t>: Capture d'écran le menu du programme du client du rat comportant deux chdir</w:t>
                            </w:r>
                            <w:r>
                              <w:rPr>
                                <w:rFonts w:ascii="Times New Roman" w:hAnsi="Times New Roman" w:cs="Times New Roman"/>
                                <w:b/>
                                <w:bCs/>
                                <w:i w:val="0"/>
                                <w:iCs w:val="0"/>
                                <w:color w:val="auto"/>
                                <w:sz w:val="20"/>
                                <w:szCs w:val="20"/>
                              </w:rPr>
                              <w:t xml:space="preserve"> (un client (machine locale) et un serveur (machine distante)).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07A0A8" id="_x0000_t202" coordsize="21600,21600" o:spt="202" path="m,l,21600r21600,l21600,xe">
                <v:stroke joinstyle="miter"/>
                <v:path gradientshapeok="t" o:connecttype="rect"/>
              </v:shapetype>
              <v:shape id="Zone de texte 2" o:spid="_x0000_s1026" type="#_x0000_t202" style="position:absolute;left:0;text-align:left;margin-left:44.05pt;margin-top:240.25pt;width:505.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" stroked="f">
                <v:textbox style="mso-fit-shape-to-text:t" inset="0,0,0,0">
                  <w:txbxContent>
                    <w:p w:rsidR="00F57194" w:rsidRPr="00F57194" w:rsidRDefault="00F57194" w:rsidP="00F57194">
                      <w:pPr>
                        <w:pStyle w:val="Lgende"/>
                        <w:rPr>
                          <w:rFonts w:ascii="Times New Roman" w:hAnsi="Times New Roman" w:cs="Times New Roman"/>
                          <w:b/>
                          <w:bCs/>
                          <w:i w:val="0"/>
                          <w:iCs w:val="0"/>
                          <w:color w:val="auto"/>
                          <w:sz w:val="20"/>
                          <w:szCs w:val="20"/>
                        </w:rPr>
                      </w:pPr>
                      <w:r w:rsidRPr="00F57194">
                        <w:rPr>
                          <w:rFonts w:ascii="Times New Roman" w:hAnsi="Times New Roman" w:cs="Times New Roman"/>
                          <w:b/>
                          <w:bCs/>
                          <w:i w:val="0"/>
                          <w:iCs w:val="0"/>
                          <w:color w:val="auto"/>
                          <w:sz w:val="20"/>
                          <w:szCs w:val="20"/>
                        </w:rPr>
                        <w:t xml:space="preserve">Figure </w:t>
                      </w:r>
                      <w:r w:rsidRPr="00F57194">
                        <w:rPr>
                          <w:rFonts w:ascii="Times New Roman" w:hAnsi="Times New Roman" w:cs="Times New Roman"/>
                          <w:b/>
                          <w:bCs/>
                          <w:i w:val="0"/>
                          <w:iCs w:val="0"/>
                          <w:color w:val="auto"/>
                          <w:sz w:val="20"/>
                          <w:szCs w:val="20"/>
                        </w:rPr>
                        <w:fldChar w:fldCharType="begin"/>
                      </w:r>
                      <w:r w:rsidRPr="00F57194">
                        <w:rPr>
                          <w:rFonts w:ascii="Times New Roman" w:hAnsi="Times New Roman" w:cs="Times New Roman"/>
                          <w:b/>
                          <w:bCs/>
                          <w:i w:val="0"/>
                          <w:iCs w:val="0"/>
                          <w:color w:val="auto"/>
                          <w:sz w:val="20"/>
                          <w:szCs w:val="20"/>
                        </w:rPr>
                        <w:instrText xml:space="preserve"> SEQ Figure \* ARABIC </w:instrText>
                      </w:r>
                      <w:r w:rsidRPr="00F57194">
                        <w:rPr>
                          <w:rFonts w:ascii="Times New Roman" w:hAnsi="Times New Roman" w:cs="Times New Roman"/>
                          <w:b/>
                          <w:bCs/>
                          <w:i w:val="0"/>
                          <w:iCs w:val="0"/>
                          <w:color w:val="auto"/>
                          <w:sz w:val="20"/>
                          <w:szCs w:val="20"/>
                        </w:rPr>
                        <w:fldChar w:fldCharType="separate"/>
                      </w:r>
                      <w:r w:rsidR="00A6380C">
                        <w:rPr>
                          <w:rFonts w:ascii="Times New Roman" w:hAnsi="Times New Roman" w:cs="Times New Roman"/>
                          <w:b/>
                          <w:bCs/>
                          <w:i w:val="0"/>
                          <w:iCs w:val="0"/>
                          <w:noProof/>
                          <w:color w:val="auto"/>
                          <w:sz w:val="20"/>
                          <w:szCs w:val="20"/>
                        </w:rPr>
                        <w:t>1</w:t>
                      </w:r>
                      <w:r w:rsidRPr="00F57194">
                        <w:rPr>
                          <w:rFonts w:ascii="Times New Roman" w:hAnsi="Times New Roman" w:cs="Times New Roman"/>
                          <w:b/>
                          <w:bCs/>
                          <w:i w:val="0"/>
                          <w:iCs w:val="0"/>
                          <w:color w:val="auto"/>
                          <w:sz w:val="20"/>
                          <w:szCs w:val="20"/>
                        </w:rPr>
                        <w:fldChar w:fldCharType="end"/>
                      </w:r>
                      <w:r w:rsidRPr="00F57194">
                        <w:rPr>
                          <w:rFonts w:ascii="Times New Roman" w:hAnsi="Times New Roman" w:cs="Times New Roman"/>
                          <w:b/>
                          <w:bCs/>
                          <w:i w:val="0"/>
                          <w:iCs w:val="0"/>
                          <w:color w:val="auto"/>
                          <w:sz w:val="20"/>
                          <w:szCs w:val="20"/>
                        </w:rPr>
                        <w:t>: Capture d'écran le menu du programme du client du rat comportant deux chdir</w:t>
                      </w:r>
                      <w:r>
                        <w:rPr>
                          <w:rFonts w:ascii="Times New Roman" w:hAnsi="Times New Roman" w:cs="Times New Roman"/>
                          <w:b/>
                          <w:bCs/>
                          <w:i w:val="0"/>
                          <w:iCs w:val="0"/>
                          <w:color w:val="auto"/>
                          <w:sz w:val="20"/>
                          <w:szCs w:val="20"/>
                        </w:rPr>
                        <w:t xml:space="preserve"> (un client (machine locale) et un serveur (machine distante)).</w:t>
                      </w:r>
                    </w:p>
                  </w:txbxContent>
                </v:textbox>
                <w10:wrap type="tight"/>
              </v:shape>
            </w:pict>
          </mc:Fallback>
        </mc:AlternateContent>
      </w:r>
    </w:p>
    <w:p w:rsidR="00F57194" w:rsidRPr="00F57194" w:rsidRDefault="00F57194" w:rsidP="00F57194">
      <w:pPr>
        <w:pStyle w:val="Paragraphedeliste"/>
        <w:spacing w:line="240" w:lineRule="auto"/>
        <w:ind w:left="1494"/>
        <w:jc w:val="both"/>
        <w:rPr>
          <w:rFonts w:ascii="Times New Roman" w:eastAsia="MingLiU-ExtB" w:hAnsi="Times New Roman" w:cs="Times New Roman"/>
          <w:sz w:val="4"/>
          <w:szCs w:val="4"/>
        </w:rPr>
      </w:pPr>
    </w:p>
    <w:p w:rsidR="00273E6B" w:rsidRPr="00273E6B" w:rsidRDefault="00273E6B" w:rsidP="00273E6B">
      <w:pPr>
        <w:pStyle w:val="Paragraphedeliste"/>
        <w:spacing w:line="360" w:lineRule="auto"/>
        <w:ind w:left="1494"/>
        <w:jc w:val="both"/>
        <w:rPr>
          <w:rFonts w:ascii="Times New Roman" w:eastAsia="MingLiU-ExtB" w:hAnsi="Times New Roman" w:cs="Times New Roman"/>
          <w:sz w:val="14"/>
          <w:szCs w:val="14"/>
        </w:rPr>
      </w:pPr>
    </w:p>
    <w:p w:rsidR="00DA16E8" w:rsidRDefault="00DA16E8" w:rsidP="00DA16E8">
      <w:pPr>
        <w:pStyle w:val="Paragraphedeliste"/>
        <w:numPr>
          <w:ilvl w:val="0"/>
          <w:numId w:val="2"/>
        </w:numPr>
        <w:spacing w:line="360" w:lineRule="auto"/>
        <w:jc w:val="both"/>
        <w:rPr>
          <w:rFonts w:ascii="Times New Roman" w:eastAsia="MingLiU-ExtB" w:hAnsi="Times New Roman" w:cs="Times New Roman"/>
          <w:sz w:val="24"/>
          <w:szCs w:val="24"/>
        </w:rPr>
      </w:pPr>
      <w:r>
        <w:rPr>
          <w:rFonts w:ascii="Times New Roman" w:eastAsia="MingLiU-ExtB" w:hAnsi="Times New Roman" w:cs="Times New Roman"/>
          <w:sz w:val="24"/>
          <w:szCs w:val="24"/>
        </w:rPr>
        <w:t>Les fichiers transférés entre les deux ordinateurs doivent avoir une taille inférieure à 100</w:t>
      </w:r>
      <w:r w:rsidR="008915A9">
        <w:rPr>
          <w:rFonts w:ascii="Times New Roman" w:eastAsia="MingLiU-ExtB" w:hAnsi="Times New Roman" w:cs="Times New Roman"/>
          <w:sz w:val="24"/>
          <w:szCs w:val="24"/>
        </w:rPr>
        <w:t>0</w:t>
      </w:r>
      <w:r>
        <w:rPr>
          <w:rFonts w:ascii="Times New Roman" w:eastAsia="MingLiU-ExtB" w:hAnsi="Times New Roman" w:cs="Times New Roman"/>
          <w:sz w:val="24"/>
          <w:szCs w:val="24"/>
        </w:rPr>
        <w:t>000 bits.</w:t>
      </w:r>
    </w:p>
    <w:p w:rsidR="00DA16E8" w:rsidRDefault="00DA16E8" w:rsidP="00DA16E8">
      <w:pPr>
        <w:pStyle w:val="Paragraphedeliste"/>
        <w:spacing w:line="360" w:lineRule="auto"/>
        <w:ind w:left="1494"/>
        <w:jc w:val="both"/>
        <w:rPr>
          <w:rFonts w:ascii="Times New Roman" w:eastAsia="MingLiU-ExtB" w:hAnsi="Times New Roman" w:cs="Times New Roman"/>
          <w:sz w:val="24"/>
          <w:szCs w:val="24"/>
        </w:rPr>
      </w:pPr>
    </w:p>
    <w:p w:rsidR="00DA16E8" w:rsidRDefault="00DA16E8" w:rsidP="00DA16E8">
      <w:pPr>
        <w:pStyle w:val="Paragraphedeliste"/>
        <w:numPr>
          <w:ilvl w:val="0"/>
          <w:numId w:val="2"/>
        </w:numPr>
        <w:spacing w:line="360" w:lineRule="auto"/>
        <w:jc w:val="both"/>
        <w:rPr>
          <w:rFonts w:ascii="Times New Roman" w:eastAsia="MingLiU-ExtB" w:hAnsi="Times New Roman" w:cs="Times New Roman"/>
          <w:sz w:val="24"/>
          <w:szCs w:val="24"/>
        </w:rPr>
      </w:pPr>
      <w:r>
        <w:rPr>
          <w:rFonts w:ascii="Times New Roman" w:eastAsia="MingLiU-ExtB" w:hAnsi="Times New Roman" w:cs="Times New Roman"/>
          <w:sz w:val="24"/>
          <w:szCs w:val="24"/>
        </w:rPr>
        <w:t xml:space="preserve">Lorsqu’il est spécifié de ne pas mettre l’extension du fichier, seul le nom du fichier (ce qui est avant le </w:t>
      </w:r>
      <w:r w:rsidR="00273E6B">
        <w:rPr>
          <w:rFonts w:ascii="Times New Roman" w:eastAsia="MingLiU-ExtB" w:hAnsi="Times New Roman" w:cs="Times New Roman"/>
          <w:sz w:val="24"/>
          <w:szCs w:val="24"/>
        </w:rPr>
        <w:t>« .quelquechose</w:t>
      </w:r>
      <w:r>
        <w:rPr>
          <w:rFonts w:ascii="Times New Roman" w:eastAsia="MingLiU-ExtB" w:hAnsi="Times New Roman" w:cs="Times New Roman"/>
          <w:sz w:val="24"/>
          <w:szCs w:val="24"/>
        </w:rPr>
        <w:t> ») doit être entré. Lorsque l’extension du fichier est demandée, l’utilisateur doit entrer, selon la commande</w:t>
      </w:r>
      <w:r w:rsidR="00682702">
        <w:rPr>
          <w:rFonts w:ascii="Times New Roman" w:eastAsia="MingLiU-ExtB" w:hAnsi="Times New Roman" w:cs="Times New Roman"/>
          <w:sz w:val="24"/>
          <w:szCs w:val="24"/>
        </w:rPr>
        <w:t>, soit le nom du fichier avec son extension (ex. « fichier.txt »), soit le chemin vers le fichier n’oubliant pas d’inscrire le nom du fichier avec son extension à la fin (cette dernière possibilité est spécifique au programme client de l’injecteur qui demande le chemin de fichier de l'exécutable du serveur du RAT avec le fichier « .exe » à la fin du chemin (ex. « C:\CheminVersL'Exécutable\ServerRAT.exe »)).</w:t>
      </w:r>
    </w:p>
    <w:p w:rsidR="00F57194" w:rsidRPr="00F57194" w:rsidRDefault="00F57194" w:rsidP="00F57194">
      <w:pPr>
        <w:pStyle w:val="Paragraphedeliste"/>
        <w:rPr>
          <w:rFonts w:ascii="Times New Roman" w:eastAsia="MingLiU-ExtB" w:hAnsi="Times New Roman" w:cs="Times New Roman"/>
          <w:sz w:val="24"/>
          <w:szCs w:val="24"/>
        </w:rPr>
      </w:pPr>
    </w:p>
    <w:p w:rsidR="0021766B" w:rsidRDefault="0021766B" w:rsidP="0021766B">
      <w:pPr>
        <w:pStyle w:val="Paragraphedeliste"/>
        <w:numPr>
          <w:ilvl w:val="0"/>
          <w:numId w:val="2"/>
        </w:numPr>
        <w:spacing w:line="360" w:lineRule="auto"/>
        <w:jc w:val="both"/>
        <w:rPr>
          <w:rFonts w:ascii="Times New Roman" w:eastAsia="MingLiU-ExtB" w:hAnsi="Times New Roman" w:cs="Times New Roman"/>
          <w:sz w:val="24"/>
          <w:szCs w:val="24"/>
        </w:rPr>
      </w:pPr>
      <w:r>
        <w:rPr>
          <w:rFonts w:ascii="Times New Roman" w:eastAsia="MingLiU-ExtB" w:hAnsi="Times New Roman" w:cs="Times New Roman"/>
          <w:sz w:val="24"/>
          <w:szCs w:val="24"/>
        </w:rPr>
        <w:t>Lorsqu’une commande ne demande pas de paramètre (ex. effectuer un dir), seul le numéro de la commande doit être entré par l’utilisateur. Si une commande demande des paramètres, le client du rat invitera l’utilisateur à entrer les paramètres de la commande seulement et non la commande et le(s) paramètre(s) (après avoir préalablement sélectionn</w:t>
      </w:r>
      <w:r w:rsidR="00682702">
        <w:rPr>
          <w:rFonts w:ascii="Times New Roman" w:eastAsia="MingLiU-ExtB" w:hAnsi="Times New Roman" w:cs="Times New Roman"/>
          <w:sz w:val="24"/>
          <w:szCs w:val="24"/>
        </w:rPr>
        <w:t>é</w:t>
      </w:r>
      <w:r>
        <w:rPr>
          <w:rFonts w:ascii="Times New Roman" w:eastAsia="MingLiU-ExtB" w:hAnsi="Times New Roman" w:cs="Times New Roman"/>
          <w:sz w:val="24"/>
          <w:szCs w:val="24"/>
        </w:rPr>
        <w:t xml:space="preserve"> une commande).</w:t>
      </w:r>
    </w:p>
    <w:p w:rsidR="00F57194" w:rsidRPr="00DA16E8" w:rsidRDefault="00A6380C" w:rsidP="00DA16E8">
      <w:pPr>
        <w:spacing w:line="360" w:lineRule="auto"/>
        <w:jc w:val="both"/>
        <w:rPr>
          <w:rFonts w:ascii="Times New Roman" w:eastAsia="MingLiU-ExtB" w:hAnsi="Times New Roman" w:cs="Times New Roman"/>
          <w:sz w:val="24"/>
          <w:szCs w:val="24"/>
        </w:rPr>
      </w:pPr>
      <w:r>
        <w:rPr>
          <w:noProof/>
        </w:rPr>
        <w:lastRenderedPageBreak/>
        <mc:AlternateContent>
          <mc:Choice Requires="wps">
            <w:drawing>
              <wp:anchor distT="0" distB="0" distL="114300" distR="114300" simplePos="0" relativeHeight="251663360" behindDoc="1" locked="0" layoutInCell="1" allowOverlap="1" wp14:anchorId="57865B72" wp14:editId="586F05D2">
                <wp:simplePos x="0" y="0"/>
                <wp:positionH relativeFrom="column">
                  <wp:posOffset>354330</wp:posOffset>
                </wp:positionH>
                <wp:positionV relativeFrom="paragraph">
                  <wp:posOffset>7306945</wp:posOffset>
                </wp:positionV>
                <wp:extent cx="6542405" cy="635"/>
                <wp:effectExtent l="0" t="0" r="0" b="0"/>
                <wp:wrapTight wrapText="bothSides">
                  <wp:wrapPolygon edited="0">
                    <wp:start x="0" y="0"/>
                    <wp:lineTo x="0" y="21600"/>
                    <wp:lineTo x="21600" y="21600"/>
                    <wp:lineTo x="21600" y="0"/>
                  </wp:wrapPolygon>
                </wp:wrapTight>
                <wp:docPr id="4" name="Zone de texte 4"/>
                <wp:cNvGraphicFramePr/>
                <a:graphic xmlns:a="http://schemas.openxmlformats.org/drawingml/2006/main">
                  <a:graphicData uri="http://schemas.microsoft.com/office/word/2010/wordprocessingShape">
                    <wps:wsp>
                      <wps:cNvSpPr txBox="1"/>
                      <wps:spPr>
                        <a:xfrm>
                          <a:off x="0" y="0"/>
                          <a:ext cx="6542405" cy="635"/>
                        </a:xfrm>
                        <a:prstGeom prst="rect">
                          <a:avLst/>
                        </a:prstGeom>
                        <a:solidFill>
                          <a:prstClr val="white"/>
                        </a:solidFill>
                        <a:ln>
                          <a:noFill/>
                        </a:ln>
                      </wps:spPr>
                      <wps:txbx>
                        <w:txbxContent>
                          <w:p w:rsidR="00A6380C" w:rsidRPr="00DA16E8" w:rsidRDefault="00A6380C" w:rsidP="00A6380C">
                            <w:pPr>
                              <w:pStyle w:val="Lgende"/>
                              <w:rPr>
                                <w:rFonts w:ascii="Times New Roman" w:hAnsi="Times New Roman" w:cs="Times New Roman"/>
                                <w:b/>
                                <w:bCs/>
                                <w:i w:val="0"/>
                                <w:iCs w:val="0"/>
                                <w:noProof/>
                                <w:color w:val="auto"/>
                                <w:sz w:val="20"/>
                                <w:szCs w:val="20"/>
                              </w:rPr>
                            </w:pPr>
                            <w:r w:rsidRPr="00DA16E8">
                              <w:rPr>
                                <w:rFonts w:ascii="Times New Roman" w:hAnsi="Times New Roman" w:cs="Times New Roman"/>
                                <w:b/>
                                <w:bCs/>
                                <w:i w:val="0"/>
                                <w:iCs w:val="0"/>
                                <w:color w:val="auto"/>
                                <w:sz w:val="20"/>
                                <w:szCs w:val="20"/>
                              </w:rPr>
                              <w:t xml:space="preserve">Figure </w:t>
                            </w:r>
                            <w:r w:rsidRPr="00DA16E8">
                              <w:rPr>
                                <w:rFonts w:ascii="Times New Roman" w:hAnsi="Times New Roman" w:cs="Times New Roman"/>
                                <w:b/>
                                <w:bCs/>
                                <w:i w:val="0"/>
                                <w:iCs w:val="0"/>
                                <w:color w:val="auto"/>
                                <w:sz w:val="20"/>
                                <w:szCs w:val="20"/>
                              </w:rPr>
                              <w:fldChar w:fldCharType="begin"/>
                            </w:r>
                            <w:r w:rsidRPr="00DA16E8">
                              <w:rPr>
                                <w:rFonts w:ascii="Times New Roman" w:hAnsi="Times New Roman" w:cs="Times New Roman"/>
                                <w:b/>
                                <w:bCs/>
                                <w:i w:val="0"/>
                                <w:iCs w:val="0"/>
                                <w:color w:val="auto"/>
                                <w:sz w:val="20"/>
                                <w:szCs w:val="20"/>
                              </w:rPr>
                              <w:instrText xml:space="preserve"> SEQ Figure \* ARABIC </w:instrText>
                            </w:r>
                            <w:r w:rsidRPr="00DA16E8">
                              <w:rPr>
                                <w:rFonts w:ascii="Times New Roman" w:hAnsi="Times New Roman" w:cs="Times New Roman"/>
                                <w:b/>
                                <w:bCs/>
                                <w:i w:val="0"/>
                                <w:iCs w:val="0"/>
                                <w:color w:val="auto"/>
                                <w:sz w:val="20"/>
                                <w:szCs w:val="20"/>
                              </w:rPr>
                              <w:fldChar w:fldCharType="separate"/>
                            </w:r>
                            <w:r w:rsidRPr="00DA16E8">
                              <w:rPr>
                                <w:rFonts w:ascii="Times New Roman" w:hAnsi="Times New Roman" w:cs="Times New Roman"/>
                                <w:b/>
                                <w:bCs/>
                                <w:i w:val="0"/>
                                <w:iCs w:val="0"/>
                                <w:noProof/>
                                <w:color w:val="auto"/>
                                <w:sz w:val="20"/>
                                <w:szCs w:val="20"/>
                              </w:rPr>
                              <w:t>2</w:t>
                            </w:r>
                            <w:r w:rsidRPr="00DA16E8">
                              <w:rPr>
                                <w:rFonts w:ascii="Times New Roman" w:hAnsi="Times New Roman" w:cs="Times New Roman"/>
                                <w:b/>
                                <w:bCs/>
                                <w:i w:val="0"/>
                                <w:iCs w:val="0"/>
                                <w:color w:val="auto"/>
                                <w:sz w:val="20"/>
                                <w:szCs w:val="20"/>
                              </w:rPr>
                              <w:fldChar w:fldCharType="end"/>
                            </w:r>
                            <w:r w:rsidRPr="00DA16E8">
                              <w:rPr>
                                <w:rFonts w:ascii="Times New Roman" w:hAnsi="Times New Roman" w:cs="Times New Roman"/>
                                <w:b/>
                                <w:bCs/>
                                <w:i w:val="0"/>
                                <w:iCs w:val="0"/>
                                <w:color w:val="auto"/>
                                <w:sz w:val="20"/>
                                <w:szCs w:val="20"/>
                              </w:rPr>
                              <w:t xml:space="preserve">: Capture d'écran du programme client du rat montrant que comme </w:t>
                            </w:r>
                            <w:r w:rsidR="00DA16E8" w:rsidRPr="00DA16E8">
                              <w:rPr>
                                <w:rFonts w:ascii="Times New Roman" w:hAnsi="Times New Roman" w:cs="Times New Roman"/>
                                <w:b/>
                                <w:bCs/>
                                <w:i w:val="0"/>
                                <w:iCs w:val="0"/>
                                <w:color w:val="auto"/>
                                <w:sz w:val="20"/>
                                <w:szCs w:val="20"/>
                              </w:rPr>
                              <w:t>exécuter</w:t>
                            </w:r>
                            <w:r w:rsidRPr="00DA16E8">
                              <w:rPr>
                                <w:rFonts w:ascii="Times New Roman" w:hAnsi="Times New Roman" w:cs="Times New Roman"/>
                                <w:b/>
                                <w:bCs/>
                                <w:i w:val="0"/>
                                <w:iCs w:val="0"/>
                                <w:color w:val="auto"/>
                                <w:sz w:val="20"/>
                                <w:szCs w:val="20"/>
                              </w:rPr>
                              <w:t xml:space="preserve"> une commande avec paramètre et une commande sans paramètre. </w:t>
                            </w:r>
                            <w:r w:rsidR="00DA16E8" w:rsidRPr="00DA16E8">
                              <w:rPr>
                                <w:rFonts w:ascii="Times New Roman" w:hAnsi="Times New Roman" w:cs="Times New Roman"/>
                                <w:b/>
                                <w:bCs/>
                                <w:i w:val="0"/>
                                <w:iCs w:val="0"/>
                                <w:color w:val="auto"/>
                                <w:sz w:val="20"/>
                                <w:szCs w:val="20"/>
                              </w:rPr>
                              <w:t>D’abord, celles</w:t>
                            </w:r>
                            <w:r w:rsidRPr="00DA16E8">
                              <w:rPr>
                                <w:rFonts w:ascii="Times New Roman" w:hAnsi="Times New Roman" w:cs="Times New Roman"/>
                                <w:b/>
                                <w:bCs/>
                                <w:i w:val="0"/>
                                <w:iCs w:val="0"/>
                                <w:color w:val="auto"/>
                                <w:sz w:val="20"/>
                                <w:szCs w:val="20"/>
                              </w:rPr>
                              <w:t xml:space="preserve"> nécessitant un paramètre </w:t>
                            </w:r>
                            <w:r w:rsidR="00DA16E8" w:rsidRPr="00DA16E8">
                              <w:rPr>
                                <w:rFonts w:ascii="Times New Roman" w:hAnsi="Times New Roman" w:cs="Times New Roman"/>
                                <w:b/>
                                <w:bCs/>
                                <w:i w:val="0"/>
                                <w:iCs w:val="0"/>
                                <w:color w:val="auto"/>
                                <w:sz w:val="20"/>
                                <w:szCs w:val="20"/>
                              </w:rPr>
                              <w:t>demandent</w:t>
                            </w:r>
                            <w:r w:rsidRPr="00DA16E8">
                              <w:rPr>
                                <w:rFonts w:ascii="Times New Roman" w:hAnsi="Times New Roman" w:cs="Times New Roman"/>
                                <w:b/>
                                <w:bCs/>
                                <w:i w:val="0"/>
                                <w:iCs w:val="0"/>
                                <w:color w:val="auto"/>
                                <w:sz w:val="20"/>
                                <w:szCs w:val="20"/>
                              </w:rPr>
                              <w:t xml:space="preserve"> à entrer le numéro de la commande puis </w:t>
                            </w:r>
                            <w:r w:rsidR="00DA16E8" w:rsidRPr="00DA16E8">
                              <w:rPr>
                                <w:rFonts w:ascii="Times New Roman" w:hAnsi="Times New Roman" w:cs="Times New Roman"/>
                                <w:b/>
                                <w:bCs/>
                                <w:i w:val="0"/>
                                <w:iCs w:val="0"/>
                                <w:color w:val="auto"/>
                                <w:sz w:val="20"/>
                                <w:szCs w:val="20"/>
                                <w:u w:val="single"/>
                              </w:rPr>
                              <w:t>SEULEMENT</w:t>
                            </w:r>
                            <w:r w:rsidRPr="00DA16E8">
                              <w:rPr>
                                <w:rFonts w:ascii="Times New Roman" w:hAnsi="Times New Roman" w:cs="Times New Roman"/>
                                <w:b/>
                                <w:bCs/>
                                <w:i w:val="0"/>
                                <w:iCs w:val="0"/>
                                <w:color w:val="auto"/>
                                <w:sz w:val="20"/>
                                <w:szCs w:val="20"/>
                              </w:rPr>
                              <w:t xml:space="preserve"> le paramètre associé à la commande. Ainsi, pour la commande 1, l’utilisateur doit seulement entrer « \ » afin que le répertoire courant soit à la racine du disque et non « chdir </w:t>
                            </w:r>
                            <w:r w:rsidR="00682702">
                              <w:rPr>
                                <w:rFonts w:ascii="Times New Roman" w:hAnsi="Times New Roman" w:cs="Times New Roman"/>
                                <w:b/>
                                <w:bCs/>
                                <w:i w:val="0"/>
                                <w:iCs w:val="0"/>
                                <w:color w:val="auto"/>
                                <w:sz w:val="20"/>
                                <w:szCs w:val="20"/>
                              </w:rPr>
                              <w:t xml:space="preserve"> </w:t>
                            </w:r>
                            <w:r w:rsidRPr="00DA16E8">
                              <w:rPr>
                                <w:rFonts w:ascii="Times New Roman" w:hAnsi="Times New Roman" w:cs="Times New Roman"/>
                                <w:b/>
                                <w:bCs/>
                                <w:i w:val="0"/>
                                <w:iCs w:val="0"/>
                                <w:color w:val="auto"/>
                                <w:sz w:val="20"/>
                                <w:szCs w:val="20"/>
                              </w:rPr>
                              <w:t>\ » comme dans un terminal</w:t>
                            </w:r>
                            <w:r w:rsidR="00DA16E8" w:rsidRPr="00DA16E8">
                              <w:rPr>
                                <w:rFonts w:ascii="Times New Roman" w:hAnsi="Times New Roman" w:cs="Times New Roman"/>
                                <w:b/>
                                <w:bCs/>
                                <w:i w:val="0"/>
                                <w:iCs w:val="0"/>
                                <w:color w:val="auto"/>
                                <w:sz w:val="20"/>
                                <w:szCs w:val="20"/>
                              </w:rPr>
                              <w:t>.</w:t>
                            </w:r>
                            <w:r w:rsidRPr="00DA16E8">
                              <w:rPr>
                                <w:rFonts w:ascii="Times New Roman" w:hAnsi="Times New Roman" w:cs="Times New Roman"/>
                                <w:b/>
                                <w:bCs/>
                                <w:i w:val="0"/>
                                <w:iCs w:val="0"/>
                                <w:color w:val="auto"/>
                                <w:sz w:val="20"/>
                                <w:szCs w:val="20"/>
                              </w:rPr>
                              <w:t xml:space="preserve"> </w:t>
                            </w:r>
                            <w:r w:rsidR="00DA16E8" w:rsidRPr="00DA16E8">
                              <w:rPr>
                                <w:rFonts w:ascii="Times New Roman" w:hAnsi="Times New Roman" w:cs="Times New Roman"/>
                                <w:b/>
                                <w:bCs/>
                                <w:i w:val="0"/>
                                <w:iCs w:val="0"/>
                                <w:color w:val="auto"/>
                                <w:sz w:val="20"/>
                                <w:szCs w:val="20"/>
                              </w:rPr>
                              <w:t xml:space="preserve">Ensuite, une commande </w:t>
                            </w:r>
                            <w:r w:rsidRPr="00DA16E8">
                              <w:rPr>
                                <w:rFonts w:ascii="Times New Roman" w:hAnsi="Times New Roman" w:cs="Times New Roman"/>
                                <w:b/>
                                <w:bCs/>
                                <w:i w:val="0"/>
                                <w:iCs w:val="0"/>
                                <w:color w:val="auto"/>
                                <w:sz w:val="20"/>
                                <w:szCs w:val="20"/>
                              </w:rPr>
                              <w:t>ne demandant pas de paramètres nécessite seulement d'entrer le numéro de la commande</w:t>
                            </w:r>
                            <w:r w:rsidR="00DA16E8" w:rsidRPr="00DA16E8">
                              <w:rPr>
                                <w:rFonts w:ascii="Times New Roman" w:hAnsi="Times New Roman" w:cs="Times New Roman"/>
                                <w:b/>
                                <w:bCs/>
                                <w:i w:val="0"/>
                                <w:iCs w:val="0"/>
                                <w:color w:val="auto"/>
                                <w:sz w:val="20"/>
                                <w:szCs w:val="20"/>
                              </w:rPr>
                              <w:t>. Ici, on peut voir que la commande 0 ne nécessite que d’entrer « 0 » afin qu’elle s’exécute.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65B72" id="Zone de texte 4" o:spid="_x0000_s1027" type="#_x0000_t202" style="position:absolute;left:0;text-align:left;margin-left:27.9pt;margin-top:575.35pt;width:515.1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" stroked="f">
                <v:textbox style="mso-fit-shape-to-text:t" inset="0,0,0,0">
                  <w:txbxContent>
                    <w:p w:rsidR="00A6380C" w:rsidRPr="00DA16E8" w:rsidRDefault="00A6380C" w:rsidP="00A6380C">
                      <w:pPr>
                        <w:pStyle w:val="Lgende"/>
                        <w:rPr>
                          <w:rFonts w:ascii="Times New Roman" w:hAnsi="Times New Roman" w:cs="Times New Roman"/>
                          <w:b/>
                          <w:bCs/>
                          <w:i w:val="0"/>
                          <w:iCs w:val="0"/>
                          <w:noProof/>
                          <w:color w:val="auto"/>
                          <w:sz w:val="20"/>
                          <w:szCs w:val="20"/>
                        </w:rPr>
                      </w:pPr>
                      <w:r w:rsidRPr="00DA16E8">
                        <w:rPr>
                          <w:rFonts w:ascii="Times New Roman" w:hAnsi="Times New Roman" w:cs="Times New Roman"/>
                          <w:b/>
                          <w:bCs/>
                          <w:i w:val="0"/>
                          <w:iCs w:val="0"/>
                          <w:color w:val="auto"/>
                          <w:sz w:val="20"/>
                          <w:szCs w:val="20"/>
                        </w:rPr>
                        <w:t xml:space="preserve">Figure </w:t>
                      </w:r>
                      <w:r w:rsidRPr="00DA16E8">
                        <w:rPr>
                          <w:rFonts w:ascii="Times New Roman" w:hAnsi="Times New Roman" w:cs="Times New Roman"/>
                          <w:b/>
                          <w:bCs/>
                          <w:i w:val="0"/>
                          <w:iCs w:val="0"/>
                          <w:color w:val="auto"/>
                          <w:sz w:val="20"/>
                          <w:szCs w:val="20"/>
                        </w:rPr>
                        <w:fldChar w:fldCharType="begin"/>
                      </w:r>
                      <w:r w:rsidRPr="00DA16E8">
                        <w:rPr>
                          <w:rFonts w:ascii="Times New Roman" w:hAnsi="Times New Roman" w:cs="Times New Roman"/>
                          <w:b/>
                          <w:bCs/>
                          <w:i w:val="0"/>
                          <w:iCs w:val="0"/>
                          <w:color w:val="auto"/>
                          <w:sz w:val="20"/>
                          <w:szCs w:val="20"/>
                        </w:rPr>
                        <w:instrText xml:space="preserve"> SEQ Figure \* ARABIC </w:instrText>
                      </w:r>
                      <w:r w:rsidRPr="00DA16E8">
                        <w:rPr>
                          <w:rFonts w:ascii="Times New Roman" w:hAnsi="Times New Roman" w:cs="Times New Roman"/>
                          <w:b/>
                          <w:bCs/>
                          <w:i w:val="0"/>
                          <w:iCs w:val="0"/>
                          <w:color w:val="auto"/>
                          <w:sz w:val="20"/>
                          <w:szCs w:val="20"/>
                        </w:rPr>
                        <w:fldChar w:fldCharType="separate"/>
                      </w:r>
                      <w:r w:rsidRPr="00DA16E8">
                        <w:rPr>
                          <w:rFonts w:ascii="Times New Roman" w:hAnsi="Times New Roman" w:cs="Times New Roman"/>
                          <w:b/>
                          <w:bCs/>
                          <w:i w:val="0"/>
                          <w:iCs w:val="0"/>
                          <w:noProof/>
                          <w:color w:val="auto"/>
                          <w:sz w:val="20"/>
                          <w:szCs w:val="20"/>
                        </w:rPr>
                        <w:t>2</w:t>
                      </w:r>
                      <w:r w:rsidRPr="00DA16E8">
                        <w:rPr>
                          <w:rFonts w:ascii="Times New Roman" w:hAnsi="Times New Roman" w:cs="Times New Roman"/>
                          <w:b/>
                          <w:bCs/>
                          <w:i w:val="0"/>
                          <w:iCs w:val="0"/>
                          <w:color w:val="auto"/>
                          <w:sz w:val="20"/>
                          <w:szCs w:val="20"/>
                        </w:rPr>
                        <w:fldChar w:fldCharType="end"/>
                      </w:r>
                      <w:r w:rsidRPr="00DA16E8">
                        <w:rPr>
                          <w:rFonts w:ascii="Times New Roman" w:hAnsi="Times New Roman" w:cs="Times New Roman"/>
                          <w:b/>
                          <w:bCs/>
                          <w:i w:val="0"/>
                          <w:iCs w:val="0"/>
                          <w:color w:val="auto"/>
                          <w:sz w:val="20"/>
                          <w:szCs w:val="20"/>
                        </w:rPr>
                        <w:t xml:space="preserve">: Capture d'écran du programme client du rat montrant que comme </w:t>
                      </w:r>
                      <w:r w:rsidR="00DA16E8" w:rsidRPr="00DA16E8">
                        <w:rPr>
                          <w:rFonts w:ascii="Times New Roman" w:hAnsi="Times New Roman" w:cs="Times New Roman"/>
                          <w:b/>
                          <w:bCs/>
                          <w:i w:val="0"/>
                          <w:iCs w:val="0"/>
                          <w:color w:val="auto"/>
                          <w:sz w:val="20"/>
                          <w:szCs w:val="20"/>
                        </w:rPr>
                        <w:t>exécuter</w:t>
                      </w:r>
                      <w:r w:rsidRPr="00DA16E8">
                        <w:rPr>
                          <w:rFonts w:ascii="Times New Roman" w:hAnsi="Times New Roman" w:cs="Times New Roman"/>
                          <w:b/>
                          <w:bCs/>
                          <w:i w:val="0"/>
                          <w:iCs w:val="0"/>
                          <w:color w:val="auto"/>
                          <w:sz w:val="20"/>
                          <w:szCs w:val="20"/>
                        </w:rPr>
                        <w:t xml:space="preserve"> une commande avec paramètre et une commande sans paramètre. </w:t>
                      </w:r>
                      <w:r w:rsidR="00DA16E8" w:rsidRPr="00DA16E8">
                        <w:rPr>
                          <w:rFonts w:ascii="Times New Roman" w:hAnsi="Times New Roman" w:cs="Times New Roman"/>
                          <w:b/>
                          <w:bCs/>
                          <w:i w:val="0"/>
                          <w:iCs w:val="0"/>
                          <w:color w:val="auto"/>
                          <w:sz w:val="20"/>
                          <w:szCs w:val="20"/>
                        </w:rPr>
                        <w:t>D’abord, celles</w:t>
                      </w:r>
                      <w:r w:rsidRPr="00DA16E8">
                        <w:rPr>
                          <w:rFonts w:ascii="Times New Roman" w:hAnsi="Times New Roman" w:cs="Times New Roman"/>
                          <w:b/>
                          <w:bCs/>
                          <w:i w:val="0"/>
                          <w:iCs w:val="0"/>
                          <w:color w:val="auto"/>
                          <w:sz w:val="20"/>
                          <w:szCs w:val="20"/>
                        </w:rPr>
                        <w:t xml:space="preserve"> nécessitant un paramètre </w:t>
                      </w:r>
                      <w:r w:rsidR="00DA16E8" w:rsidRPr="00DA16E8">
                        <w:rPr>
                          <w:rFonts w:ascii="Times New Roman" w:hAnsi="Times New Roman" w:cs="Times New Roman"/>
                          <w:b/>
                          <w:bCs/>
                          <w:i w:val="0"/>
                          <w:iCs w:val="0"/>
                          <w:color w:val="auto"/>
                          <w:sz w:val="20"/>
                          <w:szCs w:val="20"/>
                        </w:rPr>
                        <w:t>demandent</w:t>
                      </w:r>
                      <w:r w:rsidRPr="00DA16E8">
                        <w:rPr>
                          <w:rFonts w:ascii="Times New Roman" w:hAnsi="Times New Roman" w:cs="Times New Roman"/>
                          <w:b/>
                          <w:bCs/>
                          <w:i w:val="0"/>
                          <w:iCs w:val="0"/>
                          <w:color w:val="auto"/>
                          <w:sz w:val="20"/>
                          <w:szCs w:val="20"/>
                        </w:rPr>
                        <w:t xml:space="preserve"> à entrer le numéro de la commande puis </w:t>
                      </w:r>
                      <w:r w:rsidR="00DA16E8" w:rsidRPr="00DA16E8">
                        <w:rPr>
                          <w:rFonts w:ascii="Times New Roman" w:hAnsi="Times New Roman" w:cs="Times New Roman"/>
                          <w:b/>
                          <w:bCs/>
                          <w:i w:val="0"/>
                          <w:iCs w:val="0"/>
                          <w:color w:val="auto"/>
                          <w:sz w:val="20"/>
                          <w:szCs w:val="20"/>
                          <w:u w:val="single"/>
                        </w:rPr>
                        <w:t>SEULEMENT</w:t>
                      </w:r>
                      <w:r w:rsidRPr="00DA16E8">
                        <w:rPr>
                          <w:rFonts w:ascii="Times New Roman" w:hAnsi="Times New Roman" w:cs="Times New Roman"/>
                          <w:b/>
                          <w:bCs/>
                          <w:i w:val="0"/>
                          <w:iCs w:val="0"/>
                          <w:color w:val="auto"/>
                          <w:sz w:val="20"/>
                          <w:szCs w:val="20"/>
                        </w:rPr>
                        <w:t xml:space="preserve"> le paramètre associé à la commande. Ainsi, pour la commande 1, l’utilisateur doit seulement entrer « \ » afin que le répertoire courant soit à la racine du disque et non « chdir </w:t>
                      </w:r>
                      <w:r w:rsidR="00682702">
                        <w:rPr>
                          <w:rFonts w:ascii="Times New Roman" w:hAnsi="Times New Roman" w:cs="Times New Roman"/>
                          <w:b/>
                          <w:bCs/>
                          <w:i w:val="0"/>
                          <w:iCs w:val="0"/>
                          <w:color w:val="auto"/>
                          <w:sz w:val="20"/>
                          <w:szCs w:val="20"/>
                        </w:rPr>
                        <w:t xml:space="preserve"> </w:t>
                      </w:r>
                      <w:r w:rsidRPr="00DA16E8">
                        <w:rPr>
                          <w:rFonts w:ascii="Times New Roman" w:hAnsi="Times New Roman" w:cs="Times New Roman"/>
                          <w:b/>
                          <w:bCs/>
                          <w:i w:val="0"/>
                          <w:iCs w:val="0"/>
                          <w:color w:val="auto"/>
                          <w:sz w:val="20"/>
                          <w:szCs w:val="20"/>
                        </w:rPr>
                        <w:t>\ » comme dans un terminal</w:t>
                      </w:r>
                      <w:r w:rsidR="00DA16E8" w:rsidRPr="00DA16E8">
                        <w:rPr>
                          <w:rFonts w:ascii="Times New Roman" w:hAnsi="Times New Roman" w:cs="Times New Roman"/>
                          <w:b/>
                          <w:bCs/>
                          <w:i w:val="0"/>
                          <w:iCs w:val="0"/>
                          <w:color w:val="auto"/>
                          <w:sz w:val="20"/>
                          <w:szCs w:val="20"/>
                        </w:rPr>
                        <w:t>.</w:t>
                      </w:r>
                      <w:r w:rsidRPr="00DA16E8">
                        <w:rPr>
                          <w:rFonts w:ascii="Times New Roman" w:hAnsi="Times New Roman" w:cs="Times New Roman"/>
                          <w:b/>
                          <w:bCs/>
                          <w:i w:val="0"/>
                          <w:iCs w:val="0"/>
                          <w:color w:val="auto"/>
                          <w:sz w:val="20"/>
                          <w:szCs w:val="20"/>
                        </w:rPr>
                        <w:t xml:space="preserve"> </w:t>
                      </w:r>
                      <w:r w:rsidR="00DA16E8" w:rsidRPr="00DA16E8">
                        <w:rPr>
                          <w:rFonts w:ascii="Times New Roman" w:hAnsi="Times New Roman" w:cs="Times New Roman"/>
                          <w:b/>
                          <w:bCs/>
                          <w:i w:val="0"/>
                          <w:iCs w:val="0"/>
                          <w:color w:val="auto"/>
                          <w:sz w:val="20"/>
                          <w:szCs w:val="20"/>
                        </w:rPr>
                        <w:t xml:space="preserve">Ensuite, une commande </w:t>
                      </w:r>
                      <w:r w:rsidRPr="00DA16E8">
                        <w:rPr>
                          <w:rFonts w:ascii="Times New Roman" w:hAnsi="Times New Roman" w:cs="Times New Roman"/>
                          <w:b/>
                          <w:bCs/>
                          <w:i w:val="0"/>
                          <w:iCs w:val="0"/>
                          <w:color w:val="auto"/>
                          <w:sz w:val="20"/>
                          <w:szCs w:val="20"/>
                        </w:rPr>
                        <w:t>ne demandant pas de paramètres nécessite seulement d'entrer le numéro de la commande</w:t>
                      </w:r>
                      <w:r w:rsidR="00DA16E8" w:rsidRPr="00DA16E8">
                        <w:rPr>
                          <w:rFonts w:ascii="Times New Roman" w:hAnsi="Times New Roman" w:cs="Times New Roman"/>
                          <w:b/>
                          <w:bCs/>
                          <w:i w:val="0"/>
                          <w:iCs w:val="0"/>
                          <w:color w:val="auto"/>
                          <w:sz w:val="20"/>
                          <w:szCs w:val="20"/>
                        </w:rPr>
                        <w:t>. Ici, on peut voir que la commande 0 ne nécessite que d’entrer « 0 » afin qu’elle s’exécute.</w:t>
                      </w:r>
                    </w:p>
                  </w:txbxContent>
                </v:textbox>
                <w10:wrap type="tight"/>
              </v:shape>
            </w:pict>
          </mc:Fallback>
        </mc:AlternateContent>
      </w:r>
      <w:r>
        <w:rPr>
          <w:noProof/>
        </w:rPr>
        <w:drawing>
          <wp:anchor distT="0" distB="0" distL="114300" distR="114300" simplePos="0" relativeHeight="251661312" behindDoc="1" locked="0" layoutInCell="1" allowOverlap="1" wp14:anchorId="5D8EA19A">
            <wp:simplePos x="0" y="0"/>
            <wp:positionH relativeFrom="column">
              <wp:posOffset>354330</wp:posOffset>
            </wp:positionH>
            <wp:positionV relativeFrom="paragraph">
              <wp:posOffset>0</wp:posOffset>
            </wp:positionV>
            <wp:extent cx="6542405" cy="7249795"/>
            <wp:effectExtent l="0" t="0" r="0" b="8255"/>
            <wp:wrapTight wrapText="bothSides">
              <wp:wrapPolygon edited="0">
                <wp:start x="0" y="0"/>
                <wp:lineTo x="0" y="21568"/>
                <wp:lineTo x="21510" y="21568"/>
                <wp:lineTo x="2151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586"/>
                    <a:stretch/>
                  </pic:blipFill>
                  <pic:spPr bwMode="auto">
                    <a:xfrm>
                      <a:off x="0" y="0"/>
                      <a:ext cx="6542405" cy="7249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B22D4C" w:rsidRPr="00B22D4C" w:rsidRDefault="00B22D4C" w:rsidP="00B22D4C">
      <w:pPr>
        <w:pStyle w:val="Paragraphedeliste"/>
        <w:spacing w:line="360" w:lineRule="auto"/>
        <w:ind w:left="1413"/>
        <w:jc w:val="both"/>
        <w:rPr>
          <w:rFonts w:ascii="Times New Roman" w:eastAsia="MingLiU-ExtB" w:hAnsi="Times New Roman" w:cs="Times New Roman"/>
          <w:sz w:val="24"/>
          <w:szCs w:val="24"/>
        </w:rPr>
      </w:pPr>
    </w:p>
    <w:sectPr w:rsidR="00B22D4C" w:rsidRPr="00B22D4C" w:rsidSect="00B86C5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A91" w:rsidRDefault="000A2A91" w:rsidP="00802B24">
      <w:pPr>
        <w:spacing w:after="0" w:line="240" w:lineRule="auto"/>
      </w:pPr>
      <w:r>
        <w:separator/>
      </w:r>
    </w:p>
  </w:endnote>
  <w:endnote w:type="continuationSeparator" w:id="0">
    <w:p w:rsidR="000A2A91" w:rsidRDefault="000A2A91" w:rsidP="0080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A91" w:rsidRDefault="000A2A91" w:rsidP="00802B24">
      <w:pPr>
        <w:spacing w:after="0" w:line="240" w:lineRule="auto"/>
      </w:pPr>
      <w:r>
        <w:separator/>
      </w:r>
    </w:p>
  </w:footnote>
  <w:footnote w:type="continuationSeparator" w:id="0">
    <w:p w:rsidR="000A2A91" w:rsidRDefault="000A2A91" w:rsidP="00802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A45CC"/>
    <w:multiLevelType w:val="hybridMultilevel"/>
    <w:tmpl w:val="E3B423A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D541EAE"/>
    <w:multiLevelType w:val="hybridMultilevel"/>
    <w:tmpl w:val="3B4894C8"/>
    <w:lvl w:ilvl="0" w:tplc="0C0C0001">
      <w:start w:val="1"/>
      <w:numFmt w:val="bullet"/>
      <w:lvlText w:val=""/>
      <w:lvlJc w:val="left"/>
      <w:pPr>
        <w:ind w:left="1494" w:hanging="360"/>
      </w:pPr>
      <w:rPr>
        <w:rFonts w:ascii="Symbol" w:hAnsi="Symbol" w:hint="default"/>
      </w:rPr>
    </w:lvl>
    <w:lvl w:ilvl="1" w:tplc="0C0C0003" w:tentative="1">
      <w:start w:val="1"/>
      <w:numFmt w:val="bullet"/>
      <w:lvlText w:val="o"/>
      <w:lvlJc w:val="left"/>
      <w:pPr>
        <w:ind w:left="2214" w:hanging="360"/>
      </w:pPr>
      <w:rPr>
        <w:rFonts w:ascii="Courier New" w:hAnsi="Courier New" w:cs="Courier New" w:hint="default"/>
      </w:rPr>
    </w:lvl>
    <w:lvl w:ilvl="2" w:tplc="0C0C0005" w:tentative="1">
      <w:start w:val="1"/>
      <w:numFmt w:val="bullet"/>
      <w:lvlText w:val=""/>
      <w:lvlJc w:val="left"/>
      <w:pPr>
        <w:ind w:left="2934" w:hanging="360"/>
      </w:pPr>
      <w:rPr>
        <w:rFonts w:ascii="Wingdings" w:hAnsi="Wingdings" w:hint="default"/>
      </w:rPr>
    </w:lvl>
    <w:lvl w:ilvl="3" w:tplc="0C0C0001" w:tentative="1">
      <w:start w:val="1"/>
      <w:numFmt w:val="bullet"/>
      <w:lvlText w:val=""/>
      <w:lvlJc w:val="left"/>
      <w:pPr>
        <w:ind w:left="3654" w:hanging="360"/>
      </w:pPr>
      <w:rPr>
        <w:rFonts w:ascii="Symbol" w:hAnsi="Symbol" w:hint="default"/>
      </w:rPr>
    </w:lvl>
    <w:lvl w:ilvl="4" w:tplc="0C0C0003" w:tentative="1">
      <w:start w:val="1"/>
      <w:numFmt w:val="bullet"/>
      <w:lvlText w:val="o"/>
      <w:lvlJc w:val="left"/>
      <w:pPr>
        <w:ind w:left="4374" w:hanging="360"/>
      </w:pPr>
      <w:rPr>
        <w:rFonts w:ascii="Courier New" w:hAnsi="Courier New" w:cs="Courier New" w:hint="default"/>
      </w:rPr>
    </w:lvl>
    <w:lvl w:ilvl="5" w:tplc="0C0C0005" w:tentative="1">
      <w:start w:val="1"/>
      <w:numFmt w:val="bullet"/>
      <w:lvlText w:val=""/>
      <w:lvlJc w:val="left"/>
      <w:pPr>
        <w:ind w:left="5094" w:hanging="360"/>
      </w:pPr>
      <w:rPr>
        <w:rFonts w:ascii="Wingdings" w:hAnsi="Wingdings" w:hint="default"/>
      </w:rPr>
    </w:lvl>
    <w:lvl w:ilvl="6" w:tplc="0C0C0001" w:tentative="1">
      <w:start w:val="1"/>
      <w:numFmt w:val="bullet"/>
      <w:lvlText w:val=""/>
      <w:lvlJc w:val="left"/>
      <w:pPr>
        <w:ind w:left="5814" w:hanging="360"/>
      </w:pPr>
      <w:rPr>
        <w:rFonts w:ascii="Symbol" w:hAnsi="Symbol" w:hint="default"/>
      </w:rPr>
    </w:lvl>
    <w:lvl w:ilvl="7" w:tplc="0C0C0003" w:tentative="1">
      <w:start w:val="1"/>
      <w:numFmt w:val="bullet"/>
      <w:lvlText w:val="o"/>
      <w:lvlJc w:val="left"/>
      <w:pPr>
        <w:ind w:left="6534" w:hanging="360"/>
      </w:pPr>
      <w:rPr>
        <w:rFonts w:ascii="Courier New" w:hAnsi="Courier New" w:cs="Courier New" w:hint="default"/>
      </w:rPr>
    </w:lvl>
    <w:lvl w:ilvl="8" w:tplc="0C0C0005" w:tentative="1">
      <w:start w:val="1"/>
      <w:numFmt w:val="bullet"/>
      <w:lvlText w:val=""/>
      <w:lvlJc w:val="left"/>
      <w:pPr>
        <w:ind w:left="725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5D"/>
    <w:rsid w:val="000A2A91"/>
    <w:rsid w:val="001470DD"/>
    <w:rsid w:val="0021766B"/>
    <w:rsid w:val="00273E6B"/>
    <w:rsid w:val="003210BB"/>
    <w:rsid w:val="003566B2"/>
    <w:rsid w:val="004952B0"/>
    <w:rsid w:val="0050674E"/>
    <w:rsid w:val="00682702"/>
    <w:rsid w:val="00802B24"/>
    <w:rsid w:val="008915A9"/>
    <w:rsid w:val="008E26FD"/>
    <w:rsid w:val="008F5E5E"/>
    <w:rsid w:val="00A6380C"/>
    <w:rsid w:val="00AA5092"/>
    <w:rsid w:val="00B22D4C"/>
    <w:rsid w:val="00B47185"/>
    <w:rsid w:val="00B86C5D"/>
    <w:rsid w:val="00DA16E8"/>
    <w:rsid w:val="00EA3772"/>
    <w:rsid w:val="00F5719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01A4"/>
  <w15:chartTrackingRefBased/>
  <w15:docId w15:val="{1F91CD84-4CA7-4FB2-BDC0-AF469A54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26FD"/>
    <w:pPr>
      <w:ind w:left="720"/>
      <w:contextualSpacing/>
    </w:pPr>
  </w:style>
  <w:style w:type="paragraph" w:styleId="En-tte">
    <w:name w:val="header"/>
    <w:basedOn w:val="Normal"/>
    <w:link w:val="En-tteCar"/>
    <w:uiPriority w:val="99"/>
    <w:unhideWhenUsed/>
    <w:rsid w:val="00802B24"/>
    <w:pPr>
      <w:tabs>
        <w:tab w:val="center" w:pos="4703"/>
        <w:tab w:val="right" w:pos="9406"/>
      </w:tabs>
      <w:spacing w:after="0" w:line="240" w:lineRule="auto"/>
    </w:pPr>
  </w:style>
  <w:style w:type="character" w:customStyle="1" w:styleId="En-tteCar">
    <w:name w:val="En-tête Car"/>
    <w:basedOn w:val="Policepardfaut"/>
    <w:link w:val="En-tte"/>
    <w:uiPriority w:val="99"/>
    <w:rsid w:val="00802B24"/>
  </w:style>
  <w:style w:type="paragraph" w:styleId="Pieddepage">
    <w:name w:val="footer"/>
    <w:basedOn w:val="Normal"/>
    <w:link w:val="PieddepageCar"/>
    <w:uiPriority w:val="99"/>
    <w:unhideWhenUsed/>
    <w:rsid w:val="00802B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02B24"/>
  </w:style>
  <w:style w:type="paragraph" w:styleId="Lgende">
    <w:name w:val="caption"/>
    <w:basedOn w:val="Normal"/>
    <w:next w:val="Normal"/>
    <w:uiPriority w:val="35"/>
    <w:unhideWhenUsed/>
    <w:qFormat/>
    <w:rsid w:val="00F571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542</Words>
  <Characters>2981</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Marc-Antoine Plourde</dc:creator>
  <cp:keywords/>
  <dc:description/>
  <cp:lastModifiedBy>Marc-Antoine Plourde</cp:lastModifiedBy>
  <cp:revision>6</cp:revision>
  <dcterms:created xsi:type="dcterms:W3CDTF">2020-04-20T02:50:00Z</dcterms:created>
  <dcterms:modified xsi:type="dcterms:W3CDTF">2020-04-21T19:12:00Z</dcterms:modified>
</cp:coreProperties>
</file>