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="276" w:lineRule="auto"/>
        <w:jc w:val="center"/>
        <w:rPr>
          <w:color w:val="420a2f"/>
        </w:rPr>
      </w:pPr>
      <w:bookmarkStart w:colFirst="0" w:colLast="0" w:name="_gjdgxs" w:id="0"/>
      <w:bookmarkEnd w:id="0"/>
      <w:r w:rsidDel="00000000" w:rsidR="00000000" w:rsidRPr="00000000">
        <w:rPr>
          <w:color w:val="420a2f"/>
          <w:rtl w:val="0"/>
        </w:rPr>
        <w:t xml:space="preserve">Caso práctico | Estadística para el Científico de Datos</w:t>
      </w:r>
    </w:p>
    <w:p w:rsidR="00000000" w:rsidDel="00000000" w:rsidP="00000000" w:rsidRDefault="00000000" w:rsidRPr="00000000" w14:paraId="00000002">
      <w:pPr>
        <w:pStyle w:val="Heading2"/>
        <w:spacing w:after="200" w:line="276" w:lineRule="auto"/>
        <w:jc w:val="left"/>
        <w:rPr>
          <w:color w:val="780d29"/>
        </w:rPr>
      </w:pPr>
      <w:bookmarkStart w:colFirst="0" w:colLast="0" w:name="_30j0zll" w:id="1"/>
      <w:bookmarkEnd w:id="1"/>
      <w:r w:rsidDel="00000000" w:rsidR="00000000" w:rsidRPr="00000000">
        <w:rPr>
          <w:color w:val="780d29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00" w:before="240"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proporciona un dataset de fútbol con información sobre equipos y jugadores con diferentes métricas: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00" w:before="24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Jugador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Clasificación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Club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Posición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Edad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Partidos_jugados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Titular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Asistencias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Penalti_ejecutados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Penalti_intentados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Tarjetas_amarillas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Tarjetas_rojas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Total_disparos_juego</w:t>
      </w:r>
    </w:p>
    <w:p w:rsidR="00000000" w:rsidDel="00000000" w:rsidP="00000000" w:rsidRDefault="00000000" w:rsidRPr="00000000" w14:paraId="00000013">
      <w:pPr>
        <w:spacing w:after="20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00" w:line="276" w:lineRule="auto"/>
        <w:jc w:val="left"/>
        <w:rPr>
          <w:color w:val="780d29"/>
        </w:rPr>
      </w:pPr>
      <w:bookmarkStart w:colFirst="0" w:colLast="0" w:name="_1fob9te" w:id="2"/>
      <w:bookmarkEnd w:id="2"/>
      <w:r w:rsidDel="00000000" w:rsidR="00000000" w:rsidRPr="00000000">
        <w:rPr>
          <w:color w:val="780d29"/>
          <w:rtl w:val="0"/>
        </w:rPr>
        <w:t xml:space="preserve">Desarrollo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de análisis de datos debe hacerse con R y con técnicas de estadística entregando un informe con las conclusiones en detalle. El informe debe incluir: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before="24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Análisis exploratorio</w:t>
      </w:r>
      <w:r w:rsidDel="00000000" w:rsidR="00000000" w:rsidRPr="00000000">
        <w:rPr>
          <w:sz w:val="22"/>
          <w:szCs w:val="22"/>
          <w:rtl w:val="0"/>
        </w:rPr>
        <w:t xml:space="preserve"> del dataset.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Elegir un modelo de regresión adecuado</w:t>
      </w:r>
      <w:r w:rsidDel="00000000" w:rsidR="00000000" w:rsidRPr="00000000">
        <w:rPr>
          <w:sz w:val="22"/>
          <w:szCs w:val="22"/>
          <w:rtl w:val="0"/>
        </w:rPr>
        <w:t xml:space="preserve"> en función de la naturaleza de los datos y el objetivo del proyecto en base a las variables incluidas en el dataset.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00" w:line="276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Dividir los datos en conjuntos de </w:t>
      </w:r>
      <w:r w:rsidDel="00000000" w:rsidR="00000000" w:rsidRPr="00000000">
        <w:rPr>
          <w:i w:val="1"/>
          <w:sz w:val="22"/>
          <w:szCs w:val="22"/>
          <w:rtl w:val="0"/>
        </w:rPr>
        <w:t xml:space="preserve">train </w:t>
      </w:r>
      <w:r w:rsidDel="00000000" w:rsidR="00000000" w:rsidRPr="00000000">
        <w:rPr>
          <w:sz w:val="22"/>
          <w:szCs w:val="22"/>
          <w:rtl w:val="0"/>
        </w:rPr>
        <w:t xml:space="preserve">y </w:t>
      </w:r>
      <w:r w:rsidDel="00000000" w:rsidR="00000000" w:rsidRPr="00000000">
        <w:rPr>
          <w:i w:val="1"/>
          <w:sz w:val="22"/>
          <w:szCs w:val="22"/>
          <w:rtl w:val="0"/>
        </w:rPr>
        <w:t xml:space="preserve">test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00" w:line="276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Entrenar el modelo con los datos de </w:t>
      </w:r>
      <w:r w:rsidDel="00000000" w:rsidR="00000000" w:rsidRPr="00000000">
        <w:rPr>
          <w:i w:val="1"/>
          <w:sz w:val="22"/>
          <w:szCs w:val="22"/>
          <w:rtl w:val="0"/>
        </w:rPr>
        <w:t xml:space="preserve">train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00" w:line="276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Evaluar el rendimiento del modelo utilizando métricas como el error cuadrático medio (RMSE) y el R-cuadrado.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Realizar un análisis de varianza (ANOVA)</w:t>
      </w:r>
      <w:r w:rsidDel="00000000" w:rsidR="00000000" w:rsidRPr="00000000">
        <w:rPr>
          <w:sz w:val="22"/>
          <w:szCs w:val="22"/>
          <w:rtl w:val="0"/>
        </w:rPr>
        <w:t xml:space="preserve"> para determinar si existen diferencias significativas en los goles entre las diferentes posiciones de juego, </w:t>
      </w:r>
      <w:r w:rsidDel="00000000" w:rsidR="00000000" w:rsidRPr="00000000">
        <w:rPr>
          <w:sz w:val="22"/>
          <w:szCs w:val="22"/>
          <w:rtl w:val="0"/>
        </w:rPr>
        <w:t xml:space="preserve">así como la comparación entre las diferentes posiciones de juego (Tukey).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80" w:line="276" w:lineRule="auto"/>
        <w:ind w:left="0" w:right="0" w:firstLine="0"/>
        <w:jc w:val="left"/>
        <w:rPr>
          <w:color w:val="780d29"/>
        </w:rPr>
      </w:pPr>
      <w:bookmarkStart w:colFirst="0" w:colLast="0" w:name="_zdsx6viky41y" w:id="3"/>
      <w:bookmarkEnd w:id="3"/>
      <w:r w:rsidDel="00000000" w:rsidR="00000000" w:rsidRPr="00000000">
        <w:rPr>
          <w:color w:val="780d29"/>
          <w:rtl w:val="0"/>
        </w:rPr>
        <w:t xml:space="preserve">Requisitos de la entrega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00" w:before="24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informe que cubra todos los puntos del desarrollo. Este debe incluir gráficos, tablas y conclusiones basadas en el análisis realizado.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Código R que documente cada etapa del análisis y los métodos utilizados. Asegúrate de que el código esté bien comentado y sea fácil de seguir.</w:t>
      </w:r>
    </w:p>
    <w:p w:rsidR="00000000" w:rsidDel="00000000" w:rsidP="00000000" w:rsidRDefault="00000000" w:rsidRPr="00000000" w14:paraId="0000001F">
      <w:pPr>
        <w:spacing w:after="200" w:line="276" w:lineRule="auto"/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Oswald" w:cs="Oswald" w:eastAsia="Oswald" w:hAnsi="Oswald"/>
          <w:color w:val="780d29"/>
          <w:sz w:val="28"/>
          <w:szCs w:val="28"/>
          <w:rtl w:val="0"/>
        </w:rPr>
        <w:t xml:space="preserve">IMPORTANTE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El código R debe ejecutarse sin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>
        <w:b w:val="1"/>
        <w:color w:val="ffffff"/>
      </w:rPr>
    </w:pPr>
    <w:r w:rsidDel="00000000" w:rsidR="00000000" w:rsidRPr="00000000">
      <w:rPr>
        <w:b w:val="1"/>
        <w:color w:val="ffffff"/>
        <w:rtl w:val="0"/>
      </w:rPr>
      <w:t xml:space="preserve">IMMUNE Technology Institute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-925349</wp:posOffset>
          </wp:positionH>
          <wp:positionV relativeFrom="paragraph">
            <wp:posOffset>-123566</wp:posOffset>
          </wp:positionV>
          <wp:extent cx="7581900" cy="896992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3698" r="3698" t="0"/>
                  <a:stretch>
                    <a:fillRect/>
                  </a:stretch>
                </pic:blipFill>
                <pic:spPr>
                  <a:xfrm>
                    <a:off x="0" y="0"/>
                    <a:ext cx="7581900" cy="89699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jc w:val="center"/>
      <w:rPr>
        <w:color w:val="ffffff"/>
        <w:sz w:val="18"/>
        <w:szCs w:val="18"/>
      </w:rPr>
    </w:pPr>
    <w:r w:rsidDel="00000000" w:rsidR="00000000" w:rsidRPr="00000000">
      <w:rPr>
        <w:color w:val="ffffff"/>
        <w:sz w:val="18"/>
        <w:szCs w:val="18"/>
        <w:rtl w:val="0"/>
      </w:rPr>
      <w:t xml:space="preserve">Paseo de la Castellana 89, </w:t>
    </w:r>
  </w:p>
  <w:p w:rsidR="00000000" w:rsidDel="00000000" w:rsidP="00000000" w:rsidRDefault="00000000" w:rsidRPr="00000000" w14:paraId="00000025">
    <w:pPr>
      <w:jc w:val="center"/>
      <w:rPr>
        <w:color w:val="ffffff"/>
        <w:sz w:val="18"/>
        <w:szCs w:val="18"/>
      </w:rPr>
    </w:pPr>
    <w:r w:rsidDel="00000000" w:rsidR="00000000" w:rsidRPr="00000000">
      <w:rPr>
        <w:color w:val="ffffff"/>
        <w:sz w:val="18"/>
        <w:szCs w:val="18"/>
        <w:rtl w:val="0"/>
      </w:rPr>
      <w:t xml:space="preserve">28046 Madrid</w:t>
    </w:r>
  </w:p>
  <w:p w:rsidR="00000000" w:rsidDel="00000000" w:rsidP="00000000" w:rsidRDefault="00000000" w:rsidRPr="00000000" w14:paraId="00000026">
    <w:pPr>
      <w:jc w:val="left"/>
      <w:rPr>
        <w:color w:val="ffffff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ind w:left="-1440" w:firstLine="0"/>
      <w:rPr/>
    </w:pPr>
    <w:r w:rsidDel="00000000" w:rsidR="00000000" w:rsidRPr="00000000">
      <w:rPr/>
      <w:drawing>
        <wp:inline distB="114300" distT="114300" distL="114300" distR="114300">
          <wp:extent cx="7548563" cy="1258094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25" r="25" t="0"/>
                  <a:stretch>
                    <a:fillRect/>
                  </a:stretch>
                </pic:blipFill>
                <pic:spPr>
                  <a:xfrm>
                    <a:off x="0" y="0"/>
                    <a:ext cx="7548563" cy="12580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3581400</wp:posOffset>
          </wp:positionH>
          <wp:positionV relativeFrom="paragraph">
            <wp:posOffset>238125</wp:posOffset>
          </wp:positionV>
          <wp:extent cx="2743200" cy="9239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-20289" l="-5856" r="-17748" t="-20289"/>
                  <a:stretch>
                    <a:fillRect/>
                  </a:stretch>
                </pic:blipFill>
                <pic:spPr>
                  <a:xfrm>
                    <a:off x="0" y="0"/>
                    <a:ext cx="2743200" cy="9239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80" w:before="180" w:lineRule="auto"/>
      <w:jc w:val="both"/>
    </w:pPr>
    <w:rPr>
      <w:rFonts w:ascii="Oswald" w:cs="Oswald" w:eastAsia="Oswald" w:hAnsi="Oswald"/>
      <w:b w:val="1"/>
      <w:color w:val="00aa83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80" w:before="180" w:line="240" w:lineRule="auto"/>
      <w:jc w:val="both"/>
    </w:pPr>
    <w:rPr>
      <w:rFonts w:ascii="Oswald" w:cs="Oswald" w:eastAsia="Oswald" w:hAnsi="Oswald"/>
      <w:color w:val="004048"/>
      <w:sz w:val="42"/>
      <w:szCs w:val="4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Montserrat SemiBold" w:cs="Montserrat SemiBold" w:eastAsia="Montserrat SemiBold" w:hAnsi="Montserrat SemiBold"/>
      <w:color w:val="004048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