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1"/>
        <w:gridCol w:w="5172"/>
      </w:tblGrid>
      <w:tr w:rsidR="00C97057" w:rsidRPr="00C452AB" w14:paraId="5496A6B9" w14:textId="77777777" w:rsidTr="00C97057">
        <w:tc>
          <w:tcPr>
            <w:tcW w:w="10343" w:type="dxa"/>
            <w:gridSpan w:val="2"/>
            <w:shd w:val="clear" w:color="auto" w:fill="auto"/>
          </w:tcPr>
          <w:p w14:paraId="31F2BA55" w14:textId="36893821" w:rsidR="00C97057" w:rsidRPr="00C452AB" w:rsidRDefault="00C97057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Договор оказания услуг №</w:t>
            </w:r>
            <w:r w:rsidR="00A94228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 xml:space="preserve"> </w:t>
            </w:r>
            <w:r w:rsidR="00A94228" w:rsidRPr="00A94228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ДП-RU20-01621-2025</w:t>
            </w:r>
          </w:p>
          <w:p w14:paraId="47E31337" w14:textId="77777777" w:rsidR="00C97057" w:rsidRPr="00C452AB" w:rsidRDefault="00C97057" w:rsidP="00263A93">
            <w:pPr>
              <w:pStyle w:val="a4"/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C97057" w:rsidRPr="00C452AB" w14:paraId="1404B65E" w14:textId="77777777" w:rsidTr="00C97057">
        <w:tc>
          <w:tcPr>
            <w:tcW w:w="10343" w:type="dxa"/>
            <w:gridSpan w:val="2"/>
            <w:shd w:val="clear" w:color="auto" w:fill="auto"/>
          </w:tcPr>
          <w:p w14:paraId="3286DD27" w14:textId="3DCCCB68" w:rsidR="00C97057" w:rsidRPr="00C452AB" w:rsidRDefault="00C97057" w:rsidP="00C452AB">
            <w:pPr>
              <w:pStyle w:val="a4"/>
              <w:rPr>
                <w:rStyle w:val="a3"/>
                <w:rFonts w:ascii="Arial" w:hAnsi="Arial" w:cs="Arial"/>
                <w:i/>
                <w:noProof/>
                <w:color w:val="auto"/>
                <w:sz w:val="20"/>
                <w:szCs w:val="20"/>
              </w:rPr>
            </w:pPr>
            <w:r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г. </w:t>
            </w:r>
            <w:r w:rsidR="00C452AB"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>Петрозаводск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    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  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  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 </w:t>
            </w:r>
            <w:r w:rsidR="00C452AB"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                                                                              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  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"</w:t>
            </w:r>
            <w:r w:rsidR="00C452AB"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>01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>"</w:t>
            </w:r>
            <w:r w:rsidR="00C452AB"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октября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202</w:t>
            </w:r>
            <w:r w:rsidR="00C452AB"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>5</w:t>
            </w:r>
            <w:r w:rsidRPr="00C452AB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г.</w:t>
            </w:r>
          </w:p>
        </w:tc>
      </w:tr>
      <w:tr w:rsidR="00C97057" w:rsidRPr="00C452AB" w14:paraId="1F1962C1" w14:textId="77777777" w:rsidTr="00C97057">
        <w:tc>
          <w:tcPr>
            <w:tcW w:w="10343" w:type="dxa"/>
            <w:gridSpan w:val="2"/>
            <w:shd w:val="clear" w:color="auto" w:fill="auto"/>
          </w:tcPr>
          <w:p w14:paraId="13D4FE2E" w14:textId="7ADF597B" w:rsidR="00C97057" w:rsidRPr="00C452AB" w:rsidRDefault="00411B47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ООО «Цементум </w:t>
            </w:r>
            <w:r w:rsidR="00C452AB" w:rsidRPr="00C452AB">
              <w:rPr>
                <w:rFonts w:ascii="Arial" w:hAnsi="Arial" w:cs="Arial"/>
                <w:b/>
                <w:noProof/>
                <w:sz w:val="20"/>
                <w:szCs w:val="20"/>
              </w:rPr>
              <w:t>Северо-Запад</w:t>
            </w:r>
            <w:r w:rsidRPr="00C452AB">
              <w:rPr>
                <w:rFonts w:ascii="Arial" w:hAnsi="Arial" w:cs="Arial"/>
                <w:b/>
                <w:noProof/>
                <w:sz w:val="20"/>
                <w:szCs w:val="20"/>
              </w:rPr>
              <w:t>»</w:t>
            </w:r>
            <w:r w:rsidR="00C97057"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 именуемое в дальнейшем «Заказчик», </w:t>
            </w:r>
            <w:r w:rsidR="00C452AB" w:rsidRPr="00C452AB">
              <w:rPr>
                <w:rFonts w:ascii="Arial" w:hAnsi="Arial" w:cs="Arial"/>
                <w:noProof/>
                <w:sz w:val="20"/>
                <w:szCs w:val="20"/>
              </w:rPr>
              <w:t>в лице представителя Крутовой Евгении Анатольевны , действующей на основании доверенности 1df9b848-05b2-4d41-bea2-4a9e835854b4 от 21.05.2025</w:t>
            </w:r>
            <w:r w:rsidR="00C97057"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, с одной стороны, и </w:t>
            </w:r>
          </w:p>
          <w:p w14:paraId="6D27EFDE" w14:textId="1DA2633F" w:rsidR="00C97057" w:rsidRPr="00C452AB" w:rsidRDefault="00C452AB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noProof/>
                <w:sz w:val="20"/>
                <w:szCs w:val="20"/>
              </w:rPr>
              <w:t>ИП Гвоздев Андрей Андреевич</w:t>
            </w:r>
            <w:r w:rsidR="00C97057" w:rsidRPr="00C452AB">
              <w:rPr>
                <w:rFonts w:ascii="Arial" w:hAnsi="Arial" w:cs="Arial"/>
                <w:noProof/>
                <w:sz w:val="20"/>
                <w:szCs w:val="20"/>
              </w:rPr>
              <w:t>, именуемое в дальнейшем «Исполнитель», действующ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ий</w:t>
            </w:r>
            <w:r w:rsidR="00C97057"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 на основании 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свидетельства</w:t>
            </w:r>
            <w:r w:rsidR="00C97057"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 с другой стороны, именуемые в дальнейшем «Стороны»,  заключили  настоящий Договор о нижеследующем:</w:t>
            </w:r>
          </w:p>
          <w:p w14:paraId="302A0A97" w14:textId="77777777" w:rsidR="00C97057" w:rsidRPr="00C452AB" w:rsidRDefault="00C97057" w:rsidP="00A15E0E">
            <w:pPr>
              <w:pStyle w:val="a4"/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C97057" w:rsidRPr="00C452AB" w14:paraId="27062703" w14:textId="77777777" w:rsidTr="00C97057">
        <w:tc>
          <w:tcPr>
            <w:tcW w:w="10343" w:type="dxa"/>
            <w:gridSpan w:val="2"/>
            <w:shd w:val="clear" w:color="auto" w:fill="auto"/>
          </w:tcPr>
          <w:p w14:paraId="2BEE35C5" w14:textId="77777777" w:rsidR="00C97057" w:rsidRPr="00C452AB" w:rsidRDefault="00C97057" w:rsidP="00A15E0E">
            <w:pPr>
              <w:numPr>
                <w:ilvl w:val="0"/>
                <w:numId w:val="1"/>
              </w:numPr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  <w:lang w:val="en-US"/>
              </w:rPr>
            </w:pPr>
            <w:r w:rsidRPr="00C452AB">
              <w:rPr>
                <w:rFonts w:ascii="Arial" w:hAnsi="Arial" w:cs="Arial"/>
                <w:b/>
                <w:sz w:val="20"/>
                <w:szCs w:val="20"/>
              </w:rPr>
              <w:t>Предмет</w:t>
            </w:r>
            <w:r w:rsidRPr="00C452A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C452AB">
              <w:rPr>
                <w:rFonts w:ascii="Arial" w:hAnsi="Arial" w:cs="Arial"/>
                <w:b/>
                <w:sz w:val="20"/>
                <w:szCs w:val="20"/>
              </w:rPr>
              <w:t>договора</w:t>
            </w:r>
          </w:p>
        </w:tc>
      </w:tr>
      <w:tr w:rsidR="00C97057" w:rsidRPr="00C452AB" w14:paraId="6701A959" w14:textId="77777777" w:rsidTr="00C97057">
        <w:tc>
          <w:tcPr>
            <w:tcW w:w="10343" w:type="dxa"/>
            <w:gridSpan w:val="2"/>
            <w:shd w:val="clear" w:color="auto" w:fill="auto"/>
          </w:tcPr>
          <w:p w14:paraId="3213595C" w14:textId="77777777" w:rsidR="00C97057" w:rsidRPr="00C452AB" w:rsidRDefault="00C97057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 xml:space="preserve">1.1. По договору возмездного оказания услуг Исполнитель обязуется по заданию Заказчика оказать услуги, указанные в п. 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1.2. </w:t>
            </w:r>
            <w:r w:rsidRPr="00C452AB">
              <w:rPr>
                <w:rFonts w:ascii="Arial" w:hAnsi="Arial" w:cs="Arial"/>
                <w:sz w:val="20"/>
                <w:szCs w:val="20"/>
              </w:rPr>
              <w:t>настоящего договора, а Заказчик обязуется принять и оплатить эти услуги.</w:t>
            </w:r>
          </w:p>
        </w:tc>
      </w:tr>
      <w:tr w:rsidR="00C97057" w:rsidRPr="00C452AB" w14:paraId="6B8FDD4D" w14:textId="77777777" w:rsidTr="00C97057">
        <w:tc>
          <w:tcPr>
            <w:tcW w:w="10343" w:type="dxa"/>
            <w:gridSpan w:val="2"/>
            <w:shd w:val="clear" w:color="auto" w:fill="auto"/>
          </w:tcPr>
          <w:p w14:paraId="45CAB085" w14:textId="52075162" w:rsidR="00C97057" w:rsidRPr="00C452AB" w:rsidRDefault="00C97057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 xml:space="preserve">1.2. Исполнитель обязуется оказать следующие услуги: </w:t>
            </w:r>
            <w:r w:rsidR="00C452AB" w:rsidRPr="00C452AB">
              <w:rPr>
                <w:rFonts w:ascii="Arial" w:hAnsi="Arial" w:cs="Arial"/>
                <w:sz w:val="20"/>
                <w:szCs w:val="20"/>
                <w:u w:val="single"/>
              </w:rPr>
              <w:t>клининг, уборка помещений, мойка окон и сопутствующие услуги в соответствии с ТЗ</w:t>
            </w:r>
            <w:r w:rsidR="007F4037">
              <w:rPr>
                <w:rFonts w:ascii="Arial" w:hAnsi="Arial" w:cs="Arial"/>
                <w:sz w:val="20"/>
                <w:szCs w:val="20"/>
                <w:u w:val="single"/>
              </w:rPr>
              <w:t xml:space="preserve"> и расценками. </w:t>
            </w:r>
          </w:p>
          <w:p w14:paraId="0BE2BB75" w14:textId="49BCFFE4" w:rsidR="00C97057" w:rsidRPr="00C452AB" w:rsidRDefault="00C452AB" w:rsidP="00C452AB">
            <w:pPr>
              <w:jc w:val="both"/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</w:pPr>
            <w:r w:rsidRPr="00C452AB"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>Услуги</w:t>
            </w:r>
            <w:r w:rsidR="00C97057" w:rsidRPr="00C452AB"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 xml:space="preserve"> должны быть оказаны в соответствии с </w:t>
            </w:r>
            <w:r w:rsidRPr="00C452AB"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>Техническим Заданием</w:t>
            </w:r>
            <w:r w:rsidR="00C97057" w:rsidRPr="00C452AB"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 xml:space="preserve"> (Приложение № 1 к настоящему договору)</w:t>
            </w:r>
            <w:r w:rsidRPr="00C452AB"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 xml:space="preserve"> и расценкам на услуги (Приложение </w:t>
            </w:r>
            <w:r w:rsidR="007F4037"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>№</w:t>
            </w:r>
            <w:r w:rsidRPr="00C452AB"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>2).</w:t>
            </w:r>
          </w:p>
        </w:tc>
      </w:tr>
      <w:tr w:rsidR="00C97057" w:rsidRPr="00C452AB" w14:paraId="3EF36AD2" w14:textId="77777777" w:rsidTr="00C97057">
        <w:tc>
          <w:tcPr>
            <w:tcW w:w="10343" w:type="dxa"/>
            <w:gridSpan w:val="2"/>
            <w:shd w:val="clear" w:color="auto" w:fill="auto"/>
          </w:tcPr>
          <w:p w14:paraId="0929C398" w14:textId="172FD980" w:rsidR="00C97057" w:rsidRPr="00C452AB" w:rsidRDefault="00C97057" w:rsidP="00C452AB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1.3. Сроки оказания услуг: с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 xml:space="preserve"> 01.10.2025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>01.10.2028</w:t>
            </w:r>
          </w:p>
        </w:tc>
      </w:tr>
      <w:tr w:rsidR="00C97057" w:rsidRPr="00C452AB" w14:paraId="66685A6B" w14:textId="77777777" w:rsidTr="00C97057">
        <w:tc>
          <w:tcPr>
            <w:tcW w:w="10343" w:type="dxa"/>
            <w:gridSpan w:val="2"/>
            <w:shd w:val="clear" w:color="auto" w:fill="auto"/>
          </w:tcPr>
          <w:p w14:paraId="1B55C332" w14:textId="77777777" w:rsidR="00C97057" w:rsidRPr="00C452AB" w:rsidRDefault="00C97057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1.4. Услуги по настоящему договору выполняются Исполнителем лично.</w:t>
            </w:r>
          </w:p>
          <w:p w14:paraId="442E24E3" w14:textId="77777777" w:rsidR="00C97057" w:rsidRPr="00C452AB" w:rsidRDefault="00C97057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C97057" w:rsidRPr="00C452AB" w14:paraId="6C62EC8F" w14:textId="77777777" w:rsidTr="00C97057">
        <w:tc>
          <w:tcPr>
            <w:tcW w:w="10343" w:type="dxa"/>
            <w:gridSpan w:val="2"/>
            <w:shd w:val="clear" w:color="auto" w:fill="auto"/>
          </w:tcPr>
          <w:p w14:paraId="4C61A33F" w14:textId="77777777" w:rsidR="00C97057" w:rsidRPr="00C452AB" w:rsidRDefault="00C97057" w:rsidP="00A15E0E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sz w:val="20"/>
                <w:szCs w:val="20"/>
              </w:rPr>
              <w:t>Стоимость услуг и порядок расчетов</w:t>
            </w:r>
          </w:p>
        </w:tc>
      </w:tr>
      <w:tr w:rsidR="00C97057" w:rsidRPr="00C452AB" w14:paraId="6420BD16" w14:textId="77777777" w:rsidTr="00C97057">
        <w:tc>
          <w:tcPr>
            <w:tcW w:w="10343" w:type="dxa"/>
            <w:gridSpan w:val="2"/>
            <w:shd w:val="clear" w:color="auto" w:fill="auto"/>
          </w:tcPr>
          <w:p w14:paraId="2A1A1A7E" w14:textId="31ED263E" w:rsidR="00C97057" w:rsidRPr="00C452AB" w:rsidRDefault="00C97057" w:rsidP="00C45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 xml:space="preserve">2.1. Стоимость услуг, оказываемых Исполнителем по настоящему договору 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>не превышает 2 100 000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>два миллиона сто тысяч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)  руб. без налога на добавленную стоимость (далее -"НДС"), НДС исчисляется дополнительно по ставке, установленной действующим законодательством. </w:t>
            </w:r>
          </w:p>
        </w:tc>
      </w:tr>
      <w:tr w:rsidR="00C97057" w:rsidRPr="00C452AB" w14:paraId="6D3D4E1F" w14:textId="77777777" w:rsidTr="00C97057">
        <w:tc>
          <w:tcPr>
            <w:tcW w:w="10343" w:type="dxa"/>
            <w:gridSpan w:val="2"/>
            <w:shd w:val="clear" w:color="auto" w:fill="auto"/>
          </w:tcPr>
          <w:p w14:paraId="5702DFC4" w14:textId="43231724" w:rsidR="00C97057" w:rsidRPr="00C452AB" w:rsidRDefault="00C97057" w:rsidP="00FA7D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 xml:space="preserve">2.2. Оплата услуг по настоящему договору осуществляется Заказчиком денежными средствами путем перечисления на расчетный счет Исполнителя в течение 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>3</w:t>
            </w:r>
            <w:r w:rsidR="00411B47" w:rsidRPr="00C452AB">
              <w:rPr>
                <w:rFonts w:ascii="Arial" w:hAnsi="Arial" w:cs="Arial"/>
                <w:sz w:val="20"/>
                <w:szCs w:val="20"/>
              </w:rPr>
              <w:t>0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>тридцати</w:t>
            </w:r>
            <w:r w:rsidRPr="00C452AB">
              <w:rPr>
                <w:rFonts w:ascii="Arial" w:hAnsi="Arial" w:cs="Arial"/>
                <w:sz w:val="20"/>
                <w:szCs w:val="20"/>
              </w:rPr>
              <w:t>) календарных дней после подписания акта сдачи-приемки оказанных услуг</w:t>
            </w:r>
            <w:r w:rsidR="00AA1733">
              <w:rPr>
                <w:rFonts w:ascii="Arial" w:hAnsi="Arial" w:cs="Arial"/>
                <w:sz w:val="20"/>
                <w:szCs w:val="20"/>
              </w:rPr>
              <w:t xml:space="preserve"> или УПД</w:t>
            </w:r>
            <w:r w:rsidRPr="00C452AB">
              <w:rPr>
                <w:rFonts w:ascii="Arial" w:hAnsi="Arial" w:cs="Arial"/>
                <w:sz w:val="20"/>
                <w:szCs w:val="20"/>
              </w:rPr>
              <w:t>, на основании выставленного счета-фактуры.</w:t>
            </w:r>
          </w:p>
          <w:p w14:paraId="244F35D3" w14:textId="44F1499D" w:rsidR="00C97057" w:rsidRPr="00C452AB" w:rsidRDefault="00C97057" w:rsidP="00FA7D28">
            <w:pPr>
              <w:pStyle w:val="Normal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При этом Стороны подписанием настоящего договора подтверждают, что Исполнитель вправе требовать, а Заказчик обязан уплатить цену только фактически оказанных Исполнителем услуг, подтвержденных актами сдачи-приемки оказанных услуг</w:t>
            </w:r>
            <w:r w:rsidR="00AA1733">
              <w:rPr>
                <w:rFonts w:ascii="Arial" w:hAnsi="Arial" w:cs="Arial"/>
                <w:sz w:val="20"/>
                <w:szCs w:val="20"/>
              </w:rPr>
              <w:t xml:space="preserve"> или УПД</w:t>
            </w:r>
            <w:r w:rsidRPr="00C452AB">
              <w:rPr>
                <w:rFonts w:ascii="Arial" w:hAnsi="Arial" w:cs="Arial"/>
                <w:sz w:val="20"/>
                <w:szCs w:val="20"/>
              </w:rPr>
              <w:t>, подписанными Заказчиком без замечаний в порядке, предусмотренном настоящим Договором, при условии предоставления Исполнителем оригиналов надлежаще оформленных в соответствии с действующим законодательством счетов-фактур на оказанные услуги и счетов на оплату услуг, а также соблюдения требования об указании в счете-фактуре номера заказа на закупку (</w:t>
            </w:r>
            <w:r w:rsidRPr="00C452AB">
              <w:rPr>
                <w:rFonts w:ascii="Arial" w:hAnsi="Arial" w:cs="Arial"/>
                <w:sz w:val="20"/>
                <w:szCs w:val="20"/>
                <w:lang w:val="en-US"/>
              </w:rPr>
              <w:t>PO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). </w:t>
            </w:r>
            <w:r w:rsidRPr="00C452AB">
              <w:rPr>
                <w:rFonts w:ascii="Arial" w:eastAsia="Arial" w:hAnsi="Arial" w:cs="Arial"/>
                <w:sz w:val="20"/>
                <w:szCs w:val="20"/>
              </w:rPr>
              <w:t>Счет-фактура должен в обязательном порядке содержать номер заказа на закупку (РО). Номер заказа на закупку (РО) определяется и передается Исполнителю специалистом службы закупок Заказчика в момент</w:t>
            </w:r>
          </w:p>
          <w:p w14:paraId="0DD0AE68" w14:textId="77777777" w:rsidR="00C97057" w:rsidRPr="00C452AB" w:rsidRDefault="00C97057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eastAsia="Arial" w:hAnsi="Arial" w:cs="Arial"/>
                <w:sz w:val="20"/>
                <w:szCs w:val="20"/>
              </w:rPr>
              <w:t>согласования настоящего Договора / при подписании настоящего Договора.</w:t>
            </w:r>
          </w:p>
        </w:tc>
      </w:tr>
      <w:tr w:rsidR="00C97057" w:rsidRPr="00C452AB" w14:paraId="5C9C837F" w14:textId="77777777" w:rsidTr="00C97057">
        <w:tc>
          <w:tcPr>
            <w:tcW w:w="10343" w:type="dxa"/>
            <w:gridSpan w:val="2"/>
            <w:shd w:val="clear" w:color="auto" w:fill="auto"/>
          </w:tcPr>
          <w:p w14:paraId="63EAE296" w14:textId="77777777" w:rsidR="00C97057" w:rsidRPr="00C452AB" w:rsidRDefault="00C97057" w:rsidP="00A15E0E">
            <w:pPr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2.3. Исполнитель проинформирован и принимает условие о том, что в соответствии с внутренними процедурами, у Заказчика предусмотрен один платежный день в неделю, а именно четверг (</w:t>
            </w:r>
            <w:r w:rsidRPr="00C452AB">
              <w:rPr>
                <w:rFonts w:ascii="Arial" w:hAnsi="Arial" w:cs="Arial"/>
                <w:sz w:val="20"/>
                <w:szCs w:val="20"/>
                <w:lang w:eastAsia="en-US"/>
              </w:rPr>
              <w:t>за исключением выходных/праздничных дней)</w:t>
            </w:r>
            <w:r w:rsidRPr="00C452AB">
              <w:rPr>
                <w:rFonts w:ascii="Arial" w:hAnsi="Arial" w:cs="Arial"/>
                <w:sz w:val="20"/>
                <w:szCs w:val="20"/>
              </w:rPr>
              <w:t>. В случае наступления условий и срока предусматривающих возникновение обязательства Заказчика осуществить платеж по Договору, такой платеж подлежит осуществлению в течении указанного в Договоре срока, вместе с тем, в</w:t>
            </w:r>
            <w:r w:rsidRPr="00C452AB">
              <w:rPr>
                <w:rFonts w:ascii="Arial" w:hAnsi="Arial" w:cs="Arial"/>
                <w:sz w:val="20"/>
                <w:szCs w:val="20"/>
                <w:lang w:eastAsia="en-US"/>
              </w:rPr>
              <w:t xml:space="preserve"> случае, если платеж будет осуществлен в первый четверг, следующий за сроком указанным в Договоре, такой платеж будет считаться надлежащим и своевременным.</w:t>
            </w:r>
          </w:p>
          <w:p w14:paraId="450380EA" w14:textId="77777777" w:rsidR="00C97057" w:rsidRPr="00C452AB" w:rsidRDefault="00C97057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7C665691" w14:textId="77777777" w:rsidTr="00C97057">
        <w:tc>
          <w:tcPr>
            <w:tcW w:w="10343" w:type="dxa"/>
            <w:gridSpan w:val="2"/>
            <w:shd w:val="clear" w:color="auto" w:fill="auto"/>
          </w:tcPr>
          <w:p w14:paraId="7B6D7D8B" w14:textId="77777777" w:rsidR="00C97057" w:rsidRPr="00C452AB" w:rsidRDefault="00C97057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3. Порядок сдачи - приемки Услуг</w:t>
            </w:r>
          </w:p>
        </w:tc>
      </w:tr>
      <w:tr w:rsidR="00C97057" w:rsidRPr="00C452AB" w14:paraId="7E288DC2" w14:textId="77777777" w:rsidTr="00C97057">
        <w:tc>
          <w:tcPr>
            <w:tcW w:w="10343" w:type="dxa"/>
            <w:gridSpan w:val="2"/>
            <w:shd w:val="clear" w:color="auto" w:fill="auto"/>
          </w:tcPr>
          <w:p w14:paraId="7D13E4B8" w14:textId="2C784928" w:rsidR="00C97057" w:rsidRPr="00C452AB" w:rsidRDefault="00C97057" w:rsidP="00AB1A36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3.1. По завершении оказания Услуг Исполнитель представляет Заказчику счет-фактуру и акт сдачи- приемки оказанных Услуг</w:t>
            </w:r>
            <w:r w:rsidR="00AA1733">
              <w:rPr>
                <w:rFonts w:ascii="Arial" w:hAnsi="Arial" w:cs="Arial"/>
                <w:noProof/>
                <w:sz w:val="20"/>
                <w:szCs w:val="20"/>
              </w:rPr>
              <w:t xml:space="preserve"> или УПД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</w:tc>
      </w:tr>
      <w:tr w:rsidR="00C97057" w:rsidRPr="00C452AB" w14:paraId="743FB93C" w14:textId="77777777" w:rsidTr="00C97057">
        <w:tc>
          <w:tcPr>
            <w:tcW w:w="10343" w:type="dxa"/>
            <w:gridSpan w:val="2"/>
            <w:shd w:val="clear" w:color="auto" w:fill="auto"/>
          </w:tcPr>
          <w:p w14:paraId="74D34D2D" w14:textId="33E89145" w:rsidR="00C97057" w:rsidRPr="00C452AB" w:rsidRDefault="00C97057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3.2. Заказчик в течение </w:t>
            </w:r>
            <w:r w:rsidRPr="00C452AB">
              <w:rPr>
                <w:rFonts w:ascii="Arial" w:hAnsi="Arial" w:cs="Arial"/>
                <w:sz w:val="20"/>
                <w:szCs w:val="20"/>
              </w:rPr>
              <w:t>15 (Пятнадцати) рабочих дней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 с даты получения акта сдачи-приемки оказанных Услуг</w:t>
            </w:r>
            <w:r w:rsidR="00AA1733">
              <w:rPr>
                <w:rFonts w:ascii="Arial" w:hAnsi="Arial" w:cs="Arial"/>
                <w:noProof/>
                <w:sz w:val="20"/>
                <w:szCs w:val="20"/>
              </w:rPr>
              <w:t xml:space="preserve"> или УПД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осуществляет проверку качества оказанных Услуг и 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направляет Исполнителю подписанный акт сдачи-приемки</w:t>
            </w:r>
            <w:r w:rsidR="00AA1733">
              <w:rPr>
                <w:rFonts w:ascii="Arial" w:hAnsi="Arial" w:cs="Arial"/>
                <w:noProof/>
                <w:sz w:val="20"/>
                <w:szCs w:val="20"/>
              </w:rPr>
              <w:t xml:space="preserve"> или УПД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 или мотивированный отказ от приемки Услуг.</w:t>
            </w:r>
          </w:p>
          <w:p w14:paraId="6944A15E" w14:textId="03A88B19" w:rsidR="00C97057" w:rsidRPr="00C452AB" w:rsidRDefault="00C97057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 xml:space="preserve">В случае не предоставления в указанный срок подписанного Акта сдачи-приемки оказанных Услуг </w:t>
            </w:r>
            <w:r w:rsidR="00E2349D">
              <w:rPr>
                <w:rFonts w:ascii="Arial" w:hAnsi="Arial" w:cs="Arial"/>
                <w:sz w:val="20"/>
                <w:szCs w:val="20"/>
              </w:rPr>
              <w:t xml:space="preserve">или УПД </w:t>
            </w:r>
            <w:r w:rsidRPr="00C452AB">
              <w:rPr>
                <w:rFonts w:ascii="Arial" w:hAnsi="Arial" w:cs="Arial"/>
                <w:sz w:val="20"/>
                <w:szCs w:val="20"/>
              </w:rPr>
              <w:t>или мотивированного отказа от приемки Услуг Заказчику предоставляется дополнительное время для проверки качества Услуг и подписания Акта оказанных Услуг</w:t>
            </w:r>
            <w:r w:rsidR="00AA1733">
              <w:rPr>
                <w:rFonts w:ascii="Arial" w:hAnsi="Arial" w:cs="Arial"/>
                <w:sz w:val="20"/>
                <w:szCs w:val="20"/>
              </w:rPr>
              <w:t xml:space="preserve"> или УПД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 либо предоставления мотивированного отказа от приемки Услуг. </w:t>
            </w:r>
          </w:p>
          <w:p w14:paraId="08EF9441" w14:textId="77777777" w:rsidR="00C97057" w:rsidRPr="00C452AB" w:rsidRDefault="00C97057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1733D0" w14:textId="77777777" w:rsidR="00C97057" w:rsidRPr="00C452AB" w:rsidRDefault="00C97057" w:rsidP="004D0985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При наличии мотивированного отказа Заказчика от приемки Услуг Сторонами составляется акт с перечнем необходимых доработок и указанием сроков их выполнения.</w:t>
            </w:r>
          </w:p>
          <w:p w14:paraId="172BA73B" w14:textId="77777777" w:rsidR="00C97057" w:rsidRPr="00C452AB" w:rsidRDefault="00C97057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BB2ECC" w14:textId="1EAF9F13" w:rsidR="00C97057" w:rsidRPr="00C452AB" w:rsidRDefault="00C97057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Одностороннее подписание Акта сдачи-приемки оказанных Услуг</w:t>
            </w:r>
            <w:r w:rsidR="00AA1733">
              <w:rPr>
                <w:rFonts w:ascii="Arial" w:hAnsi="Arial" w:cs="Arial"/>
                <w:sz w:val="20"/>
                <w:szCs w:val="20"/>
              </w:rPr>
              <w:t xml:space="preserve"> или УПД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 и/ или односторонняя сдача-приемка Услуг по настоящему Договору не допускается ни при каких условиях.</w:t>
            </w:r>
          </w:p>
          <w:p w14:paraId="27FEE99B" w14:textId="77777777" w:rsidR="00C97057" w:rsidRPr="00C452AB" w:rsidRDefault="00C97057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1AC05986" w14:textId="77777777" w:rsidTr="00C97057">
        <w:tc>
          <w:tcPr>
            <w:tcW w:w="10343" w:type="dxa"/>
            <w:gridSpan w:val="2"/>
            <w:shd w:val="clear" w:color="auto" w:fill="auto"/>
          </w:tcPr>
          <w:p w14:paraId="4BB2298F" w14:textId="77777777" w:rsidR="00C97057" w:rsidRPr="00C452AB" w:rsidRDefault="00C97057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4. Конфиденциальность</w:t>
            </w:r>
          </w:p>
        </w:tc>
      </w:tr>
      <w:tr w:rsidR="00C97057" w:rsidRPr="00C452AB" w14:paraId="5D151529" w14:textId="77777777" w:rsidTr="00C97057">
        <w:tc>
          <w:tcPr>
            <w:tcW w:w="10343" w:type="dxa"/>
            <w:gridSpan w:val="2"/>
            <w:shd w:val="clear" w:color="auto" w:fill="auto"/>
          </w:tcPr>
          <w:p w14:paraId="60372AF1" w14:textId="77777777" w:rsidR="00C97057" w:rsidRPr="00C452AB" w:rsidRDefault="00C97057" w:rsidP="001E3CA5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4.1. Стороны обязаны сохранять  конфиденциальность информации, полученной в ходе исполнения 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настоящего Договора.</w:t>
            </w:r>
          </w:p>
        </w:tc>
      </w:tr>
      <w:tr w:rsidR="00C97057" w:rsidRPr="00C452AB" w14:paraId="6C7B69D2" w14:textId="77777777" w:rsidTr="00C97057">
        <w:tc>
          <w:tcPr>
            <w:tcW w:w="10343" w:type="dxa"/>
            <w:gridSpan w:val="2"/>
            <w:shd w:val="clear" w:color="auto" w:fill="auto"/>
          </w:tcPr>
          <w:p w14:paraId="0CD9B2B2" w14:textId="77777777" w:rsidR="00C97057" w:rsidRPr="00C452AB" w:rsidRDefault="00C97057" w:rsidP="00A15E0E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4.2.   Передача   конфиденциальной   информации   третьим лицам, опубликование или иное разглашение такой информации может  осуществляться только  с  письменного  согласия   Заказчика,   независимо  от причины прекращения действия настоящего Договора.</w:t>
            </w:r>
          </w:p>
        </w:tc>
      </w:tr>
      <w:tr w:rsidR="00C97057" w:rsidRPr="00C452AB" w14:paraId="1D50B293" w14:textId="77777777" w:rsidTr="00C97057">
        <w:tc>
          <w:tcPr>
            <w:tcW w:w="10343" w:type="dxa"/>
            <w:gridSpan w:val="2"/>
            <w:shd w:val="clear" w:color="auto" w:fill="auto"/>
          </w:tcPr>
          <w:p w14:paraId="55977D92" w14:textId="77777777" w:rsidR="00C97057" w:rsidRPr="00C452AB" w:rsidRDefault="00C97057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4.3.   Исполнитель не  несет  ответственности  в  случае   передачи им информации  государственным  органам,  имеющим  право  ее   затребовать в соответствии  с   законодательством   Российской   Федерации, если он предварительно уведомит Заказчика об обращении за информацией соответствующих государственных органов.</w:t>
            </w:r>
          </w:p>
          <w:p w14:paraId="2FB9339D" w14:textId="77777777" w:rsidR="00C97057" w:rsidRPr="00C452AB" w:rsidRDefault="00C97057" w:rsidP="00AB1A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5832B48C" w14:textId="77777777" w:rsidTr="00C97057">
        <w:tc>
          <w:tcPr>
            <w:tcW w:w="10343" w:type="dxa"/>
            <w:gridSpan w:val="2"/>
            <w:shd w:val="clear" w:color="auto" w:fill="auto"/>
          </w:tcPr>
          <w:p w14:paraId="3BDF81A7" w14:textId="77777777" w:rsidR="00C97057" w:rsidRPr="00C452AB" w:rsidRDefault="00C97057" w:rsidP="00A15E0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sz w:val="20"/>
                <w:szCs w:val="20"/>
              </w:rPr>
              <w:t>5. Ответственность сторон</w:t>
            </w:r>
          </w:p>
        </w:tc>
      </w:tr>
      <w:tr w:rsidR="00C97057" w:rsidRPr="00C452AB" w14:paraId="2493F161" w14:textId="77777777" w:rsidTr="00C97057">
        <w:tc>
          <w:tcPr>
            <w:tcW w:w="10343" w:type="dxa"/>
            <w:gridSpan w:val="2"/>
            <w:shd w:val="clear" w:color="auto" w:fill="auto"/>
          </w:tcPr>
          <w:p w14:paraId="2C4549DC" w14:textId="77777777" w:rsidR="00C97057" w:rsidRPr="00C452AB" w:rsidRDefault="00C97057" w:rsidP="00A15E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5.1. Заказчик вправе отказаться от исполнения договора возмездного оказания услуг при условии оплаты исполнителю фактически понесенных им расходов.</w:t>
            </w:r>
          </w:p>
        </w:tc>
      </w:tr>
      <w:tr w:rsidR="00C97057" w:rsidRPr="00C452AB" w14:paraId="4BC59413" w14:textId="77777777" w:rsidTr="00C97057">
        <w:tc>
          <w:tcPr>
            <w:tcW w:w="10343" w:type="dxa"/>
            <w:gridSpan w:val="2"/>
            <w:shd w:val="clear" w:color="auto" w:fill="auto"/>
          </w:tcPr>
          <w:p w14:paraId="5A9FEDAE" w14:textId="77777777" w:rsidR="00C97057" w:rsidRPr="00C452AB" w:rsidRDefault="00C97057" w:rsidP="00A15E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5.2.  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убытков.</w:t>
            </w:r>
          </w:p>
        </w:tc>
      </w:tr>
      <w:tr w:rsidR="00C97057" w:rsidRPr="00C452AB" w14:paraId="6C8B8A96" w14:textId="77777777" w:rsidTr="00C97057">
        <w:tc>
          <w:tcPr>
            <w:tcW w:w="10343" w:type="dxa"/>
            <w:gridSpan w:val="2"/>
            <w:shd w:val="clear" w:color="auto" w:fill="auto"/>
          </w:tcPr>
          <w:p w14:paraId="75CE8580" w14:textId="77777777" w:rsidR="00C97057" w:rsidRPr="00C452AB" w:rsidRDefault="00C97057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5.3. Стороны не несут ответственности за неисполнение своих обязательств по настоящему договору в случае наступления обстоятельств непреодолимой силы, вызванных прямо или косвенно проявлением, например, наводнения, пожара, землетрясения, иных стихийных бедствий, военных конфликтов, а также принятия государственными органами актов, оказывающих влияние на выполнение сторонами обязательств по настоящему договору и/или делающими исполнение таких обязательств невозможным.</w:t>
            </w:r>
          </w:p>
        </w:tc>
      </w:tr>
      <w:tr w:rsidR="00C97057" w:rsidRPr="00C452AB" w14:paraId="39DAF76B" w14:textId="77777777" w:rsidTr="00C97057">
        <w:tc>
          <w:tcPr>
            <w:tcW w:w="10343" w:type="dxa"/>
            <w:gridSpan w:val="2"/>
            <w:shd w:val="clear" w:color="auto" w:fill="auto"/>
          </w:tcPr>
          <w:p w14:paraId="40509521" w14:textId="2DB622CC" w:rsidR="00C97057" w:rsidRPr="00C452AB" w:rsidRDefault="00C9705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 xml:space="preserve">За каждый календарный день просрочки сроков оказания услуг относительно срока, указанного в договоре, Исполнитель по письменному требованию Заказчика, уплачивает Заказчику пеню в размере </w:t>
            </w:r>
            <w:r w:rsidR="00411B47" w:rsidRPr="00C452AB">
              <w:rPr>
                <w:rFonts w:ascii="Arial" w:hAnsi="Arial" w:cs="Arial"/>
                <w:sz w:val="20"/>
                <w:szCs w:val="20"/>
              </w:rPr>
              <w:t>0,1</w:t>
            </w:r>
            <w:r w:rsidRPr="00C452AB">
              <w:rPr>
                <w:rFonts w:ascii="Arial" w:hAnsi="Arial" w:cs="Arial"/>
                <w:sz w:val="20"/>
                <w:szCs w:val="20"/>
              </w:rPr>
              <w:t xml:space="preserve"> % от стоимости услуг за каждый день просрочки. Заказчик имеет право оплатить Исполнителю стоимость работ за вычетом начисленной и предъявленной пени.</w:t>
            </w:r>
          </w:p>
        </w:tc>
      </w:tr>
      <w:tr w:rsidR="00C97057" w:rsidRPr="00C452AB" w14:paraId="2781DAC4" w14:textId="77777777" w:rsidTr="00C97057">
        <w:tc>
          <w:tcPr>
            <w:tcW w:w="10343" w:type="dxa"/>
            <w:gridSpan w:val="2"/>
            <w:shd w:val="clear" w:color="auto" w:fill="auto"/>
          </w:tcPr>
          <w:p w14:paraId="20528A88" w14:textId="77777777" w:rsidR="00C97057" w:rsidRPr="00C452AB" w:rsidRDefault="00C97057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5.4. Обе стороны должны в течение 3 (Трех) рабочих дней известить письменно друг друга о начале и окончании обстоятельств непреодолимой силы, препятствующих выполнению обязательств по настоящему договору.</w:t>
            </w:r>
          </w:p>
        </w:tc>
      </w:tr>
      <w:tr w:rsidR="00C97057" w:rsidRPr="00C452AB" w14:paraId="771AB672" w14:textId="77777777" w:rsidTr="00C97057">
        <w:tc>
          <w:tcPr>
            <w:tcW w:w="10343" w:type="dxa"/>
            <w:gridSpan w:val="2"/>
            <w:shd w:val="clear" w:color="auto" w:fill="auto"/>
          </w:tcPr>
          <w:p w14:paraId="3BB24C3F" w14:textId="77777777" w:rsidR="00C97057" w:rsidRPr="00C452AB" w:rsidRDefault="00C97057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5.5. Сторона, ссылающаяся на обстоятельства непреодолимой силы, обязана предоставить для их подтверждения документы компетентного органа.</w:t>
            </w:r>
          </w:p>
        </w:tc>
      </w:tr>
      <w:tr w:rsidR="00C97057" w:rsidRPr="00C452AB" w14:paraId="78749782" w14:textId="77777777" w:rsidTr="00C97057">
        <w:tc>
          <w:tcPr>
            <w:tcW w:w="10343" w:type="dxa"/>
            <w:gridSpan w:val="2"/>
            <w:shd w:val="clear" w:color="auto" w:fill="auto"/>
          </w:tcPr>
          <w:p w14:paraId="56D6277A" w14:textId="77777777" w:rsidR="00C97057" w:rsidRPr="00C452AB" w:rsidRDefault="00C97057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5.6. За нарушение иных условий настоящего договора стороны несут ответственность в порядке и пределах, предусмотренных действующим законодательством РФ.</w:t>
            </w:r>
          </w:p>
        </w:tc>
      </w:tr>
      <w:tr w:rsidR="00C97057" w:rsidRPr="00C452AB" w14:paraId="3D4F8673" w14:textId="77777777" w:rsidTr="00C97057">
        <w:trPr>
          <w:trHeight w:val="240"/>
        </w:trPr>
        <w:tc>
          <w:tcPr>
            <w:tcW w:w="10343" w:type="dxa"/>
            <w:gridSpan w:val="2"/>
            <w:shd w:val="clear" w:color="auto" w:fill="auto"/>
          </w:tcPr>
          <w:p w14:paraId="2BE556BB" w14:textId="77777777" w:rsidR="00C97057" w:rsidRPr="00C452AB" w:rsidRDefault="00C97057" w:rsidP="00433A77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5.7.</w:t>
            </w:r>
            <w:r w:rsidRPr="00C452AB">
              <w:rPr>
                <w:rFonts w:ascii="Arial" w:hAnsi="Arial" w:cs="Arial"/>
                <w:noProof/>
                <w:sz w:val="20"/>
                <w:szCs w:val="20"/>
              </w:rPr>
              <w:tab/>
              <w:t xml:space="preserve">Настоящим Стороны соглашаются, что предусмотренный настоящим Договором, а также дополнениями и приложениями к нему порядок расчетов не является коммерческим кредитом. </w:t>
            </w:r>
          </w:p>
          <w:p w14:paraId="183D0B31" w14:textId="77777777" w:rsidR="00C97057" w:rsidRPr="00C452AB" w:rsidRDefault="00C97057" w:rsidP="00AB1A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7D978666" w14:textId="77777777" w:rsidTr="00C97057">
        <w:tc>
          <w:tcPr>
            <w:tcW w:w="10343" w:type="dxa"/>
            <w:gridSpan w:val="2"/>
            <w:shd w:val="clear" w:color="auto" w:fill="auto"/>
          </w:tcPr>
          <w:p w14:paraId="2EE5CE42" w14:textId="77777777" w:rsidR="00C97057" w:rsidRPr="00C452AB" w:rsidRDefault="00C97057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6. Разрешение споров</w:t>
            </w:r>
          </w:p>
        </w:tc>
      </w:tr>
      <w:tr w:rsidR="00C97057" w:rsidRPr="00C452AB" w14:paraId="7E045FF8" w14:textId="77777777" w:rsidTr="00C97057">
        <w:tc>
          <w:tcPr>
            <w:tcW w:w="10343" w:type="dxa"/>
            <w:gridSpan w:val="2"/>
            <w:shd w:val="clear" w:color="auto" w:fill="auto"/>
          </w:tcPr>
          <w:p w14:paraId="390BFA7B" w14:textId="77777777" w:rsidR="00C97057" w:rsidRPr="00C452AB" w:rsidRDefault="00C97057" w:rsidP="0066784B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6.1.   Все споры,  возникающие  при  исполнении  настоящего  Договора, решаются Сторонами в  претензионном  порядке, кроме требований Заказчика по возмещению потерь и (или) выплаты неустойки в связи с недостоверностью заверений. </w:t>
            </w:r>
          </w:p>
          <w:p w14:paraId="1B950B3D" w14:textId="77777777" w:rsidR="00C97057" w:rsidRPr="00C452AB" w:rsidRDefault="00C97057" w:rsidP="0066784B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Эти требования удовлетворяются в порядке, указанном в Договоре.</w:t>
            </w:r>
          </w:p>
          <w:p w14:paraId="3FDCF2BC" w14:textId="77777777" w:rsidR="00C97057" w:rsidRPr="00C452AB" w:rsidRDefault="00C97057" w:rsidP="006678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 xml:space="preserve">Срок рассмотрения претензии – 20 (двадцать) календарных дней с даты получения претензии, </w:t>
            </w:r>
          </w:p>
        </w:tc>
      </w:tr>
      <w:tr w:rsidR="00C97057" w:rsidRPr="00C452AB" w14:paraId="7F654744" w14:textId="77777777" w:rsidTr="00C97057">
        <w:tc>
          <w:tcPr>
            <w:tcW w:w="10343" w:type="dxa"/>
            <w:gridSpan w:val="2"/>
            <w:shd w:val="clear" w:color="auto" w:fill="auto"/>
          </w:tcPr>
          <w:p w14:paraId="08E2A7D4" w14:textId="77777777" w:rsidR="00C97057" w:rsidRPr="00C452AB" w:rsidRDefault="00C97057" w:rsidP="0066784B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3C03595F" w14:textId="77777777" w:rsidTr="00C97057">
        <w:tc>
          <w:tcPr>
            <w:tcW w:w="10343" w:type="dxa"/>
            <w:gridSpan w:val="2"/>
            <w:shd w:val="clear" w:color="auto" w:fill="auto"/>
          </w:tcPr>
          <w:p w14:paraId="6B6BF336" w14:textId="77777777" w:rsidR="00C97057" w:rsidRPr="00C452AB" w:rsidRDefault="00C97057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noProof/>
                <w:sz w:val="20"/>
                <w:szCs w:val="20"/>
              </w:rPr>
              <w:t>6.2.   В случае, если  споры  не  урегулированы  Сторонами,  они передаются заинтересованной Стороной в Арбитражный суд по месту нахождения ответчика.</w:t>
            </w:r>
          </w:p>
          <w:p w14:paraId="275E5408" w14:textId="77777777" w:rsidR="00C97057" w:rsidRPr="00C452AB" w:rsidRDefault="00C97057" w:rsidP="00AB1A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2F332A43" w14:textId="77777777" w:rsidTr="00C97057">
        <w:tc>
          <w:tcPr>
            <w:tcW w:w="10343" w:type="dxa"/>
            <w:gridSpan w:val="2"/>
            <w:shd w:val="clear" w:color="auto" w:fill="auto"/>
          </w:tcPr>
          <w:p w14:paraId="67887264" w14:textId="77777777" w:rsidR="00C97057" w:rsidRPr="00C452AB" w:rsidRDefault="00C97057" w:rsidP="00A15E0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sz w:val="20"/>
                <w:szCs w:val="20"/>
              </w:rPr>
              <w:t>7. Срок действия договора и порядок его расторжения</w:t>
            </w:r>
          </w:p>
        </w:tc>
      </w:tr>
      <w:tr w:rsidR="00C97057" w:rsidRPr="00C452AB" w14:paraId="3A7C6A6C" w14:textId="77777777" w:rsidTr="00C97057">
        <w:tc>
          <w:tcPr>
            <w:tcW w:w="10343" w:type="dxa"/>
            <w:gridSpan w:val="2"/>
            <w:shd w:val="clear" w:color="auto" w:fill="auto"/>
          </w:tcPr>
          <w:p w14:paraId="58E9177E" w14:textId="5A552E90" w:rsidR="00C97057" w:rsidRPr="00C452AB" w:rsidRDefault="00C97057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7.1.  Настоящий договор вступает в силу в день его подписания сторонами и действует до «___» __________  202__ года, но в любом случае до полного расчета между сторонами.</w:t>
            </w:r>
          </w:p>
        </w:tc>
      </w:tr>
      <w:tr w:rsidR="00C97057" w:rsidRPr="00C452AB" w14:paraId="3AA34941" w14:textId="77777777" w:rsidTr="00C97057">
        <w:tc>
          <w:tcPr>
            <w:tcW w:w="10343" w:type="dxa"/>
            <w:gridSpan w:val="2"/>
            <w:shd w:val="clear" w:color="auto" w:fill="auto"/>
          </w:tcPr>
          <w:p w14:paraId="520B82C2" w14:textId="77777777" w:rsidR="00C97057" w:rsidRPr="00C452AB" w:rsidRDefault="00C97057" w:rsidP="0064089F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20"/>
                <w:lang w:val="ru-RU" w:eastAsia="ru-RU"/>
              </w:rPr>
            </w:pPr>
            <w:r w:rsidRPr="00C452AB">
              <w:rPr>
                <w:rFonts w:cs="Arial"/>
                <w:sz w:val="20"/>
                <w:lang w:val="ru-RU" w:eastAsia="ru-RU"/>
              </w:rPr>
              <w:t>7.2.  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договора.</w:t>
            </w:r>
          </w:p>
          <w:p w14:paraId="1EA42365" w14:textId="77777777" w:rsidR="00C97057" w:rsidRPr="00C452AB" w:rsidRDefault="00C97057" w:rsidP="0064089F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20"/>
                <w:lang w:val="ru-RU" w:eastAsia="ru-RU"/>
              </w:rPr>
            </w:pPr>
            <w:r w:rsidRPr="00C452AB">
              <w:rPr>
                <w:rFonts w:cs="Arial"/>
                <w:sz w:val="20"/>
                <w:lang w:val="ru-RU" w:eastAsia="ru-RU"/>
              </w:rPr>
              <w:t>Настоящий договор может быть прекращен в ином порядке, предусмотренном в ГК РФ, а также в порядке, указанном в п. 8.9. настоящего договора.</w:t>
            </w:r>
          </w:p>
          <w:p w14:paraId="19EEA825" w14:textId="77777777" w:rsidR="00C97057" w:rsidRPr="00C452AB" w:rsidRDefault="00C97057" w:rsidP="00B177E9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67B015F9" w14:textId="77777777" w:rsidTr="00C97057">
        <w:tc>
          <w:tcPr>
            <w:tcW w:w="10343" w:type="dxa"/>
            <w:gridSpan w:val="2"/>
            <w:shd w:val="clear" w:color="auto" w:fill="auto"/>
          </w:tcPr>
          <w:p w14:paraId="253E0A9F" w14:textId="77777777" w:rsidR="00C97057" w:rsidRPr="00C452AB" w:rsidRDefault="00C97057" w:rsidP="00A15E0E">
            <w:pPr>
              <w:tabs>
                <w:tab w:val="left" w:pos="426"/>
              </w:tabs>
              <w:ind w:left="900" w:hanging="5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sz w:val="20"/>
                <w:szCs w:val="20"/>
              </w:rPr>
              <w:t>8. Прочие условия</w:t>
            </w:r>
          </w:p>
        </w:tc>
      </w:tr>
      <w:tr w:rsidR="00C97057" w:rsidRPr="00C452AB" w14:paraId="708748A9" w14:textId="77777777" w:rsidTr="00C97057">
        <w:tc>
          <w:tcPr>
            <w:tcW w:w="10343" w:type="dxa"/>
            <w:gridSpan w:val="2"/>
            <w:shd w:val="clear" w:color="auto" w:fill="auto"/>
          </w:tcPr>
          <w:p w14:paraId="6947D99B" w14:textId="77777777" w:rsidR="00C97057" w:rsidRPr="00C452AB" w:rsidRDefault="00C97057" w:rsidP="00A15E0E">
            <w:pPr>
              <w:tabs>
                <w:tab w:val="left" w:pos="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8.1. Настоящий договор составлен в двух подлинных экземплярах, по одному экземпляру для каждой из сторон.</w:t>
            </w:r>
          </w:p>
        </w:tc>
      </w:tr>
      <w:tr w:rsidR="00C97057" w:rsidRPr="00C452AB" w14:paraId="0C15C55E" w14:textId="77777777" w:rsidTr="00C97057">
        <w:tc>
          <w:tcPr>
            <w:tcW w:w="10343" w:type="dxa"/>
            <w:gridSpan w:val="2"/>
            <w:shd w:val="clear" w:color="auto" w:fill="auto"/>
          </w:tcPr>
          <w:p w14:paraId="10FB6AD1" w14:textId="77777777" w:rsidR="00C97057" w:rsidRPr="00C452AB" w:rsidRDefault="00C97057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8.2. Все дополнения и изменения настоящего договора оформляются дополнительными соглашениями или протоколами разногласий, которые являются неотъемлемой частью настоящего договора и считаются действительными, если они оформлены письменно, подписаны уполномоченными представителями обеих сторон и заверены круглой печатью.</w:t>
            </w:r>
          </w:p>
        </w:tc>
      </w:tr>
      <w:tr w:rsidR="00C97057" w:rsidRPr="00C452AB" w14:paraId="4D1609FA" w14:textId="77777777" w:rsidTr="00C97057">
        <w:tc>
          <w:tcPr>
            <w:tcW w:w="10343" w:type="dxa"/>
            <w:gridSpan w:val="2"/>
            <w:shd w:val="clear" w:color="auto" w:fill="auto"/>
          </w:tcPr>
          <w:p w14:paraId="3A416A0F" w14:textId="77777777" w:rsidR="00C97057" w:rsidRPr="00C452AB" w:rsidRDefault="00C97057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8.3.  Настоящий договор, дополнения и приложения к нему, подписанные и переданные с помощью факсимильной связи, имеют полную юридическую силу, но в дальнейшем могут быть заменены на подлинные экземпляры по требованию одной из сторон.</w:t>
            </w:r>
          </w:p>
        </w:tc>
      </w:tr>
      <w:tr w:rsidR="00C97057" w:rsidRPr="00C452AB" w14:paraId="33BA9BC0" w14:textId="77777777" w:rsidTr="00C97057">
        <w:tc>
          <w:tcPr>
            <w:tcW w:w="10343" w:type="dxa"/>
            <w:gridSpan w:val="2"/>
            <w:shd w:val="clear" w:color="auto" w:fill="auto"/>
          </w:tcPr>
          <w:p w14:paraId="61898A91" w14:textId="77777777" w:rsidR="00C97057" w:rsidRPr="00C452AB" w:rsidRDefault="00C97057" w:rsidP="004B0B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lastRenderedPageBreak/>
              <w:t>8.4. При исполнении условий настоящего договора стороны не вправе передавать свои обязательства и права (требования) по настоящему договору третьему лицу без письменного согласия другой стороны. При уступке Исполнителем денежного требования (требования по денежному обязательству) в отсутствие согласия Заказчика, первый обязуется уплатить неустойку в размере 1/50 от общей стоимости Услуг в каждом случае нарушения.</w:t>
            </w:r>
          </w:p>
        </w:tc>
      </w:tr>
      <w:tr w:rsidR="00C97057" w:rsidRPr="00C452AB" w14:paraId="68A95A32" w14:textId="77777777" w:rsidTr="00C97057">
        <w:tc>
          <w:tcPr>
            <w:tcW w:w="10343" w:type="dxa"/>
            <w:gridSpan w:val="2"/>
            <w:shd w:val="clear" w:color="auto" w:fill="auto"/>
          </w:tcPr>
          <w:p w14:paraId="18F5D1F8" w14:textId="77777777" w:rsidR="00C97057" w:rsidRPr="00C452AB" w:rsidRDefault="00C97057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8.5. В случаях, не предусмотренных настоящим договором, стороны  руководствуются действующим гражданским законодательством РФ.</w:t>
            </w:r>
          </w:p>
        </w:tc>
      </w:tr>
      <w:tr w:rsidR="00C97057" w:rsidRPr="00C452AB" w14:paraId="0D4AE48A" w14:textId="77777777" w:rsidTr="00C97057">
        <w:tc>
          <w:tcPr>
            <w:tcW w:w="10343" w:type="dxa"/>
            <w:gridSpan w:val="2"/>
            <w:shd w:val="clear" w:color="auto" w:fill="auto"/>
          </w:tcPr>
          <w:p w14:paraId="43F62F18" w14:textId="77777777" w:rsidR="00C97057" w:rsidRPr="00C452AB" w:rsidRDefault="00C97057" w:rsidP="00A15E0E">
            <w:pPr>
              <w:tabs>
                <w:tab w:val="num" w:pos="16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8.6. В случае признания какого-либо из положений настоящего договора не действительным, это не влечет за собой недействительности всего договора, и остальные его положения продолжают действовать.</w:t>
            </w:r>
          </w:p>
        </w:tc>
      </w:tr>
      <w:tr w:rsidR="00C97057" w:rsidRPr="00C452AB" w14:paraId="6F0D202D" w14:textId="77777777" w:rsidTr="00C97057">
        <w:trPr>
          <w:trHeight w:val="274"/>
        </w:trPr>
        <w:tc>
          <w:tcPr>
            <w:tcW w:w="10343" w:type="dxa"/>
            <w:gridSpan w:val="2"/>
            <w:shd w:val="clear" w:color="auto" w:fill="auto"/>
          </w:tcPr>
          <w:p w14:paraId="0D2E49FE" w14:textId="77777777" w:rsidR="00C97057" w:rsidRPr="00C452AB" w:rsidRDefault="00C97057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8.7. Заявления, уведомления, извещения, требования или иные сообщения по данной сделке, считаются юридически значимыми сообщениями («сообщение»).</w:t>
            </w:r>
          </w:p>
          <w:p w14:paraId="43D9502B" w14:textId="77777777" w:rsidR="00C97057" w:rsidRPr="00C452AB" w:rsidRDefault="00C97057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 xml:space="preserve">Все сообщения, совершаемые в связи с настоящим договором, передаются  посредством факсимильной связи по номеру телефона указанному в настоящем договоре для факсимильной связи, доставляются с помощью курьеров или заказной почтой. </w:t>
            </w:r>
          </w:p>
          <w:p w14:paraId="02E5529F" w14:textId="77777777" w:rsidR="00C97057" w:rsidRPr="00C452AB" w:rsidRDefault="00C97057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Сообщение считается доставленным, если оно:</w:t>
            </w:r>
          </w:p>
          <w:p w14:paraId="329F5ECD" w14:textId="77777777" w:rsidR="00C97057" w:rsidRPr="00C452AB" w:rsidRDefault="00C97057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- поступило к адресату и об этом имеется соответствующее подтверждение (квитанция, уведомление, письмо-подтверждение и т.д.)</w:t>
            </w:r>
          </w:p>
          <w:p w14:paraId="2704AB6E" w14:textId="77777777" w:rsidR="00C97057" w:rsidRPr="00C452AB" w:rsidRDefault="00C97057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- поступило адресату, но по его вине не было ему вручено или адресат с ним не ознакомился.</w:t>
            </w:r>
          </w:p>
          <w:p w14:paraId="793153FA" w14:textId="77777777" w:rsidR="00C97057" w:rsidRPr="00C452AB" w:rsidRDefault="00C97057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70ABAC64" w14:textId="77777777" w:rsidTr="00C97057">
        <w:trPr>
          <w:trHeight w:val="1411"/>
        </w:trPr>
        <w:tc>
          <w:tcPr>
            <w:tcW w:w="10343" w:type="dxa"/>
            <w:gridSpan w:val="2"/>
            <w:shd w:val="clear" w:color="auto" w:fill="auto"/>
          </w:tcPr>
          <w:p w14:paraId="65983F9A" w14:textId="77777777" w:rsidR="00C97057" w:rsidRPr="00C452AB" w:rsidRDefault="00C97057" w:rsidP="00A15E0E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8.8. Настоящий договор составлен на русском и английском языках в двух подлинных экземплярах  по одному экземпляру для каждой из сторон. В случае возникновения противоречий между русскоязычной и англоязычной версиями Договора, русскоязычная версия имеет преимущественную силу.</w:t>
            </w:r>
          </w:p>
        </w:tc>
      </w:tr>
      <w:tr w:rsidR="00C97057" w:rsidRPr="00C452AB" w14:paraId="2120A935" w14:textId="77777777" w:rsidTr="00C97057">
        <w:trPr>
          <w:trHeight w:val="1545"/>
        </w:trPr>
        <w:tc>
          <w:tcPr>
            <w:tcW w:w="10343" w:type="dxa"/>
            <w:gridSpan w:val="2"/>
            <w:shd w:val="clear" w:color="auto" w:fill="auto"/>
          </w:tcPr>
          <w:p w14:paraId="050167E6" w14:textId="77777777" w:rsidR="00C97057" w:rsidRPr="00C452AB" w:rsidRDefault="00C97057" w:rsidP="00285E82">
            <w:pPr>
              <w:autoSpaceDE w:val="0"/>
              <w:autoSpaceDN w:val="0"/>
              <w:adjustRightInd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8.9. </w:t>
            </w:r>
            <w:r w:rsidRPr="00C452AB">
              <w:rPr>
                <w:rFonts w:ascii="Arial" w:hAnsi="Arial" w:cs="Arial"/>
                <w:b/>
                <w:sz w:val="20"/>
                <w:szCs w:val="20"/>
              </w:rPr>
              <w:t>Соглашение о соблюдении Правил:</w:t>
            </w:r>
          </w:p>
          <w:p w14:paraId="21FBA7DE" w14:textId="77777777" w:rsidR="00C97057" w:rsidRPr="00C452AB" w:rsidRDefault="00C97057" w:rsidP="00285E8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3A3CC" w14:textId="77777777" w:rsidR="00C97057" w:rsidRPr="00C452AB" w:rsidRDefault="00C97057" w:rsidP="00285E8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52AB">
              <w:rPr>
                <w:rFonts w:ascii="Arial" w:eastAsia="Arial" w:hAnsi="Arial" w:cs="Arial"/>
                <w:b/>
                <w:sz w:val="20"/>
                <w:szCs w:val="20"/>
              </w:rPr>
              <w:t>Стороны согласовали, что:</w:t>
            </w:r>
          </w:p>
          <w:p w14:paraId="5F8FB322" w14:textId="77777777" w:rsidR="00C97057" w:rsidRPr="00C452AB" w:rsidRDefault="00C97057" w:rsidP="00285E8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6D7FA04" w14:textId="6BCAF29E" w:rsidR="00C97057" w:rsidRPr="00C452AB" w:rsidRDefault="00C97057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C452AB">
              <w:rPr>
                <w:rFonts w:ascii="Arial" w:eastAsia="Arial" w:hAnsi="Arial" w:cs="Arial"/>
                <w:lang w:val="ru-RU"/>
              </w:rPr>
              <w:t>Исполнитель ознакомлен с размещенными на сайте</w:t>
            </w:r>
            <w:r w:rsidRPr="00C452AB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hyperlink r:id="rId11" w:history="1">
              <w:r w:rsidRPr="00C452AB">
                <w:rPr>
                  <w:rStyle w:val="af8"/>
                  <w:rFonts w:ascii="Arial" w:hAnsi="Arial" w:cs="Arial"/>
                </w:rPr>
                <w:t>https</w:t>
              </w:r>
              <w:r w:rsidRPr="00C452AB">
                <w:rPr>
                  <w:rStyle w:val="af8"/>
                  <w:rFonts w:ascii="Arial" w:hAnsi="Arial" w:cs="Arial"/>
                  <w:lang w:val="ru-RU"/>
                </w:rPr>
                <w:t>://</w:t>
              </w:r>
              <w:r w:rsidRPr="00C452AB">
                <w:rPr>
                  <w:rStyle w:val="af8"/>
                  <w:rFonts w:ascii="Arial" w:hAnsi="Arial" w:cs="Arial"/>
                </w:rPr>
                <w:t>cementum</w:t>
              </w:r>
              <w:r w:rsidRPr="00C452AB">
                <w:rPr>
                  <w:rStyle w:val="af8"/>
                  <w:rFonts w:ascii="Arial" w:hAnsi="Arial" w:cs="Arial"/>
                  <w:lang w:val="ru-RU"/>
                </w:rPr>
                <w:t>.</w:t>
              </w:r>
              <w:r w:rsidRPr="00C452AB">
                <w:rPr>
                  <w:rStyle w:val="af8"/>
                  <w:rFonts w:ascii="Arial" w:hAnsi="Arial" w:cs="Arial"/>
                </w:rPr>
                <w:t>ru</w:t>
              </w:r>
              <w:r w:rsidRPr="00C452AB">
                <w:rPr>
                  <w:rStyle w:val="af8"/>
                  <w:rFonts w:ascii="Arial" w:hAnsi="Arial" w:cs="Arial"/>
                  <w:lang w:val="ru-RU"/>
                </w:rPr>
                <w:t>/</w:t>
              </w:r>
              <w:r w:rsidRPr="00C452AB">
                <w:rPr>
                  <w:rStyle w:val="af8"/>
                  <w:rFonts w:ascii="Arial" w:hAnsi="Arial" w:cs="Arial"/>
                </w:rPr>
                <w:t>docs</w:t>
              </w:r>
              <w:r w:rsidRPr="00C452AB">
                <w:rPr>
                  <w:rStyle w:val="af8"/>
                  <w:rFonts w:ascii="Arial" w:hAnsi="Arial" w:cs="Arial"/>
                  <w:lang w:val="ru-RU"/>
                </w:rPr>
                <w:t>/</w:t>
              </w:r>
            </w:hyperlink>
          </w:p>
          <w:p w14:paraId="469F3D0D" w14:textId="77777777" w:rsidR="00C97057" w:rsidRPr="00C452AB" w:rsidRDefault="00C97057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lang w:val="ru-RU"/>
              </w:rPr>
            </w:pPr>
            <w:r w:rsidRPr="00C452AB">
              <w:rPr>
                <w:rFonts w:ascii="Arial" w:eastAsia="Arial" w:hAnsi="Arial" w:cs="Arial"/>
                <w:lang w:val="ru-RU"/>
              </w:rPr>
              <w:t>перечисленными ниже правилами (далее – Правила), подтверждает свое безоговорочное присоединение к ним  в целом и их соблюдение:</w:t>
            </w:r>
          </w:p>
          <w:p w14:paraId="65F5EE24" w14:textId="77777777" w:rsidR="00C97057" w:rsidRPr="00C452AB" w:rsidRDefault="00C97057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lang w:val="ru-RU"/>
              </w:rPr>
            </w:pPr>
          </w:p>
          <w:p w14:paraId="26BDD3CA" w14:textId="77777777" w:rsidR="00C97057" w:rsidRPr="00C452AB" w:rsidRDefault="00C97057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r w:rsidRPr="00C452AB">
              <w:rPr>
                <w:rFonts w:ascii="Arial" w:eastAsia="Arial" w:hAnsi="Arial" w:cs="Arial"/>
                <w:b/>
              </w:rPr>
              <w:t>Стандартные оговорки</w:t>
            </w:r>
          </w:p>
          <w:p w14:paraId="5B72B7C2" w14:textId="77777777" w:rsidR="00C97057" w:rsidRPr="00C452AB" w:rsidRDefault="00C97057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r w:rsidRPr="00C452AB">
              <w:rPr>
                <w:rFonts w:ascii="Arial" w:eastAsia="Arial" w:hAnsi="Arial" w:cs="Arial"/>
                <w:b/>
              </w:rPr>
              <w:t>Соглашения</w:t>
            </w:r>
          </w:p>
          <w:p w14:paraId="5B008356" w14:textId="3EC7902B" w:rsidR="00C97057" w:rsidRPr="00C452AB" w:rsidRDefault="00C97057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C452AB">
              <w:rPr>
                <w:rFonts w:ascii="Arial" w:eastAsia="Arial" w:hAnsi="Arial" w:cs="Arial"/>
                <w:b/>
                <w:lang w:val="ru-RU"/>
              </w:rPr>
              <w:t xml:space="preserve">о соблюдении правил безопасности при доставке товарно-материальных ценностей </w:t>
            </w:r>
          </w:p>
          <w:p w14:paraId="3DBB6FBB" w14:textId="77777777" w:rsidR="00C97057" w:rsidRPr="00C452AB" w:rsidRDefault="00C97057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r w:rsidRPr="00C452AB">
              <w:rPr>
                <w:rFonts w:ascii="Arial" w:eastAsia="Arial" w:hAnsi="Arial" w:cs="Arial"/>
                <w:b/>
              </w:rPr>
              <w:t>Cоглашения</w:t>
            </w:r>
          </w:p>
          <w:p w14:paraId="5ABA2B94" w14:textId="5DD33835" w:rsidR="00C97057" w:rsidRPr="00C452AB" w:rsidRDefault="00C97057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C452AB">
              <w:rPr>
                <w:rFonts w:ascii="Arial" w:eastAsia="Arial" w:hAnsi="Arial" w:cs="Arial"/>
                <w:b/>
                <w:lang w:val="ru-RU"/>
              </w:rPr>
              <w:t xml:space="preserve">о соблюдении правил охраны труда, промышленной безопасности, пожарной безопасности и охраны окружающей среды </w:t>
            </w:r>
          </w:p>
          <w:p w14:paraId="3326B405" w14:textId="77777777" w:rsidR="00C97057" w:rsidRPr="00C452AB" w:rsidRDefault="00C97057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i/>
                <w:lang w:val="ru-RU"/>
              </w:rPr>
            </w:pPr>
            <w:r w:rsidRPr="00C452AB">
              <w:rPr>
                <w:rFonts w:ascii="Arial" w:eastAsia="Arial" w:hAnsi="Arial" w:cs="Arial"/>
                <w:i/>
                <w:lang w:val="ru-RU"/>
              </w:rPr>
              <w:t xml:space="preserve">(применяются при выполнении работ/оказании услуг на территории Заказчика) </w:t>
            </w:r>
          </w:p>
          <w:p w14:paraId="6ED4E2D4" w14:textId="77777777" w:rsidR="00C97057" w:rsidRPr="00C452AB" w:rsidRDefault="00C97057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780ED600" w14:textId="77777777" w:rsidR="00C97057" w:rsidRPr="00C452AB" w:rsidRDefault="00C97057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6C34A8EC" w14:textId="77777777" w:rsidR="00C97057" w:rsidRPr="00C452AB" w:rsidRDefault="00C97057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C452AB">
              <w:rPr>
                <w:rFonts w:ascii="Arial" w:eastAsia="Arial" w:hAnsi="Arial" w:cs="Arial"/>
                <w:lang w:val="ru-RU"/>
              </w:rPr>
              <w:t xml:space="preserve">Правила применяются к отношениям Сторон за соответствующий период в соответствующих редакциях с дат (или на период), обозначенных на сайте, </w:t>
            </w:r>
          </w:p>
          <w:p w14:paraId="3B41475E" w14:textId="77777777" w:rsidR="00C97057" w:rsidRPr="00C452AB" w:rsidRDefault="00C97057" w:rsidP="00285E82">
            <w:pPr>
              <w:pStyle w:val="af6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525BAEB3" w14:textId="77777777" w:rsidR="00C97057" w:rsidRPr="00C452AB" w:rsidRDefault="00C97057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 w:rsidRPr="00C452AB">
              <w:rPr>
                <w:rFonts w:ascii="Arial" w:eastAsia="Arial" w:hAnsi="Arial" w:cs="Arial"/>
                <w:lang w:val="ru-RU"/>
              </w:rPr>
              <w:t xml:space="preserve">Правила могут обновляться Заказчиком в одностороннем порядке в связи с изменением законодательства РФ, внутренних процедур и режима работы  Заказчика, </w:t>
            </w:r>
          </w:p>
          <w:p w14:paraId="2249E2CB" w14:textId="77777777" w:rsidR="00C97057" w:rsidRPr="00C452AB" w:rsidRDefault="00C97057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 w:rsidRPr="00C452AB">
              <w:rPr>
                <w:rFonts w:ascii="Arial" w:eastAsia="Arial" w:hAnsi="Arial" w:cs="Arial"/>
                <w:lang w:val="ru-RU"/>
              </w:rPr>
              <w:t>Исполнитель самостоятельно и постоянно сверяет свое исполнение по настоящему Договору с Правилами без дополнительного оповещения со стороны Заказчика,</w:t>
            </w:r>
          </w:p>
          <w:p w14:paraId="078E5074" w14:textId="77777777" w:rsidR="00C97057" w:rsidRPr="00C452AB" w:rsidRDefault="00C97057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 w:rsidRPr="00C452AB">
              <w:rPr>
                <w:rFonts w:ascii="Arial" w:eastAsia="Arial" w:hAnsi="Arial" w:cs="Arial"/>
                <w:lang w:val="ru-RU"/>
              </w:rPr>
              <w:t xml:space="preserve">Исполнитель понимает и принимает, что, в  соответствии со ст. 431.2. Гражданского кодекса </w:t>
            </w:r>
            <w:r w:rsidRPr="00C452AB">
              <w:rPr>
                <w:rFonts w:ascii="Arial" w:hAnsi="Arial" w:cs="Arial"/>
                <w:bCs/>
                <w:lang w:val="ru-RU"/>
              </w:rPr>
              <w:t xml:space="preserve"> Российской Федерации</w:t>
            </w:r>
            <w:r w:rsidRPr="00C452AB">
              <w:rPr>
                <w:rFonts w:ascii="Arial" w:eastAsia="Arial" w:hAnsi="Arial" w:cs="Arial"/>
                <w:lang w:val="ru-RU"/>
              </w:rPr>
              <w:t>,</w:t>
            </w:r>
            <w:r w:rsidRPr="00C452AB">
              <w:rPr>
                <w:rFonts w:ascii="Arial" w:hAnsi="Arial" w:cs="Arial"/>
                <w:lang w:val="ru-RU"/>
              </w:rPr>
              <w:t xml:space="preserve"> соблюдение Правил имеет существенное значение для договорных отношений Сторон, что несоблюдение Правил может повлечь для </w:t>
            </w:r>
            <w:r w:rsidRPr="00C452AB">
              <w:rPr>
                <w:rFonts w:ascii="Arial" w:eastAsia="Arial" w:hAnsi="Arial" w:cs="Arial"/>
                <w:lang w:val="ru-RU"/>
              </w:rPr>
              <w:t xml:space="preserve">Заказчика  существенный ущерб и убытки.  </w:t>
            </w:r>
          </w:p>
          <w:p w14:paraId="79B12949" w14:textId="77777777" w:rsidR="00C97057" w:rsidRPr="00C452AB" w:rsidRDefault="00C97057" w:rsidP="00285E82">
            <w:pPr>
              <w:pStyle w:val="af6"/>
              <w:rPr>
                <w:rFonts w:ascii="Arial" w:eastAsia="Arial" w:hAnsi="Arial" w:cs="Arial"/>
                <w:lang w:val="ru-RU"/>
              </w:rPr>
            </w:pPr>
          </w:p>
          <w:p w14:paraId="1C89C9BC" w14:textId="77777777" w:rsidR="00C97057" w:rsidRPr="00C452AB" w:rsidRDefault="00C97057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52AB">
              <w:rPr>
                <w:rFonts w:ascii="Arial" w:eastAsia="Arial" w:hAnsi="Arial" w:cs="Arial"/>
                <w:sz w:val="20"/>
                <w:szCs w:val="20"/>
              </w:rPr>
              <w:t>При отказе Исполнителя от присоединения к Правилам, их несоблюдении, нарушении, заявлении об одностороннем отказе от их соблюдения, Заказчик вправе расторгнуть настоящий Договор в одностороннем внесудебном порядке без осуществления какой - либо компенсации материального ущерба и упущенной выгоды Исполнителю.</w:t>
            </w:r>
          </w:p>
          <w:p w14:paraId="6D0D00A5" w14:textId="77777777" w:rsidR="00C97057" w:rsidRPr="00C452AB" w:rsidRDefault="00C97057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52AB">
              <w:rPr>
                <w:rFonts w:ascii="Arial" w:eastAsia="Arial" w:hAnsi="Arial" w:cs="Arial"/>
                <w:sz w:val="20"/>
                <w:szCs w:val="20"/>
              </w:rPr>
              <w:t>В этом случае настоящий Договор считается расторгнутым в день (срок), указанный в уведомлении Заказчика о расторжении Договора, а при отсутствии такого дня (срока) – по истечении 10 (десяти) рабочих дней с даты уведомления Исполнителя.</w:t>
            </w:r>
          </w:p>
          <w:p w14:paraId="26DEA17F" w14:textId="77777777" w:rsidR="00C97057" w:rsidRPr="00C452AB" w:rsidRDefault="00C97057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E639D0" w14:textId="77777777" w:rsidR="00C97057" w:rsidRPr="00C452AB" w:rsidRDefault="00C97057" w:rsidP="00285E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C97057" w:rsidRPr="00C452AB" w14:paraId="24BA81CC" w14:textId="77777777" w:rsidTr="00C97057">
        <w:trPr>
          <w:trHeight w:val="1545"/>
        </w:trPr>
        <w:tc>
          <w:tcPr>
            <w:tcW w:w="10343" w:type="dxa"/>
            <w:gridSpan w:val="2"/>
            <w:shd w:val="clear" w:color="auto" w:fill="auto"/>
          </w:tcPr>
          <w:p w14:paraId="7D080934" w14:textId="77777777" w:rsidR="00C97057" w:rsidRPr="00C452AB" w:rsidRDefault="00C97057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8.10. Стороны признают юридическую силу документов (настоящего договора и всех документов, связанных с его исполнением), подписанных и направленных Сторонами по электронной почте, до момента обмена соответствующими оригиналами.</w:t>
            </w:r>
          </w:p>
          <w:p w14:paraId="396D8448" w14:textId="77777777" w:rsidR="00C97057" w:rsidRPr="00C452AB" w:rsidRDefault="00C97057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Стороны обязуются производить обмен оригиналами таких документов в течение 10 (десяти) календарных дней с даты их получения по электронной почте.</w:t>
            </w:r>
          </w:p>
          <w:p w14:paraId="3855FD83" w14:textId="04A9357C" w:rsidR="00C97057" w:rsidRPr="00C452AB" w:rsidRDefault="00C97057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С 01.05.2023г. доменным именем электронных адресов Заказчика будет являться @cementum.ru.</w:t>
            </w:r>
          </w:p>
          <w:p w14:paraId="55EB5A8A" w14:textId="77777777" w:rsidR="00C97057" w:rsidRPr="00C452AB" w:rsidRDefault="00C97057" w:rsidP="0080358C">
            <w:pPr>
              <w:tabs>
                <w:tab w:val="left" w:pos="317"/>
              </w:tabs>
              <w:suppressAutoHyphens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57" w:rsidRPr="00C452AB" w14:paraId="2B283295" w14:textId="77777777" w:rsidTr="00C97057">
        <w:trPr>
          <w:trHeight w:val="794"/>
        </w:trPr>
        <w:tc>
          <w:tcPr>
            <w:tcW w:w="10343" w:type="dxa"/>
            <w:gridSpan w:val="2"/>
            <w:shd w:val="clear" w:color="auto" w:fill="auto"/>
          </w:tcPr>
          <w:p w14:paraId="22123731" w14:textId="77777777" w:rsidR="00C97057" w:rsidRPr="00C452AB" w:rsidRDefault="00C97057" w:rsidP="00FF22C9">
            <w:pPr>
              <w:tabs>
                <w:tab w:val="left" w:pos="317"/>
              </w:tabs>
              <w:suppressAutoHyphens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8.11. С момента заключения настоящего Договора вся преддоговорная переписка Сторон теряет силу.</w:t>
            </w:r>
          </w:p>
        </w:tc>
      </w:tr>
      <w:tr w:rsidR="00C97057" w:rsidRPr="00C452AB" w14:paraId="175A0125" w14:textId="77777777" w:rsidTr="00C97057">
        <w:tc>
          <w:tcPr>
            <w:tcW w:w="10343" w:type="dxa"/>
            <w:gridSpan w:val="2"/>
            <w:shd w:val="clear" w:color="auto" w:fill="auto"/>
          </w:tcPr>
          <w:p w14:paraId="4029404A" w14:textId="77777777" w:rsidR="00C97057" w:rsidRPr="00C452AB" w:rsidRDefault="00C97057" w:rsidP="00A15E0E">
            <w:pPr>
              <w:tabs>
                <w:tab w:val="num" w:pos="9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sz w:val="20"/>
                <w:szCs w:val="20"/>
              </w:rPr>
              <w:t>9. Юридические адреса и банковские реквизиты сторон</w:t>
            </w:r>
          </w:p>
        </w:tc>
      </w:tr>
      <w:tr w:rsidR="00411B47" w:rsidRPr="00C452AB" w14:paraId="052F849C" w14:textId="77777777" w:rsidTr="00DE4854">
        <w:tc>
          <w:tcPr>
            <w:tcW w:w="5171" w:type="dxa"/>
            <w:shd w:val="clear" w:color="auto" w:fill="auto"/>
          </w:tcPr>
          <w:p w14:paraId="0B0450AA" w14:textId="7777777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Заказчик</w:t>
            </w:r>
          </w:p>
          <w:p w14:paraId="1A578EA7" w14:textId="77777777" w:rsid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1017">
              <w:rPr>
                <w:rFonts w:ascii="Arial" w:hAnsi="Arial" w:cs="Arial"/>
                <w:b/>
                <w:sz w:val="20"/>
                <w:szCs w:val="20"/>
              </w:rPr>
              <w:t xml:space="preserve">ООО «Цементум Северо-Запад» </w:t>
            </w:r>
          </w:p>
          <w:p w14:paraId="3FCE4073" w14:textId="1245C9B3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Юридический и почтовый адрес: 185525, Республика Карелия, м.р-н Прионежский, с.п. Деревянкское, п Деревянка, ул Заводская, зд. 1</w:t>
            </w:r>
          </w:p>
          <w:p w14:paraId="668B4C06" w14:textId="77777777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ИНН/КПП: 7705155052/102001001</w:t>
            </w:r>
          </w:p>
          <w:p w14:paraId="08F070A1" w14:textId="77777777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ОГРН: 1131040000552</w:t>
            </w:r>
          </w:p>
          <w:p w14:paraId="0B1D79ED" w14:textId="77777777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ОКПО: 97155784</w:t>
            </w:r>
          </w:p>
          <w:p w14:paraId="04DB3DBC" w14:textId="77777777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ОКТМО: 86636420</w:t>
            </w:r>
          </w:p>
          <w:p w14:paraId="69DC1775" w14:textId="77777777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р/c: 40702810687360022540</w:t>
            </w:r>
          </w:p>
          <w:p w14:paraId="3B7CCC41" w14:textId="77777777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Банк: ПАО РОСБАНК</w:t>
            </w:r>
          </w:p>
          <w:p w14:paraId="3DB4B0E8" w14:textId="77777777" w:rsidR="00241017" w:rsidRPr="00241017" w:rsidRDefault="00241017" w:rsidP="0024101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Корр. Счет: 30101810000000000256</w:t>
            </w:r>
          </w:p>
          <w:p w14:paraId="18154ACB" w14:textId="57F37F35" w:rsidR="00411B47" w:rsidRPr="00C452AB" w:rsidRDefault="00241017" w:rsidP="00241017">
            <w:pPr>
              <w:tabs>
                <w:tab w:val="num" w:pos="9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241017">
              <w:rPr>
                <w:rFonts w:ascii="Arial" w:hAnsi="Arial" w:cs="Arial"/>
                <w:sz w:val="20"/>
                <w:szCs w:val="20"/>
              </w:rPr>
              <w:t>БИК: 044525256</w:t>
            </w:r>
          </w:p>
        </w:tc>
        <w:tc>
          <w:tcPr>
            <w:tcW w:w="5172" w:type="dxa"/>
            <w:shd w:val="clear" w:color="auto" w:fill="auto"/>
          </w:tcPr>
          <w:p w14:paraId="1F1F7888" w14:textId="71E0EAB8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5C9978A6" w14:textId="476FDBF4" w:rsidR="00C452AB" w:rsidRPr="00C452AB" w:rsidRDefault="00C452AB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452AB">
              <w:rPr>
                <w:rFonts w:ascii="Arial" w:hAnsi="Arial" w:cs="Arial"/>
                <w:b/>
                <w:sz w:val="20"/>
                <w:szCs w:val="20"/>
              </w:rPr>
              <w:t xml:space="preserve">ИП </w:t>
            </w:r>
            <w:r w:rsidRPr="00C45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Гвоздев Андрей Андреевич</w:t>
            </w:r>
          </w:p>
          <w:p w14:paraId="155FC0F7" w14:textId="30D7E2CD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Юридический и почтовый адрес: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52AB" w:rsidRPr="00C452AB">
              <w:rPr>
                <w:rFonts w:ascii="Arial" w:hAnsi="Arial" w:cs="Arial"/>
                <w:color w:val="000000"/>
                <w:sz w:val="20"/>
                <w:szCs w:val="20"/>
              </w:rPr>
              <w:t>г. Петрозаводск,</w:t>
            </w:r>
            <w:r w:rsidR="00C452AB" w:rsidRPr="00C452AB">
              <w:rPr>
                <w:rFonts w:ascii="Arial" w:hAnsi="Arial" w:cs="Arial"/>
                <w:color w:val="000000"/>
                <w:sz w:val="20"/>
                <w:szCs w:val="20"/>
              </w:rPr>
              <w:br/>
              <w:t>ул. Ровио 4а кв.3</w:t>
            </w:r>
          </w:p>
          <w:p w14:paraId="38F66FE7" w14:textId="77777777" w:rsidR="00C452AB" w:rsidRPr="00C452AB" w:rsidRDefault="00C452AB" w:rsidP="00C452AB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ИНН: 100118771811</w:t>
            </w:r>
          </w:p>
          <w:p w14:paraId="612FC523" w14:textId="77777777" w:rsidR="00C452AB" w:rsidRPr="00C452AB" w:rsidRDefault="00C452AB" w:rsidP="00C452AB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ОГРНИП 315100100014528</w:t>
            </w:r>
          </w:p>
          <w:p w14:paraId="7CE76168" w14:textId="77777777" w:rsidR="00C452AB" w:rsidRPr="00C452AB" w:rsidRDefault="00C452AB" w:rsidP="00C452AB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Банк: Отделение №8628 Сбербанк России г. Петрозаводска</w:t>
            </w:r>
          </w:p>
          <w:p w14:paraId="5390C606" w14:textId="77777777" w:rsidR="00C452AB" w:rsidRPr="00C452AB" w:rsidRDefault="00C452AB" w:rsidP="00C452AB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БИК 048602673</w:t>
            </w:r>
          </w:p>
          <w:p w14:paraId="7409A387" w14:textId="77777777" w:rsidR="00C452AB" w:rsidRPr="00C452AB" w:rsidRDefault="00C452AB" w:rsidP="00C452AB">
            <w:pPr>
              <w:spacing w:line="255" w:lineRule="atLeas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р/с: </w:t>
            </w:r>
            <w:r w:rsidRPr="00C452A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40802810325000000656</w:t>
            </w:r>
          </w:p>
          <w:p w14:paraId="30D35998" w14:textId="77777777" w:rsidR="00C452AB" w:rsidRPr="00C452AB" w:rsidRDefault="00C452AB" w:rsidP="00C452AB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к/с: 30101810600000000673</w:t>
            </w:r>
          </w:p>
          <w:p w14:paraId="013C665C" w14:textId="7A1BD05C" w:rsidR="00411B47" w:rsidRPr="00C452AB" w:rsidRDefault="00411B47" w:rsidP="00A15E0E">
            <w:pPr>
              <w:tabs>
                <w:tab w:val="num" w:pos="9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11B47" w:rsidRPr="00C452AB" w14:paraId="2E6D970B" w14:textId="77777777" w:rsidTr="00DE4854">
        <w:tc>
          <w:tcPr>
            <w:tcW w:w="5171" w:type="dxa"/>
            <w:shd w:val="clear" w:color="auto" w:fill="auto"/>
          </w:tcPr>
          <w:p w14:paraId="7F86C0F0" w14:textId="7777777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Заказчик</w:t>
            </w:r>
          </w:p>
          <w:p w14:paraId="6FA4A0D5" w14:textId="7777777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BB1014" w14:textId="199912CF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______________/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>Крутова Е.А.</w:t>
            </w:r>
          </w:p>
          <w:p w14:paraId="1B5E9A97" w14:textId="7777777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CBFE70" w14:textId="3D4857D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2" w:type="dxa"/>
            <w:shd w:val="clear" w:color="auto" w:fill="auto"/>
          </w:tcPr>
          <w:p w14:paraId="29D080B0" w14:textId="7777777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3EE59FB4" w14:textId="7777777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2C85F9" w14:textId="6A64C0D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_____________/</w:t>
            </w:r>
            <w:r w:rsidR="00C452AB" w:rsidRPr="00C452AB">
              <w:rPr>
                <w:rFonts w:ascii="Arial" w:hAnsi="Arial" w:cs="Arial"/>
                <w:sz w:val="20"/>
                <w:szCs w:val="20"/>
              </w:rPr>
              <w:t>Гвоздев А.А.</w:t>
            </w:r>
          </w:p>
          <w:p w14:paraId="2FECE72E" w14:textId="77777777" w:rsidR="00411B47" w:rsidRPr="00C452AB" w:rsidRDefault="00411B47" w:rsidP="00411B47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99761D" w14:textId="77777777" w:rsidR="004B0B79" w:rsidRPr="00C452AB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1A54F16E" w14:textId="77777777" w:rsidR="004B0B79" w:rsidRPr="00C452AB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47BED9F6" w14:textId="77777777" w:rsidR="004B0B79" w:rsidRPr="00C452AB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0318E81D" w14:textId="0A6A4CF9" w:rsidR="004B0B79" w:rsidRPr="00EF1F52" w:rsidRDefault="00EF1F52" w:rsidP="00EF1F52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452AB" w:rsidRPr="00EF1F52">
        <w:rPr>
          <w:rFonts w:ascii="Arial" w:hAnsi="Arial" w:cs="Arial"/>
          <w:b/>
          <w:sz w:val="20"/>
          <w:szCs w:val="20"/>
        </w:rPr>
        <w:t>Приложение №1</w:t>
      </w:r>
    </w:p>
    <w:p w14:paraId="2565A39A" w14:textId="495EDCED" w:rsidR="00C452AB" w:rsidRPr="00EF1F52" w:rsidRDefault="00C452AB" w:rsidP="00A15E0E">
      <w:pPr>
        <w:jc w:val="right"/>
        <w:rPr>
          <w:rFonts w:ascii="Arial" w:hAnsi="Arial" w:cs="Arial"/>
          <w:b/>
          <w:sz w:val="20"/>
          <w:szCs w:val="20"/>
        </w:rPr>
      </w:pPr>
      <w:r w:rsidRPr="00EF1F52">
        <w:rPr>
          <w:rFonts w:ascii="Arial" w:hAnsi="Arial" w:cs="Arial"/>
          <w:b/>
          <w:sz w:val="20"/>
          <w:szCs w:val="20"/>
        </w:rPr>
        <w:t>К договору оказания услуг №</w:t>
      </w:r>
      <w:r w:rsidR="007F4037">
        <w:rPr>
          <w:rFonts w:ascii="Arial" w:hAnsi="Arial" w:cs="Arial"/>
          <w:b/>
          <w:sz w:val="20"/>
          <w:szCs w:val="20"/>
        </w:rPr>
        <w:t xml:space="preserve"> </w:t>
      </w:r>
      <w:r w:rsidR="007F4037" w:rsidRPr="00A94228">
        <w:rPr>
          <w:rStyle w:val="a3"/>
          <w:rFonts w:ascii="Arial" w:hAnsi="Arial" w:cs="Arial"/>
          <w:noProof/>
          <w:color w:val="auto"/>
          <w:sz w:val="20"/>
          <w:szCs w:val="20"/>
        </w:rPr>
        <w:t>ДП-RU20-01621-2025</w:t>
      </w:r>
    </w:p>
    <w:p w14:paraId="16D22559" w14:textId="21B7CDE8" w:rsidR="00C452AB" w:rsidRPr="00EF1F52" w:rsidRDefault="00C452AB" w:rsidP="00A15E0E">
      <w:pPr>
        <w:jc w:val="right"/>
        <w:rPr>
          <w:rFonts w:ascii="Arial" w:hAnsi="Arial" w:cs="Arial"/>
          <w:b/>
          <w:sz w:val="20"/>
          <w:szCs w:val="20"/>
        </w:rPr>
      </w:pPr>
      <w:r w:rsidRPr="00EF1F52">
        <w:rPr>
          <w:rFonts w:ascii="Arial" w:hAnsi="Arial" w:cs="Arial"/>
          <w:b/>
          <w:sz w:val="20"/>
          <w:szCs w:val="20"/>
        </w:rPr>
        <w:t>От 01.10.2025</w:t>
      </w:r>
    </w:p>
    <w:p w14:paraId="2362FEEC" w14:textId="27DA5BB5" w:rsidR="00C452AB" w:rsidRPr="00C452AB" w:rsidRDefault="00C452AB" w:rsidP="00A15E0E">
      <w:pPr>
        <w:jc w:val="right"/>
        <w:rPr>
          <w:rFonts w:ascii="Arial" w:hAnsi="Arial" w:cs="Arial"/>
          <w:sz w:val="20"/>
          <w:szCs w:val="20"/>
        </w:rPr>
      </w:pPr>
    </w:p>
    <w:p w14:paraId="7EFCFC87" w14:textId="4A70B5B6" w:rsidR="00C452AB" w:rsidRPr="00C452AB" w:rsidRDefault="00C452AB" w:rsidP="00A15E0E">
      <w:pPr>
        <w:jc w:val="right"/>
        <w:rPr>
          <w:rFonts w:ascii="Arial" w:hAnsi="Arial" w:cs="Arial"/>
          <w:sz w:val="20"/>
          <w:szCs w:val="20"/>
        </w:rPr>
      </w:pPr>
    </w:p>
    <w:p w14:paraId="60F7EBE5" w14:textId="222195CC" w:rsidR="00C452AB" w:rsidRPr="00C452AB" w:rsidRDefault="00C452AB" w:rsidP="00A15E0E">
      <w:pPr>
        <w:jc w:val="right"/>
        <w:rPr>
          <w:rFonts w:ascii="Arial" w:hAnsi="Arial" w:cs="Arial"/>
          <w:sz w:val="20"/>
          <w:szCs w:val="20"/>
        </w:rPr>
      </w:pPr>
    </w:p>
    <w:p w14:paraId="252B177E" w14:textId="77777777" w:rsidR="00C452AB" w:rsidRPr="00C452AB" w:rsidRDefault="00C452AB" w:rsidP="00C452AB">
      <w:pPr>
        <w:jc w:val="right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sz w:val="20"/>
          <w:szCs w:val="20"/>
        </w:rPr>
        <w:t>.</w:t>
      </w:r>
    </w:p>
    <w:p w14:paraId="01311485" w14:textId="77777777" w:rsidR="00C452AB" w:rsidRPr="00C452AB" w:rsidRDefault="00C452AB" w:rsidP="00C452AB">
      <w:pPr>
        <w:spacing w:line="240" w:lineRule="atLeast"/>
        <w:jc w:val="center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b/>
          <w:bCs/>
          <w:sz w:val="20"/>
          <w:szCs w:val="20"/>
        </w:rPr>
        <w:t>ТЕХНИЧЕСКОЕ ЗАДАНИЕ (далее – ТЗ)</w:t>
      </w:r>
    </w:p>
    <w:p w14:paraId="52ECDA54" w14:textId="77777777" w:rsidR="00C452AB" w:rsidRPr="00C452AB" w:rsidRDefault="00C452AB" w:rsidP="00C452AB">
      <w:pPr>
        <w:spacing w:line="240" w:lineRule="atLeast"/>
        <w:jc w:val="center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на оказание услуг по уборке помещений внутри здания</w:t>
      </w:r>
    </w:p>
    <w:p w14:paraId="6380A234" w14:textId="77777777" w:rsidR="00C452AB" w:rsidRPr="00C452AB" w:rsidRDefault="00C452AB" w:rsidP="00C452AB">
      <w:pPr>
        <w:spacing w:line="240" w:lineRule="atLeast"/>
        <w:jc w:val="center"/>
        <w:rPr>
          <w:rFonts w:ascii="Arial" w:hAnsi="Arial" w:cs="Arial"/>
          <w:b/>
          <w:bCs/>
          <w:color w:val="00000A"/>
          <w:sz w:val="20"/>
          <w:szCs w:val="20"/>
        </w:rPr>
      </w:pPr>
    </w:p>
    <w:p w14:paraId="58DB9A74" w14:textId="77777777" w:rsidR="00C452AB" w:rsidRPr="00C452AB" w:rsidRDefault="00C452AB" w:rsidP="00C452AB">
      <w:pPr>
        <w:spacing w:line="240" w:lineRule="atLeast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   Настоящее задание содержит требования заказчика к перечню (видам), объёму, режиму и срокам оказания услуг, требования к </w:t>
      </w:r>
      <w:r w:rsidRPr="00C452AB">
        <w:rPr>
          <w:rFonts w:ascii="Arial" w:hAnsi="Arial" w:cs="Arial"/>
          <w:color w:val="00000A"/>
          <w:sz w:val="20"/>
          <w:szCs w:val="20"/>
        </w:rPr>
        <w:t>технологическому оборудованию, уборочному инвентарю, и химическим средствам,</w:t>
      </w:r>
      <w:r w:rsidRPr="00C452AB">
        <w:rPr>
          <w:rFonts w:ascii="Arial" w:hAnsi="Arial" w:cs="Arial"/>
          <w:color w:val="000000"/>
          <w:sz w:val="20"/>
          <w:szCs w:val="20"/>
        </w:rPr>
        <w:t> используемым при оказании услуг по после строительной уборке.</w:t>
      </w:r>
    </w:p>
    <w:p w14:paraId="7BC12DC0" w14:textId="77777777" w:rsidR="00C452AB" w:rsidRPr="00C452AB" w:rsidRDefault="00C452AB" w:rsidP="00C452AB">
      <w:pPr>
        <w:spacing w:line="240" w:lineRule="atLeast"/>
        <w:ind w:firstLine="567"/>
        <w:jc w:val="both"/>
        <w:rPr>
          <w:rFonts w:ascii="Arial" w:hAnsi="Arial" w:cs="Arial"/>
          <w:sz w:val="20"/>
          <w:szCs w:val="20"/>
        </w:rPr>
      </w:pPr>
    </w:p>
    <w:p w14:paraId="09E5B85B" w14:textId="4595D787" w:rsidR="00C452AB" w:rsidRPr="00EF1F52" w:rsidRDefault="00C452AB" w:rsidP="00EF1F52">
      <w:pPr>
        <w:spacing w:line="240" w:lineRule="atLeast"/>
        <w:jc w:val="center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Цель закупки (цель оказания услуг)</w:t>
      </w:r>
    </w:p>
    <w:p w14:paraId="4CDE28C4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Оказание услуг по разного вида уборке в офисных помещениях заказчика:</w:t>
      </w:r>
    </w:p>
    <w:p w14:paraId="01CEB967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разовая после строительная уборка;</w:t>
      </w:r>
    </w:p>
    <w:p w14:paraId="72AB61DB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разовая генеральная уборка;</w:t>
      </w:r>
    </w:p>
    <w:p w14:paraId="33D60CAB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регулярная ежедневная комплексная уборка.</w:t>
      </w:r>
    </w:p>
    <w:p w14:paraId="35B0BB23" w14:textId="77777777" w:rsidR="00C452AB" w:rsidRPr="00C452AB" w:rsidRDefault="00C452AB" w:rsidP="00C452AB">
      <w:pPr>
        <w:spacing w:line="240" w:lineRule="atLeast"/>
        <w:ind w:left="360"/>
        <w:jc w:val="both"/>
        <w:rPr>
          <w:rFonts w:ascii="Arial" w:hAnsi="Arial" w:cs="Arial"/>
          <w:color w:val="00000A"/>
          <w:sz w:val="20"/>
          <w:szCs w:val="20"/>
        </w:rPr>
      </w:pPr>
    </w:p>
    <w:p w14:paraId="45B5142A" w14:textId="0CC4E92C" w:rsidR="00C452AB" w:rsidRPr="00C452AB" w:rsidRDefault="00C452AB" w:rsidP="00EF1F52">
      <w:pPr>
        <w:spacing w:line="240" w:lineRule="atLeast"/>
        <w:jc w:val="center"/>
        <w:rPr>
          <w:rFonts w:ascii="Arial" w:hAnsi="Arial" w:cs="Arial"/>
          <w:b/>
          <w:bCs/>
          <w:color w:val="00000A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Место оказания услуг:</w:t>
      </w:r>
    </w:p>
    <w:p w14:paraId="4ED370D0" w14:textId="77777777" w:rsidR="00C452AB" w:rsidRPr="00C452AB" w:rsidRDefault="00C452AB" w:rsidP="00C452AB">
      <w:pPr>
        <w:spacing w:line="240" w:lineRule="atLeast"/>
        <w:rPr>
          <w:rFonts w:ascii="Arial" w:hAnsi="Arial" w:cs="Arial"/>
          <w:bCs/>
          <w:color w:val="00000A"/>
          <w:sz w:val="20"/>
          <w:szCs w:val="20"/>
        </w:rPr>
      </w:pPr>
      <w:r w:rsidRPr="00C452AB">
        <w:rPr>
          <w:rFonts w:ascii="Arial" w:hAnsi="Arial" w:cs="Arial"/>
          <w:bCs/>
          <w:color w:val="00000A"/>
          <w:sz w:val="20"/>
          <w:szCs w:val="20"/>
        </w:rPr>
        <w:t xml:space="preserve"> г. Петрозаводск, ул. Титова д.11 этаж 3 (мансардный)</w:t>
      </w:r>
    </w:p>
    <w:p w14:paraId="209BC870" w14:textId="77777777" w:rsidR="00C452AB" w:rsidRPr="00C452AB" w:rsidRDefault="00C452AB" w:rsidP="00C452AB">
      <w:pPr>
        <w:spacing w:line="240" w:lineRule="atLeast"/>
        <w:rPr>
          <w:rFonts w:ascii="Arial" w:hAnsi="Arial" w:cs="Arial"/>
          <w:bCs/>
          <w:color w:val="00000A"/>
          <w:sz w:val="20"/>
          <w:szCs w:val="20"/>
        </w:rPr>
      </w:pPr>
    </w:p>
    <w:p w14:paraId="1365213E" w14:textId="77777777" w:rsidR="00C452AB" w:rsidRPr="00C452AB" w:rsidRDefault="00C452AB" w:rsidP="00C452AB">
      <w:pPr>
        <w:spacing w:line="240" w:lineRule="atLeast"/>
        <w:jc w:val="center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 xml:space="preserve"> Оказание услуг по после строительной</w:t>
      </w:r>
    </w:p>
    <w:p w14:paraId="3C8CD21D" w14:textId="0A44C32A" w:rsidR="00C452AB" w:rsidRPr="00C452AB" w:rsidRDefault="00C452AB" w:rsidP="00EF1F52">
      <w:pPr>
        <w:spacing w:line="240" w:lineRule="atLeast"/>
        <w:jc w:val="center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b/>
          <w:bCs/>
          <w:sz w:val="20"/>
          <w:szCs w:val="20"/>
        </w:rPr>
        <w:t xml:space="preserve"> уборке помещений осуществляется в соответствии с</w:t>
      </w:r>
      <w:r w:rsidRPr="00C452AB">
        <w:rPr>
          <w:rFonts w:ascii="Arial" w:hAnsi="Arial" w:cs="Arial"/>
          <w:sz w:val="20"/>
          <w:szCs w:val="20"/>
        </w:rPr>
        <w:t>:</w:t>
      </w:r>
    </w:p>
    <w:tbl>
      <w:tblPr>
        <w:tblW w:w="9250" w:type="dxa"/>
        <w:tblInd w:w="1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"/>
        <w:gridCol w:w="8992"/>
      </w:tblGrid>
      <w:tr w:rsidR="00C452AB" w:rsidRPr="00C452AB" w14:paraId="4F851689" w14:textId="77777777" w:rsidTr="000C1BEC">
        <w:trPr>
          <w:trHeight w:val="210"/>
        </w:trPr>
        <w:tc>
          <w:tcPr>
            <w:tcW w:w="258" w:type="dxa"/>
          </w:tcPr>
          <w:p w14:paraId="01658884" w14:textId="77777777" w:rsidR="00C452AB" w:rsidRPr="00C452AB" w:rsidRDefault="00C452AB" w:rsidP="000C1BE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C452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92" w:type="dxa"/>
          </w:tcPr>
          <w:p w14:paraId="2F32EB99" w14:textId="77777777" w:rsidR="00C452AB" w:rsidRPr="00C452AB" w:rsidRDefault="00C452AB" w:rsidP="000C1BE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Гражданским кодексом Российской Федерации;</w:t>
            </w:r>
            <w:r w:rsidRPr="00C452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452AB" w:rsidRPr="00C452AB" w14:paraId="08D3FF02" w14:textId="77777777" w:rsidTr="000C1BEC">
        <w:tc>
          <w:tcPr>
            <w:tcW w:w="258" w:type="dxa"/>
          </w:tcPr>
          <w:p w14:paraId="3FBE75D3" w14:textId="77777777" w:rsidR="00C452AB" w:rsidRPr="00C452AB" w:rsidRDefault="00C452AB" w:rsidP="000C1BE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C452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92" w:type="dxa"/>
          </w:tcPr>
          <w:p w14:paraId="08BAFEF7" w14:textId="77777777" w:rsidR="00C452AB" w:rsidRPr="00C452AB" w:rsidRDefault="00C452AB" w:rsidP="000C1BE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отдельными положениями 18 июля 2011 г. N 223-ФЗ "О закупках товаров, работ, услуг отдельными видами юридических лиц" (с изменениями и дополнениями), применимыми к отношениям Сторон, возникающим в связи с заключением </w:t>
            </w:r>
            <w:r w:rsidRPr="00C452AB">
              <w:rPr>
                <w:rFonts w:ascii="Arial" w:hAnsi="Arial" w:cs="Arial"/>
                <w:color w:val="00000A"/>
                <w:sz w:val="20"/>
                <w:szCs w:val="20"/>
              </w:rPr>
              <w:t>муниципального к</w:t>
            </w:r>
            <w:r w:rsidRPr="00C452AB">
              <w:rPr>
                <w:rFonts w:ascii="Arial" w:hAnsi="Arial" w:cs="Arial"/>
                <w:color w:val="000000"/>
                <w:sz w:val="20"/>
                <w:szCs w:val="20"/>
              </w:rPr>
              <w:t>онтракта;</w:t>
            </w:r>
            <w:r w:rsidRPr="00C452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7EAA8D2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ГОСТ Р 51870-2014 Услуги профессиональной уборки - клининговые услуги. Общие технические условия.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05B69DE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- </w:t>
      </w:r>
      <w:r w:rsidRPr="00C452AB">
        <w:rPr>
          <w:rFonts w:ascii="Arial" w:hAnsi="Arial" w:cs="Arial"/>
          <w:color w:val="333333"/>
          <w:sz w:val="20"/>
          <w:szCs w:val="20"/>
        </w:rPr>
        <w:t>Постановление Госкомтруда СССР от 29.12.90 N 469</w:t>
      </w: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 </w:t>
      </w:r>
      <w:r w:rsidRPr="00C452AB">
        <w:rPr>
          <w:rFonts w:ascii="Arial" w:hAnsi="Arial" w:cs="Arial"/>
          <w:color w:val="00000A"/>
          <w:sz w:val="20"/>
          <w:szCs w:val="20"/>
        </w:rPr>
        <w:t>«Об утверждении нормативов времени на уборку служебных и культурно-бытовых помещений»;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DF91A81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 Федеральный закон от 23 ноября 1995 г. № 174-ФЗ «Об экологической экспертизе»;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787A8AD2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 Федеральный закон от 10 января 2002 г. № 7-ФЗ «Об охране окружающей среды»;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02C90D4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 Федеральный закон от 30 марта 1999 г. № 52-ФЗ «О санитарно-эпидемиологическом благополучии населения»;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8BCD648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 Федеральный закон от 24 июня 1998 г. № 89-ФЗ «Об отходах производства и потребления»); </w:t>
      </w:r>
    </w:p>
    <w:p w14:paraId="1F7543A7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 xml:space="preserve">- требования к безопасности оказываемых услуг - в соответствии с требованиями ГОСТ </w:t>
      </w:r>
    </w:p>
    <w:p w14:paraId="70B119AF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 xml:space="preserve"> Р 51870-2014, ГОСТ 12.1.004-91 «Система стандартов безопасности труда. Пожарная безопасность. Общие требования», ГОСТ 12.4.059-89 «Система стандартов безопасности труда. Строительство. Ограждения предохранительные инвентарные. Общие технические условия», ГОСТ 27570.0-87 (МЭК 335-1-76) «Безопасность бытовых и аналогичных электрических приборов. Общие требования и методы испытаний», ГОСТ Р ИСО 14644-5-2005 «Чистые помещения и связанные с ними контролируемые среды».  и другими нормативными документами;</w:t>
      </w:r>
    </w:p>
    <w:p w14:paraId="55333B5E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 иные требования по действующим на территории РФ стандартам, нормам и правилам.</w:t>
      </w:r>
    </w:p>
    <w:p w14:paraId="29797B76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color w:val="00000A"/>
          <w:sz w:val="20"/>
          <w:szCs w:val="20"/>
        </w:rPr>
      </w:pPr>
    </w:p>
    <w:p w14:paraId="34823070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038FCB99" w14:textId="165DC073" w:rsidR="00C452AB" w:rsidRPr="00C452AB" w:rsidRDefault="00C452AB" w:rsidP="00EF1F52">
      <w:pPr>
        <w:spacing w:line="240" w:lineRule="atLeast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Содержание (состав) и объём после строительной уборки помещений арендованных ООО «Цементум Северо-Запад»</w:t>
      </w:r>
    </w:p>
    <w:p w14:paraId="3E825678" w14:textId="77777777" w:rsidR="00C452AB" w:rsidRPr="00C452AB" w:rsidRDefault="00C452AB" w:rsidP="00C452AB">
      <w:pPr>
        <w:ind w:firstLine="567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Площадь мансардного 3 этажа 465,2 кв.м.</w:t>
      </w:r>
      <w:r w:rsidRPr="00C452AB">
        <w:rPr>
          <w:rFonts w:ascii="Arial" w:hAnsi="Arial" w:cs="Arial"/>
          <w:sz w:val="20"/>
          <w:szCs w:val="20"/>
        </w:rPr>
        <w:t xml:space="preserve"> из них после строительная уборка должна проводится на площади </w:t>
      </w:r>
      <w:r w:rsidRPr="00C452AB">
        <w:rPr>
          <w:rFonts w:ascii="Arial" w:hAnsi="Arial" w:cs="Arial"/>
          <w:color w:val="00000A"/>
          <w:sz w:val="20"/>
          <w:szCs w:val="20"/>
        </w:rPr>
        <w:t>465,2 кв.м.</w:t>
      </w:r>
      <w:r w:rsidRPr="00C452AB">
        <w:rPr>
          <w:rFonts w:ascii="Arial" w:hAnsi="Arial" w:cs="Arial"/>
          <w:sz w:val="20"/>
          <w:szCs w:val="20"/>
        </w:rPr>
        <w:t>, а именно:</w:t>
      </w:r>
    </w:p>
    <w:p w14:paraId="293C0D2C" w14:textId="77777777" w:rsidR="00C452AB" w:rsidRPr="00C452AB" w:rsidRDefault="00C452AB" w:rsidP="00C452AB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FD227D3" w14:textId="77777777" w:rsidR="00C452AB" w:rsidRPr="00C452AB" w:rsidRDefault="00C452AB" w:rsidP="00C452AB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1590DB5" wp14:editId="03FE8C98">
            <wp:simplePos x="0" y="0"/>
            <wp:positionH relativeFrom="column">
              <wp:posOffset>0</wp:posOffset>
            </wp:positionH>
            <wp:positionV relativeFrom="paragraph">
              <wp:posOffset>-4095750</wp:posOffset>
            </wp:positionV>
            <wp:extent cx="4249420" cy="5213350"/>
            <wp:effectExtent l="0" t="0" r="0" b="635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19874" name="Image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7050" r="-4" b="6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5213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EB77F" w14:textId="77777777" w:rsidR="00C452AB" w:rsidRPr="00C452AB" w:rsidRDefault="00C452AB" w:rsidP="00C452AB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E26811" w14:textId="77777777" w:rsidR="00C452AB" w:rsidRPr="00C452AB" w:rsidRDefault="00C452AB" w:rsidP="00C452AB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Заказчику требуется уборка трёх видов</w:t>
      </w:r>
      <w:r w:rsidRPr="00C452AB"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32BF215A" w14:textId="144CAAA9" w:rsidR="00C452AB" w:rsidRPr="00EF1F52" w:rsidRDefault="00C452AB" w:rsidP="00C452AB">
      <w:pPr>
        <w:pStyle w:val="af6"/>
        <w:widowControl/>
        <w:numPr>
          <w:ilvl w:val="0"/>
          <w:numId w:val="28"/>
        </w:numPr>
        <w:jc w:val="both"/>
        <w:rPr>
          <w:rFonts w:ascii="Arial" w:eastAsia="Times New Roman" w:hAnsi="Arial" w:cs="Arial"/>
          <w:b/>
          <w:bCs/>
          <w:lang w:eastAsia="ru-RU"/>
        </w:rPr>
      </w:pPr>
      <w:r w:rsidRPr="00EF1F52">
        <w:rPr>
          <w:rFonts w:ascii="Arial" w:eastAsia="Times New Roman" w:hAnsi="Arial" w:cs="Arial"/>
          <w:b/>
          <w:bCs/>
          <w:lang w:eastAsia="ru-RU"/>
        </w:rPr>
        <w:t>Разовая после строительная уборка</w:t>
      </w:r>
      <w:r w:rsidR="00EF1F52" w:rsidRPr="00EF1F52">
        <w:rPr>
          <w:rFonts w:ascii="Arial" w:eastAsia="Times New Roman" w:hAnsi="Arial" w:cs="Arial"/>
          <w:b/>
          <w:bCs/>
          <w:lang w:val="ru-RU" w:eastAsia="ru-RU"/>
        </w:rPr>
        <w:t xml:space="preserve"> – 08.10.2025</w:t>
      </w:r>
    </w:p>
    <w:p w14:paraId="696F56FB" w14:textId="406B6942" w:rsidR="00C452AB" w:rsidRPr="00EF1F52" w:rsidRDefault="00C452AB" w:rsidP="00C452AB">
      <w:pPr>
        <w:pStyle w:val="af6"/>
        <w:widowControl/>
        <w:numPr>
          <w:ilvl w:val="0"/>
          <w:numId w:val="28"/>
        </w:numPr>
        <w:jc w:val="both"/>
        <w:rPr>
          <w:rFonts w:ascii="Arial" w:eastAsia="Times New Roman" w:hAnsi="Arial" w:cs="Arial"/>
          <w:b/>
          <w:bCs/>
          <w:lang w:eastAsia="ru-RU"/>
        </w:rPr>
      </w:pPr>
      <w:r w:rsidRPr="00EF1F52">
        <w:rPr>
          <w:rFonts w:ascii="Arial" w:eastAsia="Times New Roman" w:hAnsi="Arial" w:cs="Arial"/>
          <w:b/>
          <w:bCs/>
          <w:lang w:eastAsia="ru-RU"/>
        </w:rPr>
        <w:t>Разовая генеральная уборка</w:t>
      </w:r>
      <w:r w:rsidR="00EF1F52" w:rsidRPr="00EF1F52">
        <w:rPr>
          <w:rFonts w:ascii="Arial" w:eastAsia="Times New Roman" w:hAnsi="Arial" w:cs="Arial"/>
          <w:b/>
          <w:bCs/>
          <w:lang w:val="ru-RU" w:eastAsia="ru-RU"/>
        </w:rPr>
        <w:t xml:space="preserve"> – </w:t>
      </w:r>
      <w:r w:rsidR="00F17425">
        <w:rPr>
          <w:rFonts w:ascii="Arial" w:eastAsia="Times New Roman" w:hAnsi="Arial" w:cs="Arial"/>
          <w:b/>
          <w:bCs/>
          <w:lang w:val="ru-RU" w:eastAsia="ru-RU"/>
        </w:rPr>
        <w:t>10</w:t>
      </w:r>
      <w:r w:rsidR="00EF1F52" w:rsidRPr="00EF1F52">
        <w:rPr>
          <w:rFonts w:ascii="Arial" w:eastAsia="Times New Roman" w:hAnsi="Arial" w:cs="Arial"/>
          <w:b/>
          <w:bCs/>
          <w:lang w:val="ru-RU" w:eastAsia="ru-RU"/>
        </w:rPr>
        <w:t>.10.2025</w:t>
      </w:r>
    </w:p>
    <w:p w14:paraId="5D162331" w14:textId="122F507B" w:rsidR="00EF1F52" w:rsidRDefault="00F17425" w:rsidP="00EF1F52">
      <w:pPr>
        <w:pStyle w:val="af6"/>
        <w:widowControl/>
        <w:numPr>
          <w:ilvl w:val="0"/>
          <w:numId w:val="28"/>
        </w:numPr>
        <w:jc w:val="both"/>
        <w:rPr>
          <w:rFonts w:ascii="Arial" w:eastAsia="Times New Roman" w:hAnsi="Arial" w:cs="Arial"/>
          <w:b/>
          <w:bCs/>
          <w:lang w:val="ru-RU" w:eastAsia="ru-RU"/>
        </w:rPr>
      </w:pPr>
      <w:r>
        <w:rPr>
          <w:rFonts w:ascii="Arial" w:eastAsia="Times New Roman" w:hAnsi="Arial" w:cs="Arial"/>
          <w:b/>
          <w:bCs/>
          <w:lang w:val="ru-RU" w:eastAsia="ru-RU"/>
        </w:rPr>
        <w:t>Ежедневная комплексная уборка</w:t>
      </w:r>
      <w:r w:rsidR="00EF1F52" w:rsidRPr="00EF1F52">
        <w:rPr>
          <w:rFonts w:ascii="Arial" w:eastAsia="Times New Roman" w:hAnsi="Arial" w:cs="Arial"/>
          <w:b/>
          <w:bCs/>
          <w:lang w:val="ru-RU" w:eastAsia="ru-RU"/>
        </w:rPr>
        <w:t xml:space="preserve"> с 1</w:t>
      </w:r>
      <w:r>
        <w:rPr>
          <w:rFonts w:ascii="Arial" w:eastAsia="Times New Roman" w:hAnsi="Arial" w:cs="Arial"/>
          <w:b/>
          <w:bCs/>
          <w:lang w:val="ru-RU" w:eastAsia="ru-RU"/>
        </w:rPr>
        <w:t>3</w:t>
      </w:r>
      <w:r w:rsidR="00EF1F52" w:rsidRPr="00EF1F52">
        <w:rPr>
          <w:rFonts w:ascii="Arial" w:eastAsia="Times New Roman" w:hAnsi="Arial" w:cs="Arial"/>
          <w:b/>
          <w:bCs/>
          <w:lang w:val="ru-RU" w:eastAsia="ru-RU"/>
        </w:rPr>
        <w:t>.10.2025</w:t>
      </w:r>
    </w:p>
    <w:p w14:paraId="75332AC0" w14:textId="77777777" w:rsidR="00EF1F52" w:rsidRPr="00EF1F52" w:rsidRDefault="00EF1F52" w:rsidP="00EF1F52">
      <w:pPr>
        <w:pStyle w:val="af6"/>
        <w:widowControl/>
        <w:jc w:val="both"/>
        <w:rPr>
          <w:rFonts w:ascii="Arial" w:eastAsia="Times New Roman" w:hAnsi="Arial" w:cs="Arial"/>
          <w:b/>
          <w:bCs/>
          <w:lang w:val="ru-RU" w:eastAsia="ru-RU"/>
        </w:rPr>
      </w:pPr>
    </w:p>
    <w:p w14:paraId="3D5D3364" w14:textId="77777777" w:rsidR="00C452AB" w:rsidRPr="00C452AB" w:rsidRDefault="00C452AB" w:rsidP="00C452AB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Состав после строительной уборки:</w:t>
      </w:r>
    </w:p>
    <w:p w14:paraId="3B89566D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сбор и вывоз всех видов мусора, в том числе крупногабаритного (по необходимости);</w:t>
      </w:r>
    </w:p>
    <w:p w14:paraId="1EC557EF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профессиональное мытье (с соблюдением технологии мытья, и последовательности осуществления требуемых технологических операций) окон, включая рамы, решётки, подоконники, откосы и отливы с использованием ручного инвентаря с внешней и внутренней стороны;</w:t>
      </w:r>
    </w:p>
    <w:p w14:paraId="13CB387B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на стеклянных перегородках удаление клейких защитных пленок с использованием специальных средств для удаления клеевого слоя и других загрязнений;</w:t>
      </w:r>
    </w:p>
    <w:p w14:paraId="76427330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удаление загрязнений сухим и влажным способом со всех поверхностей помещений (потолки, стены, пол, двери, плинтуса, радиаторы отопления, трубы, вентиляционные решётки и т.д) с сохранением цельности поверхностей и качества их покрытия;</w:t>
      </w:r>
    </w:p>
    <w:p w14:paraId="6E49F497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2639444F" w14:textId="77777777" w:rsidR="00C452AB" w:rsidRPr="00C452AB" w:rsidRDefault="00C452AB" w:rsidP="00C452AB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Состав генеральной уборки:</w:t>
      </w:r>
    </w:p>
    <w:p w14:paraId="7DFE637C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влажная уборка помещений после сборки мебели для устранения запылённости, грязи и т.п. на предметах мебели, на всех вертикальных поверхностях помещений и на всех напольных покрытиях;</w:t>
      </w:r>
    </w:p>
    <w:p w14:paraId="233B959E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 xml:space="preserve">- чистка стеклянных и зеркальный покрытий; </w:t>
      </w:r>
    </w:p>
    <w:p w14:paraId="3FE794C2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уборка санузлов: чистка сантехники, вертикальных и горизонтальных поверхностей,</w:t>
      </w:r>
    </w:p>
    <w:p w14:paraId="32429F75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сухое и влажное удаление грязи и пыли с потолочных поверхностей, с потолочных светильников, с оборудования, с мебели;</w:t>
      </w:r>
    </w:p>
    <w:p w14:paraId="3DE8B813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color w:val="000000"/>
          <w:sz w:val="20"/>
          <w:szCs w:val="20"/>
        </w:rPr>
        <w:t>- сбор и вывоз всех видов мусора, в том числе крупногабаритного (по необходимости).</w:t>
      </w:r>
    </w:p>
    <w:p w14:paraId="23EA7790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74F98DCD" w14:textId="77777777" w:rsidR="00C452AB" w:rsidRPr="00C452AB" w:rsidRDefault="00C452AB" w:rsidP="00C452AB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Состав ежедневной комплексной уборки:</w:t>
      </w:r>
    </w:p>
    <w:p w14:paraId="24C1DE0C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Уборка помещений:</w:t>
      </w:r>
    </w:p>
    <w:p w14:paraId="3C702D7A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1.Протирка пыли с крышек столов, полок, шкафов, тумбочек;</w:t>
      </w:r>
    </w:p>
    <w:p w14:paraId="368D8739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2. Чистка зеркал и стеклянных поверхностей;</w:t>
      </w:r>
    </w:p>
    <w:p w14:paraId="6E8970BE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3. Влажная протирка дверных блоков.</w:t>
      </w:r>
    </w:p>
    <w:p w14:paraId="29B71D77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4. Вынос мусора из мусорных урн, корзинок, бумагоуничтожительных машин в специально отведенные места, замена полиэтиленовых пакетов в мусорных корзинах;</w:t>
      </w:r>
    </w:p>
    <w:p w14:paraId="70F21C32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5. Удаление пыли с подлокотников, крестовин стульев, кресел;</w:t>
      </w:r>
    </w:p>
    <w:p w14:paraId="13308C53" w14:textId="77777777" w:rsidR="00C452AB" w:rsidRPr="00C452AB" w:rsidRDefault="00C452AB" w:rsidP="00C452AB">
      <w:pPr>
        <w:spacing w:line="240" w:lineRule="atLeast"/>
        <w:jc w:val="both"/>
        <w:rPr>
          <w:rStyle w:val="10"/>
          <w:rFonts w:ascii="Arial" w:hAnsi="Arial" w:cs="Arial"/>
          <w:i w:val="0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6.Влажная уборка полов твердых, полутвердых (подметание, мойка с применением моющего средства).</w:t>
      </w:r>
    </w:p>
    <w:p w14:paraId="4883FDD4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7. Уборка ковровых покрытий пылесосом.</w:t>
      </w:r>
    </w:p>
    <w:p w14:paraId="0AAD9844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8. Удаление пыли с плинтусов, удаление пятен и липких субстанций с полов.</w:t>
      </w:r>
    </w:p>
    <w:p w14:paraId="40B731E9" w14:textId="77777777" w:rsidR="00C452AB" w:rsidRPr="00C452AB" w:rsidRDefault="00C452AB" w:rsidP="00C452AB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9. Чистка и дезинфекция в помещениях общественного пользования (стен, унитазов, раковин) с применением чистящих и дезинфицирующих  средств.</w:t>
      </w:r>
    </w:p>
    <w:p w14:paraId="4F027CE1" w14:textId="77777777" w:rsidR="00C452AB" w:rsidRPr="00C452AB" w:rsidRDefault="00C452AB" w:rsidP="00C452AB">
      <w:pPr>
        <w:shd w:val="clear" w:color="auto" w:fill="FFFFFF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10.Мойка стеклянных перегородок.</w:t>
      </w:r>
      <w:r w:rsidRPr="00C452AB">
        <w:rPr>
          <w:rFonts w:ascii="Arial" w:hAnsi="Arial" w:cs="Arial"/>
          <w:sz w:val="20"/>
          <w:szCs w:val="20"/>
        </w:rPr>
        <w:t>(Локально)</w:t>
      </w:r>
    </w:p>
    <w:p w14:paraId="2D7D9749" w14:textId="77777777" w:rsidR="00C452AB" w:rsidRPr="00C452AB" w:rsidRDefault="00C452AB" w:rsidP="00C452AB">
      <w:pPr>
        <w:shd w:val="clear" w:color="auto" w:fill="FFFFFF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11. Укомплектование диспенсеров расходными материалами (расходники предоставляются заказчиком).</w:t>
      </w:r>
    </w:p>
    <w:p w14:paraId="4621934D" w14:textId="77777777" w:rsidR="00C452AB" w:rsidRPr="00C452AB" w:rsidRDefault="00C452AB" w:rsidP="00C452AB">
      <w:pPr>
        <w:shd w:val="clear" w:color="auto" w:fill="FFFFFF"/>
        <w:rPr>
          <w:rStyle w:val="10"/>
          <w:rFonts w:ascii="Arial" w:hAnsi="Arial" w:cs="Arial"/>
          <w:i w:val="0"/>
          <w:sz w:val="20"/>
          <w:szCs w:val="20"/>
        </w:rPr>
      </w:pPr>
      <w:r w:rsidRPr="00C452AB">
        <w:rPr>
          <w:rStyle w:val="10"/>
          <w:rFonts w:ascii="Arial" w:hAnsi="Arial" w:cs="Arial"/>
          <w:b/>
          <w:sz w:val="20"/>
          <w:szCs w:val="20"/>
        </w:rPr>
        <w:t>Уборка кухни:</w:t>
      </w:r>
      <w:r w:rsidRPr="00C452AB">
        <w:rPr>
          <w:rStyle w:val="10"/>
          <w:rFonts w:ascii="Arial" w:hAnsi="Arial" w:cs="Arial"/>
          <w:sz w:val="20"/>
          <w:szCs w:val="20"/>
        </w:rPr>
        <w:t xml:space="preserve"> влажная уборка, пола, протирка столов, шкафов.</w:t>
      </w:r>
    </w:p>
    <w:p w14:paraId="111CCB44" w14:textId="77777777" w:rsidR="00C452AB" w:rsidRPr="00C452AB" w:rsidRDefault="00C452AB" w:rsidP="00C452AB">
      <w:pPr>
        <w:shd w:val="clear" w:color="auto" w:fill="FFFFFF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b/>
          <w:bCs/>
          <w:i w:val="0"/>
          <w:iCs w:val="0"/>
          <w:sz w:val="20"/>
          <w:szCs w:val="20"/>
        </w:rPr>
        <w:t>Уход за бытовой техникой:</w:t>
      </w:r>
    </w:p>
    <w:p w14:paraId="18AE9E76" w14:textId="77777777" w:rsidR="00C452AB" w:rsidRPr="00C452AB" w:rsidRDefault="00C452AB" w:rsidP="00C452AB">
      <w:pPr>
        <w:shd w:val="clear" w:color="auto" w:fill="FFFFFF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- ежедневно: мойка микроволновой печи, кофе-машины, пурифайеров;</w:t>
      </w:r>
    </w:p>
    <w:p w14:paraId="7E01D587" w14:textId="77777777" w:rsidR="00C452AB" w:rsidRPr="00C452AB" w:rsidRDefault="00C452AB" w:rsidP="00C452AB">
      <w:pPr>
        <w:shd w:val="clear" w:color="auto" w:fill="FFFFFF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- еженедельно: мойка холодильника.</w:t>
      </w:r>
    </w:p>
    <w:p w14:paraId="276992E2" w14:textId="77777777" w:rsidR="00C452AB" w:rsidRPr="00C452AB" w:rsidRDefault="00C452AB" w:rsidP="00C452AB">
      <w:pPr>
        <w:shd w:val="clear" w:color="auto" w:fill="FFFFFF"/>
        <w:ind w:firstLine="708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 xml:space="preserve">Уборка осуществляется в рабочие дни, уборка в праздничные и выходные дни осуществляется по запросу. </w:t>
      </w:r>
    </w:p>
    <w:p w14:paraId="18349EE0" w14:textId="77777777" w:rsidR="00C452AB" w:rsidRPr="00C452AB" w:rsidRDefault="00C452AB" w:rsidP="00C452AB">
      <w:pPr>
        <w:shd w:val="clear" w:color="auto" w:fill="FFFFFF"/>
        <w:ind w:firstLine="708"/>
        <w:rPr>
          <w:rFonts w:ascii="Arial" w:hAnsi="Arial" w:cs="Arial"/>
          <w:sz w:val="20"/>
          <w:szCs w:val="20"/>
        </w:rPr>
      </w:pPr>
      <w:r w:rsidRPr="00C452AB">
        <w:rPr>
          <w:rStyle w:val="10"/>
          <w:rFonts w:ascii="Arial" w:hAnsi="Arial" w:cs="Arial"/>
          <w:sz w:val="20"/>
          <w:szCs w:val="20"/>
        </w:rPr>
        <w:t>Услуги по уборке предоставляются в соответствии с режимом работы офиса. Понедельник-пятница с 18:00.</w:t>
      </w:r>
    </w:p>
    <w:p w14:paraId="35BFC8C0" w14:textId="77777777" w:rsidR="00C452AB" w:rsidRPr="00C452AB" w:rsidRDefault="00C452AB" w:rsidP="00C452AB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19852B45" w14:textId="77777777" w:rsidR="00C452AB" w:rsidRPr="00C452AB" w:rsidRDefault="00C452AB" w:rsidP="00C452AB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Требования к </w:t>
      </w: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технологическому оборудованию, уборочному инвентарю, и химическим средствам</w:t>
      </w: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 при оказании услуг:</w:t>
      </w:r>
    </w:p>
    <w:p w14:paraId="24D9AE6A" w14:textId="77777777" w:rsidR="00C452AB" w:rsidRPr="00C452AB" w:rsidRDefault="00C452AB" w:rsidP="00C452AB">
      <w:pPr>
        <w:ind w:left="36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E04E2C3" w14:textId="77777777" w:rsidR="00C452AB" w:rsidRPr="00C452AB" w:rsidRDefault="00C452AB" w:rsidP="00C452AB">
      <w:pPr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дезинфицирующие средства для уборки санузлов, моющие средства для различных видов пола, полировки мебели, мытья окон и витражей, средства для чистки деревянных и иных поверхностей, освежитель воздуха, хозяйственный инвентарь (тряпки, ветошь, и проч.), жидкое мыло;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2C7C2CE8" w14:textId="77777777" w:rsidR="00C452AB" w:rsidRPr="00C452AB" w:rsidRDefault="00C452AB" w:rsidP="00C452AB">
      <w:pPr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уборочный инвентарь, оборудование, гигиенический инвентарь для санузлов и спец. одежду предоставляет Исполнитель;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32D3807F" w14:textId="77777777" w:rsidR="00C452AB" w:rsidRPr="00C452AB" w:rsidRDefault="00C452AB" w:rsidP="00C452AB">
      <w:pPr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мешки для мусора 30-60-120 л предоставляет Исполнитель</w:t>
      </w:r>
      <w:r w:rsidRPr="00C452AB">
        <w:rPr>
          <w:rFonts w:ascii="Arial" w:hAnsi="Arial" w:cs="Arial"/>
          <w:sz w:val="20"/>
          <w:szCs w:val="20"/>
        </w:rPr>
        <w:t>.</w:t>
      </w:r>
    </w:p>
    <w:p w14:paraId="76F55529" w14:textId="77777777" w:rsidR="00C452AB" w:rsidRPr="00C452AB" w:rsidRDefault="00C452AB" w:rsidP="00C452AB">
      <w:pPr>
        <w:jc w:val="both"/>
        <w:rPr>
          <w:rFonts w:ascii="Arial" w:hAnsi="Arial" w:cs="Arial"/>
          <w:sz w:val="20"/>
          <w:szCs w:val="20"/>
        </w:rPr>
      </w:pPr>
    </w:p>
    <w:p w14:paraId="3CD0FB9B" w14:textId="77777777" w:rsidR="00C452AB" w:rsidRPr="00C452AB" w:rsidRDefault="00C452AB" w:rsidP="00C452AB">
      <w:pPr>
        <w:shd w:val="clear" w:color="auto" w:fill="FFFFFF"/>
        <w:jc w:val="center"/>
        <w:rPr>
          <w:rFonts w:ascii="Arial" w:hAnsi="Arial" w:cs="Arial"/>
          <w:b/>
          <w:bCs/>
          <w:color w:val="00000A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Условия оказания услуг и требования к материалам и инвентарю, используемым при оказании услуг:</w:t>
      </w:r>
    </w:p>
    <w:p w14:paraId="385150EF" w14:textId="77777777" w:rsidR="00C452AB" w:rsidRPr="00C452AB" w:rsidRDefault="00C452AB" w:rsidP="00C452AB">
      <w:pPr>
        <w:shd w:val="clear" w:color="auto" w:fill="FFFFFF"/>
        <w:jc w:val="both"/>
        <w:rPr>
          <w:rFonts w:ascii="Arial" w:hAnsi="Arial" w:cs="Arial"/>
          <w:b/>
          <w:bCs/>
          <w:color w:val="00000A"/>
          <w:sz w:val="20"/>
          <w:szCs w:val="20"/>
        </w:rPr>
      </w:pPr>
    </w:p>
    <w:p w14:paraId="229AC2AF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1. Профессиональный уровень мастерства исполнителя и знание им требований безопасности, правил обслуживания и санитарных норм;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262B6F98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2. Все расходные материалы, инвентарь, оборудование, инструмент, иное оборудование и материалы, необходимые для оказания услуг должны быть высокого качества, соответствовать современным требованиям и не наносить ущерб поверхностям и предметам, подвергаемым обработке с помощью этих средств;</w:t>
      </w:r>
    </w:p>
    <w:p w14:paraId="6B64E0A6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3. Исполнитель обеспечивает бесперебойное наличие уборочного инвентаря, химических средств, техники в необходимом состав и количестве, в исправном состоянии и с высоким качеством и за свой счет;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80B369F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4. Химические средства, применяемые при оказании услуг по уборке помещений, а также уборочный инвентарь, должны использоваться в соответствии с требованиями санитарных и экологических норм Российской Федерации;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13B1E0C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5. Используемые расходные материалы, оборудование и химические средства, применяемые для оказания услуг, не должны содержать веществ, опасных для жизни и здоровья человека (асбест, хлор, фреон и т.п.). В случае технологической необходимости содержания таких веществ в материалах и средствах, уровень их содержания не должен превышать норм, допустимых санитарными нормами Российской Федерации;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53FC733F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6.Заказчик не предоставляет площади для проживания сотрудников организации Исполнителя. Все расходы, связанные с перемещением персонала к месту работы и обратно, а также иные расходы несет Исполнитель за свой счёт.</w:t>
      </w:r>
    </w:p>
    <w:p w14:paraId="16DE1D45" w14:textId="77777777" w:rsidR="00C452AB" w:rsidRPr="00C452AB" w:rsidRDefault="00C452AB" w:rsidP="00C452AB">
      <w:pPr>
        <w:ind w:right="-195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sz w:val="20"/>
          <w:szCs w:val="20"/>
        </w:rPr>
        <w:t>  </w:t>
      </w:r>
    </w:p>
    <w:p w14:paraId="621595CA" w14:textId="77777777" w:rsidR="00C452AB" w:rsidRPr="00C452AB" w:rsidRDefault="00C452AB" w:rsidP="00C452AB">
      <w:pPr>
        <w:shd w:val="clear" w:color="auto" w:fill="FFFFFF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Общие требования к качеству </w:t>
      </w: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оказанных услуг</w:t>
      </w:r>
      <w:r w:rsidRPr="00C452AB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71204949" w14:textId="77777777" w:rsidR="00C452AB" w:rsidRPr="00C452AB" w:rsidRDefault="00C452AB" w:rsidP="00C452AB">
      <w:pPr>
        <w:shd w:val="clear" w:color="auto" w:fill="FFFFFF"/>
        <w:ind w:left="36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EA86CBA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1.   Оказание услуг не должно препятствовать или создавать неудобства в работе учреждения или представлять угрозу для посетителей, сотрудников Заказчика.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E601B7A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2.   Исполнитель должен соблюдать правила действующего внутреннего распорядка, контрольно-пропускного режима заказчика и здания, внутренние регламенты Заказчика.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680ACD31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3.   Исполнитель должен соблюдать правила привлечения и использования иностранной и иногородней рабочей силы, установленные законодательством РФ.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16EC1A6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4.  Исполнитель назначает лицо (менеджер Исполнителя), ответственное за координацию и деятельность персонала в процессе исполнения обязанностей по оказанию услуг и скан соответствующего приказа, а также контактные телефон и почту должен прислать заказчику в срок не позднее трёх рабочих дней с даты начала оказания услуг Заказчику.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1079F8D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5. Исполнитель обязан своим силами осуществлять ежедневный контроль за поддержанием и соблюдением чистоты и порядка в помещениях Заказчика и принимать самостоятельные меры по устранению нарушений чистоты.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6C809812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6. Исполнитель обязан своевременно обеспечивать работников уборочным инвентарем, расходными материалами, необходимым оборудованием, спецодеждой, средствами индивидуальной защиты в соответствии с Типовыми отраслевыми нормами.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C56EA8E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7. Исполнитель обязан нести материальную ответственность за ущерб, причиненный Заказчику либо третьим лицам в процессе производства работ.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4D711D21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8. Заказчик имеет право производить проверку своевременности и качества оказанных услуг в присутствии Исполнителя или без него.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7776923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9. Исполнитель обязан устранять по требованию Заказчика недостатки и дефекты в уборке.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B0917A5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10. Исполнитель обязан предоставлять по запросам Заказчика информацию по вопросам состояния и обслуживания помещений.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76DCC3B2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11. Своевременное выполнение поручений Заказчика и отчет по ним.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E4C6AB2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12. Для обеспечения своевременного и качественного оказания услуг по настоящему ТЗ, Исполнитель должен быть оснащён необходимым количеством материальных и трудовых ресурсов.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24A5D8DA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13. Исполнитель обеспечивает непрерывность оказания услуг и без снижения их качества в т.ч. в случаях невыхода персонала на работу (отпуск, болезнь и др.).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97CE0CA" w14:textId="77777777" w:rsidR="00C452AB" w:rsidRPr="00C452AB" w:rsidRDefault="00C452AB" w:rsidP="00C452AB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sz w:val="20"/>
          <w:szCs w:val="20"/>
        </w:rPr>
        <w:t> 14. Исполнитель при заключении контракта обязан предоставить Журнал оказания услуг, в котором фиксируется время прибытия и ухода персонала Исполнителя, а также отметки о проделанной работе, заверенные подписями ответственных сотрудников Исполнителя и Заказчика. Невыполнение данного обязательства Исполнителем является существенным и грубым нарушением обязательств по Контракту. В этом случае Заказчик имеет право расторгнуть Контракт в одностороннем порядке.</w:t>
      </w:r>
    </w:p>
    <w:p w14:paraId="16C864B3" w14:textId="77777777" w:rsidR="00C452AB" w:rsidRPr="00C452AB" w:rsidRDefault="00C452AB" w:rsidP="00C452AB">
      <w:pPr>
        <w:ind w:firstLine="567"/>
        <w:jc w:val="both"/>
        <w:rPr>
          <w:rFonts w:ascii="Arial" w:hAnsi="Arial" w:cs="Arial"/>
          <w:sz w:val="20"/>
          <w:szCs w:val="20"/>
        </w:rPr>
      </w:pPr>
    </w:p>
    <w:p w14:paraId="20CBED2A" w14:textId="77777777" w:rsidR="00C452AB" w:rsidRPr="00C452AB" w:rsidRDefault="00C452AB" w:rsidP="00C452AB">
      <w:pPr>
        <w:ind w:firstLine="567"/>
        <w:jc w:val="both"/>
        <w:rPr>
          <w:rFonts w:ascii="Arial" w:hAnsi="Arial" w:cs="Arial"/>
          <w:sz w:val="20"/>
          <w:szCs w:val="20"/>
        </w:rPr>
      </w:pPr>
    </w:p>
    <w:p w14:paraId="4A561855" w14:textId="77777777" w:rsidR="00C452AB" w:rsidRPr="00C452AB" w:rsidRDefault="00C452AB" w:rsidP="00C452AB">
      <w:pPr>
        <w:jc w:val="center"/>
        <w:rPr>
          <w:rFonts w:ascii="Arial" w:hAnsi="Arial" w:cs="Arial"/>
          <w:b/>
          <w:bCs/>
          <w:color w:val="00000A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Требования к безопасности оказания услуг и безопасности результатов услуг:</w:t>
      </w:r>
    </w:p>
    <w:p w14:paraId="63F057EF" w14:textId="77777777" w:rsidR="00C452AB" w:rsidRPr="00C452AB" w:rsidRDefault="00C452AB" w:rsidP="00C452AB">
      <w:pPr>
        <w:ind w:left="360"/>
        <w:jc w:val="center"/>
        <w:rPr>
          <w:rFonts w:ascii="Arial" w:hAnsi="Arial" w:cs="Arial"/>
          <w:b/>
          <w:bCs/>
          <w:color w:val="00000A"/>
          <w:sz w:val="20"/>
          <w:szCs w:val="20"/>
        </w:rPr>
      </w:pPr>
    </w:p>
    <w:p w14:paraId="166A4A9D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1. При оказании услуг по уборке должны быть обеспечены безопасность жизни, здоровья и сохранность имущества потребителя услуг, и санитарно-гигиенические требования.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6BD13E6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2. Оказание услуг по уборке не должно создавать неудобства для эксплуатации помещений Заказчиком.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EB10E23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3. Средства механизации и уборочный инвентарь, применяемые при оказании услуг по уборке, рабочая одежда должны быть использованы в соответствии с технологией уборки и храниться в помещении, выделенном Заказчиком Исполнителя для этих целей.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978154F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4. В целях сохранности имущества Заказчика, исполнитель должен быть ознакомлен и с правилами пожарной безопасности</w:t>
      </w:r>
      <w:r w:rsidRPr="00C452AB">
        <w:rPr>
          <w:rFonts w:ascii="Arial" w:hAnsi="Arial" w:cs="Arial"/>
          <w:sz w:val="20"/>
          <w:szCs w:val="20"/>
        </w:rPr>
        <w:t> </w:t>
      </w:r>
      <w:r w:rsidRPr="00C452AB">
        <w:rPr>
          <w:rFonts w:ascii="Arial" w:hAnsi="Arial" w:cs="Arial"/>
          <w:color w:val="00000A"/>
          <w:sz w:val="20"/>
          <w:szCs w:val="20"/>
        </w:rPr>
        <w:t>Заказчика</w:t>
      </w:r>
      <w:r w:rsidRPr="00C452AB">
        <w:rPr>
          <w:rFonts w:ascii="Arial" w:hAnsi="Arial" w:cs="Arial"/>
          <w:sz w:val="20"/>
          <w:szCs w:val="20"/>
        </w:rPr>
        <w:t xml:space="preserve"> и </w:t>
      </w:r>
      <w:r w:rsidRPr="00C452AB">
        <w:rPr>
          <w:rFonts w:ascii="Arial" w:hAnsi="Arial" w:cs="Arial"/>
          <w:color w:val="00000A"/>
          <w:sz w:val="20"/>
          <w:szCs w:val="20"/>
        </w:rPr>
        <w:t>соблюдать их.</w:t>
      </w:r>
    </w:p>
    <w:p w14:paraId="5ED61AD7" w14:textId="77777777" w:rsidR="00C452AB" w:rsidRPr="00C452AB" w:rsidRDefault="00C452AB" w:rsidP="00C452AB">
      <w:pPr>
        <w:shd w:val="clear" w:color="auto" w:fill="FFFFFF"/>
        <w:ind w:firstLine="567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5. Исполнитель несет ответственность за нарушение указанных в настоящем ТЗ требований и условий.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56D08B36" w14:textId="77777777" w:rsidR="00C452AB" w:rsidRPr="00C452AB" w:rsidRDefault="00C452AB" w:rsidP="00C452AB">
      <w:pPr>
        <w:ind w:firstLine="567"/>
        <w:jc w:val="both"/>
        <w:rPr>
          <w:rFonts w:ascii="Arial" w:hAnsi="Arial" w:cs="Arial"/>
          <w:sz w:val="20"/>
          <w:szCs w:val="20"/>
        </w:rPr>
      </w:pPr>
    </w:p>
    <w:p w14:paraId="1979800B" w14:textId="77777777" w:rsidR="00C452AB" w:rsidRPr="00C452AB" w:rsidRDefault="00C452AB" w:rsidP="00C452AB">
      <w:pPr>
        <w:ind w:right="-60"/>
        <w:jc w:val="center"/>
        <w:rPr>
          <w:rFonts w:ascii="Arial" w:hAnsi="Arial" w:cs="Arial"/>
          <w:b/>
          <w:bCs/>
          <w:color w:val="00000A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>Требования к персоналу Исполнителя</w:t>
      </w:r>
    </w:p>
    <w:p w14:paraId="6531EF46" w14:textId="77777777" w:rsidR="00C452AB" w:rsidRPr="00C452AB" w:rsidRDefault="00C452AB" w:rsidP="00C452AB">
      <w:pPr>
        <w:ind w:left="360" w:right="-60"/>
        <w:jc w:val="center"/>
        <w:rPr>
          <w:rFonts w:ascii="Arial" w:hAnsi="Arial" w:cs="Arial"/>
          <w:b/>
          <w:bCs/>
          <w:color w:val="00000A"/>
          <w:sz w:val="20"/>
          <w:szCs w:val="20"/>
        </w:rPr>
      </w:pPr>
    </w:p>
    <w:p w14:paraId="47B542FF" w14:textId="77777777" w:rsidR="00C452AB" w:rsidRPr="00C452AB" w:rsidRDefault="00C452AB" w:rsidP="00C452AB">
      <w:pPr>
        <w:ind w:right="-60" w:firstLine="420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Персонал Исполнителя, непосредственно оказывающий услуги, должен соблюдать Правила внутреннего трудового распорядка Заказчика, а также иметь: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0FD80010" w14:textId="77777777" w:rsidR="00C452AB" w:rsidRPr="00C452AB" w:rsidRDefault="00C452AB" w:rsidP="00C452AB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личную медицинскую книжку с результатами медицинского осмотра, обследований и лабораторных исследований, сведениями о прививках, перенесенных инфекционных заболеваниях, прохождении профессиональной гигиенической подготовки и аттестации, допуск к работе согласно СанПиНу 2.4.2.2821-10;</w:t>
      </w:r>
    </w:p>
    <w:p w14:paraId="6C872DF7" w14:textId="77777777" w:rsidR="00C452AB" w:rsidRPr="00C452AB" w:rsidRDefault="00C452AB" w:rsidP="00C452AB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справку об отсутствии судимости;</w:t>
      </w:r>
    </w:p>
    <w:p w14:paraId="18FB59DD" w14:textId="77777777" w:rsidR="00C452AB" w:rsidRPr="00C452AB" w:rsidRDefault="00C452AB" w:rsidP="00C452AB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опрятный и аккуратный внешний вид;</w:t>
      </w:r>
    </w:p>
    <w:p w14:paraId="7DB333F2" w14:textId="77777777" w:rsidR="00C452AB" w:rsidRPr="00C452AB" w:rsidRDefault="00C452AB" w:rsidP="00C452AB">
      <w:pPr>
        <w:shd w:val="clear" w:color="auto" w:fill="FFFFFF"/>
        <w:jc w:val="both"/>
        <w:rPr>
          <w:rFonts w:ascii="Arial" w:hAnsi="Arial" w:cs="Arial"/>
          <w:color w:val="00000A"/>
          <w:sz w:val="20"/>
          <w:szCs w:val="20"/>
        </w:rPr>
      </w:pPr>
      <w:r w:rsidRPr="00C452AB">
        <w:rPr>
          <w:rFonts w:ascii="Arial" w:hAnsi="Arial" w:cs="Arial"/>
          <w:color w:val="00000A"/>
          <w:sz w:val="20"/>
          <w:szCs w:val="20"/>
        </w:rPr>
        <w:t>- гражданско-правовой договор с Исполнителем для обоснования оказания услуг Заказчику.</w:t>
      </w:r>
    </w:p>
    <w:p w14:paraId="5EDCC1C0" w14:textId="77777777" w:rsidR="00C452AB" w:rsidRPr="00C452AB" w:rsidRDefault="00C452AB" w:rsidP="00C452AB">
      <w:pPr>
        <w:shd w:val="clear" w:color="auto" w:fill="FFFFFF"/>
        <w:jc w:val="both"/>
        <w:rPr>
          <w:rFonts w:ascii="Arial" w:hAnsi="Arial" w:cs="Arial"/>
          <w:color w:val="00000A"/>
          <w:sz w:val="20"/>
          <w:szCs w:val="20"/>
        </w:rPr>
      </w:pPr>
    </w:p>
    <w:p w14:paraId="5601BFE3" w14:textId="77777777" w:rsidR="00C452AB" w:rsidRPr="00C452AB" w:rsidRDefault="00C452AB" w:rsidP="00C452AB">
      <w:pPr>
        <w:shd w:val="clear" w:color="auto" w:fill="FFFFFF"/>
        <w:ind w:right="-60"/>
        <w:jc w:val="both"/>
        <w:rPr>
          <w:rFonts w:ascii="Arial" w:hAnsi="Arial" w:cs="Arial"/>
          <w:sz w:val="20"/>
          <w:szCs w:val="20"/>
        </w:rPr>
      </w:pPr>
      <w:r w:rsidRPr="00C452AB">
        <w:rPr>
          <w:rFonts w:ascii="Arial" w:hAnsi="Arial" w:cs="Arial"/>
          <w:bCs/>
          <w:color w:val="00000A"/>
          <w:sz w:val="20"/>
          <w:szCs w:val="20"/>
        </w:rPr>
        <w:t>После заключения контракта, в первый день его исполнения, Исполнитель предоставляет Заказчику копии вышеперечисленных документов по своим работникам, которые будут оказывать услуги у Заказчика. Невыполнение данного обязательства Исполнителем является существенным и грубым нарушением обязательств по договору. В этом случае Заказчик имеет право расторгнуть договор в одностороннем порядке. </w:t>
      </w:r>
      <w:r w:rsidRPr="00C452AB">
        <w:rPr>
          <w:rFonts w:ascii="Arial" w:hAnsi="Arial" w:cs="Arial"/>
          <w:sz w:val="20"/>
          <w:szCs w:val="20"/>
        </w:rPr>
        <w:t> </w:t>
      </w:r>
    </w:p>
    <w:p w14:paraId="1C2B38D7" w14:textId="77777777" w:rsidR="00C452AB" w:rsidRPr="00C452AB" w:rsidRDefault="00C452AB" w:rsidP="00C452AB">
      <w:pPr>
        <w:ind w:left="-435"/>
        <w:jc w:val="both"/>
        <w:rPr>
          <w:rFonts w:ascii="Arial" w:hAnsi="Arial" w:cs="Arial"/>
          <w:b/>
          <w:bCs/>
          <w:color w:val="00000A"/>
          <w:sz w:val="20"/>
          <w:szCs w:val="20"/>
        </w:rPr>
      </w:pPr>
      <w:r w:rsidRPr="00C452AB">
        <w:rPr>
          <w:rFonts w:ascii="Arial" w:hAnsi="Arial" w:cs="Arial"/>
          <w:b/>
          <w:bCs/>
          <w:color w:val="00000A"/>
          <w:sz w:val="20"/>
          <w:szCs w:val="20"/>
        </w:rPr>
        <w:t xml:space="preserve">       </w:t>
      </w:r>
    </w:p>
    <w:p w14:paraId="7D7C7245" w14:textId="1AD0F933" w:rsidR="00C452AB" w:rsidRDefault="00C452AB" w:rsidP="00A15E0E">
      <w:pPr>
        <w:jc w:val="right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1"/>
        <w:gridCol w:w="5172"/>
      </w:tblGrid>
      <w:tr w:rsidR="00F17425" w:rsidRPr="00C452AB" w14:paraId="1E9CB88C" w14:textId="77777777" w:rsidTr="000C1BEC">
        <w:tc>
          <w:tcPr>
            <w:tcW w:w="5171" w:type="dxa"/>
            <w:shd w:val="clear" w:color="auto" w:fill="auto"/>
          </w:tcPr>
          <w:p w14:paraId="6B70B2CD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Заказчик</w:t>
            </w:r>
          </w:p>
          <w:p w14:paraId="5D8864FF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9774A9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______________/Крутова Е.А.</w:t>
            </w:r>
          </w:p>
          <w:p w14:paraId="5163520F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4FDB0B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2" w:type="dxa"/>
            <w:shd w:val="clear" w:color="auto" w:fill="auto"/>
          </w:tcPr>
          <w:p w14:paraId="14932DC9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6D502400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8205BE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_____________/Гвоздев А.А.</w:t>
            </w:r>
          </w:p>
          <w:p w14:paraId="352319AC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609D42" w14:textId="77777777" w:rsidR="00F17425" w:rsidRPr="00C452AB" w:rsidRDefault="00F17425" w:rsidP="00F17425">
      <w:pPr>
        <w:jc w:val="right"/>
        <w:rPr>
          <w:rFonts w:ascii="Arial" w:hAnsi="Arial" w:cs="Arial"/>
          <w:sz w:val="20"/>
          <w:szCs w:val="20"/>
        </w:rPr>
      </w:pPr>
    </w:p>
    <w:p w14:paraId="5DF4DACA" w14:textId="157A593E" w:rsidR="00C452AB" w:rsidRDefault="00C452AB" w:rsidP="00A15E0E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11BE5B8B" w14:textId="7E7DFB56" w:rsidR="00F17425" w:rsidRDefault="00F1742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900DF7D" w14:textId="456FEA3C" w:rsidR="00C452AB" w:rsidRPr="00F17425" w:rsidRDefault="00C452AB" w:rsidP="00C452AB">
      <w:pPr>
        <w:jc w:val="right"/>
        <w:rPr>
          <w:rFonts w:ascii="Arial" w:hAnsi="Arial" w:cs="Arial"/>
          <w:b/>
          <w:sz w:val="20"/>
          <w:szCs w:val="20"/>
        </w:rPr>
      </w:pPr>
      <w:r w:rsidRPr="00F17425">
        <w:rPr>
          <w:rFonts w:ascii="Arial" w:hAnsi="Arial" w:cs="Arial"/>
          <w:b/>
          <w:sz w:val="20"/>
          <w:szCs w:val="20"/>
        </w:rPr>
        <w:t>Приложение №2</w:t>
      </w:r>
    </w:p>
    <w:p w14:paraId="118A9555" w14:textId="712C9138" w:rsidR="00C452AB" w:rsidRPr="00F17425" w:rsidRDefault="00C452AB" w:rsidP="00C452AB">
      <w:pPr>
        <w:jc w:val="right"/>
        <w:rPr>
          <w:rFonts w:ascii="Arial" w:hAnsi="Arial" w:cs="Arial"/>
          <w:b/>
          <w:sz w:val="20"/>
          <w:szCs w:val="20"/>
        </w:rPr>
      </w:pPr>
      <w:r w:rsidRPr="00F17425">
        <w:rPr>
          <w:rFonts w:ascii="Arial" w:hAnsi="Arial" w:cs="Arial"/>
          <w:b/>
          <w:sz w:val="20"/>
          <w:szCs w:val="20"/>
        </w:rPr>
        <w:t>К договору оказания услуг №</w:t>
      </w:r>
      <w:r w:rsidR="007F4037">
        <w:rPr>
          <w:rFonts w:ascii="Arial" w:hAnsi="Arial" w:cs="Arial"/>
          <w:b/>
          <w:sz w:val="20"/>
          <w:szCs w:val="20"/>
        </w:rPr>
        <w:t xml:space="preserve"> </w:t>
      </w:r>
      <w:r w:rsidR="007F4037" w:rsidRPr="00A94228">
        <w:rPr>
          <w:rStyle w:val="a3"/>
          <w:rFonts w:ascii="Arial" w:hAnsi="Arial" w:cs="Arial"/>
          <w:noProof/>
          <w:color w:val="auto"/>
          <w:sz w:val="20"/>
          <w:szCs w:val="20"/>
        </w:rPr>
        <w:t>ДП-RU20-01621-2025</w:t>
      </w:r>
    </w:p>
    <w:p w14:paraId="0C8F85F8" w14:textId="77777777" w:rsidR="00C452AB" w:rsidRPr="00F17425" w:rsidRDefault="00C452AB" w:rsidP="00C452AB">
      <w:pPr>
        <w:jc w:val="right"/>
        <w:rPr>
          <w:rFonts w:ascii="Arial" w:hAnsi="Arial" w:cs="Arial"/>
          <w:b/>
          <w:sz w:val="20"/>
          <w:szCs w:val="20"/>
        </w:rPr>
      </w:pPr>
      <w:r w:rsidRPr="00F17425">
        <w:rPr>
          <w:rFonts w:ascii="Arial" w:hAnsi="Arial" w:cs="Arial"/>
          <w:b/>
          <w:sz w:val="20"/>
          <w:szCs w:val="20"/>
        </w:rPr>
        <w:t>От 01.10.2025</w:t>
      </w:r>
    </w:p>
    <w:p w14:paraId="4FE5DF69" w14:textId="40B891B7" w:rsidR="00C452AB" w:rsidRDefault="00C452AB" w:rsidP="00A15E0E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03BAF9C4" w14:textId="74866CA5" w:rsidR="00C452AB" w:rsidRDefault="00C452AB" w:rsidP="00C452A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Расценки на услуги</w:t>
      </w:r>
    </w:p>
    <w:p w14:paraId="474CF612" w14:textId="6E88E847" w:rsidR="00C452AB" w:rsidRDefault="00C452AB" w:rsidP="00A15E0E">
      <w:pPr>
        <w:jc w:val="right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"/>
        <w:gridCol w:w="6532"/>
        <w:gridCol w:w="3477"/>
      </w:tblGrid>
      <w:tr w:rsidR="00C452AB" w14:paraId="4B98FDC9" w14:textId="77777777" w:rsidTr="00C452AB">
        <w:tc>
          <w:tcPr>
            <w:tcW w:w="421" w:type="dxa"/>
          </w:tcPr>
          <w:p w14:paraId="7DA4D437" w14:textId="77777777" w:rsidR="00C452AB" w:rsidRDefault="00C452AB" w:rsidP="00A15E0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32" w:type="dxa"/>
          </w:tcPr>
          <w:p w14:paraId="376E3944" w14:textId="7950DEC2" w:rsidR="00C452AB" w:rsidRDefault="00EF1F52" w:rsidP="00EF1F5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Услуги</w:t>
            </w:r>
          </w:p>
        </w:tc>
        <w:tc>
          <w:tcPr>
            <w:tcW w:w="3477" w:type="dxa"/>
          </w:tcPr>
          <w:p w14:paraId="1A97C623" w14:textId="5F167DF9" w:rsidR="00C452AB" w:rsidRDefault="00EF1F52" w:rsidP="00EF1F5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Цена без НДС, руб.</w:t>
            </w:r>
          </w:p>
        </w:tc>
      </w:tr>
      <w:tr w:rsidR="00C452AB" w14:paraId="4B235C88" w14:textId="77777777" w:rsidTr="00C452AB">
        <w:tc>
          <w:tcPr>
            <w:tcW w:w="421" w:type="dxa"/>
          </w:tcPr>
          <w:p w14:paraId="474CF664" w14:textId="6402FBFC" w:rsidR="00C452AB" w:rsidRDefault="00C452AB" w:rsidP="00A15E0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532" w:type="dxa"/>
          </w:tcPr>
          <w:p w14:paraId="6E952328" w14:textId="3896FC76" w:rsidR="00C452AB" w:rsidRPr="00EF1F52" w:rsidRDefault="00B45F91" w:rsidP="00B45F9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</w:t>
            </w:r>
            <w:r w:rsidRPr="00EF1F52">
              <w:rPr>
                <w:rFonts w:ascii="Arial" w:hAnsi="Arial" w:cs="Arial"/>
                <w:bCs/>
                <w:sz w:val="20"/>
                <w:szCs w:val="20"/>
              </w:rPr>
              <w:t xml:space="preserve">плата уборки офиса по техническому заданию </w:t>
            </w:r>
            <w:r w:rsidRPr="00B45F91">
              <w:rPr>
                <w:rFonts w:ascii="Arial" w:hAnsi="Arial" w:cs="Arial"/>
                <w:bCs/>
                <w:sz w:val="20"/>
                <w:szCs w:val="20"/>
              </w:rPr>
              <w:t>за 1 рабочий день</w:t>
            </w:r>
          </w:p>
        </w:tc>
        <w:tc>
          <w:tcPr>
            <w:tcW w:w="3477" w:type="dxa"/>
          </w:tcPr>
          <w:p w14:paraId="6A72A4A6" w14:textId="2F583A73" w:rsidR="00C452AB" w:rsidRPr="00EF1F52" w:rsidRDefault="00B45F91" w:rsidP="00EF1F5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2500</w:t>
            </w:r>
          </w:p>
        </w:tc>
      </w:tr>
      <w:tr w:rsidR="00C452AB" w14:paraId="745984C0" w14:textId="77777777" w:rsidTr="00C452AB">
        <w:tc>
          <w:tcPr>
            <w:tcW w:w="421" w:type="dxa"/>
          </w:tcPr>
          <w:p w14:paraId="26A19A49" w14:textId="210BFAFF" w:rsidR="00C452AB" w:rsidRDefault="00EF1F52" w:rsidP="00A15E0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532" w:type="dxa"/>
          </w:tcPr>
          <w:p w14:paraId="20A8A3EF" w14:textId="7CF43126" w:rsidR="00C452AB" w:rsidRPr="00EF1F52" w:rsidRDefault="00EF1F52" w:rsidP="00EF1F5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Пост</w:t>
            </w:r>
            <w:r w:rsidRPr="00EF1F52">
              <w:rPr>
                <w:rFonts w:ascii="Arial" w:hAnsi="Arial" w:cs="Arial"/>
                <w:bCs/>
                <w:sz w:val="20"/>
                <w:szCs w:val="20"/>
              </w:rPr>
              <w:t>строительная уборка</w:t>
            </w:r>
          </w:p>
        </w:tc>
        <w:tc>
          <w:tcPr>
            <w:tcW w:w="3477" w:type="dxa"/>
          </w:tcPr>
          <w:p w14:paraId="00A5D142" w14:textId="37F8ACDD" w:rsidR="00C452AB" w:rsidRPr="00EF1F52" w:rsidRDefault="00EF1F52" w:rsidP="00EF1F5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60000</w:t>
            </w:r>
          </w:p>
        </w:tc>
      </w:tr>
      <w:tr w:rsidR="00C452AB" w14:paraId="3B132E0A" w14:textId="77777777" w:rsidTr="00C452AB">
        <w:tc>
          <w:tcPr>
            <w:tcW w:w="421" w:type="dxa"/>
          </w:tcPr>
          <w:p w14:paraId="2946A74C" w14:textId="63A8DBCE" w:rsidR="00C452AB" w:rsidRDefault="00EF1F52" w:rsidP="00A15E0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532" w:type="dxa"/>
          </w:tcPr>
          <w:p w14:paraId="168CE30E" w14:textId="2A0B6531" w:rsidR="00C452AB" w:rsidRPr="00EF1F52" w:rsidRDefault="00EF1F52" w:rsidP="00EF1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F1F52">
              <w:rPr>
                <w:rFonts w:ascii="Arial" w:hAnsi="Arial" w:cs="Arial"/>
                <w:bCs/>
                <w:sz w:val="20"/>
                <w:szCs w:val="20"/>
              </w:rPr>
              <w:t>Генеральная уборка</w:t>
            </w:r>
          </w:p>
        </w:tc>
        <w:tc>
          <w:tcPr>
            <w:tcW w:w="3477" w:type="dxa"/>
          </w:tcPr>
          <w:p w14:paraId="35EF5EC3" w14:textId="5CCCFD11" w:rsidR="00C452AB" w:rsidRPr="00EF1F52" w:rsidRDefault="00EF1F52" w:rsidP="00EF1F5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15000</w:t>
            </w:r>
          </w:p>
        </w:tc>
      </w:tr>
      <w:tr w:rsidR="006F3143" w14:paraId="265C2082" w14:textId="77777777" w:rsidTr="00C452AB">
        <w:tc>
          <w:tcPr>
            <w:tcW w:w="421" w:type="dxa"/>
          </w:tcPr>
          <w:p w14:paraId="69DA0F3F" w14:textId="782C464C" w:rsidR="006F3143" w:rsidRDefault="006F3143" w:rsidP="006F3143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32" w:type="dxa"/>
          </w:tcPr>
          <w:p w14:paraId="6D87C704" w14:textId="5CA71CEA" w:rsidR="006F3143" w:rsidRPr="006F3143" w:rsidRDefault="006F3143" w:rsidP="006F314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F3143">
              <w:rPr>
                <w:rFonts w:ascii="Arial" w:hAnsi="Arial" w:cs="Arial"/>
                <w:bCs/>
                <w:sz w:val="20"/>
                <w:szCs w:val="20"/>
              </w:rPr>
              <w:t xml:space="preserve">Мойка окон  с двух сторон (одностворчатое за единицу) </w:t>
            </w:r>
          </w:p>
        </w:tc>
        <w:tc>
          <w:tcPr>
            <w:tcW w:w="3477" w:type="dxa"/>
          </w:tcPr>
          <w:p w14:paraId="0CEACA36" w14:textId="7E009A4C" w:rsidR="006F3143" w:rsidRPr="00EF1F52" w:rsidRDefault="006F3143" w:rsidP="006F314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300,00</w:t>
            </w:r>
          </w:p>
        </w:tc>
      </w:tr>
      <w:tr w:rsidR="006F3143" w14:paraId="61674B44" w14:textId="77777777" w:rsidTr="00C452AB">
        <w:tc>
          <w:tcPr>
            <w:tcW w:w="421" w:type="dxa"/>
          </w:tcPr>
          <w:p w14:paraId="4500236E" w14:textId="1414D373" w:rsidR="006F3143" w:rsidRDefault="006F3143" w:rsidP="006F3143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532" w:type="dxa"/>
          </w:tcPr>
          <w:p w14:paraId="315C0C80" w14:textId="1D1AFE85" w:rsidR="006F3143" w:rsidRPr="006F3143" w:rsidRDefault="006F3143" w:rsidP="006F314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F3143">
              <w:rPr>
                <w:rFonts w:ascii="Arial" w:hAnsi="Arial" w:cs="Arial"/>
                <w:bCs/>
                <w:sz w:val="20"/>
                <w:szCs w:val="20"/>
              </w:rPr>
              <w:t xml:space="preserve">Чистка ковров экстрактором за 1м2 </w:t>
            </w:r>
          </w:p>
        </w:tc>
        <w:tc>
          <w:tcPr>
            <w:tcW w:w="3477" w:type="dxa"/>
          </w:tcPr>
          <w:p w14:paraId="335866AA" w14:textId="3D0C1881" w:rsidR="006F3143" w:rsidRPr="00EF1F52" w:rsidRDefault="006F3143" w:rsidP="006F314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600,00</w:t>
            </w:r>
          </w:p>
        </w:tc>
      </w:tr>
      <w:tr w:rsidR="006F3143" w14:paraId="016ABEF8" w14:textId="77777777" w:rsidTr="00C452AB">
        <w:tc>
          <w:tcPr>
            <w:tcW w:w="421" w:type="dxa"/>
          </w:tcPr>
          <w:p w14:paraId="4FD759D0" w14:textId="3F8A7089" w:rsidR="006F3143" w:rsidRDefault="006F3143" w:rsidP="006F3143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32" w:type="dxa"/>
          </w:tcPr>
          <w:p w14:paraId="139D5A41" w14:textId="2FA303AB" w:rsidR="006F3143" w:rsidRDefault="006F3143" w:rsidP="006F31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Мойка фасада штангой на высоте до 15м, без привлечения автовышки за 1м2</w:t>
            </w:r>
          </w:p>
        </w:tc>
        <w:tc>
          <w:tcPr>
            <w:tcW w:w="3477" w:type="dxa"/>
          </w:tcPr>
          <w:p w14:paraId="169C335A" w14:textId="1BA90DFD" w:rsidR="006F3143" w:rsidRPr="00EF1F52" w:rsidRDefault="006F3143" w:rsidP="006F314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50,00</w:t>
            </w:r>
          </w:p>
        </w:tc>
      </w:tr>
    </w:tbl>
    <w:p w14:paraId="1543E089" w14:textId="5400F157" w:rsidR="00C452AB" w:rsidRDefault="00C452AB" w:rsidP="00F17425">
      <w:pPr>
        <w:rPr>
          <w:rFonts w:ascii="Arial" w:hAnsi="Arial" w:cs="Arial"/>
          <w:b/>
          <w:bCs/>
          <w:sz w:val="20"/>
          <w:szCs w:val="20"/>
        </w:rPr>
      </w:pPr>
    </w:p>
    <w:p w14:paraId="4B1F3C11" w14:textId="77777777" w:rsidR="00EF1F52" w:rsidRPr="00EF1F52" w:rsidRDefault="00EF1F52" w:rsidP="00D5009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916B4DA" w14:textId="7724FDA3" w:rsidR="00C452AB" w:rsidRPr="00EF1F52" w:rsidRDefault="00C452AB" w:rsidP="00A15E0E">
      <w:pPr>
        <w:jc w:val="right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18"/>
        <w:gridCol w:w="2861"/>
        <w:gridCol w:w="2861"/>
      </w:tblGrid>
      <w:tr w:rsidR="00EF1F52" w:rsidRPr="00EF1F52" w14:paraId="49A11959" w14:textId="77777777" w:rsidTr="00EF1F52">
        <w:trPr>
          <w:trHeight w:val="29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8752" w14:textId="5181523E" w:rsidR="00EF1F52" w:rsidRPr="00EF1F52" w:rsidRDefault="00EF1F52" w:rsidP="00EF1F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Калькуляция проекта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 ежемесячная уборка)</w:t>
            </w:r>
          </w:p>
        </w:tc>
      </w:tr>
      <w:tr w:rsidR="00EF1F52" w:rsidRPr="00EF1F52" w14:paraId="78DF3A57" w14:textId="77777777" w:rsidTr="00EF1F52">
        <w:trPr>
          <w:trHeight w:val="300"/>
        </w:trPr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4CE4" w14:textId="77777777" w:rsidR="00EF1F52" w:rsidRPr="00EF1F52" w:rsidRDefault="00EF1F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8D56" w14:textId="77777777" w:rsidR="00EF1F52" w:rsidRPr="00EF1F52" w:rsidRDefault="00EF1F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F32A" w14:textId="77777777" w:rsidR="00EF1F52" w:rsidRPr="00EF1F52" w:rsidRDefault="00EF1F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1F52" w:rsidRPr="00EF1F52" w14:paraId="4637D4E0" w14:textId="77777777" w:rsidTr="00EF1F52">
        <w:trPr>
          <w:gridAfter w:val="1"/>
          <w:wAfter w:w="1370" w:type="pct"/>
          <w:trHeight w:val="840"/>
        </w:trPr>
        <w:tc>
          <w:tcPr>
            <w:tcW w:w="22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22A1" w14:textId="77777777" w:rsidR="00EF1F52" w:rsidRPr="00EF1F52" w:rsidRDefault="00EF1F5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 статьи затрат</w:t>
            </w:r>
          </w:p>
        </w:tc>
        <w:tc>
          <w:tcPr>
            <w:tcW w:w="13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3A40" w14:textId="77777777" w:rsidR="00EF1F52" w:rsidRPr="00EF1F52" w:rsidRDefault="00EF1F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Стоимость, руб./мес.</w:t>
            </w:r>
          </w:p>
        </w:tc>
      </w:tr>
      <w:tr w:rsidR="00EF1F52" w:rsidRPr="00EF1F52" w14:paraId="59F59EE6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7AC0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ФОТ сотрудник 1 ( На руки)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0EBC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25000,00</w:t>
            </w:r>
          </w:p>
        </w:tc>
      </w:tr>
      <w:tr w:rsidR="00EF1F52" w:rsidRPr="00EF1F52" w14:paraId="71BF4C13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CA6D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Замена сотрудников на период отпуска (44/дня)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8E83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4400,00</w:t>
            </w:r>
          </w:p>
        </w:tc>
      </w:tr>
      <w:tr w:rsidR="00EF1F52" w:rsidRPr="00EF1F52" w14:paraId="350C600D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5AE1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Налоги на ФОТ + НДФЛ 1 сотрудника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4BD3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12737,00</w:t>
            </w:r>
          </w:p>
        </w:tc>
      </w:tr>
      <w:tr w:rsidR="00EF1F52" w:rsidRPr="00EF1F52" w14:paraId="0FD172B1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A3CC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Расходные материалы ( химия, перчатки)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911E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2000,00</w:t>
            </w:r>
          </w:p>
        </w:tc>
      </w:tr>
      <w:tr w:rsidR="00EF1F52" w:rsidRPr="00EF1F52" w14:paraId="5AE89D16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B216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Инвентарь ( ведра, швабры мопы тряпки и т.д)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E243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1185,00</w:t>
            </w:r>
          </w:p>
        </w:tc>
      </w:tr>
      <w:tr w:rsidR="00EF1F52" w:rsidRPr="00EF1F52" w14:paraId="077D4CF4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2E89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Спецодежда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F392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300,00</w:t>
            </w:r>
          </w:p>
        </w:tc>
      </w:tr>
      <w:tr w:rsidR="00EF1F52" w:rsidRPr="00EF1F52" w14:paraId="6EF9CBED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E01D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Горюче-смазочные материалы (ГСМ)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B092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500,00</w:t>
            </w:r>
          </w:p>
        </w:tc>
      </w:tr>
      <w:tr w:rsidR="00EF1F52" w:rsidRPr="00EF1F52" w14:paraId="7EFFCF34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2CFA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Управление объектом (менеджер)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1943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2500,00</w:t>
            </w:r>
          </w:p>
        </w:tc>
      </w:tr>
      <w:tr w:rsidR="00EF1F52" w:rsidRPr="00EF1F52" w14:paraId="6D60C20A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0057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Накладные расходы       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EC97" w14:textId="6DC8EF4D" w:rsidR="00EF1F52" w:rsidRPr="00EF1F52" w:rsidRDefault="00D933BB" w:rsidP="00D933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1378</w:t>
            </w:r>
            <w:r w:rsidR="00EF1F52" w:rsidRPr="00EF1F5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EF1F52" w:rsidRPr="00EF1F52" w14:paraId="31524501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F591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 xml:space="preserve">Вознаграждение 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FF0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5000,00</w:t>
            </w:r>
          </w:p>
        </w:tc>
      </w:tr>
      <w:tr w:rsidR="00EF1F52" w:rsidRPr="00EF1F52" w14:paraId="5BC9B5A7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0CC8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Налог на прибыль 6% УСН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3131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F1F52" w:rsidRPr="00EF1F52" w14:paraId="2269C836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A361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Мойка окон+ жалюзи ( 2 раза в год 4 раза)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A6AB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F1F52" w:rsidRPr="00EF1F52" w14:paraId="06BABE5B" w14:textId="77777777" w:rsidTr="00EF1F52">
        <w:trPr>
          <w:gridAfter w:val="1"/>
          <w:wAfter w:w="1370" w:type="pct"/>
          <w:trHeight w:val="290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8021" w14:textId="77777777" w:rsidR="00EF1F52" w:rsidRPr="00EF1F52" w:rsidRDefault="00EF1F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Прочие расходы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5AE3" w14:textId="77777777" w:rsidR="00EF1F52" w:rsidRPr="00EF1F52" w:rsidRDefault="00EF1F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5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1234C86" w14:textId="641CE966" w:rsidR="00C452AB" w:rsidRDefault="00C452AB" w:rsidP="00A15E0E">
      <w:pPr>
        <w:jc w:val="right"/>
        <w:rPr>
          <w:rFonts w:ascii="Arial" w:hAnsi="Arial" w:cs="Arial"/>
          <w:sz w:val="20"/>
          <w:szCs w:val="20"/>
        </w:rPr>
      </w:pPr>
    </w:p>
    <w:p w14:paraId="4432E3B1" w14:textId="6F55DDE1" w:rsidR="00F17425" w:rsidRDefault="00F17425" w:rsidP="00A15E0E">
      <w:pPr>
        <w:jc w:val="right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1"/>
        <w:gridCol w:w="5172"/>
      </w:tblGrid>
      <w:tr w:rsidR="00F17425" w:rsidRPr="00C452AB" w14:paraId="2D556E1C" w14:textId="77777777" w:rsidTr="000C1BEC">
        <w:tc>
          <w:tcPr>
            <w:tcW w:w="5171" w:type="dxa"/>
            <w:shd w:val="clear" w:color="auto" w:fill="auto"/>
          </w:tcPr>
          <w:p w14:paraId="1CAD464D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Заказчик</w:t>
            </w:r>
          </w:p>
          <w:p w14:paraId="3E6EC18D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04264C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______________/Крутова Е.А.</w:t>
            </w:r>
          </w:p>
          <w:p w14:paraId="4C3E16E9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01D8AB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2" w:type="dxa"/>
            <w:shd w:val="clear" w:color="auto" w:fill="auto"/>
          </w:tcPr>
          <w:p w14:paraId="32E1BA70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18BA3BDF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97A40B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2AB">
              <w:rPr>
                <w:rFonts w:ascii="Arial" w:hAnsi="Arial" w:cs="Arial"/>
                <w:sz w:val="20"/>
                <w:szCs w:val="20"/>
              </w:rPr>
              <w:t>_____________/Гвоздев А.А.</w:t>
            </w:r>
          </w:p>
          <w:p w14:paraId="437CFF28" w14:textId="77777777" w:rsidR="00F17425" w:rsidRPr="00C452AB" w:rsidRDefault="00F17425" w:rsidP="000C1BEC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6DF413" w14:textId="77777777" w:rsidR="00F17425" w:rsidRPr="00C452AB" w:rsidRDefault="00F17425" w:rsidP="00F17425">
      <w:pPr>
        <w:jc w:val="right"/>
        <w:rPr>
          <w:rFonts w:ascii="Arial" w:hAnsi="Arial" w:cs="Arial"/>
          <w:sz w:val="20"/>
          <w:szCs w:val="20"/>
        </w:rPr>
      </w:pPr>
    </w:p>
    <w:p w14:paraId="4C2E061C" w14:textId="77777777" w:rsidR="00F17425" w:rsidRPr="00C452AB" w:rsidRDefault="00F17425" w:rsidP="00A15E0E">
      <w:pPr>
        <w:jc w:val="right"/>
        <w:rPr>
          <w:rFonts w:ascii="Arial" w:hAnsi="Arial" w:cs="Arial"/>
          <w:sz w:val="20"/>
          <w:szCs w:val="20"/>
        </w:rPr>
      </w:pPr>
    </w:p>
    <w:sectPr w:rsidR="00F17425" w:rsidRPr="00C452AB" w:rsidSect="003177B2">
      <w:footerReference w:type="default" r:id="rId13"/>
      <w:pgSz w:w="11906" w:h="16838"/>
      <w:pgMar w:top="720" w:right="566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79D0" w14:textId="77777777" w:rsidR="00675505" w:rsidRDefault="00675505">
      <w:r>
        <w:separator/>
      </w:r>
    </w:p>
  </w:endnote>
  <w:endnote w:type="continuationSeparator" w:id="0">
    <w:p w14:paraId="4815EB8C" w14:textId="77777777" w:rsidR="00675505" w:rsidRDefault="0067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E901" w14:textId="77777777" w:rsidR="005861D9" w:rsidRPr="00BE2A61" w:rsidRDefault="005861D9">
    <w:pPr>
      <w:pStyle w:val="a9"/>
      <w:rPr>
        <w:sz w:val="20"/>
        <w:szCs w:val="20"/>
        <w:lang w:val="en-US"/>
      </w:rPr>
    </w:pPr>
    <w:r w:rsidRPr="00A40BD3">
      <w:rPr>
        <w:sz w:val="20"/>
        <w:szCs w:val="20"/>
      </w:rPr>
      <w:t xml:space="preserve">Заказчик </w:t>
    </w:r>
    <w:r w:rsidR="00BE2A61">
      <w:rPr>
        <w:sz w:val="20"/>
        <w:szCs w:val="20"/>
        <w:lang w:val="en-US"/>
      </w:rPr>
      <w:t xml:space="preserve">/ </w:t>
    </w:r>
    <w:r w:rsidR="00055647">
      <w:rPr>
        <w:sz w:val="20"/>
        <w:szCs w:val="20"/>
        <w:lang w:val="en-US"/>
      </w:rPr>
      <w:t>Customer</w:t>
    </w:r>
    <w:r w:rsidRPr="00A40BD3">
      <w:rPr>
        <w:sz w:val="20"/>
        <w:szCs w:val="20"/>
      </w:rPr>
      <w:tab/>
    </w:r>
    <w:r w:rsidRPr="00A40BD3">
      <w:rPr>
        <w:sz w:val="20"/>
        <w:szCs w:val="20"/>
      </w:rPr>
      <w:tab/>
      <w:t xml:space="preserve">Исполнитель </w:t>
    </w:r>
    <w:r w:rsidR="00BE2A61">
      <w:rPr>
        <w:sz w:val="20"/>
        <w:szCs w:val="20"/>
        <w:lang w:val="en-US"/>
      </w:rPr>
      <w:t>/ Contractor</w:t>
    </w:r>
  </w:p>
  <w:p w14:paraId="17CD946C" w14:textId="77777777" w:rsidR="005861D9" w:rsidRPr="00A40BD3" w:rsidRDefault="005861D9">
    <w:pPr>
      <w:pStyle w:val="a9"/>
      <w:rPr>
        <w:sz w:val="20"/>
        <w:szCs w:val="20"/>
      </w:rPr>
    </w:pPr>
    <w:r w:rsidRPr="00A40BD3">
      <w:rPr>
        <w:sz w:val="20"/>
        <w:szCs w:val="20"/>
      </w:rPr>
      <w:t xml:space="preserve">_________________ </w:t>
    </w:r>
    <w:r w:rsidRPr="00A40BD3">
      <w:rPr>
        <w:sz w:val="20"/>
        <w:szCs w:val="20"/>
      </w:rPr>
      <w:tab/>
    </w:r>
    <w:r w:rsidRPr="00A40BD3">
      <w:rPr>
        <w:sz w:val="20"/>
        <w:szCs w:val="20"/>
      </w:rPr>
      <w:tab/>
      <w:t>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0CA0" w14:textId="77777777" w:rsidR="00675505" w:rsidRDefault="00675505">
      <w:r>
        <w:separator/>
      </w:r>
    </w:p>
  </w:footnote>
  <w:footnote w:type="continuationSeparator" w:id="0">
    <w:p w14:paraId="77D97CC8" w14:textId="77777777" w:rsidR="00675505" w:rsidRDefault="0067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B41"/>
    <w:multiLevelType w:val="hybridMultilevel"/>
    <w:tmpl w:val="70921F14"/>
    <w:lvl w:ilvl="0" w:tplc="B5C26D94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6265"/>
    <w:multiLevelType w:val="hybridMultilevel"/>
    <w:tmpl w:val="7A18789C"/>
    <w:lvl w:ilvl="0" w:tplc="7C682B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20621"/>
    <w:multiLevelType w:val="hybridMultilevel"/>
    <w:tmpl w:val="9AD8B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753C0"/>
    <w:multiLevelType w:val="hybridMultilevel"/>
    <w:tmpl w:val="45CAEA00"/>
    <w:lvl w:ilvl="0" w:tplc="42D69F0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746A0"/>
    <w:multiLevelType w:val="multilevel"/>
    <w:tmpl w:val="316076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0F765880"/>
    <w:multiLevelType w:val="hybridMultilevel"/>
    <w:tmpl w:val="3684B824"/>
    <w:lvl w:ilvl="0" w:tplc="D9063D8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C429C"/>
    <w:multiLevelType w:val="multilevel"/>
    <w:tmpl w:val="398E5AC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3956BD7"/>
    <w:multiLevelType w:val="hybridMultilevel"/>
    <w:tmpl w:val="EB20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606"/>
    <w:multiLevelType w:val="hybridMultilevel"/>
    <w:tmpl w:val="E07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6FB6"/>
    <w:multiLevelType w:val="multilevel"/>
    <w:tmpl w:val="BC768CA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4AB052A"/>
    <w:multiLevelType w:val="hybridMultilevel"/>
    <w:tmpl w:val="00000000"/>
    <w:lvl w:ilvl="0" w:tplc="28FA60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41C1D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9CD3F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F812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F668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78840D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3261A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A3487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A8895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85D2C03"/>
    <w:multiLevelType w:val="hybridMultilevel"/>
    <w:tmpl w:val="21B8E8DA"/>
    <w:lvl w:ilvl="0" w:tplc="719CDC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0EBE"/>
    <w:multiLevelType w:val="hybridMultilevel"/>
    <w:tmpl w:val="BEDEFFE4"/>
    <w:lvl w:ilvl="0" w:tplc="8DD81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2E0E7A">
      <w:numFmt w:val="none"/>
      <w:lvlText w:val=""/>
      <w:lvlJc w:val="left"/>
      <w:pPr>
        <w:tabs>
          <w:tab w:val="num" w:pos="360"/>
        </w:tabs>
      </w:pPr>
    </w:lvl>
    <w:lvl w:ilvl="2" w:tplc="D33AE2E6">
      <w:numFmt w:val="none"/>
      <w:lvlText w:val=""/>
      <w:lvlJc w:val="left"/>
      <w:pPr>
        <w:tabs>
          <w:tab w:val="num" w:pos="360"/>
        </w:tabs>
      </w:pPr>
    </w:lvl>
    <w:lvl w:ilvl="3" w:tplc="522A77B0">
      <w:numFmt w:val="none"/>
      <w:lvlText w:val=""/>
      <w:lvlJc w:val="left"/>
      <w:pPr>
        <w:tabs>
          <w:tab w:val="num" w:pos="360"/>
        </w:tabs>
      </w:pPr>
    </w:lvl>
    <w:lvl w:ilvl="4" w:tplc="FCC820E4">
      <w:numFmt w:val="none"/>
      <w:lvlText w:val=""/>
      <w:lvlJc w:val="left"/>
      <w:pPr>
        <w:tabs>
          <w:tab w:val="num" w:pos="360"/>
        </w:tabs>
      </w:pPr>
    </w:lvl>
    <w:lvl w:ilvl="5" w:tplc="54BE5CA0">
      <w:numFmt w:val="none"/>
      <w:lvlText w:val=""/>
      <w:lvlJc w:val="left"/>
      <w:pPr>
        <w:tabs>
          <w:tab w:val="num" w:pos="360"/>
        </w:tabs>
      </w:pPr>
    </w:lvl>
    <w:lvl w:ilvl="6" w:tplc="BEDC91BC">
      <w:numFmt w:val="none"/>
      <w:lvlText w:val=""/>
      <w:lvlJc w:val="left"/>
      <w:pPr>
        <w:tabs>
          <w:tab w:val="num" w:pos="360"/>
        </w:tabs>
      </w:pPr>
    </w:lvl>
    <w:lvl w:ilvl="7" w:tplc="68F62138">
      <w:numFmt w:val="none"/>
      <w:lvlText w:val=""/>
      <w:lvlJc w:val="left"/>
      <w:pPr>
        <w:tabs>
          <w:tab w:val="num" w:pos="360"/>
        </w:tabs>
      </w:pPr>
    </w:lvl>
    <w:lvl w:ilvl="8" w:tplc="E2E2A94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0AB5395"/>
    <w:multiLevelType w:val="multilevel"/>
    <w:tmpl w:val="6D64034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4943D5F"/>
    <w:multiLevelType w:val="hybridMultilevel"/>
    <w:tmpl w:val="40F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F5E8A"/>
    <w:multiLevelType w:val="multilevel"/>
    <w:tmpl w:val="46DCB84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FF133C8"/>
    <w:multiLevelType w:val="hybridMultilevel"/>
    <w:tmpl w:val="753E3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876B4"/>
    <w:multiLevelType w:val="multilevel"/>
    <w:tmpl w:val="68004FEE"/>
    <w:lvl w:ilvl="0">
      <w:start w:val="10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7DD22EC"/>
    <w:multiLevelType w:val="hybridMultilevel"/>
    <w:tmpl w:val="0798CDD8"/>
    <w:lvl w:ilvl="0" w:tplc="6820F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2178F"/>
    <w:multiLevelType w:val="hybridMultilevel"/>
    <w:tmpl w:val="A002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B0A01"/>
    <w:multiLevelType w:val="hybridMultilevel"/>
    <w:tmpl w:val="489299D0"/>
    <w:lvl w:ilvl="0" w:tplc="42D69F0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25D82"/>
    <w:multiLevelType w:val="hybridMultilevel"/>
    <w:tmpl w:val="180A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F1729"/>
    <w:multiLevelType w:val="multilevel"/>
    <w:tmpl w:val="F3EE8F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7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3" w15:restartNumberingAfterBreak="0">
    <w:nsid w:val="604398BC"/>
    <w:multiLevelType w:val="hybridMultilevel"/>
    <w:tmpl w:val="00000000"/>
    <w:lvl w:ilvl="0" w:tplc="D738FD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506AE6">
      <w:start w:val="1"/>
      <w:numFmt w:val="lowerLetter"/>
      <w:lvlText w:val="%2."/>
      <w:lvlJc w:val="left"/>
      <w:pPr>
        <w:ind w:left="1440" w:hanging="360"/>
      </w:pPr>
    </w:lvl>
    <w:lvl w:ilvl="2" w:tplc="682A712E">
      <w:start w:val="1"/>
      <w:numFmt w:val="lowerRoman"/>
      <w:lvlText w:val="%3."/>
      <w:lvlJc w:val="right"/>
      <w:pPr>
        <w:ind w:left="2160" w:hanging="180"/>
      </w:pPr>
    </w:lvl>
    <w:lvl w:ilvl="3" w:tplc="4BB6DA72">
      <w:start w:val="1"/>
      <w:numFmt w:val="decimal"/>
      <w:lvlText w:val="%4."/>
      <w:lvlJc w:val="left"/>
      <w:pPr>
        <w:ind w:left="2880" w:hanging="360"/>
      </w:pPr>
    </w:lvl>
    <w:lvl w:ilvl="4" w:tplc="F73EC756">
      <w:start w:val="1"/>
      <w:numFmt w:val="lowerLetter"/>
      <w:lvlText w:val="%5."/>
      <w:lvlJc w:val="left"/>
      <w:pPr>
        <w:ind w:left="3600" w:hanging="360"/>
      </w:pPr>
    </w:lvl>
    <w:lvl w:ilvl="5" w:tplc="B9A45C46">
      <w:start w:val="1"/>
      <w:numFmt w:val="lowerRoman"/>
      <w:lvlText w:val="%6."/>
      <w:lvlJc w:val="right"/>
      <w:pPr>
        <w:ind w:left="4320" w:hanging="180"/>
      </w:pPr>
    </w:lvl>
    <w:lvl w:ilvl="6" w:tplc="7330760A">
      <w:start w:val="1"/>
      <w:numFmt w:val="decimal"/>
      <w:lvlText w:val="%7."/>
      <w:lvlJc w:val="left"/>
      <w:pPr>
        <w:ind w:left="5040" w:hanging="360"/>
      </w:pPr>
    </w:lvl>
    <w:lvl w:ilvl="7" w:tplc="D0D63BE4">
      <w:start w:val="1"/>
      <w:numFmt w:val="lowerLetter"/>
      <w:lvlText w:val="%8."/>
      <w:lvlJc w:val="left"/>
      <w:pPr>
        <w:ind w:left="5760" w:hanging="360"/>
      </w:pPr>
    </w:lvl>
    <w:lvl w:ilvl="8" w:tplc="115C39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24A1A"/>
    <w:multiLevelType w:val="multilevel"/>
    <w:tmpl w:val="0986C7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6E144FED"/>
    <w:multiLevelType w:val="multilevel"/>
    <w:tmpl w:val="DCD8058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75C45D9"/>
    <w:multiLevelType w:val="hybridMultilevel"/>
    <w:tmpl w:val="626C2AB6"/>
    <w:lvl w:ilvl="0" w:tplc="0CFC7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02E0E7A">
      <w:numFmt w:val="none"/>
      <w:lvlText w:val=""/>
      <w:lvlJc w:val="left"/>
      <w:pPr>
        <w:tabs>
          <w:tab w:val="num" w:pos="360"/>
        </w:tabs>
      </w:pPr>
    </w:lvl>
    <w:lvl w:ilvl="2" w:tplc="D33AE2E6">
      <w:numFmt w:val="none"/>
      <w:lvlText w:val=""/>
      <w:lvlJc w:val="left"/>
      <w:pPr>
        <w:tabs>
          <w:tab w:val="num" w:pos="360"/>
        </w:tabs>
      </w:pPr>
    </w:lvl>
    <w:lvl w:ilvl="3" w:tplc="522A77B0">
      <w:numFmt w:val="none"/>
      <w:lvlText w:val=""/>
      <w:lvlJc w:val="left"/>
      <w:pPr>
        <w:tabs>
          <w:tab w:val="num" w:pos="360"/>
        </w:tabs>
      </w:pPr>
    </w:lvl>
    <w:lvl w:ilvl="4" w:tplc="FCC820E4">
      <w:numFmt w:val="none"/>
      <w:lvlText w:val=""/>
      <w:lvlJc w:val="left"/>
      <w:pPr>
        <w:tabs>
          <w:tab w:val="num" w:pos="360"/>
        </w:tabs>
      </w:pPr>
    </w:lvl>
    <w:lvl w:ilvl="5" w:tplc="54BE5CA0">
      <w:numFmt w:val="none"/>
      <w:lvlText w:val=""/>
      <w:lvlJc w:val="left"/>
      <w:pPr>
        <w:tabs>
          <w:tab w:val="num" w:pos="360"/>
        </w:tabs>
      </w:pPr>
    </w:lvl>
    <w:lvl w:ilvl="6" w:tplc="BEDC91BC">
      <w:numFmt w:val="none"/>
      <w:lvlText w:val=""/>
      <w:lvlJc w:val="left"/>
      <w:pPr>
        <w:tabs>
          <w:tab w:val="num" w:pos="360"/>
        </w:tabs>
      </w:pPr>
    </w:lvl>
    <w:lvl w:ilvl="7" w:tplc="68F62138">
      <w:numFmt w:val="none"/>
      <w:lvlText w:val=""/>
      <w:lvlJc w:val="left"/>
      <w:pPr>
        <w:tabs>
          <w:tab w:val="num" w:pos="360"/>
        </w:tabs>
      </w:pPr>
    </w:lvl>
    <w:lvl w:ilvl="8" w:tplc="E2E2A94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77DF02BE"/>
    <w:multiLevelType w:val="multilevel"/>
    <w:tmpl w:val="3BEAF3E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8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8" w15:restartNumberingAfterBreak="0">
    <w:nsid w:val="79724FE4"/>
    <w:multiLevelType w:val="multilevel"/>
    <w:tmpl w:val="4000A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2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9"/>
  </w:num>
  <w:num w:numId="8">
    <w:abstractNumId w:val="13"/>
  </w:num>
  <w:num w:numId="9">
    <w:abstractNumId w:val="28"/>
  </w:num>
  <w:num w:numId="10">
    <w:abstractNumId w:val="24"/>
  </w:num>
  <w:num w:numId="11">
    <w:abstractNumId w:val="6"/>
  </w:num>
  <w:num w:numId="12">
    <w:abstractNumId w:val="25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20"/>
  </w:num>
  <w:num w:numId="18">
    <w:abstractNumId w:val="3"/>
  </w:num>
  <w:num w:numId="19">
    <w:abstractNumId w:val="14"/>
  </w:num>
  <w:num w:numId="20">
    <w:abstractNumId w:val="21"/>
  </w:num>
  <w:num w:numId="21">
    <w:abstractNumId w:val="8"/>
  </w:num>
  <w:num w:numId="22">
    <w:abstractNumId w:val="19"/>
  </w:num>
  <w:num w:numId="23">
    <w:abstractNumId w:val="16"/>
  </w:num>
  <w:num w:numId="24">
    <w:abstractNumId w:val="0"/>
  </w:num>
  <w:num w:numId="25">
    <w:abstractNumId w:val="7"/>
  </w:num>
  <w:num w:numId="26">
    <w:abstractNumId w:val="5"/>
  </w:num>
  <w:num w:numId="27">
    <w:abstractNumId w:val="11"/>
  </w:num>
  <w:num w:numId="28">
    <w:abstractNumId w:val="2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F7"/>
    <w:rsid w:val="00006471"/>
    <w:rsid w:val="000065F0"/>
    <w:rsid w:val="00011EDA"/>
    <w:rsid w:val="00021EC8"/>
    <w:rsid w:val="000229A9"/>
    <w:rsid w:val="000334E0"/>
    <w:rsid w:val="000370B2"/>
    <w:rsid w:val="0005532E"/>
    <w:rsid w:val="00055647"/>
    <w:rsid w:val="00060E58"/>
    <w:rsid w:val="00070E10"/>
    <w:rsid w:val="000A0A8E"/>
    <w:rsid w:val="000A0DD6"/>
    <w:rsid w:val="000B609E"/>
    <w:rsid w:val="000B6BD9"/>
    <w:rsid w:val="000C1E38"/>
    <w:rsid w:val="000D7381"/>
    <w:rsid w:val="000E0575"/>
    <w:rsid w:val="000E32E8"/>
    <w:rsid w:val="000E58F3"/>
    <w:rsid w:val="00100A35"/>
    <w:rsid w:val="00110982"/>
    <w:rsid w:val="00123FB2"/>
    <w:rsid w:val="001242D7"/>
    <w:rsid w:val="00140C8E"/>
    <w:rsid w:val="001523D5"/>
    <w:rsid w:val="00152D4B"/>
    <w:rsid w:val="001653CF"/>
    <w:rsid w:val="001748D5"/>
    <w:rsid w:val="0018116C"/>
    <w:rsid w:val="00183482"/>
    <w:rsid w:val="001867E5"/>
    <w:rsid w:val="00190CA4"/>
    <w:rsid w:val="001B24D1"/>
    <w:rsid w:val="001C1762"/>
    <w:rsid w:val="001C7C93"/>
    <w:rsid w:val="001D1275"/>
    <w:rsid w:val="001E3CA5"/>
    <w:rsid w:val="001F2E6A"/>
    <w:rsid w:val="001F6379"/>
    <w:rsid w:val="0020499B"/>
    <w:rsid w:val="00207436"/>
    <w:rsid w:val="002116EE"/>
    <w:rsid w:val="002118E3"/>
    <w:rsid w:val="00213E9D"/>
    <w:rsid w:val="00216A8F"/>
    <w:rsid w:val="00221B84"/>
    <w:rsid w:val="00225387"/>
    <w:rsid w:val="002303AA"/>
    <w:rsid w:val="002354E7"/>
    <w:rsid w:val="00241017"/>
    <w:rsid w:val="0025309F"/>
    <w:rsid w:val="002565F8"/>
    <w:rsid w:val="0025679A"/>
    <w:rsid w:val="00263883"/>
    <w:rsid w:val="00263A93"/>
    <w:rsid w:val="00265A3B"/>
    <w:rsid w:val="0026707D"/>
    <w:rsid w:val="002812F0"/>
    <w:rsid w:val="00283D37"/>
    <w:rsid w:val="002847F8"/>
    <w:rsid w:val="00295A1B"/>
    <w:rsid w:val="002B0A66"/>
    <w:rsid w:val="002B294D"/>
    <w:rsid w:val="002B7F48"/>
    <w:rsid w:val="002C2B37"/>
    <w:rsid w:val="002E72F7"/>
    <w:rsid w:val="0030381E"/>
    <w:rsid w:val="00303E0E"/>
    <w:rsid w:val="00310F45"/>
    <w:rsid w:val="003171AE"/>
    <w:rsid w:val="003177B2"/>
    <w:rsid w:val="00321BAF"/>
    <w:rsid w:val="0032478B"/>
    <w:rsid w:val="00333B3B"/>
    <w:rsid w:val="00341BDE"/>
    <w:rsid w:val="003524BE"/>
    <w:rsid w:val="00365B6D"/>
    <w:rsid w:val="0036664B"/>
    <w:rsid w:val="003722F1"/>
    <w:rsid w:val="0037299F"/>
    <w:rsid w:val="0038281F"/>
    <w:rsid w:val="003860D4"/>
    <w:rsid w:val="00395279"/>
    <w:rsid w:val="003C1A28"/>
    <w:rsid w:val="003C46A4"/>
    <w:rsid w:val="003C5227"/>
    <w:rsid w:val="003C7642"/>
    <w:rsid w:val="003F2EAB"/>
    <w:rsid w:val="00407167"/>
    <w:rsid w:val="00407E3A"/>
    <w:rsid w:val="0041103B"/>
    <w:rsid w:val="00411B47"/>
    <w:rsid w:val="00411F8E"/>
    <w:rsid w:val="00412EB3"/>
    <w:rsid w:val="00415273"/>
    <w:rsid w:val="00427083"/>
    <w:rsid w:val="00433A77"/>
    <w:rsid w:val="00434072"/>
    <w:rsid w:val="004363A4"/>
    <w:rsid w:val="00445A55"/>
    <w:rsid w:val="00447C89"/>
    <w:rsid w:val="00450EFD"/>
    <w:rsid w:val="00455BF2"/>
    <w:rsid w:val="00461FAE"/>
    <w:rsid w:val="004620FC"/>
    <w:rsid w:val="004652D9"/>
    <w:rsid w:val="004712AC"/>
    <w:rsid w:val="00471611"/>
    <w:rsid w:val="00473529"/>
    <w:rsid w:val="00480CEB"/>
    <w:rsid w:val="00490088"/>
    <w:rsid w:val="00494F10"/>
    <w:rsid w:val="00495802"/>
    <w:rsid w:val="0049686C"/>
    <w:rsid w:val="004A326E"/>
    <w:rsid w:val="004B0B79"/>
    <w:rsid w:val="004B2F5E"/>
    <w:rsid w:val="004C290C"/>
    <w:rsid w:val="004C5DFE"/>
    <w:rsid w:val="004D0985"/>
    <w:rsid w:val="004E0720"/>
    <w:rsid w:val="004F1B9A"/>
    <w:rsid w:val="004F4999"/>
    <w:rsid w:val="004F7DF2"/>
    <w:rsid w:val="005033AF"/>
    <w:rsid w:val="00505C0B"/>
    <w:rsid w:val="00506EB9"/>
    <w:rsid w:val="005105C6"/>
    <w:rsid w:val="00521E30"/>
    <w:rsid w:val="00525478"/>
    <w:rsid w:val="00526166"/>
    <w:rsid w:val="005270F7"/>
    <w:rsid w:val="005349DD"/>
    <w:rsid w:val="00535985"/>
    <w:rsid w:val="005573ED"/>
    <w:rsid w:val="00561001"/>
    <w:rsid w:val="00565509"/>
    <w:rsid w:val="005861D9"/>
    <w:rsid w:val="005A664A"/>
    <w:rsid w:val="005C4D05"/>
    <w:rsid w:val="005D1E11"/>
    <w:rsid w:val="005D2498"/>
    <w:rsid w:val="005D3FE7"/>
    <w:rsid w:val="005E5D89"/>
    <w:rsid w:val="005F1332"/>
    <w:rsid w:val="005F3841"/>
    <w:rsid w:val="005F3EE8"/>
    <w:rsid w:val="00601C3E"/>
    <w:rsid w:val="00604C08"/>
    <w:rsid w:val="00605511"/>
    <w:rsid w:val="00605535"/>
    <w:rsid w:val="00614FF0"/>
    <w:rsid w:val="0061565B"/>
    <w:rsid w:val="00621089"/>
    <w:rsid w:val="00634E97"/>
    <w:rsid w:val="0064089F"/>
    <w:rsid w:val="0066784B"/>
    <w:rsid w:val="00675505"/>
    <w:rsid w:val="00677241"/>
    <w:rsid w:val="006850D3"/>
    <w:rsid w:val="006A14F2"/>
    <w:rsid w:val="006A3BAE"/>
    <w:rsid w:val="006A7A92"/>
    <w:rsid w:val="006B7B38"/>
    <w:rsid w:val="006C5FA7"/>
    <w:rsid w:val="006C62FF"/>
    <w:rsid w:val="006D72C1"/>
    <w:rsid w:val="006E1455"/>
    <w:rsid w:val="006E416E"/>
    <w:rsid w:val="006E6F6E"/>
    <w:rsid w:val="006F052D"/>
    <w:rsid w:val="006F1B65"/>
    <w:rsid w:val="006F3143"/>
    <w:rsid w:val="006F4B80"/>
    <w:rsid w:val="00703D71"/>
    <w:rsid w:val="00712CE7"/>
    <w:rsid w:val="00714ADF"/>
    <w:rsid w:val="00722754"/>
    <w:rsid w:val="007231BD"/>
    <w:rsid w:val="007232EB"/>
    <w:rsid w:val="00734D03"/>
    <w:rsid w:val="00736550"/>
    <w:rsid w:val="007558D1"/>
    <w:rsid w:val="00761EAB"/>
    <w:rsid w:val="00782245"/>
    <w:rsid w:val="007865E4"/>
    <w:rsid w:val="00794CE4"/>
    <w:rsid w:val="007A67AD"/>
    <w:rsid w:val="007B691C"/>
    <w:rsid w:val="007C662D"/>
    <w:rsid w:val="007D266E"/>
    <w:rsid w:val="007D3CFE"/>
    <w:rsid w:val="007E5905"/>
    <w:rsid w:val="007F1041"/>
    <w:rsid w:val="007F3437"/>
    <w:rsid w:val="007F4037"/>
    <w:rsid w:val="007F40F4"/>
    <w:rsid w:val="0080358C"/>
    <w:rsid w:val="00815C1A"/>
    <w:rsid w:val="00817645"/>
    <w:rsid w:val="00825BA4"/>
    <w:rsid w:val="00836025"/>
    <w:rsid w:val="00836E1E"/>
    <w:rsid w:val="00847A21"/>
    <w:rsid w:val="00856C02"/>
    <w:rsid w:val="0086443B"/>
    <w:rsid w:val="00870AAC"/>
    <w:rsid w:val="008742A6"/>
    <w:rsid w:val="008930BC"/>
    <w:rsid w:val="008A178A"/>
    <w:rsid w:val="008C414E"/>
    <w:rsid w:val="008D273F"/>
    <w:rsid w:val="008E2475"/>
    <w:rsid w:val="008E4A91"/>
    <w:rsid w:val="008E58C9"/>
    <w:rsid w:val="008F46B6"/>
    <w:rsid w:val="008F4DAC"/>
    <w:rsid w:val="008F4FB8"/>
    <w:rsid w:val="009031A4"/>
    <w:rsid w:val="009070BD"/>
    <w:rsid w:val="009170DB"/>
    <w:rsid w:val="009172E1"/>
    <w:rsid w:val="00944F6D"/>
    <w:rsid w:val="00957513"/>
    <w:rsid w:val="009700ED"/>
    <w:rsid w:val="009744C7"/>
    <w:rsid w:val="0098319A"/>
    <w:rsid w:val="009A154E"/>
    <w:rsid w:val="009A2B17"/>
    <w:rsid w:val="009A6ED9"/>
    <w:rsid w:val="009B672B"/>
    <w:rsid w:val="009C04F8"/>
    <w:rsid w:val="009D6490"/>
    <w:rsid w:val="009E58CA"/>
    <w:rsid w:val="009F02E9"/>
    <w:rsid w:val="009F1390"/>
    <w:rsid w:val="009F2C5C"/>
    <w:rsid w:val="009F4B7D"/>
    <w:rsid w:val="00A0152C"/>
    <w:rsid w:val="00A0347E"/>
    <w:rsid w:val="00A07399"/>
    <w:rsid w:val="00A11D97"/>
    <w:rsid w:val="00A15E0E"/>
    <w:rsid w:val="00A202C8"/>
    <w:rsid w:val="00A261A3"/>
    <w:rsid w:val="00A3449B"/>
    <w:rsid w:val="00A40BD3"/>
    <w:rsid w:val="00A43D42"/>
    <w:rsid w:val="00A63C01"/>
    <w:rsid w:val="00A67D27"/>
    <w:rsid w:val="00A73C28"/>
    <w:rsid w:val="00A76A34"/>
    <w:rsid w:val="00A77F1D"/>
    <w:rsid w:val="00A94228"/>
    <w:rsid w:val="00AA1733"/>
    <w:rsid w:val="00AA1D74"/>
    <w:rsid w:val="00AA1E87"/>
    <w:rsid w:val="00AB1A36"/>
    <w:rsid w:val="00AB775B"/>
    <w:rsid w:val="00AC478E"/>
    <w:rsid w:val="00AC7368"/>
    <w:rsid w:val="00AD3EAF"/>
    <w:rsid w:val="00AD52FA"/>
    <w:rsid w:val="00AD73E1"/>
    <w:rsid w:val="00AE439B"/>
    <w:rsid w:val="00AE7653"/>
    <w:rsid w:val="00AF12D2"/>
    <w:rsid w:val="00AF6BCD"/>
    <w:rsid w:val="00B00D81"/>
    <w:rsid w:val="00B053B4"/>
    <w:rsid w:val="00B15658"/>
    <w:rsid w:val="00B177E9"/>
    <w:rsid w:val="00B27CAB"/>
    <w:rsid w:val="00B31CA7"/>
    <w:rsid w:val="00B45210"/>
    <w:rsid w:val="00B45F91"/>
    <w:rsid w:val="00B500AE"/>
    <w:rsid w:val="00B50D59"/>
    <w:rsid w:val="00B512A6"/>
    <w:rsid w:val="00B55EB9"/>
    <w:rsid w:val="00B57631"/>
    <w:rsid w:val="00B65446"/>
    <w:rsid w:val="00B809FF"/>
    <w:rsid w:val="00B83F00"/>
    <w:rsid w:val="00B84D12"/>
    <w:rsid w:val="00B9667D"/>
    <w:rsid w:val="00BB1A18"/>
    <w:rsid w:val="00BB624C"/>
    <w:rsid w:val="00BB7866"/>
    <w:rsid w:val="00BC165F"/>
    <w:rsid w:val="00BD5E7A"/>
    <w:rsid w:val="00BD6412"/>
    <w:rsid w:val="00BE2A61"/>
    <w:rsid w:val="00BE7F3B"/>
    <w:rsid w:val="00BF15E7"/>
    <w:rsid w:val="00BF2F48"/>
    <w:rsid w:val="00BF39FA"/>
    <w:rsid w:val="00C37EF6"/>
    <w:rsid w:val="00C42F0A"/>
    <w:rsid w:val="00C44621"/>
    <w:rsid w:val="00C452AB"/>
    <w:rsid w:val="00C45DBB"/>
    <w:rsid w:val="00C460D3"/>
    <w:rsid w:val="00C57BEC"/>
    <w:rsid w:val="00C73DE9"/>
    <w:rsid w:val="00C8405D"/>
    <w:rsid w:val="00C97057"/>
    <w:rsid w:val="00CD20A7"/>
    <w:rsid w:val="00CD6AB6"/>
    <w:rsid w:val="00CD738C"/>
    <w:rsid w:val="00CE0C81"/>
    <w:rsid w:val="00CE4CD4"/>
    <w:rsid w:val="00CE7589"/>
    <w:rsid w:val="00CF01CC"/>
    <w:rsid w:val="00D02F02"/>
    <w:rsid w:val="00D34953"/>
    <w:rsid w:val="00D379AF"/>
    <w:rsid w:val="00D448CE"/>
    <w:rsid w:val="00D50092"/>
    <w:rsid w:val="00D536EC"/>
    <w:rsid w:val="00D5764E"/>
    <w:rsid w:val="00D60631"/>
    <w:rsid w:val="00D82E42"/>
    <w:rsid w:val="00D844B4"/>
    <w:rsid w:val="00D933BB"/>
    <w:rsid w:val="00DB24BE"/>
    <w:rsid w:val="00DB694E"/>
    <w:rsid w:val="00DB7689"/>
    <w:rsid w:val="00DC06F4"/>
    <w:rsid w:val="00DC28B3"/>
    <w:rsid w:val="00DD46C9"/>
    <w:rsid w:val="00DD55F4"/>
    <w:rsid w:val="00DE140A"/>
    <w:rsid w:val="00DF6759"/>
    <w:rsid w:val="00E13483"/>
    <w:rsid w:val="00E2349D"/>
    <w:rsid w:val="00E234FD"/>
    <w:rsid w:val="00E275AB"/>
    <w:rsid w:val="00E37AEE"/>
    <w:rsid w:val="00E426C9"/>
    <w:rsid w:val="00E47015"/>
    <w:rsid w:val="00E54097"/>
    <w:rsid w:val="00E64E81"/>
    <w:rsid w:val="00E72F45"/>
    <w:rsid w:val="00E7323F"/>
    <w:rsid w:val="00E92C40"/>
    <w:rsid w:val="00E95076"/>
    <w:rsid w:val="00E962E6"/>
    <w:rsid w:val="00EB34E7"/>
    <w:rsid w:val="00EB491C"/>
    <w:rsid w:val="00EC3726"/>
    <w:rsid w:val="00ED26FD"/>
    <w:rsid w:val="00EE3A2C"/>
    <w:rsid w:val="00EF08EE"/>
    <w:rsid w:val="00EF1ABC"/>
    <w:rsid w:val="00EF1F52"/>
    <w:rsid w:val="00EF499F"/>
    <w:rsid w:val="00EF5488"/>
    <w:rsid w:val="00F01343"/>
    <w:rsid w:val="00F01DB7"/>
    <w:rsid w:val="00F0347E"/>
    <w:rsid w:val="00F07857"/>
    <w:rsid w:val="00F17408"/>
    <w:rsid w:val="00F17425"/>
    <w:rsid w:val="00F3000B"/>
    <w:rsid w:val="00F30D7F"/>
    <w:rsid w:val="00F425B5"/>
    <w:rsid w:val="00F427E8"/>
    <w:rsid w:val="00F50DCC"/>
    <w:rsid w:val="00F55A05"/>
    <w:rsid w:val="00F61CF2"/>
    <w:rsid w:val="00F64BA1"/>
    <w:rsid w:val="00F67389"/>
    <w:rsid w:val="00F72950"/>
    <w:rsid w:val="00F7466D"/>
    <w:rsid w:val="00F82099"/>
    <w:rsid w:val="00F84D8B"/>
    <w:rsid w:val="00F85D8F"/>
    <w:rsid w:val="00FA1033"/>
    <w:rsid w:val="00FA261E"/>
    <w:rsid w:val="00FA5107"/>
    <w:rsid w:val="00FA7D28"/>
    <w:rsid w:val="00FA7E64"/>
    <w:rsid w:val="00FC75ED"/>
    <w:rsid w:val="00FD3D11"/>
    <w:rsid w:val="00FE60CB"/>
    <w:rsid w:val="00FF22C9"/>
    <w:rsid w:val="00FF53D9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9647"/>
  <w15:docId w15:val="{EF099952-A12C-4E0E-852D-DBF0837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7425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471611"/>
    <w:pPr>
      <w:keepNext/>
      <w:widowControl w:val="0"/>
      <w:outlineLvl w:val="0"/>
    </w:pPr>
    <w:rPr>
      <w:color w:val="00000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rsid w:val="005270F7"/>
    <w:rPr>
      <w:b/>
      <w:bCs/>
      <w:color w:val="000080"/>
      <w:sz w:val="22"/>
      <w:szCs w:val="22"/>
    </w:rPr>
  </w:style>
  <w:style w:type="paragraph" w:customStyle="1" w:styleId="a4">
    <w:name w:val="Таблицы (моноширинный)"/>
    <w:basedOn w:val="a"/>
    <w:next w:val="a"/>
    <w:rsid w:val="005270F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2"/>
      <w:szCs w:val="22"/>
    </w:rPr>
  </w:style>
  <w:style w:type="paragraph" w:styleId="a5">
    <w:name w:val="Balloon Text"/>
    <w:basedOn w:val="a"/>
    <w:semiHidden/>
    <w:rsid w:val="00EC3726"/>
    <w:rPr>
      <w:rFonts w:ascii="Tahoma" w:hAnsi="Tahoma" w:cs="Tahoma"/>
      <w:sz w:val="16"/>
      <w:szCs w:val="16"/>
    </w:rPr>
  </w:style>
  <w:style w:type="paragraph" w:styleId="a6">
    <w:name w:val="Body Text Indent"/>
    <w:basedOn w:val="a"/>
    <w:rsid w:val="00761EAB"/>
    <w:pPr>
      <w:ind w:firstLine="708"/>
      <w:jc w:val="both"/>
    </w:pPr>
    <w:rPr>
      <w:rFonts w:ascii="Courier" w:hAnsi="Courier"/>
      <w:szCs w:val="20"/>
    </w:rPr>
  </w:style>
  <w:style w:type="paragraph" w:styleId="a7">
    <w:name w:val="header"/>
    <w:basedOn w:val="a"/>
    <w:link w:val="a8"/>
    <w:rsid w:val="00A40BD3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A40BD3"/>
    <w:pPr>
      <w:tabs>
        <w:tab w:val="center" w:pos="4677"/>
        <w:tab w:val="right" w:pos="9355"/>
      </w:tabs>
    </w:pPr>
  </w:style>
  <w:style w:type="table" w:styleId="aa">
    <w:name w:val="Table Grid"/>
    <w:basedOn w:val="a1"/>
    <w:rsid w:val="00B50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E95076"/>
    <w:pPr>
      <w:spacing w:after="120"/>
    </w:pPr>
  </w:style>
  <w:style w:type="character" w:customStyle="1" w:styleId="ac">
    <w:name w:val="Основной текст Знак"/>
    <w:link w:val="ab"/>
    <w:rsid w:val="00E95076"/>
    <w:rPr>
      <w:sz w:val="24"/>
      <w:szCs w:val="24"/>
    </w:rPr>
  </w:style>
  <w:style w:type="character" w:customStyle="1" w:styleId="a8">
    <w:name w:val="Верхний колонтитул Знак"/>
    <w:link w:val="a7"/>
    <w:rsid w:val="005349DD"/>
    <w:rPr>
      <w:sz w:val="24"/>
      <w:szCs w:val="24"/>
    </w:rPr>
  </w:style>
  <w:style w:type="paragraph" w:styleId="ad">
    <w:name w:val="No Spacing"/>
    <w:uiPriority w:val="1"/>
    <w:qFormat/>
    <w:rsid w:val="00836025"/>
    <w:rPr>
      <w:rFonts w:ascii="Calibri" w:eastAsia="Calibri" w:hAnsi="Calibri"/>
      <w:sz w:val="22"/>
      <w:szCs w:val="22"/>
      <w:lang w:val="ru-RU"/>
    </w:rPr>
  </w:style>
  <w:style w:type="character" w:styleId="ae">
    <w:name w:val="annotation reference"/>
    <w:rsid w:val="004C290C"/>
    <w:rPr>
      <w:sz w:val="16"/>
      <w:szCs w:val="16"/>
    </w:rPr>
  </w:style>
  <w:style w:type="paragraph" w:styleId="af">
    <w:name w:val="annotation text"/>
    <w:basedOn w:val="a"/>
    <w:link w:val="af0"/>
    <w:rsid w:val="004C290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4C290C"/>
  </w:style>
  <w:style w:type="paragraph" w:styleId="af1">
    <w:name w:val="annotation subject"/>
    <w:basedOn w:val="af"/>
    <w:next w:val="af"/>
    <w:link w:val="af2"/>
    <w:rsid w:val="004C290C"/>
    <w:rPr>
      <w:b/>
      <w:bCs/>
    </w:rPr>
  </w:style>
  <w:style w:type="character" w:customStyle="1" w:styleId="af2">
    <w:name w:val="Тема примечания Знак"/>
    <w:link w:val="af1"/>
    <w:rsid w:val="004C290C"/>
    <w:rPr>
      <w:b/>
      <w:bCs/>
    </w:rPr>
  </w:style>
  <w:style w:type="paragraph" w:customStyle="1" w:styleId="Normal1">
    <w:name w:val="Normal1"/>
    <w:rsid w:val="004D098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paragraph" w:styleId="af3">
    <w:name w:val="endnote text"/>
    <w:basedOn w:val="a"/>
    <w:link w:val="af4"/>
    <w:rsid w:val="00263A93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rsid w:val="00263A93"/>
  </w:style>
  <w:style w:type="character" w:styleId="af5">
    <w:name w:val="endnote reference"/>
    <w:rsid w:val="00263A93"/>
    <w:rPr>
      <w:vertAlign w:val="superscript"/>
    </w:rPr>
  </w:style>
  <w:style w:type="paragraph" w:styleId="af6">
    <w:name w:val="List Paragraph"/>
    <w:basedOn w:val="a"/>
    <w:qFormat/>
    <w:rsid w:val="002812F0"/>
    <w:pPr>
      <w:widowControl w:val="0"/>
      <w:ind w:left="720"/>
      <w:contextualSpacing/>
    </w:pPr>
    <w:rPr>
      <w:rFonts w:ascii="Small Fonts" w:eastAsia="Small Fonts" w:hAnsi="Small Fonts" w:cs="Small Fonts"/>
      <w:color w:val="000000"/>
      <w:sz w:val="20"/>
      <w:szCs w:val="20"/>
      <w:lang w:val="en-US" w:eastAsia="en-US"/>
    </w:rPr>
  </w:style>
  <w:style w:type="character" w:styleId="af7">
    <w:name w:val="page number"/>
    <w:rsid w:val="0066784B"/>
  </w:style>
  <w:style w:type="character" w:styleId="af8">
    <w:name w:val="Hyperlink"/>
    <w:uiPriority w:val="99"/>
    <w:rsid w:val="002303AA"/>
    <w:rPr>
      <w:color w:val="0000FF"/>
      <w:u w:val="single"/>
    </w:rPr>
  </w:style>
  <w:style w:type="paragraph" w:customStyle="1" w:styleId="Level1">
    <w:name w:val="Level 1"/>
    <w:basedOn w:val="a"/>
    <w:link w:val="Level10"/>
    <w:rsid w:val="00B177E9"/>
    <w:pPr>
      <w:spacing w:before="120" w:line="240" w:lineRule="atLeast"/>
      <w:ind w:left="964"/>
    </w:pPr>
    <w:rPr>
      <w:rFonts w:ascii="Arial" w:hAnsi="Arial"/>
      <w:sz w:val="22"/>
      <w:szCs w:val="20"/>
      <w:lang w:val="en-US" w:eastAsia="en-US"/>
    </w:rPr>
  </w:style>
  <w:style w:type="character" w:customStyle="1" w:styleId="Level10">
    <w:name w:val="Level 1 Знак"/>
    <w:link w:val="Level1"/>
    <w:rsid w:val="00B177E9"/>
    <w:rPr>
      <w:rFonts w:ascii="Arial" w:hAnsi="Arial"/>
      <w:sz w:val="22"/>
    </w:rPr>
  </w:style>
  <w:style w:type="character" w:customStyle="1" w:styleId="10">
    <w:name w:val="Выделение1"/>
    <w:uiPriority w:val="20"/>
    <w:qFormat/>
    <w:rsid w:val="00C45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ementum.ru/doc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07389DEB7F884781F7FE3585DE9A2E" ma:contentTypeVersion="" ma:contentTypeDescription="Создание документа." ma:contentTypeScope="" ma:versionID="b072504e49f1f92700c26c2b7d9faf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21685-38F2-4A82-A62F-3FDDD043B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EE660-41C5-4678-A3A5-D496E2840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E077CA-1351-404C-B256-B339689594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F9558F-F21C-4314-9A1F-5C8611F8DD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3992</Words>
  <Characters>22755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</vt:lpstr>
      <vt:lpstr>Договор №</vt:lpstr>
    </vt:vector>
  </TitlesOfParts>
  <Company>VOLSKCEMENT</Company>
  <LinksUpToDate>false</LinksUpToDate>
  <CharactersWithSpaces>26694</CharactersWithSpaces>
  <SharedDoc>false</SharedDoc>
  <HLinks>
    <vt:vector size="6" baseType="variant">
      <vt:variant>
        <vt:i4>3539059</vt:i4>
      </vt:variant>
      <vt:variant>
        <vt:i4>0</vt:i4>
      </vt:variant>
      <vt:variant>
        <vt:i4>0</vt:i4>
      </vt:variant>
      <vt:variant>
        <vt:i4>5</vt:i4>
      </vt:variant>
      <vt:variant>
        <vt:lpwstr>https://www.lafargeholcim.ru/ru/agreements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ORybina</dc:creator>
  <cp:lastModifiedBy>Evgeniya Rogoza</cp:lastModifiedBy>
  <cp:revision>2</cp:revision>
  <cp:lastPrinted>2007-02-08T13:21:00Z</cp:lastPrinted>
  <dcterms:created xsi:type="dcterms:W3CDTF">2025-09-30T22:29:00Z</dcterms:created>
  <dcterms:modified xsi:type="dcterms:W3CDTF">2025-09-30T22:29:00Z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0x0101005807389DEB7F884781F7FE3585DE9A2E</vt:lpwstr>
  </property>
</Properties>
</file>