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0A3535"/>
          <w:sz w:val="56"/>
          <w:szCs w:val="56"/>
        </w:rPr>
        <w:t xml:space="preserve">Outcome Testing</w:t>
      </w:r>
    </w:p>
    <w:p>
      <w:pPr>
        <w:pBdr>
          <w:bottom w:val="single" w:color="2B5257" w:sz="12" w:space="8"/>
        </w:pBdr>
        <w:spacing w:after="400"/>
      </w:pPr>
      <w:r>
        <w:rPr>
          <w:rFonts w:ascii="Calibri" w:cs="Calibri" w:eastAsia="Calibri" w:hAnsi="Calibri"/>
          <w:color w:val="2B5257"/>
          <w:sz w:val="28"/>
          <w:szCs w:val="28"/>
        </w:rPr>
        <w:t xml:space="preserve">Technical Documentation</w:t>
      </w:r>
    </w:p>
    <w:p>
      <w:pPr>
        <w:spacing w:after="60"/>
      </w:pPr>
      <w:r>
        <w:rPr>
          <w:rFonts w:ascii="Calibri" w:cs="Calibri" w:eastAsia="Calibri" w:hAnsi="Calibri"/>
          <w:color w:val="4F6B6B"/>
          <w:sz w:val="21"/>
          <w:szCs w:val="21"/>
        </w:rPr>
        <w:t xml:space="preserve">Ascot Lloyd · OTIS in production</w:t>
      </w:r>
    </w:p>
    <w:p>
      <w:pPr>
        <w:spacing w:after="60"/>
      </w:pPr>
      <w:r>
        <w:rPr>
          <w:rFonts w:ascii="Calibri" w:cs="Calibri" w:eastAsia="Calibri" w:hAnsi="Calibri"/>
          <w:color w:val="4F6B6B"/>
          <w:sz w:val="21"/>
          <w:szCs w:val="21"/>
        </w:rPr>
        <w:t xml:space="preserve">For developers and support engineers</w:t>
      </w:r>
    </w:p>
    <w:p>
      <w:pPr>
        <w:spacing w:after="60"/>
      </w:pPr>
      <w:r>
        <w:rPr>
          <w:rFonts w:ascii="Calibri" w:cs="Calibri" w:eastAsia="Calibri" w:hAnsi="Calibri"/>
          <w:color w:val="4F6B6B"/>
          <w:sz w:val="21"/>
          <w:szCs w:val="21"/>
        </w:rPr>
        <w:t xml:space="preserve">As of 2 October 2026 · solution version 1.0.18.0</w:t>
      </w:r>
    </w:p>
    <w:p>
      <w:pPr>
        <w:spacing w:after="60"/>
      </w:pPr>
      <w:r>
        <w:rPr>
          <w:rFonts w:ascii="Calibri" w:cs="Calibri" w:eastAsia="Calibri" w:hAnsi="Calibri"/>
          <w:color w:val="4F6B6B"/>
          <w:sz w:val="21"/>
          <w:szCs w:val="21"/>
        </w:rPr>
        <w:t xml:space="preserve">Author: Simunye Radingwana</w:t>
      </w:r>
    </w:p>
    <w:p>
      <w:r>
        <w:br w:type="page"/>
      </w:r>
    </w:p>
    <w:p>
      <w:pPr>
        <w:pStyle w:val="Heading1"/>
      </w:pPr>
      <w:r>
        <w:t xml:space="preserve">1. About this document</w:t>
      </w:r>
    </w:p>
    <w:p>
      <w:pPr>
        <w:spacing w:after="120"/>
      </w:pPr>
      <w:r>
        <w:t xml:space="preserve">This document explains how Outcome Testing (OTIS in production) is built, so a developer or support engineer can change it, deploy it and fix it safely. For what the system does from a business point of view, read the companion </w:t>
      </w:r>
      <w:r>
        <w:rPr>
          <w:b/>
          <w:bCs/>
        </w:rPr>
        <w:t xml:space="preserve">Solution Guide</w:t>
      </w:r>
      <w:r>
        <w:t xml:space="preserve">.</w:t>
      </w:r>
    </w:p>
    <w:p>
      <w:pPr>
        <w:spacing w:after="120"/>
      </w:pPr>
      <w:r>
        <w:rPr>
          <w:b/>
          <w:bCs/>
        </w:rPr>
        <w:t xml:space="preserve">Read this first: the src folder is behind the live environments.</w:t>
      </w:r>
      <w:r>
        <w:t xml:space="preserve"> </w:t>
      </w:r>
      <w:r>
        <w:rPr>
          <w:rFonts w:ascii="Consolas" w:cs="Consolas" w:eastAsia="Consolas" w:hAnsi="Consolas"/>
          <w:sz w:val="19"/>
          <w:szCs w:val="19"/>
        </w:rPr>
        <w:t xml:space="preserve">src/Other/Solution.xml</w:t>
      </w:r>
      <w:r>
        <w:t xml:space="preserve"> says 1.0.6.0, while TEST and PROD run 1.0.18.0. Some live components are not yet in </w:t>
      </w:r>
      <w:r>
        <w:rPr>
          <w:rFonts w:ascii="Consolas" w:cs="Consolas" w:eastAsia="Consolas" w:hAnsi="Consolas"/>
          <w:sz w:val="19"/>
          <w:szCs w:val="19"/>
        </w:rPr>
        <w:t xml:space="preserve">src/</w:t>
      </w:r>
      <w:r>
        <w:t xml:space="preserve">: the </w:t>
      </w:r>
      <w:r>
        <w:rPr>
          <w:rFonts w:ascii="Consolas" w:cs="Consolas" w:eastAsia="Consolas" w:hAnsi="Consolas"/>
          <w:sz w:val="19"/>
          <w:szCs w:val="19"/>
        </w:rPr>
        <w:t xml:space="preserve">al_ProductName</w:t>
      </w:r>
      <w:r>
        <w:t xml:space="preserve"> environment variable, the </w:t>
      </w:r>
      <w:r>
        <w:rPr>
          <w:rFonts w:ascii="Consolas" w:cs="Consolas" w:eastAsia="Consolas" w:hAnsi="Consolas"/>
          <w:sz w:val="19"/>
          <w:szCs w:val="19"/>
        </w:rPr>
        <w:t xml:space="preserve">al_ReconcileCaseAccess</w:t>
      </w:r>
      <w:r>
        <w:t xml:space="preserve"> API, the case access columns and plug-ins, and several newer columns. Run </w:t>
      </w:r>
      <w:r>
        <w:rPr>
          <w:rFonts w:ascii="Consolas" w:cs="Consolas" w:eastAsia="Consolas" w:hAnsi="Consolas"/>
          <w:sz w:val="19"/>
          <w:szCs w:val="19"/>
        </w:rPr>
        <w:t xml:space="preserve">scripts/round-trip-src.ps1</w:t>
      </w:r>
      <w:r>
        <w:t xml:space="preserve"> against DEV before relying on </w:t>
      </w:r>
      <w:r>
        <w:rPr>
          <w:rFonts w:ascii="Consolas" w:cs="Consolas" w:eastAsia="Consolas" w:hAnsi="Consolas"/>
          <w:sz w:val="19"/>
          <w:szCs w:val="19"/>
        </w:rPr>
        <w:t xml:space="preserve">src/</w:t>
      </w:r>
      <w:r>
        <w:t xml:space="preserve"> as a complete picture. Where this document describes something that exists only live, it says so.</w:t>
      </w:r>
    </w:p>
    <w:p>
      <w:pPr>
        <w:pStyle w:val="Heading1"/>
      </w:pPr>
      <w:r>
        <w:t xml:space="preserve">2. Architecture</w:t>
      </w:r>
    </w:p>
    <w:p>
      <w:pPr>
        <w:spacing w:after="120"/>
      </w:pPr>
      <w:r>
        <w:t xml:space="preserve">OTIS runs entirely on Microsoft Power Platform. Two front ends share one Dataverse database, and every business rule runs once, on the server, in C# plug-ins.</w:t>
      </w:r>
    </w:p>
    <w:p>
      <w:pPr>
        <w:spacing w:after="60" w:before="120"/>
        <w:jc w:val="center"/>
      </w:pPr>
      <w:r>
        <w:drawing>
          <wp:inline distT="0" distB="0" distL="0" distR="0">
            <wp:extent cx="57150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600575"/>
                    </a:xfrm>
                    <a:prstGeom prst="rect">
                      <a:avLst/>
                    </a:prstGeom>
                  </pic:spPr>
                </pic:pic>
              </a:graphicData>
            </a:graphic>
          </wp:inline>
        </w:drawing>
      </w:r>
    </w:p>
    <w:p>
      <w:pPr>
        <w:spacing w:after="200"/>
        <w:jc w:val="center"/>
      </w:pPr>
      <w:r>
        <w:rPr>
          <w:i/>
          <w:iCs/>
          <w:color w:val="4F6B6B"/>
          <w:sz w:val="18"/>
          <w:szCs w:val="18"/>
        </w:rPr>
        <w:t xml:space="preserve">Figure 1. Components and how they connect</w:t>
      </w:r>
    </w:p>
    <w:p>
      <w:pPr>
        <w:pStyle w:val="Heading3"/>
      </w:pPr>
      <w:r>
        <w:t xml:space="preserve">Design principles</w:t>
      </w:r>
    </w:p>
    <w:p>
      <w:pPr>
        <w:pStyle w:val="ListParagraph"/>
        <w:numPr>
          <w:ilvl w:val="0"/>
          <w:numId w:val="2"/>
        </w:numPr>
        <w:spacing w:after="60"/>
      </w:pPr>
      <w:r>
        <w:rPr>
          <w:b/>
          <w:bCs/>
        </w:rPr>
        <w:t xml:space="preserve">Dataverse is the system of record.</w:t>
      </w:r>
      <w:r>
        <w:t xml:space="preserve"> Client documents stay in Intelligent Office and are referenced, not copied.</w:t>
      </w:r>
    </w:p>
    <w:p>
      <w:pPr>
        <w:pStyle w:val="ListParagraph"/>
        <w:numPr>
          <w:ilvl w:val="0"/>
          <w:numId w:val="2"/>
        </w:numPr>
        <w:spacing w:after="60"/>
      </w:pPr>
      <w:r>
        <w:rPr>
          <w:b/>
          <w:bCs/>
        </w:rPr>
        <w:t xml:space="preserve">Rules live on the server.</w:t>
      </w:r>
      <w:r>
        <w:t xml:space="preserve"> Each action is a Custom API, and table plug-ins guard direct writes. The front ends only offer what the server would accept; they never enforce on their own.</w:t>
      </w:r>
    </w:p>
    <w:p>
      <w:pPr>
        <w:pStyle w:val="ListParagraph"/>
        <w:numPr>
          <w:ilvl w:val="0"/>
          <w:numId w:val="2"/>
        </w:numPr>
        <w:spacing w:after="60"/>
      </w:pPr>
      <w:r>
        <w:rPr>
          <w:b/>
          <w:bCs/>
        </w:rPr>
        <w:t xml:space="preserve">Nothing is overwritten or deleted.</w:t>
      </w:r>
      <w:r>
        <w:t xml:space="preserve"> Initial and final outcomes are stored side by side. Checklist content is dated in and out, never deleted. A submitted review always reads as of its submission day.</w:t>
      </w:r>
    </w:p>
    <w:p>
      <w:pPr>
        <w:pStyle w:val="ListParagraph"/>
        <w:numPr>
          <w:ilvl w:val="0"/>
          <w:numId w:val="2"/>
        </w:numPr>
        <w:spacing w:after="60"/>
      </w:pPr>
      <w:r>
        <w:rPr>
          <w:b/>
          <w:bCs/>
        </w:rPr>
        <w:t xml:space="preserve">Every command is audited and idempotent.</w:t>
      </w:r>
      <w:r>
        <w:t xml:space="preserve"> Commands take an idempotency key and write one immutable </w:t>
      </w:r>
      <w:r>
        <w:rPr>
          <w:rFonts w:ascii="Consolas" w:cs="Consolas" w:eastAsia="Consolas" w:hAnsi="Consolas"/>
          <w:sz w:val="19"/>
          <w:szCs w:val="19"/>
        </w:rPr>
        <w:t xml:space="preserve">al_auditevent</w:t>
      </w:r>
      <w:r>
        <w:t xml:space="preserve"> row. A replay returns the original result instead of acting twice.</w:t>
      </w:r>
    </w:p>
    <w:p>
      <w:pPr>
        <w:pStyle w:val="ListParagraph"/>
        <w:numPr>
          <w:ilvl w:val="0"/>
          <w:numId w:val="2"/>
        </w:numPr>
        <w:spacing w:after="60"/>
      </w:pPr>
      <w:r>
        <w:rPr>
          <w:b/>
          <w:bCs/>
        </w:rPr>
        <w:t xml:space="preserve">Front ends split by persona, not by feature.</w:t>
      </w:r>
      <w:r>
        <w:t xml:space="preserve"> Managers and administrators use the Code App; checkers, advisers and T&amp;C Managers use the portal.</w:t>
      </w:r>
    </w:p>
    <w:p>
      <w:pPr>
        <w:pStyle w:val="Heading1"/>
      </w:pPr>
      <w:r>
        <w:t xml:space="preserve">3. Repository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Path</w:t>
            </w:r>
          </w:p>
        </w:tc>
        <w:tc>
          <w:tcPr>
            <w:tcW w:type="dxa" w:w="6168"/>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Contents</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src/</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Unpacked Dataverse solution (tables, roles, Custom APIs, steps, portal components, Code App package). Packed in full.</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plugins/OutcomeTesting.Plugins/</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Plug-in assembly (C#, net462, strong-named). All server-side rules.</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plugins/OutcomeTesting.Plugins.Tests/</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xUnit tests with fake organisation service and execution context.</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plugins/OutcomeTesting.Registration/</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Command-line registration and support tool (net8.0), about 96 verbs.</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plugins/customapi/</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Custom API contracts (</w:t>
            </w:r>
            <w:r>
              <w:rPr>
                <w:rFonts w:ascii="Consolas" w:cs="Consolas" w:eastAsia="Consolas" w:hAnsi="Consolas"/>
                <w:sz w:val="17"/>
                <w:szCs w:val="17"/>
              </w:rPr>
              <w:t xml:space="preserve">*.customapi.json</w:t>
            </w:r>
            <w:r>
              <w:rPr>
                <w:sz w:val="19"/>
                <w:szCs w:val="19"/>
              </w:rPr>
              <w:t xml:space="preserve">) used to register APIs.</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app/</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Power Apps Code App (React 19, TypeScript, Vite). Kept outside </w:t>
            </w:r>
            <w:r>
              <w:rPr>
                <w:rFonts w:ascii="Consolas" w:cs="Consolas" w:eastAsia="Consolas" w:hAnsi="Consolas"/>
                <w:sz w:val="17"/>
                <w:szCs w:val="17"/>
              </w:rPr>
              <w:t xml:space="preserve">src/</w:t>
            </w:r>
            <w:r>
              <w:rPr>
                <w:sz w:val="19"/>
                <w:szCs w:val="19"/>
              </w:rPr>
              <w:t xml:space="preserve">.</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powerpages/</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Power Pages site metadata, plus the portal deploy and check scripts.</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scripts/</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Import-Solution.ps1</w:t>
            </w:r>
            <w:r>
              <w:rPr>
                <w:sz w:val="19"/>
                <w:szCs w:val="19"/>
              </w:rPr>
              <w:t xml:space="preserve"> and </w:t>
            </w:r>
            <w:r>
              <w:rPr>
                <w:rFonts w:ascii="Consolas" w:cs="Consolas" w:eastAsia="Consolas" w:hAnsi="Consolas"/>
                <w:sz w:val="17"/>
                <w:szCs w:val="17"/>
              </w:rPr>
              <w:t xml:space="preserve">round-trip-src.ps1</w:t>
            </w:r>
            <w:r>
              <w:rPr>
                <w:sz w:val="19"/>
                <w:szCs w:val="19"/>
              </w:rPr>
              <w:t xml:space="preserve">.</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brand/</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Ascot Lloyd brand assets. The only source of colours and fonts.</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knowledge/</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Domain context, requirements index, decision log (AD-/OD- records).</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docs/deployment/</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Dated record of every deployment and how it was verified.</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docs/reference/</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Business requirements, the checker checklist, the portal access runbook.</w:t>
            </w:r>
          </w:p>
        </w:tc>
      </w:tr>
    </w:tbl>
    <w:p>
      <w:pPr>
        <w:spacing w:after="120"/>
      </w:pPr>
    </w:p>
    <w:p>
      <w:pPr>
        <w:pStyle w:val="Heading1"/>
      </w:pPr>
      <w:r>
        <w:t xml:space="preserve">4. Data model</w:t>
      </w:r>
    </w:p>
    <w:p>
      <w:pPr>
        <w:spacing w:after="120"/>
      </w:pPr>
      <w:r>
        <w:t xml:space="preserve">All custom tables use the </w:t>
      </w:r>
      <w:r>
        <w:rPr>
          <w:rFonts w:ascii="Consolas" w:cs="Consolas" w:eastAsia="Consolas" w:hAnsi="Consolas"/>
          <w:sz w:val="19"/>
          <w:szCs w:val="19"/>
        </w:rPr>
        <w:t xml:space="preserve">al_</w:t>
      </w:r>
      <w:r>
        <w:t xml:space="preserve"> prefix. A case holds one review per check (Tax or AQS), and each review holds one response per question version it answered. Case tables are user-owned so they can be allocated; configuration tables are organisation-owned.</w:t>
      </w:r>
    </w:p>
    <w:p>
      <w:pPr>
        <w:spacing w:after="60" w:before="120"/>
        <w:jc w:val="center"/>
      </w:pPr>
      <w:r>
        <w:drawing>
          <wp:inline distT="0" distB="0" distL="0" distR="0">
            <wp:extent cx="5715000" cy="38004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00475"/>
                    </a:xfrm>
                    <a:prstGeom prst="rect">
                      <a:avLst/>
                    </a:prstGeom>
                  </pic:spPr>
                </pic:pic>
              </a:graphicData>
            </a:graphic>
          </wp:inline>
        </w:drawing>
      </w:r>
    </w:p>
    <w:p>
      <w:pPr>
        <w:spacing w:after="200"/>
        <w:jc w:val="center"/>
      </w:pPr>
      <w:r>
        <w:rPr>
          <w:i/>
          <w:iCs/>
          <w:color w:val="4F6B6B"/>
          <w:sz w:val="18"/>
          <w:szCs w:val="18"/>
        </w:rPr>
        <w:t xml:space="preserve">Figure 2. Core tables and relationships</w:t>
      </w:r>
    </w:p>
    <w:p>
      <w:pPr>
        <w:pStyle w:val="Heading3"/>
      </w:pPr>
      <w:r>
        <w:t xml:space="preserve">Case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99"/>
        <w:gridCol w:w="4819"/>
      </w:tblGrid>
      <w:tr>
        <w:trPr>
          <w:tblHeader/>
        </w:trPr>
        <w:tc>
          <w:tcPr>
            <w:tcW w:type="dxa" w:w="2120"/>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Table</w:t>
            </w:r>
          </w:p>
        </w:tc>
        <w:tc>
          <w:tcPr>
            <w:tcW w:type="dxa" w:w="2699"/>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Purpose</w:t>
            </w:r>
          </w:p>
        </w:tc>
        <w:tc>
          <w:tcPr>
            <w:tcW w:type="dxa" w:w="4819"/>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Notable columns</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al_OutcomeCase</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One case imported from Intelligent Office</w:t>
            </w:r>
          </w:p>
        </w:tc>
        <w:tc>
          <w:tcPr>
            <w:tcW w:type="dxa" w:w="481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Alternate key </w:t>
            </w:r>
            <w:r>
              <w:rPr>
                <w:rFonts w:ascii="Consolas" w:cs="Consolas" w:eastAsia="Consolas" w:hAnsi="Consolas"/>
                <w:sz w:val="17"/>
                <w:szCs w:val="17"/>
              </w:rPr>
              <w:t xml:space="preserve">al_casereference</w:t>
            </w:r>
            <w:r>
              <w:rPr>
                <w:sz w:val="19"/>
                <w:szCs w:val="19"/>
              </w:rPr>
              <w:t xml:space="preserve"> (IO TaskID); </w:t>
            </w:r>
            <w:r>
              <w:rPr>
                <w:rFonts w:ascii="Consolas" w:cs="Consolas" w:eastAsia="Consolas" w:hAnsi="Consolas"/>
                <w:sz w:val="17"/>
                <w:szCs w:val="17"/>
              </w:rPr>
              <w:t xml:space="preserve">al_casestatus</w:t>
            </w:r>
            <w:r>
              <w:rPr>
                <w:sz w:val="19"/>
                <w:szCs w:val="19"/>
              </w:rPr>
              <w:t xml:space="preserve">; </w:t>
            </w:r>
            <w:r>
              <w:rPr>
                <w:rFonts w:ascii="Consolas" w:cs="Consolas" w:eastAsia="Consolas" w:hAnsi="Consolas"/>
                <w:sz w:val="17"/>
                <w:szCs w:val="17"/>
              </w:rPr>
              <w:t xml:space="preserve">al_reviewrouteid</w:t>
            </w:r>
            <w:r>
              <w:rPr>
                <w:sz w:val="19"/>
                <w:szCs w:val="19"/>
              </w:rPr>
              <w:t xml:space="preserve">; </w:t>
            </w:r>
            <w:r>
              <w:rPr>
                <w:rFonts w:ascii="Consolas" w:cs="Consolas" w:eastAsia="Consolas" w:hAnsi="Consolas"/>
                <w:sz w:val="17"/>
                <w:szCs w:val="17"/>
              </w:rPr>
              <w:t xml:space="preserve">al_previouscaseid</w:t>
            </w:r>
            <w:r>
              <w:rPr>
                <w:sz w:val="19"/>
                <w:szCs w:val="19"/>
              </w:rPr>
              <w:t xml:space="preserve">; IO columns </w:t>
            </w:r>
            <w:r>
              <w:rPr>
                <w:rFonts w:ascii="Consolas" w:cs="Consolas" w:eastAsia="Consolas" w:hAnsi="Consolas"/>
                <w:sz w:val="17"/>
                <w:szCs w:val="17"/>
              </w:rPr>
              <w:t xml:space="preserve">al_Io*</w:t>
            </w:r>
            <w:r>
              <w:rPr>
                <w:sz w:val="19"/>
                <w:szCs w:val="19"/>
              </w:rPr>
              <w:t xml:space="preserve">. Live only: six case access columns and </w:t>
            </w:r>
            <w:r>
              <w:rPr>
                <w:rFonts w:ascii="Consolas" w:cs="Consolas" w:eastAsia="Consolas" w:hAnsi="Consolas"/>
                <w:sz w:val="17"/>
                <w:szCs w:val="17"/>
              </w:rPr>
              <w:t xml:space="preserve">al_vulnerableclientid</w:t>
            </w:r>
            <w:r>
              <w:rPr>
                <w:sz w:val="19"/>
                <w:szCs w:val="19"/>
              </w:rPr>
              <w:t xml:space="preserve">.</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al_CaseAssignment</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Allocation history</w:t>
            </w:r>
          </w:p>
        </w:tc>
        <w:tc>
          <w:tcPr>
            <w:tcW w:type="dxa" w:w="481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al_assignedcontactid</w:t>
            </w:r>
            <w:r>
              <w:rPr>
                <w:sz w:val="19"/>
                <w:szCs w:val="19"/>
              </w:rPr>
              <w:t xml:space="preserve">, </w:t>
            </w:r>
            <w:r>
              <w:rPr>
                <w:rFonts w:ascii="Consolas" w:cs="Consolas" w:eastAsia="Consolas" w:hAnsi="Consolas"/>
                <w:sz w:val="17"/>
                <w:szCs w:val="17"/>
              </w:rPr>
              <w:t xml:space="preserve">al_IsActive</w:t>
            </w:r>
            <w:r>
              <w:rPr>
                <w:sz w:val="19"/>
                <w:szCs w:val="19"/>
              </w:rPr>
              <w:t xml:space="preserve">, </w:t>
            </w:r>
            <w:r>
              <w:rPr>
                <w:rFonts w:ascii="Consolas" w:cs="Consolas" w:eastAsia="Consolas" w:hAnsi="Consolas"/>
                <w:sz w:val="17"/>
                <w:szCs w:val="17"/>
              </w:rPr>
              <w:t xml:space="preserve">al_ReleasedOn</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al_ReviewInstance</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One Tax or AQS check</w:t>
            </w:r>
          </w:p>
        </w:tc>
        <w:tc>
          <w:tcPr>
            <w:tcW w:type="dxa" w:w="481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al_reviewtype</w:t>
            </w:r>
            <w:r>
              <w:rPr>
                <w:sz w:val="19"/>
                <w:szCs w:val="19"/>
              </w:rPr>
              <w:t xml:space="preserve"> (Tax/AQS), </w:t>
            </w:r>
            <w:r>
              <w:rPr>
                <w:rFonts w:ascii="Consolas" w:cs="Consolas" w:eastAsia="Consolas" w:hAnsi="Consolas"/>
                <w:sz w:val="17"/>
                <w:szCs w:val="17"/>
              </w:rPr>
              <w:t xml:space="preserve">al_reviewstatus</w:t>
            </w:r>
            <w:r>
              <w:rPr>
                <w:sz w:val="19"/>
                <w:szCs w:val="19"/>
              </w:rPr>
              <w:t xml:space="preserve"> (Assigned, In Progress, Submitted), </w:t>
            </w:r>
            <w:r>
              <w:rPr>
                <w:rFonts w:ascii="Consolas" w:cs="Consolas" w:eastAsia="Consolas" w:hAnsi="Consolas"/>
                <w:sz w:val="17"/>
                <w:szCs w:val="17"/>
              </w:rPr>
              <w:t xml:space="preserve">al_checklistversionid</w:t>
            </w:r>
            <w:r>
              <w:rPr>
                <w:sz w:val="19"/>
                <w:szCs w:val="19"/>
              </w:rPr>
              <w:t xml:space="preserve">, request columns </w:t>
            </w:r>
            <w:r>
              <w:rPr>
                <w:rFonts w:ascii="Consolas" w:cs="Consolas" w:eastAsia="Consolas" w:hAnsi="Consolas"/>
                <w:sz w:val="17"/>
                <w:szCs w:val="17"/>
              </w:rPr>
              <w:t xml:space="preserve">al_submitrequested</w:t>
            </w:r>
            <w:r>
              <w:rPr>
                <w:sz w:val="19"/>
                <w:szCs w:val="19"/>
              </w:rPr>
              <w:t xml:space="preserve">, </w:t>
            </w:r>
            <w:r>
              <w:rPr>
                <w:rFonts w:ascii="Consolas" w:cs="Consolas" w:eastAsia="Consolas" w:hAnsi="Consolas"/>
                <w:sz w:val="17"/>
                <w:szCs w:val="17"/>
              </w:rPr>
              <w:t xml:space="preserve">al_answerrequest</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al_Response</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One answer to one question version</w:t>
            </w:r>
          </w:p>
        </w:tc>
        <w:tc>
          <w:tcPr>
            <w:tcW w:type="dxa" w:w="481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Typed answer columns (</w:t>
            </w:r>
            <w:r>
              <w:rPr>
                <w:rFonts w:ascii="Consolas" w:cs="Consolas" w:eastAsia="Consolas" w:hAnsi="Consolas"/>
                <w:sz w:val="17"/>
                <w:szCs w:val="17"/>
              </w:rPr>
              <w:t xml:space="preserve">al_AnswerText</w:t>
            </w:r>
            <w:r>
              <w:rPr>
                <w:sz w:val="19"/>
                <w:szCs w:val="19"/>
              </w:rPr>
              <w:t xml:space="preserve">, </w:t>
            </w:r>
            <w:r>
              <w:rPr>
                <w:rFonts w:ascii="Consolas" w:cs="Consolas" w:eastAsia="Consolas" w:hAnsi="Consolas"/>
                <w:sz w:val="17"/>
                <w:szCs w:val="17"/>
              </w:rPr>
              <w:t xml:space="preserve">al_AnswerChoice</w:t>
            </w:r>
            <w:r>
              <w:rPr>
                <w:sz w:val="19"/>
                <w:szCs w:val="19"/>
              </w:rPr>
              <w:t xml:space="preserve">, </w:t>
            </w:r>
            <w:r>
              <w:rPr>
                <w:rFonts w:ascii="Consolas" w:cs="Consolas" w:eastAsia="Consolas" w:hAnsi="Consolas"/>
                <w:sz w:val="17"/>
                <w:szCs w:val="17"/>
              </w:rPr>
              <w:t xml:space="preserve">al_AnswerChoices</w:t>
            </w:r>
            <w:r>
              <w:rPr>
                <w:sz w:val="19"/>
                <w:szCs w:val="19"/>
              </w:rPr>
              <w:t xml:space="preserve">, </w:t>
            </w:r>
            <w:r>
              <w:rPr>
                <w:rFonts w:ascii="Consolas" w:cs="Consolas" w:eastAsia="Consolas" w:hAnsi="Consolas"/>
                <w:sz w:val="17"/>
                <w:szCs w:val="17"/>
              </w:rPr>
              <w:t xml:space="preserve">al_AnswerDate</w:t>
            </w:r>
            <w:r>
              <w:rPr>
                <w:sz w:val="19"/>
                <w:szCs w:val="19"/>
              </w:rPr>
              <w:t xml:space="preserve">, </w:t>
            </w:r>
            <w:r>
              <w:rPr>
                <w:rFonts w:ascii="Consolas" w:cs="Consolas" w:eastAsia="Consolas" w:hAnsi="Consolas"/>
                <w:sz w:val="17"/>
                <w:szCs w:val="17"/>
              </w:rPr>
              <w:t xml:space="preserve">al_AnswerRichText</w:t>
            </w:r>
            <w:r>
              <w:rPr>
                <w:sz w:val="19"/>
                <w:szCs w:val="19"/>
              </w:rPr>
              <w:t xml:space="preserve">); N:N to </w:t>
            </w:r>
            <w:r>
              <w:rPr>
                <w:rFonts w:ascii="Consolas" w:cs="Consolas" w:eastAsia="Consolas" w:hAnsi="Consolas"/>
                <w:sz w:val="17"/>
                <w:szCs w:val="17"/>
              </w:rPr>
              <w:t xml:space="preserve">al_FailReason</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al_Outcome</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Grade for a review or case</w:t>
            </w:r>
          </w:p>
        </w:tc>
        <w:tc>
          <w:tcPr>
            <w:tcW w:type="dxa" w:w="481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al_InitialOutcome</w:t>
            </w:r>
            <w:r>
              <w:rPr>
                <w:sz w:val="19"/>
                <w:szCs w:val="19"/>
              </w:rPr>
              <w:t xml:space="preserve">, </w:t>
            </w:r>
            <w:r>
              <w:rPr>
                <w:rFonts w:ascii="Consolas" w:cs="Consolas" w:eastAsia="Consolas" w:hAnsi="Consolas"/>
                <w:sz w:val="17"/>
                <w:szCs w:val="17"/>
              </w:rPr>
              <w:t xml:space="preserve">al_FinalOutcome</w:t>
            </w:r>
            <w:r>
              <w:rPr>
                <w:sz w:val="19"/>
                <w:szCs w:val="19"/>
              </w:rPr>
              <w:t xml:space="preserve">, </w:t>
            </w:r>
            <w:r>
              <w:rPr>
                <w:rFonts w:ascii="Consolas" w:cs="Consolas" w:eastAsia="Consolas" w:hAnsi="Consolas"/>
                <w:sz w:val="17"/>
                <w:szCs w:val="17"/>
              </w:rPr>
              <w:t xml:space="preserve">al_RegradeReason</w:t>
            </w:r>
            <w:r>
              <w:rPr>
                <w:sz w:val="19"/>
                <w:szCs w:val="19"/>
              </w:rPr>
              <w:t xml:space="preserve">, fail accountability flags</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al_RemediationAction</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An action raised by a non-pass outcome</w:t>
            </w:r>
          </w:p>
        </w:tc>
        <w:tc>
          <w:tcPr>
            <w:tcW w:type="dxa" w:w="481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al_actionstatus</w:t>
            </w:r>
            <w:r>
              <w:rPr>
                <w:sz w:val="19"/>
                <w:szCs w:val="19"/>
              </w:rPr>
              <w:t xml:space="preserve"> (Open, In Progress, Completed), </w:t>
            </w:r>
            <w:r>
              <w:rPr>
                <w:rFonts w:ascii="Consolas" w:cs="Consolas" w:eastAsia="Consolas" w:hAnsi="Consolas"/>
                <w:sz w:val="17"/>
                <w:szCs w:val="17"/>
              </w:rPr>
              <w:t xml:space="preserve">al_adviserresponse</w:t>
            </w:r>
            <w:r>
              <w:rPr>
                <w:sz w:val="19"/>
                <w:szCs w:val="19"/>
              </w:rPr>
              <w:t xml:space="preserve">, </w:t>
            </w:r>
            <w:r>
              <w:rPr>
                <w:rFonts w:ascii="Consolas" w:cs="Consolas" w:eastAsia="Consolas" w:hAnsi="Consolas"/>
                <w:sz w:val="17"/>
                <w:szCs w:val="17"/>
              </w:rPr>
              <w:t xml:space="preserve">al_RecheckRequired</w:t>
            </w:r>
            <w:r>
              <w:rPr>
                <w:sz w:val="19"/>
                <w:szCs w:val="19"/>
              </w:rPr>
              <w:t xml:space="preserve">, request column </w:t>
            </w:r>
            <w:r>
              <w:rPr>
                <w:rFonts w:ascii="Consolas" w:cs="Consolas" w:eastAsia="Consolas" w:hAnsi="Consolas"/>
                <w:sz w:val="17"/>
                <w:szCs w:val="17"/>
              </w:rPr>
              <w:t xml:space="preserve">al_completerequested</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al_Signoff</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T&amp;C Manager decision</w:t>
            </w:r>
          </w:p>
        </w:tc>
        <w:tc>
          <w:tcPr>
            <w:tcW w:type="dxa" w:w="481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Approved or Rejected</w:t>
            </w:r>
          </w:p>
        </w:tc>
      </w:tr>
    </w:tbl>
    <w:p>
      <w:pPr>
        <w:spacing w:after="120"/>
      </w:pPr>
    </w:p>
    <w:p>
      <w:pPr>
        <w:pStyle w:val="Heading3"/>
      </w:pPr>
      <w:r>
        <w:t xml:space="preserve">Checklist tables</w:t>
      </w:r>
    </w:p>
    <w:p>
      <w:pPr>
        <w:spacing w:after="120"/>
      </w:pPr>
      <w:r>
        <w:t xml:space="preserve">Checklist → Checklist Version → Section → Question → Question Version, with delete restricted at every level. Versions and question versions carry </w:t>
      </w:r>
      <w:r>
        <w:rPr>
          <w:rFonts w:ascii="Consolas" w:cs="Consolas" w:eastAsia="Consolas" w:hAnsi="Consolas"/>
          <w:sz w:val="19"/>
          <w:szCs w:val="19"/>
        </w:rPr>
        <w:t xml:space="preserve">al_EffectiveFrom</w:t>
      </w:r>
      <w:r>
        <w:t xml:space="preserve"> and </w:t>
      </w:r>
      <w:r>
        <w:rPr>
          <w:rFonts w:ascii="Consolas" w:cs="Consolas" w:eastAsia="Consolas" w:hAnsi="Consolas"/>
          <w:sz w:val="19"/>
          <w:szCs w:val="19"/>
        </w:rPr>
        <w:t xml:space="preserve">al_EffectiveTo</w:t>
      </w:r>
      <w:r>
        <w:t xml:space="preserve">. Sections carry an owner (Tax, AQS or Both), </w:t>
      </w:r>
      <w:r>
        <w:rPr>
          <w:rFonts w:ascii="Consolas" w:cs="Consolas" w:eastAsia="Consolas" w:hAnsi="Consolas"/>
          <w:sz w:val="19"/>
          <w:szCs w:val="19"/>
        </w:rPr>
        <w:t xml:space="preserve">al_IsOptional</w:t>
      </w:r>
      <w:r>
        <w:t xml:space="preserve"> and </w:t>
      </w:r>
      <w:r>
        <w:rPr>
          <w:rFonts w:ascii="Consolas" w:cs="Consolas" w:eastAsia="Consolas" w:hAnsi="Consolas"/>
          <w:sz w:val="19"/>
          <w:szCs w:val="19"/>
        </w:rPr>
        <w:t xml:space="preserve">al_IsConditional</w:t>
      </w:r>
      <w:r>
        <w:t xml:space="preserve">. Question versions carry </w:t>
      </w:r>
      <w:r>
        <w:rPr>
          <w:rFonts w:ascii="Consolas" w:cs="Consolas" w:eastAsia="Consolas" w:hAnsi="Consolas"/>
          <w:sz w:val="19"/>
          <w:szCs w:val="19"/>
        </w:rPr>
        <w:t xml:space="preserve">al_ResponseType</w:t>
      </w:r>
      <w:r>
        <w:t xml:space="preserve"> and </w:t>
      </w:r>
      <w:r>
        <w:rPr>
          <w:rFonts w:ascii="Consolas" w:cs="Consolas" w:eastAsia="Consolas" w:hAnsi="Consolas"/>
          <w:sz w:val="19"/>
          <w:szCs w:val="19"/>
        </w:rPr>
        <w:t xml:space="preserve">al_IsMandatory</w:t>
      </w:r>
      <w:r>
        <w:t xml:space="preserve">.</w:t>
      </w:r>
    </w:p>
    <w:p>
      <w:pPr>
        <w:spacing w:after="120"/>
      </w:pPr>
      <w:r>
        <w:t xml:space="preserve">Eight question codes are referenced by name in the plug-ins (for example </w:t>
      </w:r>
      <w:r>
        <w:rPr>
          <w:rFonts w:ascii="Consolas" w:cs="Consolas" w:eastAsia="Consolas" w:hAnsi="Consolas"/>
          <w:sz w:val="19"/>
          <w:szCs w:val="19"/>
        </w:rPr>
        <w:t xml:space="preserve">Q-GR-01</w:t>
      </w:r>
      <w:r>
        <w:t xml:space="preserve">, the AQS grade, and </w:t>
      </w:r>
      <w:r>
        <w:rPr>
          <w:rFonts w:ascii="Consolas" w:cs="Consolas" w:eastAsia="Consolas" w:hAnsi="Consolas"/>
          <w:sz w:val="19"/>
          <w:szCs w:val="19"/>
        </w:rPr>
        <w:t xml:space="preserve">Q-GR-02</w:t>
      </w:r>
      <w:r>
        <w:t xml:space="preserve">, the root cause), and the retire commands refuse them. Library successors are coded </w:t>
      </w:r>
      <w:r>
        <w:rPr>
          <w:rFonts w:ascii="Consolas" w:cs="Consolas" w:eastAsia="Consolas" w:hAnsi="Consolas"/>
          <w:sz w:val="19"/>
          <w:szCs w:val="19"/>
        </w:rPr>
        <w:t xml:space="preserve">QV-&lt;questionid&gt;-vN</w:t>
      </w:r>
      <w:r>
        <w:t xml:space="preserve">.</w:t>
      </w:r>
    </w:p>
    <w:p>
      <w:pPr>
        <w:pStyle w:val="Heading3"/>
      </w:pPr>
      <w:r>
        <w:t xml:space="preserve">Reference, security and operations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Table</w:t>
            </w:r>
          </w:p>
        </w:tc>
        <w:tc>
          <w:tcPr>
            <w:tcW w:type="dxa" w:w="6168"/>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al_ReviewRoute</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Allowed routes: Tax only, AQS only, Tax then AQS</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al_FailReason</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Fail reasons, with a category</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al_ListOption</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Case-header dropdown options as rows, with legacy values and effective dates</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al_AdviserMapping</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Adviser email → T&amp;C Manager. Drives routing, the sign-off and regrade gates, and case access</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al_NotificationTemplate</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Subject and body of one email letter; overrides the compiled default</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al_Role, al_UserRoleMapping, al_PagePermission</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Application role registry, role grants by work email, and per-role access levels (None, View, Edit, Manage)</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al_AuditEvent</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Immutable record of every command, keyed by idempotency key</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al_ImportBatch, al_ImportException</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One upload of the IO extract, and its rejected rows</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al_ExportBatch, al_ExportRecord</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One Trail Light export and its snapshot rows</w:t>
            </w:r>
          </w:p>
        </w:tc>
      </w:tr>
      <w:tr>
        <w:trPr>
          <w:cantSplit/>
        </w:trPr>
        <w:tc>
          <w:tcPr>
            <w:tcW w:type="dxa" w:w="347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al_Notification</w:t>
            </w:r>
          </w:p>
        </w:tc>
        <w:tc>
          <w:tcPr>
            <w:tcW w:type="dxa" w:w="616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Email outbox: event, status (Pending, Sent, Failed), PDF attachment</w:t>
            </w:r>
          </w:p>
        </w:tc>
      </w:tr>
    </w:tbl>
    <w:p>
      <w:pPr>
        <w:spacing w:after="120"/>
      </w:pPr>
    </w:p>
    <w:p>
      <w:pPr>
        <w:spacing w:after="120"/>
      </w:pPr>
      <w:r>
        <w:t xml:space="preserve">People are </w:t>
      </w:r>
      <w:r>
        <w:rPr>
          <w:rFonts w:ascii="Consolas" w:cs="Consolas" w:eastAsia="Consolas" w:hAnsi="Consolas"/>
          <w:sz w:val="19"/>
          <w:szCs w:val="19"/>
        </w:rPr>
        <w:t xml:space="preserve">contact</w:t>
      </w:r>
      <w:r>
        <w:t xml:space="preserve"> rows keyed on work email (</w:t>
      </w:r>
      <w:r>
        <w:rPr>
          <w:rFonts w:ascii="Consolas" w:cs="Consolas" w:eastAsia="Consolas" w:hAnsi="Consolas"/>
          <w:sz w:val="19"/>
          <w:szCs w:val="19"/>
        </w:rPr>
        <w:t xml:space="preserve">emailaddress1</w:t>
      </w:r>
      <w:r>
        <w:t xml:space="preserve">). The contact table also carries the portal request columns (section 6) and </w:t>
      </w:r>
      <w:r>
        <w:rPr>
          <w:rFonts w:ascii="Consolas" w:cs="Consolas" w:eastAsia="Consolas" w:hAnsi="Consolas"/>
          <w:sz w:val="19"/>
          <w:szCs w:val="19"/>
        </w:rPr>
        <w:t xml:space="preserve">al_StaffCode</w:t>
      </w:r>
      <w:r>
        <w:t xml:space="preserve">.</w:t>
      </w:r>
    </w:p>
    <w:p>
      <w:pPr>
        <w:pStyle w:val="Heading1"/>
      </w:pPr>
      <w:r>
        <w:t xml:space="preserve">5. Case lifecycle</w:t>
      </w:r>
    </w:p>
    <w:p>
      <w:pPr>
        <w:spacing w:after="120"/>
      </w:pPr>
      <w:r>
        <w:rPr>
          <w:rFonts w:ascii="Consolas" w:cs="Consolas" w:eastAsia="Consolas" w:hAnsi="Consolas"/>
          <w:sz w:val="19"/>
          <w:szCs w:val="19"/>
        </w:rPr>
        <w:t xml:space="preserve">CaseLifecycle.cs</w:t>
      </w:r>
      <w:r>
        <w:t xml:space="preserve"> defines the statuses and the allowed moves. Every write to </w:t>
      </w:r>
      <w:r>
        <w:rPr>
          <w:rFonts w:ascii="Consolas" w:cs="Consolas" w:eastAsia="Consolas" w:hAnsi="Consolas"/>
          <w:sz w:val="19"/>
          <w:szCs w:val="19"/>
        </w:rPr>
        <w:t xml:space="preserve">al_casestatus</w:t>
      </w:r>
      <w:r>
        <w:t xml:space="preserve"> is checked, by the commands and by </w:t>
      </w:r>
      <w:r>
        <w:rPr>
          <w:rFonts w:ascii="Consolas" w:cs="Consolas" w:eastAsia="Consolas" w:hAnsi="Consolas"/>
          <w:sz w:val="19"/>
          <w:szCs w:val="19"/>
        </w:rPr>
        <w:t xml:space="preserve">CaseStatusGuardPlugin</w:t>
      </w:r>
      <w:r>
        <w:t xml:space="preserve"> on the table itself. The Code App offers only moves the server would accept.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From</w:t>
            </w:r>
          </w:p>
        </w:tc>
        <w:tc>
          <w:tcPr>
            <w:tcW w:type="dxa" w:w="6747"/>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Allowed next statuses</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Imported</w:t>
            </w:r>
          </w:p>
        </w:tc>
        <w:tc>
          <w:tcPr>
            <w:tcW w:type="dxa" w:w="674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Validation Failed, Ready for Allocation, No Check Required</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Validation Failed</w:t>
            </w:r>
          </w:p>
        </w:tc>
        <w:tc>
          <w:tcPr>
            <w:tcW w:type="dxa" w:w="674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Ready for Allocation, Closed, No Check Required</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Ready for Allocation</w:t>
            </w:r>
          </w:p>
        </w:tc>
        <w:tc>
          <w:tcPr>
            <w:tcW w:type="dxa" w:w="674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Queued, No Check Required</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Queued</w:t>
            </w:r>
          </w:p>
        </w:tc>
        <w:tc>
          <w:tcPr>
            <w:tcW w:type="dxa" w:w="674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Assigned, No Check Required</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Assigned</w:t>
            </w:r>
          </w:p>
        </w:tc>
        <w:tc>
          <w:tcPr>
            <w:tcW w:type="dxa" w:w="674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Review In Progress, Queued, No Check Required</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Review In Progress</w:t>
            </w:r>
          </w:p>
        </w:tc>
        <w:tc>
          <w:tcPr>
            <w:tcW w:type="dxa" w:w="674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Submitted, Queued, Assigned, No Check Required</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Submitted</w:t>
            </w:r>
          </w:p>
        </w:tc>
        <w:tc>
          <w:tcPr>
            <w:tcW w:type="dxa" w:w="674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Awaiting Remediation, Closed</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Awaiting Remediation</w:t>
            </w:r>
          </w:p>
        </w:tc>
        <w:tc>
          <w:tcPr>
            <w:tcW w:type="dxa" w:w="674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Remediation In Progress</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Remediation In Progress</w:t>
            </w:r>
          </w:p>
        </w:tc>
        <w:tc>
          <w:tcPr>
            <w:tcW w:type="dxa" w:w="674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Awaiting Sign-off</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Awaiting Sign-off</w:t>
            </w:r>
          </w:p>
        </w:tc>
        <w:tc>
          <w:tcPr>
            <w:tcW w:type="dxa" w:w="674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Awaiting Recheck, Awaiting Remediation, Queued</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Awaiting Recheck</w:t>
            </w:r>
          </w:p>
        </w:tc>
        <w:tc>
          <w:tcPr>
            <w:tcW w:type="dxa" w:w="674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Closed</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Closed, No Check Required</w:t>
            </w:r>
          </w:p>
        </w:tc>
        <w:tc>
          <w:tcPr>
            <w:tcW w:type="dxa" w:w="674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None (final)</w:t>
            </w:r>
          </w:p>
        </w:tc>
      </w:tr>
    </w:tbl>
    <w:p>
      <w:pPr>
        <w:spacing w:after="120"/>
      </w:pPr>
    </w:p>
    <w:p>
      <w:pPr>
        <w:spacing w:after="120"/>
      </w:pPr>
      <w:r>
        <w:rPr>
          <w:b/>
          <w:bCs/>
        </w:rPr>
        <w:t xml:space="preserve">Grades:</w:t>
      </w:r>
      <w:r>
        <w:t xml:space="preserve"> Pass, Pass with issues, Insufficient evidence, Potential harm. The initial grade uses option values 120910700 to 703 and the final grade 120910710 to 713. The effective grade is the final one if set, otherwise the initial one (</w:t>
      </w:r>
      <w:r>
        <w:rPr>
          <w:rFonts w:ascii="Consolas" w:cs="Consolas" w:eastAsia="Consolas" w:hAnsi="Consolas"/>
          <w:sz w:val="19"/>
          <w:szCs w:val="19"/>
        </w:rPr>
        <w:t xml:space="preserve">Outcomes.cs</w:t>
      </w:r>
      <w:r>
        <w:t xml:space="preserve">). </w:t>
      </w:r>
      <w:r>
        <w:rPr>
          <w:rFonts w:ascii="Consolas" w:cs="Consolas" w:eastAsia="Consolas" w:hAnsi="Consolas"/>
          <w:sz w:val="19"/>
          <w:szCs w:val="19"/>
        </w:rPr>
        <w:t xml:space="preserve">al_iooutcome</w:t>
      </w:r>
      <w:r>
        <w:t xml:space="preserve"> is Intelligent Office's own value, not an OTIS grade.</w:t>
      </w:r>
    </w:p>
    <w:p>
      <w:pPr>
        <w:pStyle w:val="Heading1"/>
      </w:pPr>
      <w:r>
        <w:t xml:space="preserve">6. Server layer</w:t>
      </w:r>
    </w:p>
    <w:p>
      <w:pPr>
        <w:pStyle w:val="Heading2"/>
      </w:pPr>
      <w:r>
        <w:t xml:space="preserve">6.1 Custom APIs</w:t>
      </w:r>
    </w:p>
    <w:p>
      <w:pPr>
        <w:spacing w:after="120"/>
      </w:pPr>
      <w:r>
        <w:t xml:space="preserve">Each API </w:t>
      </w:r>
      <w:r>
        <w:rPr>
          <w:rFonts w:ascii="Consolas" w:cs="Consolas" w:eastAsia="Consolas" w:hAnsi="Consolas"/>
          <w:sz w:val="19"/>
          <w:szCs w:val="19"/>
        </w:rPr>
        <w:t xml:space="preserve">al_X</w:t>
      </w:r>
      <w:r>
        <w:t xml:space="preserve"> is implemented by </w:t>
      </w:r>
      <w:r>
        <w:rPr>
          <w:rFonts w:ascii="Consolas" w:cs="Consolas" w:eastAsia="Consolas" w:hAnsi="Consolas"/>
          <w:sz w:val="19"/>
          <w:szCs w:val="19"/>
        </w:rPr>
        <w:t xml:space="preserve">XPlugin</w:t>
      </w:r>
      <w:r>
        <w:t xml:space="preserve"> in the plug-in assembly. The Code App calls them directly.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Area</w:t>
            </w:r>
          </w:p>
        </w:tc>
        <w:tc>
          <w:tcPr>
            <w:tcW w:type="dxa" w:w="7518"/>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APIs</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Case work</w:t>
            </w:r>
          </w:p>
        </w:tc>
        <w:tc>
          <w:tcPr>
            <w:tcW w:type="dxa" w:w="751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al_AssignCase</w:t>
            </w:r>
            <w:r>
              <w:rPr>
                <w:sz w:val="19"/>
                <w:szCs w:val="19"/>
              </w:rPr>
              <w:t xml:space="preserve">, </w:t>
            </w:r>
            <w:r>
              <w:rPr>
                <w:rFonts w:ascii="Consolas" w:cs="Consolas" w:eastAsia="Consolas" w:hAnsi="Consolas"/>
                <w:sz w:val="17"/>
                <w:szCs w:val="17"/>
              </w:rPr>
              <w:t xml:space="preserve">al_SubmitReview</w:t>
            </w:r>
            <w:r>
              <w:rPr>
                <w:sz w:val="19"/>
                <w:szCs w:val="19"/>
              </w:rPr>
              <w:t xml:space="preserve">, </w:t>
            </w:r>
            <w:r>
              <w:rPr>
                <w:rFonts w:ascii="Consolas" w:cs="Consolas" w:eastAsia="Consolas" w:hAnsi="Consolas"/>
                <w:sz w:val="17"/>
                <w:szCs w:val="17"/>
              </w:rPr>
              <w:t xml:space="preserve">al_UpdateCaseDetails</w:t>
            </w:r>
            <w:r>
              <w:rPr>
                <w:sz w:val="19"/>
                <w:szCs w:val="19"/>
              </w:rPr>
              <w:t xml:space="preserve">, </w:t>
            </w:r>
            <w:r>
              <w:rPr>
                <w:rFonts w:ascii="Consolas" w:cs="Consolas" w:eastAsia="Consolas" w:hAnsi="Consolas"/>
                <w:sz w:val="17"/>
                <w:szCs w:val="17"/>
              </w:rPr>
              <w:t xml:space="preserve">al_CompleteRemediation</w:t>
            </w:r>
            <w:r>
              <w:rPr>
                <w:sz w:val="19"/>
                <w:szCs w:val="19"/>
              </w:rPr>
              <w:t xml:space="preserve">, </w:t>
            </w:r>
            <w:r>
              <w:rPr>
                <w:rFonts w:ascii="Consolas" w:cs="Consolas" w:eastAsia="Consolas" w:hAnsi="Consolas"/>
                <w:sz w:val="17"/>
                <w:szCs w:val="17"/>
              </w:rPr>
              <w:t xml:space="preserve">al_SignOffRemediation</w:t>
            </w:r>
            <w:r>
              <w:rPr>
                <w:sz w:val="19"/>
                <w:szCs w:val="19"/>
              </w:rPr>
              <w:t xml:space="preserve">, </w:t>
            </w:r>
            <w:r>
              <w:rPr>
                <w:rFonts w:ascii="Consolas" w:cs="Consolas" w:eastAsia="Consolas" w:hAnsi="Consolas"/>
                <w:sz w:val="17"/>
                <w:szCs w:val="17"/>
              </w:rPr>
              <w:t xml:space="preserve">al_RegradeCase</w:t>
            </w:r>
            <w:r>
              <w:rPr>
                <w:sz w:val="19"/>
                <w:szCs w:val="19"/>
              </w:rPr>
              <w:t xml:space="preserve">, </w:t>
            </w:r>
            <w:r>
              <w:rPr>
                <w:rFonts w:ascii="Consolas" w:cs="Consolas" w:eastAsia="Consolas" w:hAnsi="Consolas"/>
                <w:sz w:val="17"/>
                <w:szCs w:val="17"/>
              </w:rPr>
              <w:t xml:space="preserve">al_SetFailAccountability</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Intake and export</w:t>
            </w:r>
          </w:p>
        </w:tc>
        <w:tc>
          <w:tcPr>
            <w:tcW w:type="dxa" w:w="751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al_ImportCases</w:t>
            </w:r>
            <w:r>
              <w:rPr>
                <w:sz w:val="19"/>
                <w:szCs w:val="19"/>
              </w:rPr>
              <w:t xml:space="preserve">, </w:t>
            </w:r>
            <w:r>
              <w:rPr>
                <w:rFonts w:ascii="Consolas" w:cs="Consolas" w:eastAsia="Consolas" w:hAnsi="Consolas"/>
                <w:sz w:val="17"/>
                <w:szCs w:val="17"/>
              </w:rPr>
              <w:t xml:space="preserve">al_ResolveImportException</w:t>
            </w:r>
            <w:r>
              <w:rPr>
                <w:sz w:val="19"/>
                <w:szCs w:val="19"/>
              </w:rPr>
              <w:t xml:space="preserve">, </w:t>
            </w:r>
            <w:r>
              <w:rPr>
                <w:rFonts w:ascii="Consolas" w:cs="Consolas" w:eastAsia="Consolas" w:hAnsi="Consolas"/>
                <w:sz w:val="17"/>
                <w:szCs w:val="17"/>
              </w:rPr>
              <w:t xml:space="preserve">al_CreateExportBatch</w:t>
            </w:r>
            <w:r>
              <w:rPr>
                <w:sz w:val="19"/>
                <w:szCs w:val="19"/>
              </w:rPr>
              <w:t xml:space="preserve">, </w:t>
            </w:r>
            <w:r>
              <w:rPr>
                <w:rFonts w:ascii="Consolas" w:cs="Consolas" w:eastAsia="Consolas" w:hAnsi="Consolas"/>
                <w:sz w:val="17"/>
                <w:szCs w:val="17"/>
              </w:rPr>
              <w:t xml:space="preserve">al_GenerateExport</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Checklist admin</w:t>
            </w:r>
          </w:p>
        </w:tc>
        <w:tc>
          <w:tcPr>
            <w:tcW w:type="dxa" w:w="751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al_AddSection</w:t>
            </w:r>
            <w:r>
              <w:rPr>
                <w:sz w:val="19"/>
                <w:szCs w:val="19"/>
              </w:rPr>
              <w:t xml:space="preserve">, </w:t>
            </w:r>
            <w:r>
              <w:rPr>
                <w:rFonts w:ascii="Consolas" w:cs="Consolas" w:eastAsia="Consolas" w:hAnsi="Consolas"/>
                <w:sz w:val="17"/>
                <w:szCs w:val="17"/>
              </w:rPr>
              <w:t xml:space="preserve">al_UpdateSection</w:t>
            </w:r>
            <w:r>
              <w:rPr>
                <w:sz w:val="19"/>
                <w:szCs w:val="19"/>
              </w:rPr>
              <w:t xml:space="preserve">, </w:t>
            </w:r>
            <w:r>
              <w:rPr>
                <w:rFonts w:ascii="Consolas" w:cs="Consolas" w:eastAsia="Consolas" w:hAnsi="Consolas"/>
                <w:sz w:val="17"/>
                <w:szCs w:val="17"/>
              </w:rPr>
              <w:t xml:space="preserve">al_RetireSection</w:t>
            </w:r>
            <w:r>
              <w:rPr>
                <w:sz w:val="19"/>
                <w:szCs w:val="19"/>
              </w:rPr>
              <w:t xml:space="preserve">, </w:t>
            </w:r>
            <w:r>
              <w:rPr>
                <w:rFonts w:ascii="Consolas" w:cs="Consolas" w:eastAsia="Consolas" w:hAnsi="Consolas"/>
                <w:sz w:val="17"/>
                <w:szCs w:val="17"/>
              </w:rPr>
              <w:t xml:space="preserve">al_AddQuestion</w:t>
            </w:r>
            <w:r>
              <w:rPr>
                <w:sz w:val="19"/>
                <w:szCs w:val="19"/>
              </w:rPr>
              <w:t xml:space="preserve">, </w:t>
            </w:r>
            <w:r>
              <w:rPr>
                <w:rFonts w:ascii="Consolas" w:cs="Consolas" w:eastAsia="Consolas" w:hAnsi="Consolas"/>
                <w:sz w:val="17"/>
                <w:szCs w:val="17"/>
              </w:rPr>
              <w:t xml:space="preserve">al_MoveQuestion</w:t>
            </w:r>
            <w:r>
              <w:rPr>
                <w:sz w:val="19"/>
                <w:szCs w:val="19"/>
              </w:rPr>
              <w:t xml:space="preserve">, </w:t>
            </w:r>
            <w:r>
              <w:rPr>
                <w:rFonts w:ascii="Consolas" w:cs="Consolas" w:eastAsia="Consolas" w:hAnsi="Consolas"/>
                <w:sz w:val="17"/>
                <w:szCs w:val="17"/>
              </w:rPr>
              <w:t xml:space="preserve">al_RetireQuestion</w:t>
            </w:r>
            <w:r>
              <w:rPr>
                <w:sz w:val="19"/>
                <w:szCs w:val="19"/>
              </w:rPr>
              <w:t xml:space="preserve">, </w:t>
            </w:r>
            <w:r>
              <w:rPr>
                <w:rFonts w:ascii="Consolas" w:cs="Consolas" w:eastAsia="Consolas" w:hAnsi="Consolas"/>
                <w:sz w:val="17"/>
                <w:szCs w:val="17"/>
              </w:rPr>
              <w:t xml:space="preserve">al_RetireAndSucceedQuestion</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Security and people</w:t>
            </w:r>
          </w:p>
        </w:tc>
        <w:tc>
          <w:tcPr>
            <w:tcW w:type="dxa" w:w="751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al_CreateRole</w:t>
            </w:r>
            <w:r>
              <w:rPr>
                <w:sz w:val="19"/>
                <w:szCs w:val="19"/>
              </w:rPr>
              <w:t xml:space="preserve">, </w:t>
            </w:r>
            <w:r>
              <w:rPr>
                <w:rFonts w:ascii="Consolas" w:cs="Consolas" w:eastAsia="Consolas" w:hAnsi="Consolas"/>
                <w:sz w:val="17"/>
                <w:szCs w:val="17"/>
              </w:rPr>
              <w:t xml:space="preserve">al_UpdateRole</w:t>
            </w:r>
            <w:r>
              <w:rPr>
                <w:sz w:val="19"/>
                <w:szCs w:val="19"/>
              </w:rPr>
              <w:t xml:space="preserve">, </w:t>
            </w:r>
            <w:r>
              <w:rPr>
                <w:rFonts w:ascii="Consolas" w:cs="Consolas" w:eastAsia="Consolas" w:hAnsi="Consolas"/>
                <w:sz w:val="17"/>
                <w:szCs w:val="17"/>
              </w:rPr>
              <w:t xml:space="preserve">al_AssignUserRole</w:t>
            </w:r>
            <w:r>
              <w:rPr>
                <w:sz w:val="19"/>
                <w:szCs w:val="19"/>
              </w:rPr>
              <w:t xml:space="preserve">, </w:t>
            </w:r>
            <w:r>
              <w:rPr>
                <w:rFonts w:ascii="Consolas" w:cs="Consolas" w:eastAsia="Consolas" w:hAnsi="Consolas"/>
                <w:sz w:val="17"/>
                <w:szCs w:val="17"/>
              </w:rPr>
              <w:t xml:space="preserve">al_SetRoleAssignmentActive</w:t>
            </w:r>
            <w:r>
              <w:rPr>
                <w:sz w:val="19"/>
                <w:szCs w:val="19"/>
              </w:rPr>
              <w:t xml:space="preserve">, </w:t>
            </w:r>
            <w:r>
              <w:rPr>
                <w:rFonts w:ascii="Consolas" w:cs="Consolas" w:eastAsia="Consolas" w:hAnsi="Consolas"/>
                <w:sz w:val="17"/>
                <w:szCs w:val="17"/>
              </w:rPr>
              <w:t xml:space="preserve">al_AdoptRoleAssignment</w:t>
            </w:r>
            <w:r>
              <w:rPr>
                <w:sz w:val="19"/>
                <w:szCs w:val="19"/>
              </w:rPr>
              <w:t xml:space="preserve">, </w:t>
            </w:r>
            <w:r>
              <w:rPr>
                <w:rFonts w:ascii="Consolas" w:cs="Consolas" w:eastAsia="Consolas" w:hAnsi="Consolas"/>
                <w:sz w:val="17"/>
                <w:szCs w:val="17"/>
              </w:rPr>
              <w:t xml:space="preserve">al_SetPagePermission</w:t>
            </w:r>
            <w:r>
              <w:rPr>
                <w:sz w:val="19"/>
                <w:szCs w:val="19"/>
              </w:rPr>
              <w:t xml:space="preserve">, </w:t>
            </w:r>
            <w:r>
              <w:rPr>
                <w:rFonts w:ascii="Consolas" w:cs="Consolas" w:eastAsia="Consolas" w:hAnsi="Consolas"/>
                <w:sz w:val="17"/>
                <w:szCs w:val="17"/>
              </w:rPr>
              <w:t xml:space="preserve">al_SetPermissionRuleActive</w:t>
            </w:r>
            <w:r>
              <w:rPr>
                <w:sz w:val="19"/>
                <w:szCs w:val="19"/>
              </w:rPr>
              <w:t xml:space="preserve">, </w:t>
            </w:r>
            <w:r>
              <w:rPr>
                <w:rFonts w:ascii="Consolas" w:cs="Consolas" w:eastAsia="Consolas" w:hAnsi="Consolas"/>
                <w:sz w:val="17"/>
                <w:szCs w:val="17"/>
              </w:rPr>
              <w:t xml:space="preserve">al_GetMyRoles</w:t>
            </w:r>
            <w:r>
              <w:rPr>
                <w:sz w:val="19"/>
                <w:szCs w:val="19"/>
              </w:rPr>
              <w:t xml:space="preserve">, </w:t>
            </w:r>
            <w:r>
              <w:rPr>
                <w:rFonts w:ascii="Consolas" w:cs="Consolas" w:eastAsia="Consolas" w:hAnsi="Consolas"/>
                <w:sz w:val="17"/>
                <w:szCs w:val="17"/>
              </w:rPr>
              <w:t xml:space="preserve">al_GetRoleHolders</w:t>
            </w:r>
            <w:r>
              <w:rPr>
                <w:sz w:val="19"/>
                <w:szCs w:val="19"/>
              </w:rPr>
              <w:t xml:space="preserve">, </w:t>
            </w:r>
            <w:r>
              <w:rPr>
                <w:rFonts w:ascii="Consolas" w:cs="Consolas" w:eastAsia="Consolas" w:hAnsi="Consolas"/>
                <w:sz w:val="17"/>
                <w:szCs w:val="17"/>
              </w:rPr>
              <w:t xml:space="preserve">al_CreateUser</w:t>
            </w:r>
            <w:r>
              <w:rPr>
                <w:sz w:val="19"/>
                <w:szCs w:val="19"/>
              </w:rPr>
              <w:t xml:space="preserve">, </w:t>
            </w:r>
            <w:r>
              <w:rPr>
                <w:rFonts w:ascii="Consolas" w:cs="Consolas" w:eastAsia="Consolas" w:hAnsi="Consolas"/>
                <w:sz w:val="17"/>
                <w:szCs w:val="17"/>
              </w:rPr>
              <w:t xml:space="preserve">al_UpdateUser</w:t>
            </w:r>
            <w:r>
              <w:rPr>
                <w:sz w:val="19"/>
                <w:szCs w:val="19"/>
              </w:rPr>
              <w:t xml:space="preserve">, </w:t>
            </w:r>
            <w:r>
              <w:rPr>
                <w:rFonts w:ascii="Consolas" w:cs="Consolas" w:eastAsia="Consolas" w:hAnsi="Consolas"/>
                <w:sz w:val="17"/>
                <w:szCs w:val="17"/>
              </w:rPr>
              <w:t xml:space="preserve">al_SetUserActive</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Notifications</w:t>
            </w:r>
          </w:p>
        </w:tc>
        <w:tc>
          <w:tcPr>
            <w:tcW w:type="dxa" w:w="751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al_DrainNotifications</w:t>
            </w:r>
            <w:r>
              <w:rPr>
                <w:sz w:val="19"/>
                <w:szCs w:val="19"/>
              </w:rPr>
              <w:t xml:space="preserve"> (re-sends Pending or Failed rows; default 50, maximum 250)</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Live only</w:t>
            </w:r>
          </w:p>
        </w:tc>
        <w:tc>
          <w:tcPr>
            <w:tcW w:type="dxa" w:w="751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al_ReconcileCaseAccess</w:t>
            </w:r>
            <w:r>
              <w:rPr>
                <w:sz w:val="19"/>
                <w:szCs w:val="19"/>
              </w:rPr>
              <w:t xml:space="preserve"> (needs </w:t>
            </w:r>
            <w:r>
              <w:rPr>
                <w:rFonts w:ascii="Consolas" w:cs="Consolas" w:eastAsia="Consolas" w:hAnsi="Consolas"/>
                <w:sz w:val="17"/>
                <w:szCs w:val="17"/>
              </w:rPr>
              <w:t xml:space="preserve">permission.manage</w:t>
            </w:r>
            <w:r>
              <w:rPr>
                <w:sz w:val="19"/>
                <w:szCs w:val="19"/>
              </w:rPr>
              <w:t xml:space="preserve">)</w:t>
            </w:r>
          </w:p>
        </w:tc>
      </w:tr>
    </w:tbl>
    <w:p>
      <w:pPr>
        <w:spacing w:after="120"/>
      </w:pPr>
    </w:p>
    <w:p>
      <w:pPr>
        <w:spacing w:after="120"/>
      </w:pPr>
      <w:r>
        <w:t xml:space="preserve">Commands fail with a prefixed message the front ends map to plain text: </w:t>
      </w:r>
      <w:r>
        <w:rPr>
          <w:rFonts w:ascii="Consolas" w:cs="Consolas" w:eastAsia="Consolas" w:hAnsi="Consolas"/>
          <w:sz w:val="19"/>
          <w:szCs w:val="19"/>
        </w:rPr>
        <w:t xml:space="preserve">PRECONDITION:</w:t>
      </w:r>
      <w:r>
        <w:t xml:space="preserve"> (a business rule is not met, with the detail), </w:t>
      </w:r>
      <w:r>
        <w:rPr>
          <w:rFonts w:ascii="Consolas" w:cs="Consolas" w:eastAsia="Consolas" w:hAnsi="Consolas"/>
          <w:sz w:val="19"/>
          <w:szCs w:val="19"/>
        </w:rPr>
        <w:t xml:space="preserve">UNAUTHORIZED:</w:t>
      </w:r>
      <w:r>
        <w:t xml:space="preserve"> (the caller may not do this), and </w:t>
      </w:r>
      <w:r>
        <w:rPr>
          <w:rFonts w:ascii="Consolas" w:cs="Consolas" w:eastAsia="Consolas" w:hAnsi="Consolas"/>
          <w:sz w:val="19"/>
          <w:szCs w:val="19"/>
        </w:rPr>
        <w:t xml:space="preserve">CONFLICT:</w:t>
      </w:r>
      <w:r>
        <w:t xml:space="preserve"> (the record changed since it was read).</w:t>
      </w:r>
    </w:p>
    <w:p>
      <w:pPr>
        <w:pStyle w:val="Heading2"/>
      </w:pPr>
      <w:r>
        <w:t xml:space="preserve">6.2 Table plug-in steps</w:t>
      </w:r>
    </w:p>
    <w:p>
      <w:pPr>
        <w:spacing w:after="120"/>
      </w:pPr>
      <w:r>
        <w:t xml:space="preserve">Synchronous unless stated. Pre-operation steps guard; post-operation steps apply consequences.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373"/>
        <w:gridCol w:w="3374"/>
      </w:tblGrid>
      <w:tr>
        <w:trPr>
          <w:tblHeader/>
        </w:trPr>
        <w:tc>
          <w:tcPr>
            <w:tcW w:type="dxa" w:w="2891"/>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Plug-in</w:t>
            </w:r>
          </w:p>
        </w:tc>
        <w:tc>
          <w:tcPr>
            <w:tcW w:type="dxa" w:w="3373"/>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Trigger</w:t>
            </w:r>
          </w:p>
        </w:tc>
        <w:tc>
          <w:tcPr>
            <w:tcW w:type="dxa" w:w="3374"/>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What it does</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ResponseGuardPlugin</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al_response create/update, fail reason associate (pre)</w:t>
            </w:r>
          </w:p>
        </w:tc>
        <w:tc>
          <w:tcPr>
            <w:tcW w:type="dxa" w:w="337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Enforces the submission lock and answer shape</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ResponseProgressPlugin</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al_response create/update (post)</w:t>
            </w:r>
          </w:p>
        </w:tc>
        <w:tc>
          <w:tcPr>
            <w:tcW w:type="dxa" w:w="337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First answer moves the review to In Progress</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RemediationResponseGuardPlugin</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al_remediationaction update (pre)</w:t>
            </w:r>
          </w:p>
        </w:tc>
        <w:tc>
          <w:tcPr>
            <w:tcW w:type="dxa" w:w="337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Locks the adviser response once Completed</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SignoffGuardPlugin</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al_signoff create (pre)</w:t>
            </w:r>
          </w:p>
        </w:tc>
        <w:tc>
          <w:tcPr>
            <w:tcW w:type="dxa" w:w="337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Validates the sign-off</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SignoffProgressPlugin</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al_signoff create (post)</w:t>
            </w:r>
          </w:p>
        </w:tc>
        <w:tc>
          <w:tcPr>
            <w:tcW w:type="dxa" w:w="337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Recheck, close or return to adviser; queues emails</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CaseStatusGuardPlugin</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al_outcomecase update of status (pre)</w:t>
            </w:r>
          </w:p>
        </w:tc>
        <w:tc>
          <w:tcPr>
            <w:tcW w:type="dxa" w:w="337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Enforces the lifecycle on direct writes</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ClaimCasePlugin</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al_caseassignment create (pre)</w:t>
            </w:r>
          </w:p>
        </w:tc>
        <w:tc>
          <w:tcPr>
            <w:tcW w:type="dxa" w:w="337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Portal self-claim: stamps the assignment, creates the review</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NotificationTemplateGuardPlugin</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al_notificationtemplate create/update (pre)</w:t>
            </w:r>
          </w:p>
        </w:tc>
        <w:tc>
          <w:tcPr>
            <w:tcW w:type="dxa" w:w="337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Refuses broken templates, sanitises HTML</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NotificationEmitterPlugin</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al_caseassignment, al_remediationaction create (post)</w:t>
            </w:r>
          </w:p>
        </w:tc>
        <w:tc>
          <w:tcPr>
            <w:tcW w:type="dxa" w:w="337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Queues allocation and remediation emails</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NotificationDrainPlugin</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al_notification create (post, </w:t>
            </w:r>
            <w:r>
              <w:rPr>
                <w:b/>
                <w:bCs/>
                <w:sz w:val="19"/>
                <w:szCs w:val="19"/>
              </w:rPr>
              <w:t xml:space="preserve">async</w:t>
            </w:r>
            <w:r>
              <w:rPr>
                <w:sz w:val="19"/>
                <w:szCs w:val="19"/>
              </w:rPr>
              <w:t xml:space="preserve">)</w:t>
            </w:r>
          </w:p>
        </w:tc>
        <w:tc>
          <w:tcPr>
            <w:tcW w:type="dxa" w:w="337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Sends the email as the service mailbox account</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CaseAccessPlugin (live)</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case, review, remediation writes (post)</w:t>
            </w:r>
          </w:p>
        </w:tc>
        <w:tc>
          <w:tcPr>
            <w:tcW w:type="dxa" w:w="337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Recomputes who may see the case</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CaseAccessGuardPlugin (live)</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case access columns (pre)</w:t>
            </w:r>
          </w:p>
        </w:tc>
        <w:tc>
          <w:tcPr>
            <w:tcW w:type="dxa" w:w="337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Only the reconciler may write them</w:t>
            </w:r>
          </w:p>
        </w:tc>
      </w:tr>
      <w:tr>
        <w:trPr>
          <w:cantSplit/>
        </w:trPr>
        <w:tc>
          <w:tcPr>
            <w:tcW w:type="dxa" w:w="289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AqsQueueMembershipPlugin (live)</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associate/disassociate</w:t>
            </w:r>
          </w:p>
        </w:tc>
        <w:tc>
          <w:tcPr>
            <w:tcW w:type="dxa" w:w="337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Keeps AQS reviewers linked to the AQS queue account</w:t>
            </w:r>
          </w:p>
        </w:tc>
      </w:tr>
    </w:tbl>
    <w:p>
      <w:pPr>
        <w:spacing w:after="120"/>
      </w:pPr>
    </w:p>
    <w:p>
      <w:pPr>
        <w:pStyle w:val="Heading2"/>
      </w:pPr>
      <w:r>
        <w:t xml:space="preserve">6.3 Portal request columns</w:t>
      </w:r>
    </w:p>
    <w:p>
      <w:pPr>
        <w:spacing w:after="120"/>
      </w:pPr>
      <w:r>
        <w:t xml:space="preserve">Power Pages cannot call Custom APIs. Instead, a portal page PATCHes one column over the portal Web API (</w:t>
      </w:r>
      <w:r>
        <w:rPr>
          <w:rFonts w:ascii="Consolas" w:cs="Consolas" w:eastAsia="Consolas" w:hAnsi="Consolas"/>
          <w:sz w:val="19"/>
          <w:szCs w:val="19"/>
        </w:rPr>
        <w:t xml:space="preserve">/_api/</w:t>
      </w:r>
      <w:r>
        <w:t xml:space="preserve">), and a synchronous plug-in on that column runs the command as if it had been called. Contact columns are written on the signed-in user's own row, which their Self-scoped permission allows. </w:t>
      </w:r>
      <w:r>
        <w:rPr>
          <w:rFonts w:ascii="Consolas" w:cs="Consolas" w:eastAsia="Consolas" w:hAnsi="Consolas"/>
          <w:sz w:val="19"/>
          <w:szCs w:val="19"/>
        </w:rPr>
        <w:t xml:space="preserve">Webapi/contact/fields</w:t>
      </w:r>
      <w:r>
        <w:t xml:space="preserve"> whitelists exactly these contact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2699"/>
        <w:gridCol w:w="3084"/>
      </w:tblGrid>
      <w:tr>
        <w:trPr>
          <w:tblHeader/>
        </w:trPr>
        <w:tc>
          <w:tcPr>
            <w:tcW w:type="dxa" w:w="3855"/>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Column</w:t>
            </w:r>
          </w:p>
        </w:tc>
        <w:tc>
          <w:tcPr>
            <w:tcW w:type="dxa" w:w="2699"/>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Plug-in</w:t>
            </w:r>
          </w:p>
        </w:tc>
        <w:tc>
          <w:tcPr>
            <w:tcW w:type="dxa" w:w="3084"/>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Action</w:t>
            </w:r>
          </w:p>
        </w:tc>
      </w:tr>
      <w:tr>
        <w:trPr>
          <w:cantSplit/>
        </w:trPr>
        <w:tc>
          <w:tcPr>
            <w:tcW w:type="dxa" w:w="385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contact.al_claimrequest</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ClaimRequestPlugin</w:t>
            </w:r>
          </w:p>
        </w:tc>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Checker picks up a queued case</w:t>
            </w:r>
          </w:p>
        </w:tc>
      </w:tr>
      <w:tr>
        <w:trPr>
          <w:cantSplit/>
        </w:trPr>
        <w:tc>
          <w:tcPr>
            <w:tcW w:type="dxa" w:w="385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contact.al_signoffrequest</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SignoffRequestPlugin</w:t>
            </w:r>
          </w:p>
        </w:tc>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T&amp;C sign-off; signatory must be the mapped T&amp;C Manager</w:t>
            </w:r>
          </w:p>
        </w:tc>
      </w:tr>
      <w:tr>
        <w:trPr>
          <w:cantSplit/>
        </w:trPr>
        <w:tc>
          <w:tcPr>
            <w:tcW w:type="dxa" w:w="385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contact.al_regraderequest</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RegradeRequestPlugin</w:t>
            </w:r>
          </w:p>
        </w:tc>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Regrade, with the same mapping gate</w:t>
            </w:r>
          </w:p>
        </w:tc>
      </w:tr>
      <w:tr>
        <w:trPr>
          <w:cantSplit/>
        </w:trPr>
        <w:tc>
          <w:tcPr>
            <w:tcW w:type="dxa" w:w="385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contact.al_caseheaderrequest</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CaseHeaderRequestPlugin</w:t>
            </w:r>
          </w:p>
        </w:tc>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Tax team edits case header fields</w:t>
            </w:r>
          </w:p>
        </w:tc>
      </w:tr>
      <w:tr>
        <w:trPr>
          <w:cantSplit/>
        </w:trPr>
        <w:tc>
          <w:tcPr>
            <w:tcW w:type="dxa" w:w="385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contact.al_accountabilityrequest</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AccountabilityRequestPlugin</w:t>
            </w:r>
          </w:p>
        </w:tc>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Records who carries a fail</w:t>
            </w:r>
          </w:p>
        </w:tc>
      </w:tr>
      <w:tr>
        <w:trPr>
          <w:cantSplit/>
        </w:trPr>
        <w:tc>
          <w:tcPr>
            <w:tcW w:type="dxa" w:w="385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contact.al_remedialactionsrequest (live)</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RemedialActionsRequestPlugin</w:t>
            </w:r>
          </w:p>
        </w:tc>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Checker writes remedial actions</w:t>
            </w:r>
          </w:p>
        </w:tc>
      </w:tr>
      <w:tr>
        <w:trPr>
          <w:cantSplit/>
        </w:trPr>
        <w:tc>
          <w:tcPr>
            <w:tcW w:type="dxa" w:w="385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al_reviewinstance.al_submitrequested</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SubmitRequestPlugin</w:t>
            </w:r>
          </w:p>
        </w:tc>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Submits the review (same logic as al_SubmitReview)</w:t>
            </w:r>
          </w:p>
        </w:tc>
      </w:tr>
      <w:tr>
        <w:trPr>
          <w:cantSplit/>
        </w:trPr>
        <w:tc>
          <w:tcPr>
            <w:tcW w:type="dxa" w:w="385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al_reviewinstance.al_answerrequest</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AnswerRequestPlugin</w:t>
            </w:r>
          </w:p>
        </w:tc>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Saves answers</w:t>
            </w:r>
          </w:p>
        </w:tc>
      </w:tr>
      <w:tr>
        <w:trPr>
          <w:cantSplit/>
        </w:trPr>
        <w:tc>
          <w:tcPr>
            <w:tcW w:type="dxa" w:w="385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al_remediationaction.al_completerequested</w:t>
            </w:r>
          </w:p>
        </w:tc>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CompleteRequestPlugin</w:t>
            </w:r>
          </w:p>
        </w:tc>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Adviser completes an action</w:t>
            </w:r>
          </w:p>
        </w:tc>
      </w:tr>
    </w:tbl>
    <w:p>
      <w:pPr>
        <w:spacing w:after="120"/>
      </w:pPr>
    </w:p>
    <w:p>
      <w:pPr>
        <w:pStyle w:val="Heading1"/>
      </w:pPr>
      <w:r>
        <w:t xml:space="preserve">7. Notifications</w:t>
      </w:r>
    </w:p>
    <w:p>
      <w:pPr>
        <w:spacing w:after="120"/>
      </w:pPr>
      <w:r>
        <w:t xml:space="preserve">All email is sent from Dataverse server-side email. There is no Power Automate.</w:t>
      </w:r>
    </w:p>
    <w:p>
      <w:pPr>
        <w:pStyle w:val="ListParagraph"/>
        <w:numPr>
          <w:ilvl w:val="0"/>
          <w:numId w:val="3"/>
        </w:numPr>
        <w:spacing w:after="60"/>
      </w:pPr>
      <w:r>
        <w:rPr>
          <w:b/>
          <w:bCs/>
        </w:rPr>
        <w:t xml:space="preserve">Queue.</w:t>
      </w:r>
      <w:r>
        <w:t xml:space="preserve"> The command that causes an email writes an </w:t>
      </w:r>
      <w:r>
        <w:rPr>
          <w:rFonts w:ascii="Consolas" w:cs="Consolas" w:eastAsia="Consolas" w:hAnsi="Consolas"/>
          <w:sz w:val="19"/>
          <w:szCs w:val="19"/>
        </w:rPr>
        <w:t xml:space="preserve">al_notification</w:t>
      </w:r>
      <w:r>
        <w:t xml:space="preserve"> row (Pending) in the same transaction, so an email is never sent for a change that rolled back. Repeats are idempotent.</w:t>
      </w:r>
    </w:p>
    <w:p>
      <w:pPr>
        <w:pStyle w:val="ListParagraph"/>
        <w:numPr>
          <w:ilvl w:val="0"/>
          <w:numId w:val="3"/>
        </w:numPr>
        <w:spacing w:after="60"/>
      </w:pPr>
      <w:r>
        <w:rPr>
          <w:b/>
          <w:bCs/>
        </w:rPr>
        <w:t xml:space="preserve">Compose.</w:t>
      </w:r>
      <w:r>
        <w:t xml:space="preserve"> The body comes from the active </w:t>
      </w:r>
      <w:r>
        <w:rPr>
          <w:rFonts w:ascii="Consolas" w:cs="Consolas" w:eastAsia="Consolas" w:hAnsi="Consolas"/>
          <w:sz w:val="19"/>
          <w:szCs w:val="19"/>
        </w:rPr>
        <w:t xml:space="preserve">al_notificationtemplate</w:t>
      </w:r>
      <w:r>
        <w:t xml:space="preserve"> row for that template code, or from the compiled default in </w:t>
      </w:r>
      <w:r>
        <w:rPr>
          <w:rFonts w:ascii="Consolas" w:cs="Consolas" w:eastAsia="Consolas" w:hAnsi="Consolas"/>
          <w:sz w:val="19"/>
          <w:szCs w:val="19"/>
        </w:rPr>
        <w:t xml:space="preserve">NotificationTemplates.cs</w:t>
      </w:r>
      <w:r>
        <w:t xml:space="preserve">. Tokens are HTML-escaped. Links use the </w:t>
      </w:r>
      <w:r>
        <w:rPr>
          <w:rFonts w:ascii="Consolas" w:cs="Consolas" w:eastAsia="Consolas" w:hAnsi="Consolas"/>
          <w:sz w:val="19"/>
          <w:szCs w:val="19"/>
        </w:rPr>
        <w:t xml:space="preserve">al_PortalBaseUrl</w:t>
      </w:r>
      <w:r>
        <w:t xml:space="preserve"> environment variable.</w:t>
      </w:r>
    </w:p>
    <w:p>
      <w:pPr>
        <w:pStyle w:val="ListParagraph"/>
        <w:numPr>
          <w:ilvl w:val="0"/>
          <w:numId w:val="3"/>
        </w:numPr>
        <w:spacing w:after="60"/>
      </w:pPr>
      <w:r>
        <w:rPr>
          <w:b/>
          <w:bCs/>
        </w:rPr>
        <w:t xml:space="preserve">Attach.</w:t>
      </w:r>
      <w:r>
        <w:t xml:space="preserve"> PDFs are built when the row is queued, by the in-house </w:t>
      </w:r>
      <w:r>
        <w:rPr>
          <w:rFonts w:ascii="Consolas" w:cs="Consolas" w:eastAsia="Consolas" w:hAnsi="Consolas"/>
          <w:sz w:val="19"/>
          <w:szCs w:val="19"/>
        </w:rPr>
        <w:t xml:space="preserve">PdfWriter</w:t>
      </w:r>
      <w:r>
        <w:t xml:space="preserve">: one per submitted check, and a remediation PDF once any action is completed.</w:t>
      </w:r>
    </w:p>
    <w:p>
      <w:pPr>
        <w:pStyle w:val="ListParagraph"/>
        <w:numPr>
          <w:ilvl w:val="0"/>
          <w:numId w:val="3"/>
        </w:numPr>
        <w:spacing w:after="60"/>
      </w:pPr>
      <w:r>
        <w:rPr>
          <w:b/>
          <w:bCs/>
        </w:rPr>
        <w:t xml:space="preserve">Send.</w:t>
      </w:r>
      <w:r>
        <w:t xml:space="preserve"> The asynchronous </w:t>
      </w:r>
      <w:r>
        <w:rPr>
          <w:rFonts w:ascii="Consolas" w:cs="Consolas" w:eastAsia="Consolas" w:hAnsi="Consolas"/>
          <w:sz w:val="19"/>
          <w:szCs w:val="19"/>
        </w:rPr>
        <w:t xml:space="preserve">NotificationDrainPlugin</w:t>
      </w:r>
      <w:r>
        <w:t xml:space="preserve"> creates an </w:t>
      </w:r>
      <w:r>
        <w:rPr>
          <w:rFonts w:ascii="Consolas" w:cs="Consolas" w:eastAsia="Consolas" w:hAnsi="Consolas"/>
          <w:sz w:val="19"/>
          <w:szCs w:val="19"/>
        </w:rPr>
        <w:t xml:space="preserve">email</w:t>
      </w:r>
      <w:r>
        <w:t xml:space="preserve"> activity with its attachments and sends it. The row becomes Sent, or Failed with a reason. </w:t>
      </w:r>
      <w:r>
        <w:rPr>
          <w:rFonts w:ascii="Consolas" w:cs="Consolas" w:eastAsia="Consolas" w:hAnsi="Consolas"/>
          <w:sz w:val="19"/>
          <w:szCs w:val="19"/>
        </w:rPr>
        <w:t xml:space="preserve">al_DrainNotifications</w:t>
      </w:r>
      <w:r>
        <w:t xml:space="preserve"> retries a backlog.</w:t>
      </w:r>
    </w:p>
    <w:p>
      <w:pPr>
        <w:spacing w:after="120"/>
      </w:pPr>
      <w:r>
        <w:t xml:space="preserve">Template codes: ALLOCATION, ALLOCATION-NO-LINK, REVIEW-SUBMITTED, REMEDIATION-PASS-WITH-ISSUES, REMEDIATION-HARM, REMEDIATION-OTHER, CASE-PASSED, SIGNOFF-APPROVED-RECHECK, SIGNOFF-APPROVED-CLOSED, SIGNOFF-APPROVED-CLOSED-NOGRADE, SIGNOFF-REJECTED, RECHECK-DUE, SIGNOFF-DUE.</w:t>
      </w:r>
    </w:p>
    <w:p>
      <w:pPr>
        <w:spacing w:after="120"/>
      </w:pPr>
      <w:r>
        <w:rPr>
          <w:i/>
          <w:iCs/>
          <w:color w:val="4F6B6B"/>
        </w:rPr>
        <w:t xml:space="preserve">"Sent" on the outbox row means handed to Dataverse email. Delivery depends on the sending mailbox being approved and synchronised; check the email activity's status when a message does not arrive.</w:t>
      </w:r>
    </w:p>
    <w:p>
      <w:pPr>
        <w:pStyle w:val="Heading1"/>
      </w:pPr>
      <w:r>
        <w:t xml:space="preserve">8. Security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Layer</w:t>
            </w:r>
          </w:p>
        </w:tc>
        <w:tc>
          <w:tcPr>
            <w:tcW w:type="dxa" w:w="7132"/>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How it works</w:t>
            </w:r>
          </w:p>
        </w:tc>
      </w:tr>
      <w:tr>
        <w:trPr>
          <w:cantSplit/>
        </w:trPr>
        <w:tc>
          <w:tcPr>
            <w:tcW w:type="dxa" w:w="2506"/>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Dataverse security roles</w:t>
            </w:r>
          </w:p>
        </w:tc>
        <w:tc>
          <w:tcPr>
            <w:tcW w:type="dxa" w:w="7132"/>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"&lt;Product&gt; App User" and "&lt;Product&gt; App Admin" ship in the solution; "&lt;Product&gt; Team Manager" is created by the </w:t>
            </w:r>
            <w:r>
              <w:rPr>
                <w:rFonts w:ascii="Consolas" w:cs="Consolas" w:eastAsia="Consolas" w:hAnsi="Consolas"/>
                <w:sz w:val="17"/>
                <w:szCs w:val="17"/>
              </w:rPr>
              <w:t xml:space="preserve">grantteamsecurity</w:t>
            </w:r>
            <w:r>
              <w:rPr>
                <w:sz w:val="19"/>
                <w:szCs w:val="19"/>
              </w:rPr>
              <w:t xml:space="preserve"> verb. Every holder also needs </w:t>
            </w:r>
            <w:r>
              <w:rPr>
                <w:b/>
                <w:bCs/>
                <w:sz w:val="19"/>
                <w:szCs w:val="19"/>
              </w:rPr>
              <w:t xml:space="preserve">Basic User</w:t>
            </w:r>
            <w:r>
              <w:rPr>
                <w:sz w:val="19"/>
                <w:szCs w:val="19"/>
              </w:rPr>
              <w:t xml:space="preserve">.</w:t>
            </w:r>
          </w:p>
        </w:tc>
      </w:tr>
      <w:tr>
        <w:trPr>
          <w:cantSplit/>
        </w:trPr>
        <w:tc>
          <w:tcPr>
            <w:tcW w:type="dxa" w:w="2506"/>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Teams and queue</w:t>
            </w:r>
          </w:p>
        </w:tc>
        <w:tc>
          <w:tcPr>
            <w:tcW w:type="dxa" w:w="7132"/>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Owner teams "&lt;Product&gt; - Tax Team" and "&lt;Product&gt; - AQS Team", and an account "&lt;Product&gt; - AQS Team" for the AQS queue. Created by </w:t>
            </w:r>
            <w:r>
              <w:rPr>
                <w:rFonts w:ascii="Consolas" w:cs="Consolas" w:eastAsia="Consolas" w:hAnsi="Consolas"/>
                <w:sz w:val="17"/>
                <w:szCs w:val="17"/>
              </w:rPr>
              <w:t xml:space="preserve">ensureaccessprincipals</w:t>
            </w:r>
            <w:r>
              <w:rPr>
                <w:sz w:val="19"/>
                <w:szCs w:val="19"/>
              </w:rPr>
              <w:t xml:space="preserve"> and found by name.</w:t>
            </w:r>
          </w:p>
        </w:tc>
      </w:tr>
      <w:tr>
        <w:trPr>
          <w:cantSplit/>
        </w:trPr>
        <w:tc>
          <w:tcPr>
            <w:tcW w:type="dxa" w:w="2506"/>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Portal web roles</w:t>
            </w:r>
          </w:p>
        </w:tc>
        <w:tc>
          <w:tcPr>
            <w:tcW w:type="dxa" w:w="7132"/>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Tax Reviewer, AQS Reviewer, Adviser Remediation, Planner, T&amp;C Supervisor, Tax Team Manager, AQS Team Manager, &lt;Product&gt; Manager, Portal Administrator, plus the built-in Administrators and Authenticated Users. Names are prefixed </w:t>
            </w:r>
            <w:r>
              <w:rPr>
                <w:rFonts w:ascii="Consolas" w:cs="Consolas" w:eastAsia="Consolas" w:hAnsi="Consolas"/>
                <w:sz w:val="17"/>
                <w:szCs w:val="17"/>
              </w:rPr>
              <w:t xml:space="preserve">AL Portal - </w:t>
            </w:r>
            <w:r>
              <w:rPr>
                <w:sz w:val="19"/>
                <w:szCs w:val="19"/>
              </w:rPr>
              <w:t xml:space="preserve">.</w:t>
            </w:r>
          </w:p>
        </w:tc>
      </w:tr>
      <w:tr>
        <w:trPr>
          <w:cantSplit/>
        </w:trPr>
        <w:tc>
          <w:tcPr>
            <w:tcW w:type="dxa" w:w="2506"/>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Portal table permissions</w:t>
            </w:r>
          </w:p>
        </w:tc>
        <w:tc>
          <w:tcPr>
            <w:tcW w:type="dxa" w:w="7132"/>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44 permissions. Case data is Contact-scoped through the case access columns; the AQS queue is Account-scoped; child tables use Parent scope; reference tables are Global read. Deployed with </w:t>
            </w:r>
            <w:r>
              <w:rPr>
                <w:rFonts w:ascii="Consolas" w:cs="Consolas" w:eastAsia="Consolas" w:hAnsi="Consolas"/>
                <w:sz w:val="17"/>
                <w:szCs w:val="17"/>
              </w:rPr>
              <w:t xml:space="preserve">restoretablepermissions</w:t>
            </w:r>
            <w:r>
              <w:rPr>
                <w:sz w:val="19"/>
                <w:szCs w:val="19"/>
              </w:rPr>
              <w:t xml:space="preserve">, not pac.</w:t>
            </w:r>
          </w:p>
        </w:tc>
      </w:tr>
      <w:tr>
        <w:trPr>
          <w:cantSplit/>
        </w:trPr>
        <w:tc>
          <w:tcPr>
            <w:tcW w:type="dxa" w:w="2506"/>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Code App permissions</w:t>
            </w:r>
          </w:p>
        </w:tc>
        <w:tc>
          <w:tcPr>
            <w:tcW w:type="dxa" w:w="7132"/>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 person's roles are the union of their web roles and active </w:t>
            </w:r>
            <w:r>
              <w:rPr>
                <w:rFonts w:ascii="Consolas" w:cs="Consolas" w:eastAsia="Consolas" w:hAnsi="Consolas"/>
                <w:sz w:val="17"/>
                <w:szCs w:val="17"/>
              </w:rPr>
              <w:t xml:space="preserve">al_userrolemapping</w:t>
            </w:r>
            <w:r>
              <w:rPr>
                <w:sz w:val="19"/>
                <w:szCs w:val="19"/>
              </w:rPr>
              <w:t xml:space="preserve"> rows. </w:t>
            </w:r>
            <w:r>
              <w:rPr>
                <w:rFonts w:ascii="Consolas" w:cs="Consolas" w:eastAsia="Consolas" w:hAnsi="Consolas"/>
                <w:sz w:val="17"/>
                <w:szCs w:val="17"/>
              </w:rPr>
              <w:t xml:space="preserve">al_pagepermission</w:t>
            </w:r>
            <w:r>
              <w:rPr>
                <w:sz w:val="19"/>
                <w:szCs w:val="19"/>
              </w:rPr>
              <w:t xml:space="preserve"> maps each role to an access level per resource key (pages such as </w:t>
            </w:r>
            <w:r>
              <w:rPr>
                <w:rFonts w:ascii="Consolas" w:cs="Consolas" w:eastAsia="Consolas" w:hAnsi="Consolas"/>
                <w:sz w:val="17"/>
                <w:szCs w:val="17"/>
              </w:rPr>
              <w:t xml:space="preserve">page.cases</w:t>
            </w:r>
            <w:r>
              <w:rPr>
                <w:sz w:val="19"/>
                <w:szCs w:val="19"/>
              </w:rPr>
              <w:t xml:space="preserve">, capabilities such as </w:t>
            </w:r>
            <w:r>
              <w:rPr>
                <w:rFonts w:ascii="Consolas" w:cs="Consolas" w:eastAsia="Consolas" w:hAnsi="Consolas"/>
                <w:sz w:val="17"/>
                <w:szCs w:val="17"/>
              </w:rPr>
              <w:t xml:space="preserve">command.assign</w:t>
            </w:r>
            <w:r>
              <w:rPr>
                <w:sz w:val="19"/>
                <w:szCs w:val="19"/>
              </w:rPr>
              <w:t xml:space="preserve">). Routes are wrapped in </w:t>
            </w:r>
            <w:r>
              <w:rPr>
                <w:rFonts w:ascii="Consolas" w:cs="Consolas" w:eastAsia="Consolas" w:hAnsi="Consolas"/>
                <w:sz w:val="17"/>
                <w:szCs w:val="17"/>
              </w:rPr>
              <w:t xml:space="preserve">&lt;RequirePermission&gt;</w:t>
            </w:r>
            <w:r>
              <w:rPr>
                <w:sz w:val="19"/>
                <w:szCs w:val="19"/>
              </w:rPr>
              <w:t xml:space="preserve">. System Administrators bypass the gate.</w:t>
            </w:r>
          </w:p>
        </w:tc>
      </w:tr>
      <w:tr>
        <w:trPr>
          <w:cantSplit/>
        </w:trPr>
        <w:tc>
          <w:tcPr>
            <w:tcW w:type="dxa" w:w="2506"/>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Case access (live)</w:t>
            </w:r>
          </w:p>
        </w:tc>
        <w:tc>
          <w:tcPr>
            <w:tcW w:type="dxa" w:w="7132"/>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CaseAccess.cs</w:t>
            </w:r>
            <w:r>
              <w:rPr>
                <w:sz w:val="19"/>
                <w:szCs w:val="19"/>
              </w:rPr>
              <w:t xml:space="preserve"> decides who should see a case; </w:t>
            </w:r>
            <w:r>
              <w:rPr>
                <w:rFonts w:ascii="Consolas" w:cs="Consolas" w:eastAsia="Consolas" w:hAnsi="Consolas"/>
                <w:sz w:val="17"/>
                <w:szCs w:val="17"/>
              </w:rPr>
              <w:t xml:space="preserve">CaseAccessReconciler</w:t>
            </w:r>
            <w:r>
              <w:rPr>
                <w:sz w:val="19"/>
                <w:szCs w:val="19"/>
              </w:rPr>
              <w:t xml:space="preserve"> writes the access columns and team shares. An adviser sees a case only once it has a remedial action, is at Awaiting Remediation or later, and owes no unsubmitted review.</w:t>
            </w:r>
          </w:p>
        </w:tc>
      </w:tr>
    </w:tbl>
    <w:p>
      <w:pPr>
        <w:spacing w:after="120"/>
      </w:pPr>
    </w:p>
    <w:p>
      <w:pPr>
        <w:spacing w:after="120"/>
      </w:pPr>
      <w:r>
        <w:rPr>
          <w:b/>
          <w:bCs/>
        </w:rPr>
        <w:t xml:space="preserve">Product name.</w:t>
      </w:r>
      <w:r>
        <w:t xml:space="preserve"> Plug-ins and the Code App read the environment variable </w:t>
      </w:r>
      <w:r>
        <w:rPr>
          <w:rFonts w:ascii="Consolas" w:cs="Consolas" w:eastAsia="Consolas" w:hAnsi="Consolas"/>
          <w:sz w:val="19"/>
          <w:szCs w:val="19"/>
        </w:rPr>
        <w:t xml:space="preserve">al_ProductName</w:t>
      </w:r>
      <w:r>
        <w:t xml:space="preserve"> (default "Outcome Testing"; "OTIS" in PROD). Portal templates read the site setting </w:t>
      </w:r>
      <w:r>
        <w:rPr>
          <w:rFonts w:ascii="Consolas" w:cs="Consolas" w:eastAsia="Consolas" w:hAnsi="Consolas"/>
          <w:sz w:val="19"/>
          <w:szCs w:val="19"/>
        </w:rPr>
        <w:t xml:space="preserve">OT/ProductName</w:t>
      </w:r>
      <w:r>
        <w:t xml:space="preserve">. Labels fixed in the package (solution, roles, app, site) are rewritten for PROD with the </w:t>
      </w:r>
      <w:r>
        <w:rPr>
          <w:rFonts w:ascii="Consolas" w:cs="Consolas" w:eastAsia="Consolas" w:hAnsi="Consolas"/>
          <w:sz w:val="19"/>
          <w:szCs w:val="19"/>
        </w:rPr>
        <w:t xml:space="preserve">brandpackage</w:t>
      </w:r>
      <w:r>
        <w:t xml:space="preserve"> verb.</w:t>
      </w:r>
    </w:p>
    <w:p>
      <w:pPr>
        <w:pStyle w:val="Heading1"/>
      </w:pPr>
      <w:r>
        <w:t xml:space="preserve">9. Management app (Code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7903"/>
      </w:tblGrid>
      <w:tr>
        <w:trPr>
          <w:tblHeader/>
        </w:trPr>
        <w:tc>
          <w:tcPr>
            <w:tcW w:type="dxa" w:w="1735"/>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Item</w:t>
            </w:r>
          </w:p>
        </w:tc>
        <w:tc>
          <w:tcPr>
            <w:tcW w:type="dxa" w:w="7903"/>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173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Structure</w:t>
            </w:r>
          </w:p>
        </w:tc>
        <w:tc>
          <w:tcPr>
            <w:tcW w:type="dxa" w:w="790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app/src/app</w:t>
            </w:r>
            <w:r>
              <w:rPr>
                <w:sz w:val="19"/>
                <w:szCs w:val="19"/>
              </w:rPr>
              <w:t xml:space="preserve"> (router, navigation, permissions, product name), </w:t>
            </w:r>
            <w:r>
              <w:rPr>
                <w:rFonts w:ascii="Consolas" w:cs="Consolas" w:eastAsia="Consolas" w:hAnsi="Consolas"/>
                <w:sz w:val="17"/>
                <w:szCs w:val="17"/>
              </w:rPr>
              <w:t xml:space="preserve">features/</w:t>
            </w:r>
            <w:r>
              <w:rPr>
                <w:sz w:val="19"/>
                <w:szCs w:val="19"/>
              </w:rPr>
              <w:t xml:space="preserve"> (admin, cases, dashboard, imports, people, remediation, reports, reviews), </w:t>
            </w:r>
            <w:r>
              <w:rPr>
                <w:rFonts w:ascii="Consolas" w:cs="Consolas" w:eastAsia="Consolas" w:hAnsi="Consolas"/>
                <w:sz w:val="17"/>
                <w:szCs w:val="17"/>
              </w:rPr>
              <w:t xml:space="preserve">services/</w:t>
            </w:r>
            <w:r>
              <w:rPr>
                <w:sz w:val="19"/>
                <w:szCs w:val="19"/>
              </w:rPr>
              <w:t xml:space="preserve"> (OData reads, one command wrapper per Custom API), </w:t>
            </w:r>
            <w:r>
              <w:rPr>
                <w:rFonts w:ascii="Consolas" w:cs="Consolas" w:eastAsia="Consolas" w:hAnsi="Consolas"/>
                <w:sz w:val="17"/>
                <w:szCs w:val="17"/>
              </w:rPr>
              <w:t xml:space="preserve">generated/</w:t>
            </w:r>
            <w:r>
              <w:rPr>
                <w:sz w:val="19"/>
                <w:szCs w:val="19"/>
              </w:rPr>
              <w:t xml:space="preserve"> (from the pa CLI)</w:t>
            </w:r>
          </w:p>
        </w:tc>
      </w:tr>
      <w:tr>
        <w:trPr>
          <w:cantSplit/>
        </w:trPr>
        <w:tc>
          <w:tcPr>
            <w:tcW w:type="dxa" w:w="173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Data access</w:t>
            </w:r>
          </w:p>
        </w:tc>
        <w:tc>
          <w:tcPr>
            <w:tcW w:type="dxa" w:w="790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commandClient.ts</w:t>
            </w:r>
            <w:r>
              <w:rPr>
                <w:sz w:val="19"/>
                <w:szCs w:val="19"/>
              </w:rPr>
              <w:t xml:space="preserve"> calls Custom APIs through </w:t>
            </w:r>
            <w:r>
              <w:rPr>
                <w:rFonts w:ascii="Consolas" w:cs="Consolas" w:eastAsia="Consolas" w:hAnsi="Consolas"/>
                <w:sz w:val="17"/>
                <w:szCs w:val="17"/>
              </w:rPr>
              <w:t xml:space="preserve">@microsoft/power-apps</w:t>
            </w:r>
            <w:r>
              <w:rPr>
                <w:sz w:val="19"/>
                <w:szCs w:val="19"/>
              </w:rPr>
              <w:t xml:space="preserve">, using the generated </w:t>
            </w:r>
            <w:r>
              <w:rPr>
                <w:rFonts w:ascii="Consolas" w:cs="Consolas" w:eastAsia="Consolas" w:hAnsi="Consolas"/>
                <w:sz w:val="17"/>
                <w:szCs w:val="17"/>
              </w:rPr>
              <w:t xml:space="preserve">dataSourcesInfo.ts</w:t>
            </w:r>
            <w:r>
              <w:rPr>
                <w:sz w:val="19"/>
                <w:szCs w:val="19"/>
              </w:rPr>
              <w:t xml:space="preserve">. Tables are read through generated services and OData.</w:t>
            </w:r>
          </w:p>
        </w:tc>
      </w:tr>
      <w:tr>
        <w:trPr>
          <w:cantSplit/>
        </w:trPr>
        <w:tc>
          <w:tcPr>
            <w:tcW w:type="dxa" w:w="173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Routes</w:t>
            </w:r>
          </w:p>
        </w:tc>
        <w:tc>
          <w:tcPr>
            <w:tcW w:type="dxa" w:w="790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w:t>
            </w:r>
            <w:r>
              <w:rPr>
                <w:sz w:val="19"/>
                <w:szCs w:val="19"/>
              </w:rPr>
              <w:t xml:space="preserve">, </w:t>
            </w:r>
            <w:r>
              <w:rPr>
                <w:rFonts w:ascii="Consolas" w:cs="Consolas" w:eastAsia="Consolas" w:hAnsi="Consolas"/>
                <w:sz w:val="17"/>
                <w:szCs w:val="17"/>
              </w:rPr>
              <w:t xml:space="preserve">/cases</w:t>
            </w:r>
            <w:r>
              <w:rPr>
                <w:sz w:val="19"/>
                <w:szCs w:val="19"/>
              </w:rPr>
              <w:t xml:space="preserve"> and case subpages (allocation, remediation, recheck, audit), </w:t>
            </w:r>
            <w:r>
              <w:rPr>
                <w:rFonts w:ascii="Consolas" w:cs="Consolas" w:eastAsia="Consolas" w:hAnsi="Consolas"/>
                <w:sz w:val="17"/>
                <w:szCs w:val="17"/>
              </w:rPr>
              <w:t xml:space="preserve">/reviews/:id/tax|aqs</w:t>
            </w:r>
            <w:r>
              <w:rPr>
                <w:sz w:val="19"/>
                <w:szCs w:val="19"/>
              </w:rPr>
              <w:t xml:space="preserve">, </w:t>
            </w:r>
            <w:r>
              <w:rPr>
                <w:rFonts w:ascii="Consolas" w:cs="Consolas" w:eastAsia="Consolas" w:hAnsi="Consolas"/>
                <w:sz w:val="17"/>
                <w:szCs w:val="17"/>
              </w:rPr>
              <w:t xml:space="preserve">/imports</w:t>
            </w:r>
            <w:r>
              <w:rPr>
                <w:sz w:val="19"/>
                <w:szCs w:val="19"/>
              </w:rPr>
              <w:t xml:space="preserve">, </w:t>
            </w:r>
            <w:r>
              <w:rPr>
                <w:rFonts w:ascii="Consolas" w:cs="Consolas" w:eastAsia="Consolas" w:hAnsi="Consolas"/>
                <w:sz w:val="17"/>
                <w:szCs w:val="17"/>
              </w:rPr>
              <w:t xml:space="preserve">/reports</w:t>
            </w:r>
            <w:r>
              <w:rPr>
                <w:sz w:val="19"/>
                <w:szCs w:val="19"/>
              </w:rPr>
              <w:t xml:space="preserve">, </w:t>
            </w:r>
            <w:r>
              <w:rPr>
                <w:rFonts w:ascii="Consolas" w:cs="Consolas" w:eastAsia="Consolas" w:hAnsi="Consolas"/>
                <w:sz w:val="17"/>
                <w:szCs w:val="17"/>
              </w:rPr>
              <w:t xml:space="preserve">/exports</w:t>
            </w:r>
            <w:r>
              <w:rPr>
                <w:sz w:val="19"/>
                <w:szCs w:val="19"/>
              </w:rPr>
              <w:t xml:space="preserve">, </w:t>
            </w:r>
            <w:r>
              <w:rPr>
                <w:rFonts w:ascii="Consolas" w:cs="Consolas" w:eastAsia="Consolas" w:hAnsi="Consolas"/>
                <w:sz w:val="17"/>
                <w:szCs w:val="17"/>
              </w:rPr>
              <w:t xml:space="preserve">/people</w:t>
            </w:r>
            <w:r>
              <w:rPr>
                <w:sz w:val="19"/>
                <w:szCs w:val="19"/>
              </w:rPr>
              <w:t xml:space="preserve">, </w:t>
            </w:r>
            <w:r>
              <w:rPr>
                <w:rFonts w:ascii="Consolas" w:cs="Consolas" w:eastAsia="Consolas" w:hAnsi="Consolas"/>
                <w:sz w:val="17"/>
                <w:szCs w:val="17"/>
              </w:rPr>
              <w:t xml:space="preserve">/admin/*</w:t>
            </w:r>
            <w:r>
              <w:rPr>
                <w:sz w:val="19"/>
                <w:szCs w:val="19"/>
              </w:rPr>
              <w:t xml:space="preserve"> (questions, advisers, lists, templates, users, security)</w:t>
            </w:r>
          </w:p>
        </w:tc>
      </w:tr>
      <w:tr>
        <w:trPr>
          <w:cantSplit/>
        </w:trPr>
        <w:tc>
          <w:tcPr>
            <w:tcW w:type="dxa" w:w="173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Commands</w:t>
            </w:r>
          </w:p>
        </w:tc>
        <w:tc>
          <w:tcPr>
            <w:tcW w:type="dxa" w:w="790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npm run build</w:t>
            </w:r>
            <w:r>
              <w:rPr>
                <w:sz w:val="19"/>
                <w:szCs w:val="19"/>
              </w:rPr>
              <w:t xml:space="preserve"> (</w:t>
            </w:r>
            <w:r>
              <w:rPr>
                <w:rFonts w:ascii="Consolas" w:cs="Consolas" w:eastAsia="Consolas" w:hAnsi="Consolas"/>
                <w:sz w:val="17"/>
                <w:szCs w:val="17"/>
              </w:rPr>
              <w:t xml:space="preserve">tsc -b</w:t>
            </w:r>
            <w:r>
              <w:rPr>
                <w:sz w:val="19"/>
                <w:szCs w:val="19"/>
              </w:rPr>
              <w:t xml:space="preserve"> then </w:t>
            </w:r>
            <w:r>
              <w:rPr>
                <w:rFonts w:ascii="Consolas" w:cs="Consolas" w:eastAsia="Consolas" w:hAnsi="Consolas"/>
                <w:sz w:val="17"/>
                <w:szCs w:val="17"/>
              </w:rPr>
              <w:t xml:space="preserve">vite build</w:t>
            </w:r>
            <w:r>
              <w:rPr>
                <w:sz w:val="19"/>
                <w:szCs w:val="19"/>
              </w:rPr>
              <w:t xml:space="preserve">), </w:t>
            </w:r>
            <w:r>
              <w:rPr>
                <w:rFonts w:ascii="Consolas" w:cs="Consolas" w:eastAsia="Consolas" w:hAnsi="Consolas"/>
                <w:sz w:val="17"/>
                <w:szCs w:val="17"/>
              </w:rPr>
              <w:t xml:space="preserve">npm test</w:t>
            </w:r>
            <w:r>
              <w:rPr>
                <w:sz w:val="19"/>
                <w:szCs w:val="19"/>
              </w:rPr>
              <w:t xml:space="preserve"> (Vitest), </w:t>
            </w:r>
            <w:r>
              <w:rPr>
                <w:rFonts w:ascii="Consolas" w:cs="Consolas" w:eastAsia="Consolas" w:hAnsi="Consolas"/>
                <w:sz w:val="17"/>
                <w:szCs w:val="17"/>
              </w:rPr>
              <w:t xml:space="preserve">npm run e2e</w:t>
            </w:r>
            <w:r>
              <w:rPr>
                <w:sz w:val="19"/>
                <w:szCs w:val="19"/>
              </w:rPr>
              <w:t xml:space="preserve"> (Playwright; </w:t>
            </w:r>
            <w:r>
              <w:rPr>
                <w:rFonts w:ascii="Consolas" w:cs="Consolas" w:eastAsia="Consolas" w:hAnsi="Consolas"/>
                <w:sz w:val="17"/>
                <w:szCs w:val="17"/>
              </w:rPr>
              <w:t xml:space="preserve">npm run e2e:auth</w:t>
            </w:r>
            <w:r>
              <w:rPr>
                <w:sz w:val="19"/>
                <w:szCs w:val="19"/>
              </w:rPr>
              <w:t xml:space="preserve"> captures sign-in), </w:t>
            </w:r>
            <w:r>
              <w:rPr>
                <w:rFonts w:ascii="Consolas" w:cs="Consolas" w:eastAsia="Consolas" w:hAnsi="Consolas"/>
                <w:sz w:val="17"/>
                <w:szCs w:val="17"/>
              </w:rPr>
              <w:t xml:space="preserve">npm run lint</w:t>
            </w:r>
          </w:p>
        </w:tc>
      </w:tr>
      <w:tr>
        <w:trPr>
          <w:cantSplit/>
        </w:trPr>
        <w:tc>
          <w:tcPr>
            <w:tcW w:type="dxa" w:w="173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Deploy</w:t>
            </w:r>
          </w:p>
        </w:tc>
        <w:tc>
          <w:tcPr>
            <w:tcW w:type="dxa" w:w="790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npm run build</w:t>
            </w:r>
            <w:r>
              <w:rPr>
                <w:sz w:val="19"/>
                <w:szCs w:val="19"/>
              </w:rPr>
              <w:t xml:space="preserve">, then </w:t>
            </w:r>
            <w:r>
              <w:rPr>
                <w:rFonts w:ascii="Consolas" w:cs="Consolas" w:eastAsia="Consolas" w:hAnsi="Consolas"/>
                <w:sz w:val="17"/>
                <w:szCs w:val="17"/>
              </w:rPr>
              <w:t xml:space="preserve">npx pa app push</w:t>
            </w:r>
            <w:r>
              <w:rPr>
                <w:sz w:val="19"/>
                <w:szCs w:val="19"/>
              </w:rPr>
              <w:t xml:space="preserve">. Push updates DEV only; TEST and PROD receive the app inside the solution.</w:t>
            </w:r>
          </w:p>
        </w:tc>
      </w:tr>
    </w:tbl>
    <w:p>
      <w:pPr>
        <w:spacing w:after="120"/>
      </w:pPr>
    </w:p>
    <w:p>
      <w:pPr>
        <w:spacing w:after="120"/>
      </w:pPr>
      <w:r>
        <w:rPr>
          <w:i/>
          <w:iCs/>
          <w:color w:val="4F6B6B"/>
        </w:rPr>
        <w:t xml:space="preserve">Regenerating data sources drops parameters that were declared by hand (currently </w:t>
      </w:r>
      <w:r>
        <w:rPr>
          <w:rFonts w:ascii="Consolas" w:cs="Consolas" w:eastAsia="Consolas" w:hAnsi="Consolas"/>
          <w:i/>
          <w:iCs/>
          <w:color w:val="4F6B6B"/>
          <w:sz w:val="19"/>
          <w:szCs w:val="19"/>
        </w:rPr>
        <w:t xml:space="preserve">StaffCode</w:t>
      </w:r>
      <w:r>
        <w:rPr>
          <w:i/>
          <w:iCs/>
          <w:color w:val="4F6B6B"/>
        </w:rPr>
        <w:t xml:space="preserve"> on </w:t>
      </w:r>
      <w:r>
        <w:rPr>
          <w:rFonts w:ascii="Consolas" w:cs="Consolas" w:eastAsia="Consolas" w:hAnsi="Consolas"/>
          <w:i/>
          <w:iCs/>
          <w:color w:val="4F6B6B"/>
          <w:sz w:val="19"/>
          <w:szCs w:val="19"/>
        </w:rPr>
        <w:t xml:space="preserve">al_UpdateUser</w:t>
      </w:r>
      <w:r>
        <w:rPr>
          <w:i/>
          <w:iCs/>
          <w:color w:val="4F6B6B"/>
        </w:rPr>
        <w:t xml:space="preserve">). A guard test fails if that happens.</w:t>
      </w:r>
    </w:p>
    <w:p>
      <w:pPr>
        <w:pStyle w:val="Heading1"/>
      </w:pPr>
      <w:r>
        <w:t xml:space="preserve">10. Portal (Power Pages)</w:t>
      </w:r>
    </w:p>
    <w:p>
      <w:pPr>
        <w:spacing w:after="120"/>
      </w:pPr>
      <w:r>
        <w:t xml:space="preserve">The site uses the Enhanced data model. Pages read with Liquid </w:t>
      </w:r>
      <w:r>
        <w:rPr>
          <w:rFonts w:ascii="Consolas" w:cs="Consolas" w:eastAsia="Consolas" w:hAnsi="Consolas"/>
          <w:sz w:val="19"/>
          <w:szCs w:val="19"/>
        </w:rPr>
        <w:t xml:space="preserve">{% fetchxml %}</w:t>
      </w:r>
      <w:r>
        <w:t xml:space="preserve"> and write by PATCHing the portal Web API with the anti-forgery token. Sign-in is Microsoft Entra only; registration and local login are 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5590"/>
      </w:tblGrid>
      <w:tr>
        <w:trPr>
          <w:tblHeader/>
        </w:trPr>
        <w:tc>
          <w:tcPr>
            <w:tcW w:type="dxa" w:w="4048"/>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Template</w:t>
            </w:r>
          </w:p>
        </w:tc>
        <w:tc>
          <w:tcPr>
            <w:tcW w:type="dxa" w:w="5590"/>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404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OT Layout, OT Home</w:t>
            </w:r>
          </w:p>
        </w:tc>
        <w:tc>
          <w:tcPr>
            <w:tcW w:type="dxa" w:w="559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Page shell; landing page with outcome cards</w:t>
            </w:r>
          </w:p>
        </w:tc>
      </w:tr>
      <w:tr>
        <w:trPr>
          <w:cantSplit/>
        </w:trPr>
        <w:tc>
          <w:tcPr>
            <w:tcW w:type="dxa" w:w="404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OT My Work</w:t>
            </w:r>
          </w:p>
        </w:tc>
        <w:tc>
          <w:tcPr>
            <w:tcW w:type="dxa" w:w="559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The signed-in person's own reviews and actions</w:t>
            </w:r>
          </w:p>
        </w:tc>
      </w:tr>
      <w:tr>
        <w:trPr>
          <w:cantSplit/>
        </w:trPr>
        <w:tc>
          <w:tcPr>
            <w:tcW w:type="dxa" w:w="404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OT Case List, OT Case Detail</w:t>
            </w:r>
          </w:p>
        </w:tc>
        <w:tc>
          <w:tcPr>
            <w:tcW w:type="dxa" w:w="559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Worklist with server-side search; case header and progress</w:t>
            </w:r>
          </w:p>
        </w:tc>
      </w:tr>
      <w:tr>
        <w:trPr>
          <w:cantSplit/>
        </w:trPr>
        <w:tc>
          <w:tcPr>
            <w:tcW w:type="dxa" w:w="404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OT Review Detail</w:t>
            </w:r>
          </w:p>
        </w:tc>
        <w:tc>
          <w:tcPr>
            <w:tcW w:type="dxa" w:w="559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The checklist form, built from the review's stamped checklist version</w:t>
            </w:r>
          </w:p>
        </w:tc>
      </w:tr>
      <w:tr>
        <w:trPr>
          <w:cantSplit/>
        </w:trPr>
        <w:tc>
          <w:tcPr>
            <w:tcW w:type="dxa" w:w="404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OT Review List, OT Tax Reviews, OT AQS Reviews</w:t>
            </w:r>
          </w:p>
        </w:tc>
        <w:tc>
          <w:tcPr>
            <w:tcW w:type="dxa" w:w="559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Shared Tax/AQS queue and worklist</w:t>
            </w:r>
          </w:p>
        </w:tc>
      </w:tr>
      <w:tr>
        <w:trPr>
          <w:cantSplit/>
        </w:trPr>
        <w:tc>
          <w:tcPr>
            <w:tcW w:type="dxa" w:w="404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OT Remediation</w:t>
            </w:r>
          </w:p>
        </w:tc>
        <w:tc>
          <w:tcPr>
            <w:tcW w:type="dxa" w:w="559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Adviser and T&amp;C Manager worklist, with working-day ageing</w:t>
            </w:r>
          </w:p>
        </w:tc>
      </w:tr>
      <w:tr>
        <w:trPr>
          <w:cantSplit/>
        </w:trPr>
        <w:tc>
          <w:tcPr>
            <w:tcW w:type="dxa" w:w="404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OT Tax Notes, OT AQS Notes, OT Checklist Items</w:t>
            </w:r>
          </w:p>
        </w:tc>
        <w:tc>
          <w:tcPr>
            <w:tcW w:type="dxa" w:w="559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Read-only check notes and IO checklist ticks</w:t>
            </w:r>
          </w:p>
        </w:tc>
      </w:tr>
      <w:tr>
        <w:trPr>
          <w:cantSplit/>
        </w:trPr>
        <w:tc>
          <w:tcPr>
            <w:tcW w:type="dxa" w:w="404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OT Answer Options, OT Outcome Label, OT Status Badge, OT Empty State</w:t>
            </w:r>
          </w:p>
        </w:tc>
        <w:tc>
          <w:tcPr>
            <w:tcW w:type="dxa" w:w="559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Shared includes</w:t>
            </w:r>
          </w:p>
        </w:tc>
      </w:tr>
      <w:tr>
        <w:trPr>
          <w:cantSplit/>
        </w:trPr>
        <w:tc>
          <w:tcPr>
            <w:tcW w:type="dxa" w:w="404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OT Access Denied, OT Not Found</w:t>
            </w:r>
          </w:p>
        </w:tc>
        <w:tc>
          <w:tcPr>
            <w:tcW w:type="dxa" w:w="559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Error pages</w:t>
            </w:r>
          </w:p>
        </w:tc>
      </w:tr>
    </w:tbl>
    <w:p>
      <w:pPr>
        <w:spacing w:after="120"/>
      </w:pPr>
    </w:p>
    <w:p>
      <w:pPr>
        <w:pStyle w:val="Heading3"/>
      </w:pPr>
      <w:r>
        <w:t xml:space="preserve">Deploying the portal</w:t>
      </w:r>
    </w:p>
    <w:p>
      <w:pPr>
        <w:spacing w:after="120"/>
      </w:pPr>
      <w:r>
        <w:rPr>
          <w:rFonts w:ascii="Consolas" w:cs="Consolas" w:eastAsia="Consolas" w:hAnsi="Consolas"/>
          <w:sz w:val="19"/>
          <w:szCs w:val="19"/>
        </w:rPr>
        <w:t xml:space="preserve">powerpages/Deploy-Portal.ps1 -OrgUrl &lt;url&gt;</w:t>
      </w:r>
      <w:r>
        <w:t xml:space="preserve"> runs the check scripts, uploads with </w:t>
      </w:r>
      <w:r>
        <w:rPr>
          <w:rFonts w:ascii="Consolas" w:cs="Consolas" w:eastAsia="Consolas" w:hAnsi="Consolas"/>
          <w:sz w:val="19"/>
          <w:szCs w:val="19"/>
        </w:rPr>
        <w:t xml:space="preserve">pac pages upload --modelVersion Enhanced</w:t>
      </w:r>
      <w:r>
        <w:t xml:space="preserve">, writes table permissions with </w:t>
      </w:r>
      <w:r>
        <w:rPr>
          <w:rFonts w:ascii="Consolas" w:cs="Consolas" w:eastAsia="Consolas" w:hAnsi="Consolas"/>
          <w:sz w:val="19"/>
          <w:szCs w:val="19"/>
        </w:rPr>
        <w:t xml:space="preserve">restoretablepermissions</w:t>
      </w:r>
      <w:r>
        <w:t xml:space="preserve">, and verifies by query. One template can be pushed with the </w:t>
      </w:r>
      <w:r>
        <w:rPr>
          <w:rFonts w:ascii="Consolas" w:cs="Consolas" w:eastAsia="Consolas" w:hAnsi="Consolas"/>
          <w:sz w:val="19"/>
          <w:szCs w:val="19"/>
        </w:rPr>
        <w:t xml:space="preserve">pushwebtemplate</w:t>
      </w:r>
      <w:r>
        <w:t xml:space="preserve"> verb.</w:t>
      </w:r>
    </w:p>
    <w:p>
      <w:pPr>
        <w:pStyle w:val="ListParagraph"/>
        <w:numPr>
          <w:ilvl w:val="0"/>
          <w:numId w:val="2"/>
        </w:numPr>
        <w:spacing w:after="60"/>
      </w:pPr>
      <w:r>
        <w:rPr>
          <w:rFonts w:ascii="Consolas" w:cs="Consolas" w:eastAsia="Consolas" w:hAnsi="Consolas"/>
          <w:sz w:val="19"/>
          <w:szCs w:val="19"/>
        </w:rPr>
        <w:t xml:space="preserve">Check-PortalSecurity.ps1</w:t>
      </w:r>
      <w:r>
        <w:t xml:space="preserve">: no anonymous grants, page rules, read-only Global scope, sign-in settings, read permission for every queried table.</w:t>
      </w:r>
    </w:p>
    <w:p>
      <w:pPr>
        <w:pStyle w:val="ListParagraph"/>
        <w:numPr>
          <w:ilvl w:val="0"/>
          <w:numId w:val="2"/>
        </w:numPr>
        <w:spacing w:after="60"/>
      </w:pPr>
      <w:r>
        <w:rPr>
          <w:rFonts w:ascii="Consolas" w:cs="Consolas" w:eastAsia="Consolas" w:hAnsi="Consolas"/>
          <w:sz w:val="19"/>
          <w:szCs w:val="19"/>
        </w:rPr>
        <w:t xml:space="preserve">Check-PortalTemplates.ps1</w:t>
      </w:r>
      <w:r>
        <w:t xml:space="preserve">: static Liquid checks, including question codes against </w:t>
      </w:r>
      <w:r>
        <w:rPr>
          <w:rFonts w:ascii="Consolas" w:cs="Consolas" w:eastAsia="Consolas" w:hAnsi="Consolas"/>
          <w:sz w:val="19"/>
          <w:szCs w:val="19"/>
        </w:rPr>
        <w:t xml:space="preserve">knowledge/checklist-v8.md</w:t>
      </w:r>
      <w:r>
        <w:t xml:space="preserve">.</w:t>
      </w:r>
    </w:p>
    <w:p>
      <w:pPr>
        <w:pStyle w:val="ListParagraph"/>
        <w:numPr>
          <w:ilvl w:val="0"/>
          <w:numId w:val="2"/>
        </w:numPr>
        <w:spacing w:after="60"/>
      </w:pPr>
      <w:r>
        <w:rPr>
          <w:rFonts w:ascii="Consolas" w:cs="Consolas" w:eastAsia="Consolas" w:hAnsi="Consolas"/>
          <w:sz w:val="19"/>
          <w:szCs w:val="19"/>
        </w:rPr>
        <w:t xml:space="preserve">Check-ComponentIds.ps1</w:t>
      </w:r>
      <w:r>
        <w:t xml:space="preserve">: no two components share an id.</w:t>
      </w:r>
    </w:p>
    <w:p>
      <w:pPr>
        <w:spacing w:after="120"/>
      </w:pPr>
      <w:r>
        <w:rPr>
          <w:rFonts w:ascii="Consolas" w:cs="Consolas" w:eastAsia="Consolas" w:hAnsi="Consolas"/>
          <w:i/>
          <w:iCs/>
          <w:color w:val="4F6B6B"/>
          <w:sz w:val="19"/>
          <w:szCs w:val="19"/>
        </w:rPr>
        <w:t xml:space="preserve">powerpages/</w:t>
      </w:r>
      <w:r>
        <w:rPr>
          <w:i/>
          <w:iCs/>
          <w:color w:val="4F6B6B"/>
        </w:rPr>
        <w:t xml:space="preserve"> is hand-authored, not a mirror of DEV. An upload pushes local files over DEV even if DEV is newer. Download or diff first.</w:t>
      </w:r>
    </w:p>
    <w:p>
      <w:pPr>
        <w:pStyle w:val="Heading1"/>
      </w:pPr>
      <w:r>
        <w:t xml:space="preserve">11. Intake and export</w:t>
      </w:r>
    </w:p>
    <w:p>
      <w:pPr>
        <w:pStyle w:val="Heading3"/>
      </w:pPr>
      <w:r>
        <w:t xml:space="preserve">Import</w:t>
      </w:r>
    </w:p>
    <w:p>
      <w:pPr>
        <w:pStyle w:val="ListParagraph"/>
        <w:numPr>
          <w:ilvl w:val="0"/>
          <w:numId w:val="2"/>
        </w:numPr>
        <w:spacing w:after="60"/>
      </w:pPr>
      <w:r>
        <w:t xml:space="preserve">The Code App converts the Intelligent Office workbook to CSV and calls </w:t>
      </w:r>
      <w:r>
        <w:rPr>
          <w:rFonts w:ascii="Consolas" w:cs="Consolas" w:eastAsia="Consolas" w:hAnsi="Consolas"/>
          <w:sz w:val="19"/>
          <w:szCs w:val="19"/>
        </w:rPr>
        <w:t xml:space="preserve">al_ImportCases</w:t>
      </w:r>
      <w:r>
        <w:t xml:space="preserve">. </w:t>
      </w:r>
      <w:r>
        <w:rPr>
          <w:rFonts w:ascii="Consolas" w:cs="Consolas" w:eastAsia="Consolas" w:hAnsi="Consolas"/>
          <w:sz w:val="19"/>
          <w:szCs w:val="19"/>
        </w:rPr>
        <w:t xml:space="preserve">ImportRules.cs</w:t>
      </w:r>
      <w:r>
        <w:t xml:space="preserve"> is the parser and the authority on format.</w:t>
      </w:r>
    </w:p>
    <w:p>
      <w:pPr>
        <w:pStyle w:val="ListParagraph"/>
        <w:numPr>
          <w:ilvl w:val="0"/>
          <w:numId w:val="2"/>
        </w:numPr>
        <w:spacing w:after="60"/>
      </w:pPr>
      <w:r>
        <w:t xml:space="preserve">Up to 1,000 rows per call. Rows with a missing or duplicated TaskID are rejected; references already held are skipped. New cases start at Imported.</w:t>
      </w:r>
    </w:p>
    <w:p>
      <w:pPr>
        <w:pStyle w:val="ListParagraph"/>
        <w:numPr>
          <w:ilvl w:val="0"/>
          <w:numId w:val="2"/>
        </w:numPr>
        <w:spacing w:after="60"/>
      </w:pPr>
      <w:r>
        <w:t xml:space="preserve">The route comes from the checklist items: "Tax Check", "Tax" or "Trust Documentation Check" means a Tax check is required.</w:t>
      </w:r>
    </w:p>
    <w:p>
      <w:pPr>
        <w:pStyle w:val="ListParagraph"/>
        <w:numPr>
          <w:ilvl w:val="0"/>
          <w:numId w:val="2"/>
        </w:numPr>
        <w:spacing w:after="60"/>
      </w:pPr>
      <w:r>
        <w:t xml:space="preserve">Each upload is an </w:t>
      </w:r>
      <w:r>
        <w:rPr>
          <w:rFonts w:ascii="Consolas" w:cs="Consolas" w:eastAsia="Consolas" w:hAnsi="Consolas"/>
          <w:sz w:val="19"/>
          <w:szCs w:val="19"/>
        </w:rPr>
        <w:t xml:space="preserve">al_importbatch</w:t>
      </w:r>
      <w:r>
        <w:t xml:space="preserve">; rejected rows are </w:t>
      </w:r>
      <w:r>
        <w:rPr>
          <w:rFonts w:ascii="Consolas" w:cs="Consolas" w:eastAsia="Consolas" w:hAnsi="Consolas"/>
          <w:sz w:val="19"/>
          <w:szCs w:val="19"/>
        </w:rPr>
        <w:t xml:space="preserve">al_importexception</w:t>
      </w:r>
      <w:r>
        <w:t xml:space="preserve"> rows, closed with </w:t>
      </w:r>
      <w:r>
        <w:rPr>
          <w:rFonts w:ascii="Consolas" w:cs="Consolas" w:eastAsia="Consolas" w:hAnsi="Consolas"/>
          <w:sz w:val="19"/>
          <w:szCs w:val="19"/>
        </w:rPr>
        <w:t xml:space="preserve">al_ResolveImportException</w:t>
      </w:r>
      <w:r>
        <w:t xml:space="preserve">.</w:t>
      </w:r>
    </w:p>
    <w:p>
      <w:pPr>
        <w:pStyle w:val="ListParagraph"/>
        <w:numPr>
          <w:ilvl w:val="0"/>
          <w:numId w:val="2"/>
        </w:numPr>
        <w:spacing w:after="60"/>
      </w:pPr>
      <w:r>
        <w:t xml:space="preserve">Key IO columns: TaskID (case reference), ClientRef, Client, AdviserName, AdviserEmail, AssignedBy (paraplanner), Status, Outcome, ChecklistItem1 to 10.</w:t>
      </w:r>
    </w:p>
    <w:p>
      <w:pPr>
        <w:pStyle w:val="Heading3"/>
      </w:pPr>
      <w:r>
        <w:t xml:space="preserve">Trail Light export</w:t>
      </w:r>
    </w:p>
    <w:p>
      <w:pPr>
        <w:pStyle w:val="ListParagraph"/>
        <w:numPr>
          <w:ilvl w:val="0"/>
          <w:numId w:val="2"/>
        </w:numPr>
        <w:spacing w:after="60"/>
      </w:pPr>
      <w:r>
        <w:rPr>
          <w:rFonts w:ascii="Consolas" w:cs="Consolas" w:eastAsia="Consolas" w:hAnsi="Consolas"/>
          <w:sz w:val="19"/>
          <w:szCs w:val="19"/>
        </w:rPr>
        <w:t xml:space="preserve">al_CreateExportBatch</w:t>
      </w:r>
      <w:r>
        <w:t xml:space="preserve"> opens a draft batch; </w:t>
      </w:r>
      <w:r>
        <w:rPr>
          <w:rFonts w:ascii="Consolas" w:cs="Consolas" w:eastAsia="Consolas" w:hAnsi="Consolas"/>
          <w:sz w:val="19"/>
          <w:szCs w:val="19"/>
        </w:rPr>
        <w:t xml:space="preserve">al_GenerateExport</w:t>
      </w:r>
      <w:r>
        <w:t xml:space="preserve"> snapshots each Closed case into </w:t>
      </w:r>
      <w:r>
        <w:rPr>
          <w:rFonts w:ascii="Consolas" w:cs="Consolas" w:eastAsia="Consolas" w:hAnsi="Consolas"/>
          <w:sz w:val="19"/>
          <w:szCs w:val="19"/>
        </w:rPr>
        <w:t xml:space="preserve">al_exportrecord</w:t>
      </w:r>
      <w:r>
        <w:t xml:space="preserve">. Both need </w:t>
      </w:r>
      <w:r>
        <w:rPr>
          <w:rFonts w:ascii="Consolas" w:cs="Consolas" w:eastAsia="Consolas" w:hAnsi="Consolas"/>
          <w:sz w:val="19"/>
          <w:szCs w:val="19"/>
        </w:rPr>
        <w:t xml:space="preserve">export.generate</w:t>
      </w:r>
      <w:r>
        <w:t xml:space="preserve"> and are idempotent per batch.</w:t>
      </w:r>
    </w:p>
    <w:p>
      <w:pPr>
        <w:pStyle w:val="ListParagraph"/>
        <w:numPr>
          <w:ilvl w:val="0"/>
          <w:numId w:val="2"/>
        </w:numPr>
        <w:spacing w:after="60"/>
      </w:pPr>
      <w:r>
        <w:t xml:space="preserve">The column order (19 columns) is owned by </w:t>
      </w:r>
      <w:r>
        <w:rPr>
          <w:rFonts w:ascii="Consolas" w:cs="Consolas" w:eastAsia="Consolas" w:hAnsi="Consolas"/>
          <w:sz w:val="19"/>
          <w:szCs w:val="19"/>
        </w:rPr>
        <w:t xml:space="preserve">app/src/features/reports/trailLight.ts</w:t>
      </w:r>
      <w:r>
        <w:t xml:space="preserve">. The file is named </w:t>
      </w:r>
      <w:r>
        <w:rPr>
          <w:rFonts w:ascii="Consolas" w:cs="Consolas" w:eastAsia="Consolas" w:hAnsi="Consolas"/>
          <w:sz w:val="19"/>
          <w:szCs w:val="19"/>
        </w:rPr>
        <w:t xml:space="preserve">DFALIN1_outcometesting_yyyy_mm_dd</w:t>
      </w:r>
      <w:r>
        <w:t xml:space="preserve">; the receiving system depends on that name.</w:t>
      </w:r>
    </w:p>
    <w:p>
      <w:pPr>
        <w:pStyle w:val="ListParagraph"/>
        <w:numPr>
          <w:ilvl w:val="0"/>
          <w:numId w:val="2"/>
        </w:numPr>
        <w:spacing w:after="60"/>
      </w:pPr>
      <w:r>
        <w:t xml:space="preserve">Export is manual and on demand. There is no SFTP.</w:t>
      </w:r>
    </w:p>
    <w:p>
      <w:pPr>
        <w:pStyle w:val="Heading1"/>
      </w:pPr>
      <w:r>
        <w:t xml:space="preserve">12. Registration tool</w:t>
      </w:r>
    </w:p>
    <w:p>
      <w:pPr>
        <w:spacing w:after="120"/>
      </w:pPr>
      <w:r>
        <w:rPr>
          <w:rFonts w:ascii="Consolas" w:cs="Consolas" w:eastAsia="Consolas" w:hAnsi="Consolas"/>
          <w:sz w:val="19"/>
          <w:szCs w:val="19"/>
        </w:rPr>
        <w:t xml:space="preserve">plugins/OutcomeTesting.Registration</w:t>
      </w:r>
      <w:r>
        <w:t xml:space="preserve"> is a .NET 8 command-line tool for everything pac cannot do. Run the built exe with </w:t>
      </w:r>
      <w:r>
        <w:rPr>
          <w:rFonts w:ascii="Consolas" w:cs="Consolas" w:eastAsia="Consolas" w:hAnsi="Consolas"/>
          <w:sz w:val="19"/>
          <w:szCs w:val="19"/>
        </w:rPr>
        <w:t xml:space="preserve">$env:DOTNET_ROLL_FORWARD='Major'</w:t>
      </w:r>
      <w:r>
        <w:t xml:space="preserve">. Verbs that change data require </w:t>
      </w:r>
      <w:r>
        <w:rPr>
          <w:rFonts w:ascii="Consolas" w:cs="Consolas" w:eastAsia="Consolas" w:hAnsi="Consolas"/>
          <w:sz w:val="19"/>
          <w:szCs w:val="19"/>
        </w:rPr>
        <w:t xml:space="preserve">--confirm &lt;orgUrl&gt;</w:t>
      </w:r>
      <w:r>
        <w:t xml:space="preserve">. Run one instance at a time: a second instance waits forever at "Connecting".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Area</w:t>
            </w:r>
          </w:p>
        </w:tc>
        <w:tc>
          <w:tcPr>
            <w:tcW w:type="dxa" w:w="7518"/>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Main verbs</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Plug-ins</w:t>
            </w:r>
          </w:p>
        </w:tc>
        <w:tc>
          <w:tcPr>
            <w:tcW w:type="dxa" w:w="751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registerall</w:t>
            </w:r>
            <w:r>
              <w:rPr>
                <w:sz w:val="19"/>
                <w:szCs w:val="19"/>
              </w:rPr>
              <w:t xml:space="preserve">, </w:t>
            </w:r>
            <w:r>
              <w:rPr>
                <w:rFonts w:ascii="Consolas" w:cs="Consolas" w:eastAsia="Consolas" w:hAnsi="Consolas"/>
                <w:sz w:val="17"/>
                <w:szCs w:val="17"/>
              </w:rPr>
              <w:t xml:space="preserve">registertype</w:t>
            </w:r>
            <w:r>
              <w:rPr>
                <w:sz w:val="19"/>
                <w:szCs w:val="19"/>
              </w:rPr>
              <w:t xml:space="preserve">, </w:t>
            </w:r>
            <w:r>
              <w:rPr>
                <w:rFonts w:ascii="Consolas" w:cs="Consolas" w:eastAsia="Consolas" w:hAnsi="Consolas"/>
                <w:sz w:val="17"/>
                <w:szCs w:val="17"/>
              </w:rPr>
              <w:t xml:space="preserve">registerstep</w:t>
            </w:r>
            <w:r>
              <w:rPr>
                <w:sz w:val="19"/>
                <w:szCs w:val="19"/>
              </w:rPr>
              <w:t xml:space="preserve">, </w:t>
            </w:r>
            <w:r>
              <w:rPr>
                <w:rFonts w:ascii="Consolas" w:cs="Consolas" w:eastAsia="Consolas" w:hAnsi="Consolas"/>
                <w:sz w:val="17"/>
                <w:szCs w:val="17"/>
              </w:rPr>
              <w:t xml:space="preserve">setstepstate</w:t>
            </w:r>
            <w:r>
              <w:rPr>
                <w:sz w:val="19"/>
                <w:szCs w:val="19"/>
              </w:rPr>
              <w:t xml:space="preserve">, </w:t>
            </w:r>
            <w:r>
              <w:rPr>
                <w:rFonts w:ascii="Consolas" w:cs="Consolas" w:eastAsia="Consolas" w:hAnsi="Consolas"/>
                <w:sz w:val="17"/>
                <w:szCs w:val="17"/>
              </w:rPr>
              <w:t xml:space="preserve">verifysteps</w:t>
            </w:r>
            <w:r>
              <w:rPr>
                <w:sz w:val="19"/>
                <w:szCs w:val="19"/>
              </w:rPr>
              <w:t xml:space="preserve">, </w:t>
            </w:r>
            <w:r>
              <w:rPr>
                <w:rFonts w:ascii="Consolas" w:cs="Consolas" w:eastAsia="Consolas" w:hAnsi="Consolas"/>
                <w:sz w:val="17"/>
                <w:szCs w:val="17"/>
              </w:rPr>
              <w:t xml:space="preserve">pushassembly</w:t>
            </w:r>
            <w:r>
              <w:rPr>
                <w:sz w:val="19"/>
                <w:szCs w:val="19"/>
              </w:rPr>
              <w:t xml:space="preserve">, </w:t>
            </w:r>
            <w:r>
              <w:rPr>
                <w:rFonts w:ascii="Consolas" w:cs="Consolas" w:eastAsia="Consolas" w:hAnsi="Consolas"/>
                <w:sz w:val="17"/>
                <w:szCs w:val="17"/>
              </w:rPr>
              <w:t xml:space="preserve">addcomponent</w:t>
            </w:r>
            <w:r>
              <w:rPr>
                <w:sz w:val="19"/>
                <w:szCs w:val="19"/>
              </w:rPr>
              <w:t xml:space="preserve">, </w:t>
            </w:r>
            <w:r>
              <w:rPr>
                <w:rFonts w:ascii="Consolas" w:cs="Consolas" w:eastAsia="Consolas" w:hAnsi="Consolas"/>
                <w:sz w:val="17"/>
                <w:szCs w:val="17"/>
              </w:rPr>
              <w:t xml:space="preserve">metadatamembership</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Schema</w:t>
            </w:r>
          </w:p>
        </w:tc>
        <w:tc>
          <w:tcPr>
            <w:tcW w:type="dxa" w:w="751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add*column</w:t>
            </w:r>
            <w:r>
              <w:rPr>
                <w:sz w:val="19"/>
                <w:szCs w:val="19"/>
              </w:rPr>
              <w:t xml:space="preserve">, </w:t>
            </w:r>
            <w:r>
              <w:rPr>
                <w:rFonts w:ascii="Consolas" w:cs="Consolas" w:eastAsia="Consolas" w:hAnsi="Consolas"/>
                <w:sz w:val="17"/>
                <w:szCs w:val="17"/>
              </w:rPr>
              <w:t xml:space="preserve">addoptionvalue</w:t>
            </w:r>
            <w:r>
              <w:rPr>
                <w:sz w:val="19"/>
                <w:szCs w:val="19"/>
              </w:rPr>
              <w:t xml:space="preserve">, </w:t>
            </w:r>
            <w:r>
              <w:rPr>
                <w:rFonts w:ascii="Consolas" w:cs="Consolas" w:eastAsia="Consolas" w:hAnsi="Consolas"/>
                <w:sz w:val="17"/>
                <w:szCs w:val="17"/>
              </w:rPr>
              <w:t xml:space="preserve">setoptionlabel</w:t>
            </w:r>
            <w:r>
              <w:rPr>
                <w:sz w:val="19"/>
                <w:szCs w:val="19"/>
              </w:rPr>
              <w:t xml:space="preserve">, </w:t>
            </w:r>
            <w:r>
              <w:rPr>
                <w:rFonts w:ascii="Consolas" w:cs="Consolas" w:eastAsia="Consolas" w:hAnsi="Consolas"/>
                <w:sz w:val="17"/>
                <w:szCs w:val="17"/>
              </w:rPr>
              <w:t xml:space="preserve">setcascade</w:t>
            </w:r>
            <w:r>
              <w:rPr>
                <w:sz w:val="19"/>
                <w:szCs w:val="19"/>
              </w:rPr>
              <w:t xml:space="preserve">, </w:t>
            </w:r>
            <w:r>
              <w:rPr>
                <w:rFonts w:ascii="Consolas" w:cs="Consolas" w:eastAsia="Consolas" w:hAnsi="Consolas"/>
                <w:sz w:val="17"/>
                <w:szCs w:val="17"/>
              </w:rPr>
              <w:t xml:space="preserve">setchangetracking</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Security and people</w:t>
            </w:r>
          </w:p>
        </w:tc>
        <w:tc>
          <w:tcPr>
            <w:tcW w:type="dxa" w:w="751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grantsecurity</w:t>
            </w:r>
            <w:r>
              <w:rPr>
                <w:sz w:val="19"/>
                <w:szCs w:val="19"/>
              </w:rPr>
              <w:t xml:space="preserve">, </w:t>
            </w:r>
            <w:r>
              <w:rPr>
                <w:rFonts w:ascii="Consolas" w:cs="Consolas" w:eastAsia="Consolas" w:hAnsi="Consolas"/>
                <w:sz w:val="17"/>
                <w:szCs w:val="17"/>
              </w:rPr>
              <w:t xml:space="preserve">grantteamsecurity</w:t>
            </w:r>
            <w:r>
              <w:rPr>
                <w:sz w:val="19"/>
                <w:szCs w:val="19"/>
              </w:rPr>
              <w:t xml:space="preserve">, </w:t>
            </w:r>
            <w:r>
              <w:rPr>
                <w:rFonts w:ascii="Consolas" w:cs="Consolas" w:eastAsia="Consolas" w:hAnsi="Consolas"/>
                <w:sz w:val="17"/>
                <w:szCs w:val="17"/>
              </w:rPr>
              <w:t xml:space="preserve">ensureaccessprincipals</w:t>
            </w:r>
            <w:r>
              <w:rPr>
                <w:sz w:val="19"/>
                <w:szCs w:val="19"/>
              </w:rPr>
              <w:t xml:space="preserve">, </w:t>
            </w:r>
            <w:r>
              <w:rPr>
                <w:rFonts w:ascii="Consolas" w:cs="Consolas" w:eastAsia="Consolas" w:hAnsi="Consolas"/>
                <w:sz w:val="17"/>
                <w:szCs w:val="17"/>
              </w:rPr>
              <w:t xml:space="preserve">grantapprole</w:t>
            </w:r>
            <w:r>
              <w:rPr>
                <w:sz w:val="19"/>
                <w:szCs w:val="19"/>
              </w:rPr>
              <w:t xml:space="preserve">, </w:t>
            </w:r>
            <w:r>
              <w:rPr>
                <w:rFonts w:ascii="Consolas" w:cs="Consolas" w:eastAsia="Consolas" w:hAnsi="Consolas"/>
                <w:sz w:val="17"/>
                <w:szCs w:val="17"/>
              </w:rPr>
              <w:t xml:space="preserve">setpagepermission</w:t>
            </w:r>
            <w:r>
              <w:rPr>
                <w:sz w:val="19"/>
                <w:szCs w:val="19"/>
              </w:rPr>
              <w:t xml:space="preserve">, </w:t>
            </w:r>
            <w:r>
              <w:rPr>
                <w:rFonts w:ascii="Consolas" w:cs="Consolas" w:eastAsia="Consolas" w:hAnsi="Consolas"/>
                <w:sz w:val="17"/>
                <w:szCs w:val="17"/>
              </w:rPr>
              <w:t xml:space="preserve">seedwebroles</w:t>
            </w:r>
            <w:r>
              <w:rPr>
                <w:sz w:val="19"/>
                <w:szCs w:val="19"/>
              </w:rPr>
              <w:t xml:space="preserve">, </w:t>
            </w:r>
            <w:r>
              <w:rPr>
                <w:rFonts w:ascii="Consolas" w:cs="Consolas" w:eastAsia="Consolas" w:hAnsi="Consolas"/>
                <w:sz w:val="17"/>
                <w:szCs w:val="17"/>
              </w:rPr>
              <w:t xml:space="preserve">bindidentity</w:t>
            </w:r>
            <w:r>
              <w:rPr>
                <w:sz w:val="19"/>
                <w:szCs w:val="19"/>
              </w:rPr>
              <w:t xml:space="preserve">, </w:t>
            </w:r>
            <w:r>
              <w:rPr>
                <w:rFonts w:ascii="Consolas" w:cs="Consolas" w:eastAsia="Consolas" w:hAnsi="Consolas"/>
                <w:sz w:val="17"/>
                <w:szCs w:val="17"/>
              </w:rPr>
              <w:t xml:space="preserve">setsecuritystamp</w:t>
            </w:r>
            <w:r>
              <w:rPr>
                <w:sz w:val="19"/>
                <w:szCs w:val="19"/>
              </w:rPr>
              <w:t xml:space="preserve">, </w:t>
            </w:r>
            <w:r>
              <w:rPr>
                <w:rFonts w:ascii="Consolas" w:cs="Consolas" w:eastAsia="Consolas" w:hAnsi="Consolas"/>
                <w:sz w:val="17"/>
                <w:szCs w:val="17"/>
              </w:rPr>
              <w:t xml:space="preserve">enableportallogin</w:t>
            </w:r>
            <w:r>
              <w:rPr>
                <w:sz w:val="19"/>
                <w:szCs w:val="19"/>
              </w:rPr>
              <w:t xml:space="preserve">, </w:t>
            </w:r>
            <w:r>
              <w:rPr>
                <w:rFonts w:ascii="Consolas" w:cs="Consolas" w:eastAsia="Consolas" w:hAnsi="Consolas"/>
                <w:sz w:val="17"/>
                <w:szCs w:val="17"/>
              </w:rPr>
              <w:t xml:space="preserve">onboardpeople</w:t>
            </w:r>
            <w:r>
              <w:rPr>
                <w:sz w:val="19"/>
                <w:szCs w:val="19"/>
              </w:rPr>
              <w:t xml:space="preserve">, </w:t>
            </w:r>
            <w:r>
              <w:rPr>
                <w:rFonts w:ascii="Consolas" w:cs="Consolas" w:eastAsia="Consolas" w:hAnsi="Consolas"/>
                <w:sz w:val="17"/>
                <w:szCs w:val="17"/>
              </w:rPr>
              <w:t xml:space="preserve">reconcileaccess</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Portal</w:t>
            </w:r>
          </w:p>
        </w:tc>
        <w:tc>
          <w:tcPr>
            <w:tcW w:type="dxa" w:w="751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pushwebtemplate</w:t>
            </w:r>
            <w:r>
              <w:rPr>
                <w:sz w:val="19"/>
                <w:szCs w:val="19"/>
              </w:rPr>
              <w:t xml:space="preserve">, </w:t>
            </w:r>
            <w:r>
              <w:rPr>
                <w:rFonts w:ascii="Consolas" w:cs="Consolas" w:eastAsia="Consolas" w:hAnsi="Consolas"/>
                <w:sz w:val="17"/>
                <w:szCs w:val="17"/>
              </w:rPr>
              <w:t xml:space="preserve">pushwebfile</w:t>
            </w:r>
            <w:r>
              <w:rPr>
                <w:sz w:val="19"/>
                <w:szCs w:val="19"/>
              </w:rPr>
              <w:t xml:space="preserve">, </w:t>
            </w:r>
            <w:r>
              <w:rPr>
                <w:rFonts w:ascii="Consolas" w:cs="Consolas" w:eastAsia="Consolas" w:hAnsi="Consolas"/>
                <w:sz w:val="17"/>
                <w:szCs w:val="17"/>
              </w:rPr>
              <w:t xml:space="preserve">restoretablepermissions</w:t>
            </w:r>
            <w:r>
              <w:rPr>
                <w:sz w:val="19"/>
                <w:szCs w:val="19"/>
              </w:rPr>
              <w:t xml:space="preserve">, </w:t>
            </w:r>
            <w:r>
              <w:rPr>
                <w:rFonts w:ascii="Consolas" w:cs="Consolas" w:eastAsia="Consolas" w:hAnsi="Consolas"/>
                <w:sz w:val="17"/>
                <w:szCs w:val="17"/>
              </w:rPr>
              <w:t xml:space="preserve">setsitesetting</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Data</w:t>
            </w:r>
          </w:p>
        </w:tc>
        <w:tc>
          <w:tcPr>
            <w:tcW w:type="dxa" w:w="751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importseed</w:t>
            </w:r>
            <w:r>
              <w:rPr>
                <w:sz w:val="19"/>
                <w:szCs w:val="19"/>
              </w:rPr>
              <w:t xml:space="preserve">, </w:t>
            </w:r>
            <w:r>
              <w:rPr>
                <w:rFonts w:ascii="Consolas" w:cs="Consolas" w:eastAsia="Consolas" w:hAnsi="Consolas"/>
                <w:sz w:val="17"/>
                <w:szCs w:val="17"/>
              </w:rPr>
              <w:t xml:space="preserve">seedlistoptions</w:t>
            </w:r>
            <w:r>
              <w:rPr>
                <w:sz w:val="19"/>
                <w:szCs w:val="19"/>
              </w:rPr>
              <w:t xml:space="preserve">, </w:t>
            </w:r>
            <w:r>
              <w:rPr>
                <w:rFonts w:ascii="Consolas" w:cs="Consolas" w:eastAsia="Consolas" w:hAnsi="Consolas"/>
                <w:sz w:val="17"/>
                <w:szCs w:val="17"/>
              </w:rPr>
              <w:t xml:space="preserve">seednotificationtemplates</w:t>
            </w:r>
            <w:r>
              <w:rPr>
                <w:sz w:val="19"/>
                <w:szCs w:val="19"/>
              </w:rPr>
              <w:t xml:space="preserve">, </w:t>
            </w:r>
            <w:r>
              <w:rPr>
                <w:rFonts w:ascii="Consolas" w:cs="Consolas" w:eastAsia="Consolas" w:hAnsi="Consolas"/>
                <w:sz w:val="17"/>
                <w:szCs w:val="17"/>
              </w:rPr>
              <w:t xml:space="preserve">importcases</w:t>
            </w:r>
            <w:r>
              <w:rPr>
                <w:sz w:val="19"/>
                <w:szCs w:val="19"/>
              </w:rPr>
              <w:t xml:space="preserve">, </w:t>
            </w:r>
            <w:r>
              <w:rPr>
                <w:rFonts w:ascii="Consolas" w:cs="Consolas" w:eastAsia="Consolas" w:hAnsi="Consolas"/>
                <w:sz w:val="17"/>
                <w:szCs w:val="17"/>
              </w:rPr>
              <w:t xml:space="preserve">routecase</w:t>
            </w:r>
            <w:r>
              <w:rPr>
                <w:sz w:val="19"/>
                <w:szCs w:val="19"/>
              </w:rPr>
              <w:t xml:space="preserve">, </w:t>
            </w:r>
            <w:r>
              <w:rPr>
                <w:rFonts w:ascii="Consolas" w:cs="Consolas" w:eastAsia="Consolas" w:hAnsi="Consolas"/>
                <w:sz w:val="17"/>
                <w:szCs w:val="17"/>
              </w:rPr>
              <w:t xml:space="preserve">queueroutedcases</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Diagnostics</w:t>
            </w:r>
          </w:p>
        </w:tc>
        <w:tc>
          <w:tcPr>
            <w:tcW w:type="dxa" w:w="751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fetch</w:t>
            </w:r>
            <w:r>
              <w:rPr>
                <w:sz w:val="19"/>
                <w:szCs w:val="19"/>
              </w:rPr>
              <w:t xml:space="preserve">, </w:t>
            </w:r>
            <w:r>
              <w:rPr>
                <w:rFonts w:ascii="Consolas" w:cs="Consolas" w:eastAsia="Consolas" w:hAnsi="Consolas"/>
                <w:sz w:val="17"/>
                <w:szCs w:val="17"/>
              </w:rPr>
              <w:t xml:space="preserve">webapi</w:t>
            </w:r>
            <w:r>
              <w:rPr>
                <w:sz w:val="19"/>
                <w:szCs w:val="19"/>
              </w:rPr>
              <w:t xml:space="preserve">, </w:t>
            </w:r>
            <w:r>
              <w:rPr>
                <w:rFonts w:ascii="Consolas" w:cs="Consolas" w:eastAsia="Consolas" w:hAnsi="Consolas"/>
                <w:sz w:val="17"/>
                <w:szCs w:val="17"/>
              </w:rPr>
              <w:t xml:space="preserve">webapimany</w:t>
            </w:r>
            <w:r>
              <w:rPr>
                <w:sz w:val="19"/>
                <w:szCs w:val="19"/>
              </w:rPr>
              <w:t xml:space="preserve">, </w:t>
            </w:r>
            <w:r>
              <w:rPr>
                <w:rFonts w:ascii="Consolas" w:cs="Consolas" w:eastAsia="Consolas" w:hAnsi="Consolas"/>
                <w:sz w:val="17"/>
                <w:szCs w:val="17"/>
              </w:rPr>
              <w:t xml:space="preserve">callapi</w:t>
            </w:r>
            <w:r>
              <w:rPr>
                <w:sz w:val="19"/>
                <w:szCs w:val="19"/>
              </w:rPr>
              <w:t xml:space="preserve">, </w:t>
            </w:r>
            <w:r>
              <w:rPr>
                <w:rFonts w:ascii="Consolas" w:cs="Consolas" w:eastAsia="Consolas" w:hAnsi="Consolas"/>
                <w:sz w:val="17"/>
                <w:szCs w:val="17"/>
              </w:rPr>
              <w:t xml:space="preserve">settracelog</w:t>
            </w:r>
            <w:r>
              <w:rPr>
                <w:sz w:val="19"/>
                <w:szCs w:val="19"/>
              </w:rPr>
              <w:t xml:space="preserve">, </w:t>
            </w:r>
            <w:r>
              <w:rPr>
                <w:rFonts w:ascii="Consolas" w:cs="Consolas" w:eastAsia="Consolas" w:hAnsi="Consolas"/>
                <w:sz w:val="17"/>
                <w:szCs w:val="17"/>
              </w:rPr>
              <w:t xml:space="preserve">renderpdf</w:t>
            </w:r>
            <w:r>
              <w:rPr>
                <w:sz w:val="19"/>
                <w:szCs w:val="19"/>
              </w:rPr>
              <w:t xml:space="preserve">, </w:t>
            </w:r>
            <w:r>
              <w:rPr>
                <w:rFonts w:ascii="Consolas" w:cs="Consolas" w:eastAsia="Consolas" w:hAnsi="Consolas"/>
                <w:sz w:val="17"/>
                <w:szCs w:val="17"/>
              </w:rPr>
              <w:t xml:space="preserve">verify*</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Packaging</w:t>
            </w:r>
          </w:p>
        </w:tc>
        <w:tc>
          <w:tcPr>
            <w:tcW w:type="dxa" w:w="751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brandpackage &lt;in.zip&gt; &lt;out.zip&gt; &lt;product&gt;</w:t>
            </w:r>
          </w:p>
        </w:tc>
      </w:tr>
    </w:tbl>
    <w:p>
      <w:pPr>
        <w:spacing w:after="120"/>
      </w:pPr>
    </w:p>
    <w:p>
      <w:pPr>
        <w:pStyle w:val="Heading1"/>
      </w:pPr>
      <w:r>
        <w:t xml:space="preserve">13. Build, test and release</w:t>
      </w:r>
    </w:p>
    <w:p>
      <w:pPr>
        <w:pStyle w:val="Heading2"/>
      </w:pPr>
      <w:r>
        <w:t xml:space="preserve">13.1 Plug-ins</w:t>
      </w:r>
    </w:p>
    <w:p>
      <w:pPr>
        <w:shd w:fill="F4F7F7" w:color="auto" w:val="clear"/>
        <w:spacing w:after="0" w:before="60"/>
        <w:ind w:left="120" w:right="120"/>
      </w:pPr>
      <w:r>
        <w:rPr>
          <w:rFonts w:ascii="Consolas" w:cs="Consolas" w:eastAsia="Consolas" w:hAnsi="Consolas"/>
          <w:sz w:val="18"/>
          <w:szCs w:val="18"/>
        </w:rPr>
        <w:t xml:space="preserve">$env:DOTNET_ROLL_FORWARD='Major'</w:t>
      </w:r>
    </w:p>
    <w:p>
      <w:pPr>
        <w:shd w:fill="F4F7F7" w:color="auto" w:val="clear"/>
        <w:spacing w:after="0" w:before="0"/>
        <w:ind w:left="120" w:right="120"/>
      </w:pPr>
      <w:r>
        <w:rPr>
          <w:rFonts w:ascii="Consolas" w:cs="Consolas" w:eastAsia="Consolas" w:hAnsi="Consolas"/>
          <w:sz w:val="18"/>
          <w:szCs w:val="18"/>
        </w:rPr>
        <w:t xml:space="preserve">dotnet test plugins/OutcomeTesting.Plugins.Tests</w:t>
      </w:r>
    </w:p>
    <w:p>
      <w:pPr>
        <w:shd w:fill="F4F7F7" w:color="auto" w:val="clear"/>
        <w:spacing w:after="0" w:before="0"/>
        <w:ind w:left="120" w:right="120"/>
      </w:pPr>
      <w:r>
        <w:rPr>
          <w:rFonts w:ascii="Consolas" w:cs="Consolas" w:eastAsia="Consolas" w:hAnsi="Consolas"/>
          <w:sz w:val="18"/>
          <w:szCs w:val="18"/>
        </w:rPr>
        <w:t xml:space="preserve">dotnet build plugins/OutcomeTesting.Plugins -c Release</w:t>
      </w:r>
    </w:p>
    <w:p>
      <w:pPr>
        <w:shd w:fill="F4F7F7" w:color="auto" w:val="clear"/>
        <w:spacing w:after="160" w:before="0"/>
        <w:ind w:left="120" w:right="120"/>
      </w:pPr>
      <w:r>
        <w:rPr>
          <w:rFonts w:ascii="Consolas" w:cs="Consolas" w:eastAsia="Consolas" w:hAnsi="Consolas"/>
          <w:sz w:val="18"/>
          <w:szCs w:val="18"/>
        </w:rPr>
        <w:t xml:space="preserve"># then push the Release build to DEV with the pushassembly verb</w:t>
      </w:r>
    </w:p>
    <w:p>
      <w:pPr>
        <w:spacing w:after="120"/>
      </w:pPr>
      <w:r>
        <w:rPr>
          <w:rFonts w:ascii="Consolas" w:cs="Consolas" w:eastAsia="Consolas" w:hAnsi="Consolas"/>
          <w:sz w:val="19"/>
          <w:szCs w:val="19"/>
        </w:rPr>
        <w:t xml:space="preserve">pushassembly</w:t>
      </w:r>
      <w:r>
        <w:t xml:space="preserve"> uploads </w:t>
      </w:r>
      <w:r>
        <w:rPr>
          <w:rFonts w:ascii="Consolas" w:cs="Consolas" w:eastAsia="Consolas" w:hAnsi="Consolas"/>
          <w:sz w:val="19"/>
          <w:szCs w:val="19"/>
        </w:rPr>
        <w:t xml:space="preserve">bin/Release</w:t>
      </w:r>
      <w:r>
        <w:t xml:space="preserve"> as it is, without building. Always build Release first and check the byte count it reports. Last recorded test run: 1,765 of 1,765 plug-in tests and 1,242 of 1,242 Code App tests passing, with </w:t>
      </w:r>
      <w:r>
        <w:rPr>
          <w:rFonts w:ascii="Consolas" w:cs="Consolas" w:eastAsia="Consolas" w:hAnsi="Consolas"/>
          <w:sz w:val="19"/>
          <w:szCs w:val="19"/>
        </w:rPr>
        <w:t xml:space="preserve">tsc -b</w:t>
      </w:r>
      <w:r>
        <w:t xml:space="preserve"> clean (1 October 2026).</w:t>
      </w:r>
    </w:p>
    <w:p>
      <w:pPr>
        <w:pStyle w:val="Heading2"/>
      </w:pPr>
      <w:r>
        <w:t xml:space="preserve">13.2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662"/>
        <w:gridCol w:w="3856"/>
      </w:tblGrid>
      <w:tr>
        <w:trPr>
          <w:tblHeader/>
        </w:trPr>
        <w:tc>
          <w:tcPr>
            <w:tcW w:type="dxa" w:w="2120"/>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Environment</w:t>
            </w:r>
          </w:p>
        </w:tc>
        <w:tc>
          <w:tcPr>
            <w:tcW w:type="dxa" w:w="3662"/>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Org</w:t>
            </w:r>
          </w:p>
        </w:tc>
        <w:tc>
          <w:tcPr>
            <w:tcW w:type="dxa" w:w="3856"/>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State</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DEV (Env_AQ_Dev)</w:t>
            </w:r>
          </w:p>
        </w:tc>
        <w:tc>
          <w:tcPr>
            <w:tcW w:type="dxa" w:w="3662"/>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org0b075da8.crm11.dynamics.com</w:t>
            </w:r>
          </w:p>
        </w:tc>
        <w:tc>
          <w:tcPr>
            <w:tcW w:type="dxa" w:w="3856"/>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Unmanaged; the only place changes are made</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TEST (Env_AQ_Test)</w:t>
            </w:r>
          </w:p>
        </w:tc>
        <w:tc>
          <w:tcPr>
            <w:tcW w:type="dxa" w:w="3662"/>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org37995f36.crm11.dynamics.com</w:t>
            </w:r>
          </w:p>
        </w:tc>
        <w:tc>
          <w:tcPr>
            <w:tcW w:type="dxa" w:w="3856"/>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Managed 1.0.18.0; portal outcometestingtest.powerappsportals.com</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PROD</w:t>
            </w:r>
          </w:p>
        </w:tc>
        <w:tc>
          <w:tcPr>
            <w:tcW w:type="dxa" w:w="3662"/>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org3461d426.crm11.dynamics.com</w:t>
            </w:r>
          </w:p>
        </w:tc>
        <w:tc>
          <w:tcPr>
            <w:tcW w:type="dxa" w:w="3856"/>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Managed "OTIS" 1.0.18.0; portal otis-ascotlloyd.powerappsportals.com</w:t>
            </w:r>
          </w:p>
        </w:tc>
      </w:tr>
    </w:tbl>
    <w:p>
      <w:pPr>
        <w:spacing w:after="120"/>
      </w:pPr>
    </w:p>
    <w:p>
      <w:pPr>
        <w:pStyle w:val="Heading2"/>
      </w:pPr>
      <w:r>
        <w:t xml:space="preserve">13.3 Releasing a solution</w:t>
      </w:r>
    </w:p>
    <w:p>
      <w:pPr>
        <w:pStyle w:val="ListParagraph"/>
        <w:numPr>
          <w:ilvl w:val="0"/>
          <w:numId w:val="4"/>
        </w:numPr>
        <w:spacing w:after="60"/>
      </w:pPr>
      <w:r>
        <w:t xml:space="preserve">Finish and verify the change in DEV.</w:t>
      </w:r>
    </w:p>
    <w:p>
      <w:pPr>
        <w:pStyle w:val="ListParagraph"/>
        <w:numPr>
          <w:ilvl w:val="0"/>
          <w:numId w:val="4"/>
        </w:numPr>
        <w:spacing w:after="60"/>
      </w:pPr>
      <w:r>
        <w:t xml:space="preserve">Export OutcomeTesting from DEV as managed. Keep </w:t>
      </w:r>
      <w:r>
        <w:rPr>
          <w:rFonts w:ascii="Consolas" w:cs="Consolas" w:eastAsia="Consolas" w:hAnsi="Consolas"/>
          <w:sz w:val="19"/>
          <w:szCs w:val="19"/>
        </w:rPr>
        <w:t xml:space="preserve">src/</w:t>
      </w:r>
      <w:r>
        <w:t xml:space="preserve"> current with </w:t>
      </w:r>
      <w:r>
        <w:rPr>
          <w:rFonts w:ascii="Consolas" w:cs="Consolas" w:eastAsia="Consolas" w:hAnsi="Consolas"/>
          <w:sz w:val="19"/>
          <w:szCs w:val="19"/>
        </w:rPr>
        <w:t xml:space="preserve">scripts/round-trip-src.ps1</w:t>
      </w:r>
      <w:r>
        <w:t xml:space="preserve">.</w:t>
      </w:r>
    </w:p>
    <w:p>
      <w:pPr>
        <w:pStyle w:val="ListParagraph"/>
        <w:numPr>
          <w:ilvl w:val="0"/>
          <w:numId w:val="4"/>
        </w:numPr>
        <w:spacing w:after="60"/>
      </w:pPr>
      <w:r>
        <w:t xml:space="preserve">For PROD, rebrand the package: </w:t>
      </w:r>
      <w:r>
        <w:rPr>
          <w:rFonts w:ascii="Consolas" w:cs="Consolas" w:eastAsia="Consolas" w:hAnsi="Consolas"/>
          <w:sz w:val="19"/>
          <w:szCs w:val="19"/>
        </w:rPr>
        <w:t xml:space="preserve">brandpackage &lt;in.zip&gt; &lt;out.zip&gt; OTIS</w:t>
      </w:r>
      <w:r>
        <w:t xml:space="preserve">.</w:t>
      </w:r>
    </w:p>
    <w:p>
      <w:pPr>
        <w:pStyle w:val="ListParagraph"/>
        <w:numPr>
          <w:ilvl w:val="0"/>
          <w:numId w:val="4"/>
        </w:numPr>
        <w:spacing w:after="60"/>
      </w:pPr>
      <w:r>
        <w:t xml:space="preserve">Import with </w:t>
      </w:r>
      <w:r>
        <w:rPr>
          <w:rFonts w:ascii="Consolas" w:cs="Consolas" w:eastAsia="Consolas" w:hAnsi="Consolas"/>
          <w:sz w:val="19"/>
          <w:szCs w:val="19"/>
        </w:rPr>
        <w:t xml:space="preserve">scripts/Import-Solution.ps1 -Environment &lt;url&gt; -ZipFile &lt;zip&gt; -Managed</w:t>
      </w:r>
      <w:r>
        <w:t xml:space="preserve">. It always passes </w:t>
      </w:r>
      <w:r>
        <w:rPr>
          <w:rFonts w:ascii="Consolas" w:cs="Consolas" w:eastAsia="Consolas" w:hAnsi="Consolas"/>
          <w:sz w:val="19"/>
          <w:szCs w:val="19"/>
        </w:rPr>
        <w:t xml:space="preserve">--activate-plugins</w:t>
      </w:r>
      <w:r>
        <w:t xml:space="preserve"> and then runs </w:t>
      </w:r>
      <w:r>
        <w:rPr>
          <w:rFonts w:ascii="Consolas" w:cs="Consolas" w:eastAsia="Consolas" w:hAnsi="Consolas"/>
          <w:sz w:val="19"/>
          <w:szCs w:val="19"/>
        </w:rPr>
        <w:t xml:space="preserve">verifysteps</w:t>
      </w:r>
      <w:r>
        <w:t xml:space="preserve">.</w:t>
      </w:r>
    </w:p>
    <w:p>
      <w:pPr>
        <w:pStyle w:val="ListParagraph"/>
        <w:numPr>
          <w:ilvl w:val="0"/>
          <w:numId w:val="4"/>
        </w:numPr>
        <w:spacing w:after="60"/>
      </w:pPr>
      <w:r>
        <w:t xml:space="preserve">Read the solution version back from the target. The import script can report success when pac never connected.</w:t>
      </w:r>
    </w:p>
    <w:p>
      <w:pPr>
        <w:pStyle w:val="ListParagraph"/>
        <w:numPr>
          <w:ilvl w:val="0"/>
          <w:numId w:val="4"/>
        </w:numPr>
        <w:spacing w:after="60"/>
      </w:pPr>
      <w:r>
        <w:t xml:space="preserve">Diff portal templates against the repo. A template ever pushed directly to an environment hides later managed imports of it; re-push it.</w:t>
      </w:r>
    </w:p>
    <w:p>
      <w:pPr>
        <w:pStyle w:val="ListParagraph"/>
        <w:numPr>
          <w:ilvl w:val="0"/>
          <w:numId w:val="4"/>
        </w:numPr>
        <w:spacing w:after="60"/>
      </w:pPr>
      <w:r>
        <w:t xml:space="preserve">Seed configuration data if it changed (list options, templates, mappings). It is not in the solution.</w:t>
      </w:r>
    </w:p>
    <w:p>
      <w:pPr>
        <w:spacing w:after="120"/>
      </w:pPr>
      <w:r>
        <w:rPr>
          <w:b/>
          <w:bCs/>
        </w:rPr>
        <w:t xml:space="preserve">Set per environment, never shipped:</w:t>
      </w:r>
      <w:r>
        <w:t xml:space="preserve"> </w:t>
      </w:r>
      <w:r>
        <w:rPr>
          <w:rFonts w:ascii="Consolas" w:cs="Consolas" w:eastAsia="Consolas" w:hAnsi="Consolas"/>
          <w:sz w:val="19"/>
          <w:szCs w:val="19"/>
        </w:rPr>
        <w:t xml:space="preserve">al_PortalBaseUrl</w:t>
      </w:r>
      <w:r>
        <w:t xml:space="preserve"> (host only), </w:t>
      </w:r>
      <w:r>
        <w:rPr>
          <w:rFonts w:ascii="Consolas" w:cs="Consolas" w:eastAsia="Consolas" w:hAnsi="Consolas"/>
          <w:sz w:val="19"/>
          <w:szCs w:val="19"/>
        </w:rPr>
        <w:t xml:space="preserve">al_ProductName</w:t>
      </w:r>
      <w:r>
        <w:t xml:space="preserve"> and </w:t>
      </w:r>
      <w:r>
        <w:rPr>
          <w:rFonts w:ascii="Consolas" w:cs="Consolas" w:eastAsia="Consolas" w:hAnsi="Consolas"/>
          <w:sz w:val="19"/>
          <w:szCs w:val="19"/>
        </w:rPr>
        <w:t xml:space="preserve">OT/ProductName</w:t>
      </w:r>
      <w:r>
        <w:t xml:space="preserve"> values, the portal's Entra sign-in settings and app registration, site visibility, sending mailbox approval, and people, role and adviser mappings.</w:t>
      </w:r>
    </w:p>
    <w:p>
      <w:pPr>
        <w:spacing w:after="120"/>
      </w:pPr>
      <w:r>
        <w:t xml:space="preserve">Changes to PROD are approved and made by the system owner.</w:t>
      </w:r>
    </w:p>
    <w:p>
      <w:pPr>
        <w:pStyle w:val="Heading1"/>
      </w:pPr>
      <w:r>
        <w:t xml:space="preserve">14. Support guide</w:t>
      </w:r>
    </w:p>
    <w:p>
      <w:pPr>
        <w:pStyle w:val="Heading2"/>
      </w:pPr>
      <w:r>
        <w:t xml:space="preserve">14.1 Known pitfalls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181"/>
        <w:gridCol w:w="3373"/>
      </w:tblGrid>
      <w:tr>
        <w:trPr>
          <w:tblHeader/>
        </w:trPr>
        <w:tc>
          <w:tcPr>
            <w:tcW w:type="dxa" w:w="3084"/>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Symptom</w:t>
            </w:r>
          </w:p>
        </w:tc>
        <w:tc>
          <w:tcPr>
            <w:tcW w:type="dxa" w:w="3181"/>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Cause</w:t>
            </w:r>
          </w:p>
        </w:tc>
        <w:tc>
          <w:tcPr>
            <w:tcW w:type="dxa" w:w="3373"/>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What to do</w:t>
            </w:r>
          </w:p>
        </w:tc>
      </w:tr>
      <w:tr>
        <w:trPr>
          <w:cantSplit/>
        </w:trPr>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Rules stop applying after an import, but screens look fine</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Import without </w:t>
            </w:r>
            <w:r>
              <w:rPr>
                <w:rFonts w:ascii="Consolas" w:cs="Consolas" w:eastAsia="Consolas" w:hAnsi="Consolas"/>
                <w:sz w:val="17"/>
                <w:szCs w:val="17"/>
              </w:rPr>
              <w:t xml:space="preserve">--activate-plugins</w:t>
            </w:r>
            <w:r>
              <w:rPr>
                <w:sz w:val="19"/>
                <w:szCs w:val="19"/>
              </w:rPr>
              <w:t xml:space="preserve"> disables plug-in steps</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Use </w:t>
            </w:r>
            <w:r>
              <w:rPr>
                <w:rFonts w:ascii="Consolas" w:cs="Consolas" w:eastAsia="Consolas" w:hAnsi="Consolas"/>
                <w:sz w:val="17"/>
                <w:szCs w:val="17"/>
              </w:rPr>
              <w:t xml:space="preserve">Import-Solution.ps1</w:t>
            </w:r>
            <w:r>
              <w:rPr>
                <w:sz w:val="19"/>
                <w:szCs w:val="19"/>
              </w:rPr>
              <w:t xml:space="preserve">; check with </w:t>
            </w:r>
            <w:r>
              <w:rPr>
                <w:rFonts w:ascii="Consolas" w:cs="Consolas" w:eastAsia="Consolas" w:hAnsi="Consolas"/>
                <w:sz w:val="17"/>
                <w:szCs w:val="17"/>
              </w:rPr>
              <w:t xml:space="preserve">verifysteps</w:t>
            </w:r>
            <w:r>
              <w:rPr>
                <w:sz w:val="19"/>
                <w:szCs w:val="19"/>
              </w:rPr>
              <w:t xml:space="preserve">; re-enable with </w:t>
            </w:r>
            <w:r>
              <w:rPr>
                <w:rFonts w:ascii="Consolas" w:cs="Consolas" w:eastAsia="Consolas" w:hAnsi="Consolas"/>
                <w:sz w:val="17"/>
                <w:szCs w:val="17"/>
              </w:rPr>
              <w:t xml:space="preserve">setstepstate</w:t>
            </w:r>
          </w:p>
        </w:tc>
      </w:tr>
      <w:tr>
        <w:trPr>
          <w:cantSplit/>
        </w:trPr>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Deployed plug-in fix has no effect</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pushassembly</w:t>
            </w:r>
            <w:r>
              <w:rPr>
                <w:sz w:val="19"/>
                <w:szCs w:val="19"/>
              </w:rPr>
              <w:t xml:space="preserve"> sent an old Release build</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Build </w:t>
            </w:r>
            <w:r>
              <w:rPr>
                <w:rFonts w:ascii="Consolas" w:cs="Consolas" w:eastAsia="Consolas" w:hAnsi="Consolas"/>
                <w:sz w:val="17"/>
                <w:szCs w:val="17"/>
              </w:rPr>
              <w:t xml:space="preserve">-c Release</w:t>
            </w:r>
            <w:r>
              <w:rPr>
                <w:sz w:val="19"/>
                <w:szCs w:val="19"/>
              </w:rPr>
              <w:t xml:space="preserve">, push again, compare the byte count</w:t>
            </w:r>
          </w:p>
        </w:tc>
      </w:tr>
      <w:tr>
        <w:trPr>
          <w:cantSplit/>
        </w:trPr>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Code App change not visible</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pa app push</w:t>
            </w:r>
            <w:r>
              <w:rPr>
                <w:sz w:val="19"/>
                <w:szCs w:val="19"/>
              </w:rPr>
              <w:t xml:space="preserve"> sent an old </w:t>
            </w:r>
            <w:r>
              <w:rPr>
                <w:rFonts w:ascii="Consolas" w:cs="Consolas" w:eastAsia="Consolas" w:hAnsi="Consolas"/>
                <w:sz w:val="17"/>
                <w:szCs w:val="17"/>
              </w:rPr>
              <w:t xml:space="preserve">dist/</w:t>
            </w:r>
            <w:r>
              <w:rPr>
                <w:sz w:val="19"/>
                <w:szCs w:val="19"/>
              </w:rPr>
              <w:t xml:space="preserve">, or the short play URL serves the old bundle</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Run </w:t>
            </w:r>
            <w:r>
              <w:rPr>
                <w:rFonts w:ascii="Consolas" w:cs="Consolas" w:eastAsia="Consolas" w:hAnsi="Consolas"/>
                <w:sz w:val="17"/>
                <w:szCs w:val="17"/>
              </w:rPr>
              <w:t xml:space="preserve">npm run build</w:t>
            </w:r>
            <w:r>
              <w:rPr>
                <w:sz w:val="19"/>
                <w:szCs w:val="19"/>
              </w:rPr>
              <w:t xml:space="preserve"> first; open the </w:t>
            </w:r>
            <w:r>
              <w:rPr>
                <w:rFonts w:ascii="Consolas" w:cs="Consolas" w:eastAsia="Consolas" w:hAnsi="Consolas"/>
                <w:sz w:val="17"/>
                <w:szCs w:val="17"/>
              </w:rPr>
              <w:t xml:space="preserve">/app/</w:t>
            </w:r>
            <w:r>
              <w:rPr>
                <w:sz w:val="19"/>
                <w:szCs w:val="19"/>
              </w:rPr>
              <w:t xml:space="preserve"> URL with </w:t>
            </w:r>
            <w:r>
              <w:rPr>
                <w:rFonts w:ascii="Consolas" w:cs="Consolas" w:eastAsia="Consolas" w:hAnsi="Consolas"/>
                <w:sz w:val="17"/>
                <w:szCs w:val="17"/>
              </w:rPr>
              <w:t xml:space="preserve">sourcetime</w:t>
            </w:r>
            <w:r>
              <w:rPr>
                <w:sz w:val="19"/>
                <w:szCs w:val="19"/>
              </w:rPr>
              <w:t xml:space="preserve"> printed by the push</w:t>
            </w:r>
          </w:p>
        </w:tc>
      </w:tr>
      <w:tr>
        <w:trPr>
          <w:cantSplit/>
        </w:trPr>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 Code App command ignores a parameter</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The parameter is missing from </w:t>
            </w:r>
            <w:r>
              <w:rPr>
                <w:rFonts w:ascii="Consolas" w:cs="Consolas" w:eastAsia="Consolas" w:hAnsi="Consolas"/>
                <w:sz w:val="17"/>
                <w:szCs w:val="17"/>
              </w:rPr>
              <w:t xml:space="preserve">dataSourcesInfo.ts</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Declare it and keep its guard test</w:t>
            </w:r>
          </w:p>
        </w:tc>
      </w:tr>
      <w:tr>
        <w:trPr>
          <w:cantSplit/>
        </w:trPr>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Type errors not reported</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tsc --noEmit</w:t>
            </w:r>
            <w:r>
              <w:rPr>
                <w:sz w:val="19"/>
                <w:szCs w:val="19"/>
              </w:rPr>
              <w:t xml:space="preserve"> checks nothing in </w:t>
            </w:r>
            <w:r>
              <w:rPr>
                <w:rFonts w:ascii="Consolas" w:cs="Consolas" w:eastAsia="Consolas" w:hAnsi="Consolas"/>
                <w:sz w:val="17"/>
                <w:szCs w:val="17"/>
              </w:rPr>
              <w:t xml:space="preserve">app/</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Use </w:t>
            </w:r>
            <w:r>
              <w:rPr>
                <w:rFonts w:ascii="Consolas" w:cs="Consolas" w:eastAsia="Consolas" w:hAnsi="Consolas"/>
                <w:sz w:val="17"/>
                <w:szCs w:val="17"/>
              </w:rPr>
              <w:t xml:space="preserve">tsc -b</w:t>
            </w:r>
          </w:p>
        </w:tc>
      </w:tr>
      <w:tr>
        <w:trPr>
          <w:cantSplit/>
        </w:trPr>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Portal page shows stale data</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Liquid fetch cache</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The same URL with an upper-case GUID reads fresh; the cache clears itself</w:t>
            </w:r>
          </w:p>
        </w:tc>
      </w:tr>
      <w:tr>
        <w:trPr>
          <w:cantSplit/>
        </w:trPr>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SecLib::CheckPrivilege error</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An OTIS role without Basic User</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Add Basic User</w:t>
            </w:r>
          </w:p>
        </w:tc>
      </w:tr>
      <w:tr>
        <w:trPr>
          <w:cantSplit/>
        </w:trPr>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Allocation refused naming the assignee</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Assignee has no app role</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Grant the matching checker role</w:t>
            </w:r>
          </w:p>
        </w:tc>
      </w:tr>
      <w:tr>
        <w:trPr>
          <w:cantSplit/>
        </w:trPr>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Sign-off or regrade refused</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Adviser has no T&amp;C Manager mapping</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Add the adviser mapping</w:t>
            </w:r>
          </w:p>
        </w:tc>
      </w:tr>
      <w:tr>
        <w:trPr>
          <w:cantSplit/>
        </w:trPr>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Portal user refused at the site</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Site visibility (Private site)</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Add them, or their Entra group, under Manage access. Test with a non-admin account</w:t>
            </w:r>
          </w:p>
        </w:tc>
      </w:tr>
      <w:tr>
        <w:trPr>
          <w:cantSplit/>
        </w:trPr>
        <w:tc>
          <w:tcPr>
            <w:tcW w:type="dxa" w:w="3084"/>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Email not received</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Mailbox not approved or not synchronising</w:t>
            </w:r>
          </w:p>
        </w:tc>
        <w:tc>
          <w:tcPr>
            <w:tcW w:type="dxa" w:w="337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Check the email activity status and the mailbox in the target environment</w:t>
            </w:r>
          </w:p>
        </w:tc>
      </w:tr>
    </w:tbl>
    <w:p>
      <w:pPr>
        <w:spacing w:after="120"/>
      </w:pPr>
    </w:p>
    <w:p>
      <w:pPr>
        <w:pStyle w:val="Heading2"/>
      </w:pPr>
      <w:r>
        <w:t xml:space="preserve">14.2 Known gaps</w:t>
      </w:r>
    </w:p>
    <w:p>
      <w:pPr>
        <w:pStyle w:val="ListParagraph"/>
        <w:numPr>
          <w:ilvl w:val="0"/>
          <w:numId w:val="2"/>
        </w:numPr>
        <w:spacing w:after="60"/>
      </w:pPr>
      <w:r>
        <w:rPr>
          <w:rFonts w:ascii="Consolas" w:cs="Consolas" w:eastAsia="Consolas" w:hAnsi="Consolas"/>
          <w:sz w:val="19"/>
          <w:szCs w:val="19"/>
        </w:rPr>
        <w:t xml:space="preserve">src/</w:t>
      </w:r>
      <w:r>
        <w:t xml:space="preserve"> is at 1.0.6.0 while live is 1.0.18.0. Round-trip DEV into </w:t>
      </w:r>
      <w:r>
        <w:rPr>
          <w:rFonts w:ascii="Consolas" w:cs="Consolas" w:eastAsia="Consolas" w:hAnsi="Consolas"/>
          <w:sz w:val="19"/>
          <w:szCs w:val="19"/>
        </w:rPr>
        <w:t xml:space="preserve">src/</w:t>
      </w:r>
      <w:r>
        <w:t xml:space="preserve"> before the next managed export from source.</w:t>
      </w:r>
    </w:p>
    <w:p>
      <w:pPr>
        <w:pStyle w:val="ListParagraph"/>
        <w:numPr>
          <w:ilvl w:val="0"/>
          <w:numId w:val="2"/>
        </w:numPr>
        <w:spacing w:after="60"/>
      </w:pPr>
      <w:r>
        <w:rPr>
          <w:rFonts w:ascii="Consolas" w:cs="Consolas" w:eastAsia="Consolas" w:hAnsi="Consolas"/>
          <w:sz w:val="19"/>
          <w:szCs w:val="19"/>
        </w:rPr>
        <w:t xml:space="preserve">webrole.yml</w:t>
      </w:r>
      <w:r>
        <w:t xml:space="preserve"> lacks the Tax Team Manager and AQS Team Manager web roles that the code uses.</w:t>
      </w:r>
    </w:p>
    <w:p>
      <w:pPr>
        <w:pStyle w:val="ListParagraph"/>
        <w:numPr>
          <w:ilvl w:val="0"/>
          <w:numId w:val="2"/>
        </w:numPr>
        <w:spacing w:after="60"/>
      </w:pPr>
      <w:r>
        <w:t xml:space="preserve">The </w:t>
      </w:r>
      <w:r>
        <w:rPr>
          <w:rFonts w:ascii="Consolas" w:cs="Consolas" w:eastAsia="Consolas" w:hAnsi="Consolas"/>
          <w:sz w:val="19"/>
          <w:szCs w:val="19"/>
        </w:rPr>
        <w:t xml:space="preserve">al_CreateUser</w:t>
      </w:r>
      <w:r>
        <w:t xml:space="preserve">, </w:t>
      </w:r>
      <w:r>
        <w:rPr>
          <w:rFonts w:ascii="Consolas" w:cs="Consolas" w:eastAsia="Consolas" w:hAnsi="Consolas"/>
          <w:sz w:val="19"/>
          <w:szCs w:val="19"/>
        </w:rPr>
        <w:t xml:space="preserve">al_UpdateUser</w:t>
      </w:r>
      <w:r>
        <w:t xml:space="preserve"> and </w:t>
      </w:r>
      <w:r>
        <w:rPr>
          <w:rFonts w:ascii="Consolas" w:cs="Consolas" w:eastAsia="Consolas" w:hAnsi="Consolas"/>
          <w:sz w:val="19"/>
          <w:szCs w:val="19"/>
        </w:rPr>
        <w:t xml:space="preserve">al_SetUserActive</w:t>
      </w:r>
      <w:r>
        <w:t xml:space="preserve"> descriptions still mention the retired </w:t>
      </w:r>
      <w:r>
        <w:rPr>
          <w:rFonts w:ascii="Consolas" w:cs="Consolas" w:eastAsia="Consolas" w:hAnsi="Consolas"/>
          <w:sz w:val="19"/>
          <w:szCs w:val="19"/>
        </w:rPr>
        <w:t xml:space="preserve">al_user</w:t>
      </w:r>
      <w:r>
        <w:t xml:space="preserve"> table; the code writes to </w:t>
      </w:r>
      <w:r>
        <w:rPr>
          <w:rFonts w:ascii="Consolas" w:cs="Consolas" w:eastAsia="Consolas" w:hAnsi="Consolas"/>
          <w:sz w:val="19"/>
          <w:szCs w:val="19"/>
        </w:rPr>
        <w:t xml:space="preserve">contact</w:t>
      </w:r>
      <w:r>
        <w:t xml:space="preserve">.</w:t>
      </w:r>
    </w:p>
    <w:p>
      <w:pPr>
        <w:pStyle w:val="ListParagraph"/>
        <w:numPr>
          <w:ilvl w:val="0"/>
          <w:numId w:val="2"/>
        </w:numPr>
        <w:spacing w:after="60"/>
      </w:pPr>
      <w:r>
        <w:rPr>
          <w:rFonts w:ascii="Consolas" w:cs="Consolas" w:eastAsia="Consolas" w:hAnsi="Consolas"/>
          <w:sz w:val="19"/>
          <w:szCs w:val="19"/>
        </w:rPr>
        <w:t xml:space="preserve">Import-Solution.ps1</w:t>
      </w:r>
      <w:r>
        <w:t xml:space="preserve"> verifies steps against the step list in </w:t>
      </w:r>
      <w:r>
        <w:rPr>
          <w:rFonts w:ascii="Consolas" w:cs="Consolas" w:eastAsia="Consolas" w:hAnsi="Consolas"/>
          <w:sz w:val="19"/>
          <w:szCs w:val="19"/>
        </w:rPr>
        <w:t xml:space="preserve">src/</w:t>
      </w:r>
      <w:r>
        <w:t xml:space="preserve">, which is incomplete until the round-trip is done.</w:t>
      </w:r>
    </w:p>
    <w:p>
      <w:pPr>
        <w:pStyle w:val="ListParagraph"/>
        <w:numPr>
          <w:ilvl w:val="0"/>
          <w:numId w:val="2"/>
        </w:numPr>
        <w:spacing w:after="60"/>
      </w:pPr>
      <w:r>
        <w:t xml:space="preserve">PROD go-live items still open: mailbox approval, sharing the Code App, site visibility, one end-to-end case, auditing and plug-in trace logging.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6B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F6B6B"/>
        <w:sz w:val="16"/>
        <w:szCs w:val="16"/>
      </w:rPr>
      <w:t xml:space="preserve">Outcome Testing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A3535"/>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B5257"/>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0A353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d6af455d3255aee62ede08b35f1dd687a991745.png"/><Relationship Id="rId10" Type="http://schemas.openxmlformats.org/officeDocument/2006/relationships/image" Target="media/a37be3b12cbf00870f07230e76ae8c1d717ab1f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Outcome Testing - Technical Documentation</dc:title>
  <dc:creator>Simunye Radingwana</dc:creator>
  <cp:lastModifiedBy>Un-named</cp:lastModifiedBy>
  <cp:revision>1</cp:revision>
  <dcterms:created xsi:type="dcterms:W3CDTF">2026-10-02T10:29:46.080Z</dcterms:created>
  <dcterms:modified xsi:type="dcterms:W3CDTF">2026-10-02T10:29:46.080Z</dcterms:modified>
</cp:coreProperties>
</file>

<file path=docProps/custom.xml><?xml version="1.0" encoding="utf-8"?>
<Properties xmlns="http://schemas.openxmlformats.org/officeDocument/2006/custom-properties" xmlns:vt="http://schemas.openxmlformats.org/officeDocument/2006/docPropsVTypes"/>
</file>