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DB8F9" w14:textId="7CC61056" w:rsidR="00E91BDD" w:rsidRPr="006947E2" w:rsidRDefault="00E91BDD" w:rsidP="00246925">
      <w:pPr>
        <w:pStyle w:val="2"/>
        <w:numPr>
          <w:ilvl w:val="0"/>
          <w:numId w:val="0"/>
        </w:numPr>
        <w:snapToGrid w:val="0"/>
        <w:spacing w:before="0" w:after="0" w:line="240" w:lineRule="atLeast"/>
        <w:contextualSpacing/>
        <w:jc w:val="center"/>
        <w:rPr>
          <w:b/>
          <w:bCs/>
          <w:lang w:val="en-US"/>
        </w:rPr>
      </w:pPr>
      <w:r w:rsidRPr="006947E2">
        <w:rPr>
          <w:b/>
          <w:bCs/>
          <w:lang w:val="en-US"/>
        </w:rPr>
        <w:t>Approximation Proof of the Truncated Policy Gradient</w:t>
      </w:r>
    </w:p>
    <w:p w14:paraId="3EEDEE11" w14:textId="380E9B2D" w:rsidR="00E91BDD" w:rsidRPr="006947E2" w:rsidRDefault="00E91BDD" w:rsidP="00246925">
      <w:pPr>
        <w:pStyle w:val="Text"/>
        <w:snapToGrid w:val="0"/>
        <w:spacing w:line="240" w:lineRule="atLeast"/>
        <w:ind w:firstLine="204"/>
        <w:contextualSpacing/>
        <w:rPr>
          <w:lang w:eastAsia="zh-CN"/>
        </w:rPr>
      </w:pPr>
      <w:r w:rsidRPr="006947E2">
        <w:t xml:space="preserve">In this section, we demonstrate that the truncated policy gradient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>
                    <m:nor/>
                  </m:rPr>
                  <w:rPr>
                    <w:i/>
                  </w:rPr>
                  <m:t>g</m:t>
                </m:r>
              </m:e>
            </m:acc>
          </m:e>
          <m:sub>
            <m:r>
              <m:rPr>
                <m:nor/>
              </m:rPr>
              <w:rPr>
                <w:i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6947E2">
        <w:t>closely approximates the true global policy gradient.</w:t>
      </w:r>
    </w:p>
    <w:p w14:paraId="0A97838F" w14:textId="7E5492D6" w:rsidR="00CF604C" w:rsidRPr="006947E2" w:rsidRDefault="00CF604C" w:rsidP="00246925">
      <w:pPr>
        <w:pStyle w:val="Text"/>
        <w:snapToGrid w:val="0"/>
        <w:spacing w:line="240" w:lineRule="atLeast"/>
        <w:contextualSpacing/>
      </w:pPr>
      <w:r w:rsidRPr="006947E2">
        <w:rPr>
          <w:rFonts w:hint="eastAsia"/>
          <w:lang w:eastAsia="zh-CN"/>
        </w:rPr>
        <w:t>W</w:t>
      </w:r>
      <w:r w:rsidRPr="006947E2">
        <w:rPr>
          <w:lang w:eastAsia="zh-CN"/>
        </w:rPr>
        <w:t xml:space="preserve">e first </w:t>
      </w:r>
      <w:r w:rsidR="00CC2FEC" w:rsidRPr="006947E2">
        <w:rPr>
          <w:lang w:eastAsia="zh-CN"/>
        </w:rPr>
        <w:t>recall</w:t>
      </w:r>
      <w:r w:rsidRPr="006947E2">
        <w:rPr>
          <w:lang w:eastAsia="zh-CN"/>
        </w:rPr>
        <w:t xml:space="preserve"> the </w:t>
      </w:r>
      <w:r w:rsidRPr="006947E2">
        <w:t xml:space="preserve">definition of the truncated policy gradient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>
                    <m:nor/>
                  </m:rPr>
                  <w:rPr>
                    <w:i/>
                  </w:rPr>
                  <m:t>g</m:t>
                </m:r>
              </m:e>
            </m:acc>
          </m:e>
          <m:sub>
            <m:r>
              <m:rPr>
                <m:nor/>
              </m:rPr>
              <w:rPr>
                <w:rFonts w:ascii="Cambria Math"/>
                <w:i/>
              </w:rPr>
              <m:t>i</m:t>
            </m:r>
          </m:sub>
        </m:sSub>
      </m:oMath>
      <w:r w:rsidRPr="006947E2">
        <w:t xml:space="preserve"> for agent </w:t>
      </w:r>
      <w:r w:rsidR="002B027C" w:rsidRPr="006947E2">
        <w:rPr>
          <w:i/>
          <w:iCs/>
        </w:rPr>
        <w:t>i</w:t>
      </w:r>
      <w:r w:rsidRPr="006947E2">
        <w:t>:</w:t>
      </w:r>
    </w:p>
    <w:tbl>
      <w:tblPr>
        <w:tblStyle w:val="aa"/>
        <w:tblW w:w="84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6946"/>
        <w:gridCol w:w="754"/>
      </w:tblGrid>
      <w:tr w:rsidR="001C43AE" w:rsidRPr="006947E2" w14:paraId="1B71E6B5" w14:textId="77777777" w:rsidTr="00C13546">
        <w:tc>
          <w:tcPr>
            <w:tcW w:w="709" w:type="dxa"/>
            <w:vAlign w:val="center"/>
          </w:tcPr>
          <w:p w14:paraId="6217EA1F" w14:textId="77777777" w:rsidR="001C43AE" w:rsidRPr="006947E2" w:rsidRDefault="001C43AE" w:rsidP="00246925">
            <w:pPr>
              <w:pStyle w:val="Text"/>
              <w:snapToGrid w:val="0"/>
              <w:spacing w:line="240" w:lineRule="atLeast"/>
              <w:ind w:firstLine="0"/>
              <w:contextualSpacing/>
              <w:rPr>
                <w:lang w:eastAsia="zh-CN"/>
              </w:rPr>
            </w:pPr>
          </w:p>
        </w:tc>
        <w:tc>
          <w:tcPr>
            <w:tcW w:w="6946" w:type="dxa"/>
            <w:vAlign w:val="center"/>
          </w:tcPr>
          <w:p w14:paraId="4A7D92A2" w14:textId="7C2742AB" w:rsidR="001C43AE" w:rsidRPr="006947E2" w:rsidRDefault="001C43AE" w:rsidP="00246925">
            <w:pPr>
              <w:pStyle w:val="Text"/>
              <w:snapToGrid w:val="0"/>
              <w:spacing w:line="240" w:lineRule="atLeast"/>
              <w:ind w:firstLine="0"/>
              <w:contextualSpacing/>
              <w:jc w:val="center"/>
              <w:rPr>
                <w:lang w:eastAsia="zh-CN"/>
              </w:rPr>
            </w:pPr>
            <w:r w:rsidRPr="006947E2">
              <w:rPr>
                <w:position w:val="-20"/>
              </w:rPr>
              <w:object w:dxaOrig="2580" w:dyaOrig="499" w14:anchorId="72AD446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595" type="#_x0000_t75" style="width:129.6pt;height:24.75pt" o:ole="">
                  <v:imagedata r:id="rId7" o:title=""/>
                </v:shape>
                <o:OLEObject Type="Embed" ProgID="Equation.DSMT4" ShapeID="_x0000_i1595" DrawAspect="Content" ObjectID="_1835420752" r:id="rId8"/>
              </w:object>
            </w:r>
          </w:p>
        </w:tc>
        <w:tc>
          <w:tcPr>
            <w:tcW w:w="754" w:type="dxa"/>
            <w:vAlign w:val="center"/>
          </w:tcPr>
          <w:p w14:paraId="4E6F35DB" w14:textId="78659B96" w:rsidR="001C43AE" w:rsidRPr="006947E2" w:rsidRDefault="001C43AE" w:rsidP="00246925">
            <w:pPr>
              <w:pStyle w:val="Text"/>
              <w:snapToGrid w:val="0"/>
              <w:spacing w:line="240" w:lineRule="atLeast"/>
              <w:ind w:firstLine="0"/>
              <w:contextualSpacing/>
              <w:jc w:val="right"/>
              <w:rPr>
                <w:lang w:eastAsia="zh-CN"/>
              </w:rPr>
            </w:pPr>
            <w:r w:rsidRPr="006947E2">
              <w:rPr>
                <w:rFonts w:ascii="Times" w:hAnsi="Times" w:cs="Times"/>
              </w:rPr>
              <w:t>(A-</w:t>
            </w:r>
            <w:r w:rsidRPr="006947E2">
              <w:rPr>
                <w:rFonts w:ascii="Times" w:hAnsi="Times" w:cs="Times"/>
              </w:rPr>
              <w:fldChar w:fldCharType="begin"/>
            </w:r>
            <w:r w:rsidRPr="006947E2">
              <w:rPr>
                <w:rFonts w:ascii="Times" w:hAnsi="Times" w:cs="Times"/>
              </w:rPr>
              <w:instrText xml:space="preserve"> SEQ </w:instrText>
            </w:r>
            <w:r w:rsidRPr="006947E2">
              <w:rPr>
                <w:rFonts w:ascii="Times" w:hAnsi="Times" w:cs="Times"/>
              </w:rPr>
              <w:instrText>公式</w:instrText>
            </w:r>
            <w:r w:rsidRPr="006947E2">
              <w:rPr>
                <w:rFonts w:ascii="Times" w:hAnsi="Times" w:cs="Times"/>
              </w:rPr>
              <w:instrText xml:space="preserve"> \* ARABIC </w:instrText>
            </w:r>
            <w:r w:rsidRPr="006947E2">
              <w:rPr>
                <w:rFonts w:ascii="Times" w:hAnsi="Times" w:cs="Times"/>
              </w:rPr>
              <w:fldChar w:fldCharType="separate"/>
            </w:r>
            <w:r w:rsidR="00830349">
              <w:rPr>
                <w:rFonts w:ascii="Times" w:hAnsi="Times" w:cs="Times"/>
                <w:noProof/>
              </w:rPr>
              <w:t>1</w:t>
            </w:r>
            <w:r w:rsidRPr="006947E2">
              <w:rPr>
                <w:rFonts w:ascii="Times" w:hAnsi="Times" w:cs="Times"/>
              </w:rPr>
              <w:fldChar w:fldCharType="end"/>
            </w:r>
            <w:r w:rsidRPr="006947E2">
              <w:rPr>
                <w:rFonts w:ascii="Times" w:hAnsi="Times" w:cs="Times"/>
              </w:rPr>
              <w:t>)</w:t>
            </w:r>
          </w:p>
        </w:tc>
      </w:tr>
    </w:tbl>
    <w:p w14:paraId="3795C881" w14:textId="62C79D31" w:rsidR="0011210E" w:rsidRDefault="0011210E" w:rsidP="00246925">
      <w:pPr>
        <w:pStyle w:val="Text"/>
        <w:snapToGrid w:val="0"/>
        <w:spacing w:line="240" w:lineRule="atLeast"/>
        <w:ind w:firstLine="204"/>
        <w:contextualSpacing/>
      </w:pPr>
      <w:r w:rsidRPr="006947E2">
        <w:t xml:space="preserve">The true global policy gradient with respect to </w:t>
      </w:r>
      <m:oMath>
        <m:sSub>
          <m:sSubPr>
            <m:ctrlPr>
              <w:rPr>
                <w:rFonts w:ascii="Cambria Math" w:hAnsi="Cambria Math" w:cs="Times"/>
                <w:i/>
                <w:lang w:eastAsia="zh-CN"/>
              </w:rPr>
            </m:ctrlPr>
          </m:sSubPr>
          <m:e>
            <m:r>
              <m:rPr>
                <m:nor/>
              </m:rPr>
              <w:rPr>
                <w:rFonts w:ascii="Times" w:hAnsi="Times" w:cs="Times"/>
                <w:i/>
                <w:lang w:eastAsia="zh-CN"/>
              </w:rPr>
              <m:t>θ</m:t>
            </m:r>
          </m:e>
          <m:sub>
            <m:r>
              <m:rPr>
                <m:nor/>
              </m:rPr>
              <w:rPr>
                <w:rFonts w:ascii="Times" w:hAnsi="Times" w:cs="Times"/>
                <w:i/>
                <w:lang w:eastAsia="zh-CN"/>
              </w:rPr>
              <m:t>i</m:t>
            </m:r>
          </m:sub>
        </m:sSub>
      </m:oMath>
      <w:r w:rsidRPr="006947E2">
        <w:t xml:space="preserve"> is given by</w:t>
      </w:r>
      <w:r w:rsidR="003C12E9" w:rsidRPr="006947E2">
        <w:t>:</w:t>
      </w:r>
    </w:p>
    <w:tbl>
      <w:tblPr>
        <w:tblStyle w:val="aa"/>
        <w:tblW w:w="84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6946"/>
        <w:gridCol w:w="754"/>
      </w:tblGrid>
      <w:tr w:rsidR="00B34D7E" w:rsidRPr="006947E2" w14:paraId="23B12853" w14:textId="77777777" w:rsidTr="00874D8E">
        <w:tc>
          <w:tcPr>
            <w:tcW w:w="709" w:type="dxa"/>
            <w:vAlign w:val="center"/>
          </w:tcPr>
          <w:p w14:paraId="62500AFE" w14:textId="77777777" w:rsidR="00B34D7E" w:rsidRPr="006947E2" w:rsidRDefault="00B34D7E" w:rsidP="00246925">
            <w:pPr>
              <w:pStyle w:val="Text"/>
              <w:snapToGrid w:val="0"/>
              <w:spacing w:line="240" w:lineRule="atLeast"/>
              <w:ind w:firstLine="0"/>
              <w:contextualSpacing/>
              <w:rPr>
                <w:lang w:eastAsia="zh-CN"/>
              </w:rPr>
            </w:pPr>
          </w:p>
        </w:tc>
        <w:tc>
          <w:tcPr>
            <w:tcW w:w="6946" w:type="dxa"/>
            <w:vAlign w:val="center"/>
          </w:tcPr>
          <w:p w14:paraId="33C295EE" w14:textId="60C6991D" w:rsidR="00B34D7E" w:rsidRPr="006947E2" w:rsidRDefault="00B34D7E" w:rsidP="00246925">
            <w:pPr>
              <w:pStyle w:val="Text"/>
              <w:snapToGrid w:val="0"/>
              <w:spacing w:line="240" w:lineRule="atLeast"/>
              <w:ind w:firstLine="0"/>
              <w:contextualSpacing/>
              <w:jc w:val="center"/>
              <w:rPr>
                <w:lang w:eastAsia="zh-CN"/>
              </w:rPr>
            </w:pPr>
            <w:r w:rsidRPr="006947E2">
              <w:rPr>
                <w:position w:val="-68"/>
              </w:rPr>
              <w:object w:dxaOrig="3379" w:dyaOrig="1460" w14:anchorId="523BF22D">
                <v:shape id="_x0000_i1596" type="#_x0000_t75" style="width:169.35pt;height:72.6pt" o:ole="">
                  <v:imagedata r:id="rId9" o:title=""/>
                </v:shape>
                <o:OLEObject Type="Embed" ProgID="Equation.DSMT4" ShapeID="_x0000_i1596" DrawAspect="Content" ObjectID="_1835420753" r:id="rId10"/>
              </w:object>
            </w:r>
          </w:p>
        </w:tc>
        <w:tc>
          <w:tcPr>
            <w:tcW w:w="754" w:type="dxa"/>
            <w:vAlign w:val="center"/>
          </w:tcPr>
          <w:p w14:paraId="4AFE9544" w14:textId="10DE2B6B" w:rsidR="00B34D7E" w:rsidRPr="006947E2" w:rsidRDefault="00B34D7E" w:rsidP="00246925">
            <w:pPr>
              <w:pStyle w:val="Text"/>
              <w:snapToGrid w:val="0"/>
              <w:spacing w:line="240" w:lineRule="atLeast"/>
              <w:ind w:firstLine="0"/>
              <w:contextualSpacing/>
              <w:jc w:val="right"/>
              <w:rPr>
                <w:lang w:eastAsia="zh-CN"/>
              </w:rPr>
            </w:pPr>
            <w:r w:rsidRPr="006947E2">
              <w:rPr>
                <w:rFonts w:ascii="Times" w:hAnsi="Times" w:cs="Times"/>
              </w:rPr>
              <w:t>(A-</w:t>
            </w:r>
            <w:r w:rsidRPr="006947E2">
              <w:rPr>
                <w:rFonts w:ascii="Times" w:hAnsi="Times" w:cs="Times"/>
              </w:rPr>
              <w:fldChar w:fldCharType="begin"/>
            </w:r>
            <w:r w:rsidRPr="006947E2">
              <w:rPr>
                <w:rFonts w:ascii="Times" w:hAnsi="Times" w:cs="Times"/>
              </w:rPr>
              <w:instrText xml:space="preserve"> SEQ </w:instrText>
            </w:r>
            <w:r w:rsidRPr="006947E2">
              <w:rPr>
                <w:rFonts w:ascii="Times" w:hAnsi="Times" w:cs="Times"/>
              </w:rPr>
              <w:instrText>公式</w:instrText>
            </w:r>
            <w:r w:rsidRPr="006947E2">
              <w:rPr>
                <w:rFonts w:ascii="Times" w:hAnsi="Times" w:cs="Times"/>
              </w:rPr>
              <w:instrText xml:space="preserve"> \* ARABIC </w:instrText>
            </w:r>
            <w:r w:rsidRPr="006947E2">
              <w:rPr>
                <w:rFonts w:ascii="Times" w:hAnsi="Times" w:cs="Times"/>
              </w:rPr>
              <w:fldChar w:fldCharType="separate"/>
            </w:r>
            <w:r w:rsidR="00830349">
              <w:rPr>
                <w:rFonts w:ascii="Times" w:hAnsi="Times" w:cs="Times"/>
                <w:noProof/>
              </w:rPr>
              <w:t>2</w:t>
            </w:r>
            <w:r w:rsidRPr="006947E2">
              <w:rPr>
                <w:rFonts w:ascii="Times" w:hAnsi="Times" w:cs="Times"/>
              </w:rPr>
              <w:fldChar w:fldCharType="end"/>
            </w:r>
            <w:r w:rsidRPr="006947E2">
              <w:rPr>
                <w:rFonts w:ascii="Times" w:hAnsi="Times" w:cs="Times"/>
              </w:rPr>
              <w:t>)</w:t>
            </w:r>
          </w:p>
        </w:tc>
      </w:tr>
    </w:tbl>
    <w:p w14:paraId="472E5517" w14:textId="1F8E75D8" w:rsidR="004D6913" w:rsidRDefault="00CC2FEC" w:rsidP="00246925">
      <w:pPr>
        <w:pStyle w:val="Text"/>
        <w:snapToGrid w:val="0"/>
        <w:spacing w:line="240" w:lineRule="atLeast"/>
        <w:ind w:firstLine="204"/>
        <w:contextualSpacing/>
      </w:pPr>
      <w:r w:rsidRPr="006947E2">
        <w:rPr>
          <w:lang w:eastAsia="zh-CN"/>
        </w:rPr>
        <w:t>H</w:t>
      </w:r>
      <w:r w:rsidRPr="006947E2">
        <w:rPr>
          <w:rFonts w:hint="eastAsia"/>
          <w:lang w:eastAsia="zh-CN"/>
        </w:rPr>
        <w:t>ere</w:t>
      </w:r>
      <w:r w:rsidRPr="006947E2">
        <w:rPr>
          <w:lang w:eastAsia="zh-CN"/>
        </w:rPr>
        <w:t xml:space="preserve">, the second </w:t>
      </w:r>
      <w:r w:rsidR="003C12E9" w:rsidRPr="006947E2">
        <w:rPr>
          <w:lang w:eastAsia="zh-CN"/>
        </w:rPr>
        <w:t>equality</w:t>
      </w:r>
      <w:r w:rsidRPr="006947E2">
        <w:rPr>
          <w:lang w:eastAsia="zh-CN"/>
        </w:rPr>
        <w:t xml:space="preserve"> utilizes the NMDP structure, </w:t>
      </w:r>
      <w:r w:rsidR="000325C3" w:rsidRPr="006947E2">
        <w:t>under which the joint policy factorizes as</w:t>
      </w:r>
      <w:r w:rsidR="004D6913" w:rsidRPr="006947E2">
        <w:t>:</w:t>
      </w:r>
    </w:p>
    <w:tbl>
      <w:tblPr>
        <w:tblStyle w:val="aa"/>
        <w:tblW w:w="84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6946"/>
        <w:gridCol w:w="754"/>
      </w:tblGrid>
      <w:tr w:rsidR="00B34D7E" w:rsidRPr="006947E2" w14:paraId="4B73E829" w14:textId="77777777" w:rsidTr="00874D8E">
        <w:tc>
          <w:tcPr>
            <w:tcW w:w="709" w:type="dxa"/>
            <w:vAlign w:val="center"/>
          </w:tcPr>
          <w:p w14:paraId="1D241F00" w14:textId="77777777" w:rsidR="00B34D7E" w:rsidRPr="006947E2" w:rsidRDefault="00B34D7E" w:rsidP="00246925">
            <w:pPr>
              <w:pStyle w:val="Text"/>
              <w:snapToGrid w:val="0"/>
              <w:spacing w:line="240" w:lineRule="atLeast"/>
              <w:ind w:firstLine="0"/>
              <w:contextualSpacing/>
              <w:rPr>
                <w:lang w:eastAsia="zh-CN"/>
              </w:rPr>
            </w:pPr>
          </w:p>
        </w:tc>
        <w:tc>
          <w:tcPr>
            <w:tcW w:w="6946" w:type="dxa"/>
            <w:vAlign w:val="center"/>
          </w:tcPr>
          <w:p w14:paraId="0DC5F415" w14:textId="0AB608CC" w:rsidR="00B34D7E" w:rsidRPr="006947E2" w:rsidRDefault="00B34D7E" w:rsidP="00246925">
            <w:pPr>
              <w:pStyle w:val="Text"/>
              <w:snapToGrid w:val="0"/>
              <w:spacing w:line="240" w:lineRule="atLeast"/>
              <w:ind w:firstLine="0"/>
              <w:contextualSpacing/>
              <w:jc w:val="center"/>
              <w:rPr>
                <w:lang w:eastAsia="zh-C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"/>
                        <w:i/>
                        <w:lang w:eastAsia="zh-C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" w:hAnsi="Times" w:cs="Times"/>
                        <w:i/>
                        <w:lang w:eastAsia="zh-CN"/>
                      </w:rPr>
                      <m:t>π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" w:hAnsi="Times" w:cs="Times"/>
                        <w:i/>
                        <w:lang w:eastAsia="zh-CN"/>
                      </w:rPr>
                      <m:t>θ</m:t>
                    </m:r>
                  </m:sup>
                </m:sSup>
                <m:r>
                  <m:rPr>
                    <m:nor/>
                  </m:rPr>
                  <w:rPr>
                    <w:rFonts w:ascii="Times" w:hAnsi="Times" w:cs="Times"/>
                    <w:lang w:eastAsia="zh-CN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"/>
                        <w:i/>
                        <w:lang w:eastAsia="zh-C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" w:hAnsi="Times" w:cs="Times"/>
                        <w:i/>
                        <w:lang w:eastAsia="zh-CN"/>
                      </w:rPr>
                      <m:t>a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" w:hAnsi="Times" w:cs="Times"/>
                        <w:i/>
                        <w:lang w:eastAsia="zh-CN"/>
                      </w:rPr>
                      <m:t>t</m:t>
                    </m:r>
                  </m:sup>
                </m:sSup>
                <m:r>
                  <m:rPr>
                    <m:nor/>
                  </m:rPr>
                  <w:rPr>
                    <w:rFonts w:ascii="Times" w:hAnsi="Times" w:cs="Times"/>
                    <w:lang w:eastAsia="zh-CN"/>
                  </w:rPr>
                  <m:t>|</m:t>
                </m:r>
                <m:sSup>
                  <m:sSupPr>
                    <m:ctrlPr>
                      <w:rPr>
                        <w:rFonts w:ascii="Cambria Math" w:hAnsi="Cambria Math" w:cs="Times"/>
                        <w:i/>
                        <w:lang w:eastAsia="zh-C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" w:hAnsi="Times" w:cs="Times"/>
                        <w:i/>
                        <w:lang w:eastAsia="zh-CN"/>
                      </w:rPr>
                      <m:t>s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" w:hAnsi="Times" w:cs="Times"/>
                        <w:i/>
                        <w:lang w:eastAsia="zh-CN"/>
                      </w:rPr>
                      <m:t>t</m:t>
                    </m:r>
                  </m:sup>
                </m:sSup>
                <m:r>
                  <m:rPr>
                    <m:nor/>
                  </m:rPr>
                  <w:rPr>
                    <w:rFonts w:ascii="Times" w:hAnsi="Times" w:cs="Times"/>
                    <w:lang w:eastAsia="zh-CN"/>
                  </w:rPr>
                  <m:t>)=</m:t>
                </m:r>
                <m:nary>
                  <m:naryPr>
                    <m:chr m:val="∏"/>
                    <m:limLoc m:val="subSup"/>
                    <m:ctrlPr>
                      <w:rPr>
                        <w:rFonts w:ascii="Cambria Math" w:hAnsi="Cambria Math" w:cs="Times"/>
                        <w:i/>
                        <w:lang w:eastAsia="zh-CN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ascii="Times" w:hAnsi="Times" w:cs="Times"/>
                        <w:i/>
                        <w:iCs/>
                        <w:lang w:eastAsia="zh-CN"/>
                      </w:rPr>
                      <m:t>i</m:t>
                    </m:r>
                    <m:r>
                      <m:rPr>
                        <m:nor/>
                      </m:rPr>
                      <w:rPr>
                        <w:rFonts w:ascii="Times" w:hAnsi="Times" w:cs="Times"/>
                        <w:lang w:eastAsia="zh-CN"/>
                      </w:rPr>
                      <m:t>=1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" w:hAnsi="Times" w:cs="Times"/>
                        <w:i/>
                        <w:iCs/>
                        <w:lang w:eastAsia="zh-CN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="Times"/>
                            <w:i/>
                            <w:lang w:eastAsia="zh-CN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" w:hAnsi="Times" w:cs="Times"/>
                            <w:i/>
                            <w:lang w:eastAsia="zh-CN"/>
                          </w:rPr>
                          <m:t>π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 w:cs="Times"/>
                                <w:i/>
                                <w:lang w:eastAsia="zh-CN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" w:hAnsi="Times" w:cs="Times"/>
                                <w:i/>
                                <w:lang w:eastAsia="zh-CN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" w:hAnsi="Times" w:cs="Times"/>
                                <w:i/>
                                <w:lang w:eastAsia="zh-CN"/>
                              </w:rPr>
                              <m:t>i</m:t>
                            </m:r>
                          </m:sub>
                        </m:sSub>
                      </m:sup>
                    </m:sSup>
                    <m:r>
                      <m:rPr>
                        <m:nor/>
                      </m:rPr>
                      <w:rPr>
                        <w:rFonts w:ascii="Times" w:hAnsi="Times" w:cs="Times"/>
                        <w:lang w:eastAsia="zh-CN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 w:cs="Times"/>
                            <w:i/>
                            <w:lang w:eastAsia="zh-CN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Times" w:hAnsi="Times" w:cs="Times"/>
                            <w:i/>
                            <w:lang w:eastAsia="zh-CN"/>
                          </w:rPr>
                          <m:t>a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" w:hAnsi="Times" w:cs="Times"/>
                            <w:i/>
                            <w:lang w:eastAsia="zh-CN"/>
                          </w:rPr>
                          <m:t>i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Times" w:hAnsi="Times" w:cs="Times"/>
                            <w:i/>
                            <w:lang w:eastAsia="zh-CN"/>
                          </w:rPr>
                          <m:t>t</m:t>
                        </m:r>
                      </m:sup>
                    </m:sSubSup>
                    <m:r>
                      <m:rPr>
                        <m:nor/>
                      </m:rPr>
                      <w:rPr>
                        <w:rFonts w:ascii="Times" w:hAnsi="Times" w:cs="Times"/>
                        <w:lang w:eastAsia="zh-CN"/>
                      </w:rPr>
                      <m:t>|</m:t>
                    </m:r>
                    <m:sSubSup>
                      <m:sSubSupPr>
                        <m:ctrlPr>
                          <w:rPr>
                            <w:rFonts w:ascii="Cambria Math" w:hAnsi="Cambria Math" w:cs="Times"/>
                            <w:i/>
                            <w:lang w:eastAsia="zh-CN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Times" w:hAnsi="Times" w:cs="Times"/>
                            <w:i/>
                            <w:lang w:eastAsia="zh-CN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" w:hAnsi="Times" w:cs="Times"/>
                            <w:i/>
                            <w:lang w:eastAsia="zh-CN"/>
                          </w:rPr>
                          <m:t>i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Times" w:hAnsi="Times" w:cs="Times"/>
                            <w:i/>
                            <w:lang w:eastAsia="zh-CN"/>
                          </w:rPr>
                          <m:t>t</m:t>
                        </m:r>
                      </m:sup>
                    </m:sSubSup>
                    <m:r>
                      <m:rPr>
                        <m:nor/>
                      </m:rPr>
                      <w:rPr>
                        <w:rFonts w:ascii="Times" w:hAnsi="Times" w:cs="Times"/>
                        <w:lang w:eastAsia="zh-CN"/>
                      </w:rPr>
                      <m:t>)</m:t>
                    </m:r>
                  </m:e>
                </m:nary>
              </m:oMath>
            </m:oMathPara>
          </w:p>
        </w:tc>
        <w:tc>
          <w:tcPr>
            <w:tcW w:w="754" w:type="dxa"/>
            <w:vAlign w:val="center"/>
          </w:tcPr>
          <w:p w14:paraId="7E317C21" w14:textId="253CBA84" w:rsidR="00B34D7E" w:rsidRPr="006947E2" w:rsidRDefault="00B34D7E" w:rsidP="00246925">
            <w:pPr>
              <w:pStyle w:val="Text"/>
              <w:snapToGrid w:val="0"/>
              <w:spacing w:line="240" w:lineRule="atLeast"/>
              <w:ind w:firstLine="0"/>
              <w:contextualSpacing/>
              <w:jc w:val="right"/>
              <w:rPr>
                <w:lang w:eastAsia="zh-CN"/>
              </w:rPr>
            </w:pPr>
            <w:r w:rsidRPr="006947E2">
              <w:rPr>
                <w:rFonts w:ascii="Times" w:hAnsi="Times" w:cs="Times"/>
              </w:rPr>
              <w:t>(A-</w:t>
            </w:r>
            <w:r w:rsidRPr="006947E2">
              <w:rPr>
                <w:rFonts w:ascii="Times" w:hAnsi="Times" w:cs="Times"/>
              </w:rPr>
              <w:fldChar w:fldCharType="begin"/>
            </w:r>
            <w:r w:rsidRPr="006947E2">
              <w:rPr>
                <w:rFonts w:ascii="Times" w:hAnsi="Times" w:cs="Times"/>
              </w:rPr>
              <w:instrText xml:space="preserve"> SEQ </w:instrText>
            </w:r>
            <w:r w:rsidRPr="006947E2">
              <w:rPr>
                <w:rFonts w:ascii="Times" w:hAnsi="Times" w:cs="Times"/>
              </w:rPr>
              <w:instrText>公式</w:instrText>
            </w:r>
            <w:r w:rsidRPr="006947E2">
              <w:rPr>
                <w:rFonts w:ascii="Times" w:hAnsi="Times" w:cs="Times"/>
              </w:rPr>
              <w:instrText xml:space="preserve"> \* ARABIC </w:instrText>
            </w:r>
            <w:r w:rsidRPr="006947E2">
              <w:rPr>
                <w:rFonts w:ascii="Times" w:hAnsi="Times" w:cs="Times"/>
              </w:rPr>
              <w:fldChar w:fldCharType="separate"/>
            </w:r>
            <w:r w:rsidR="00830349">
              <w:rPr>
                <w:rFonts w:ascii="Times" w:hAnsi="Times" w:cs="Times"/>
                <w:noProof/>
              </w:rPr>
              <w:t>3</w:t>
            </w:r>
            <w:r w:rsidRPr="006947E2">
              <w:rPr>
                <w:rFonts w:ascii="Times" w:hAnsi="Times" w:cs="Times"/>
              </w:rPr>
              <w:fldChar w:fldCharType="end"/>
            </w:r>
            <w:r w:rsidRPr="006947E2">
              <w:rPr>
                <w:rFonts w:ascii="Times" w:hAnsi="Times" w:cs="Times"/>
              </w:rPr>
              <w:t>)</w:t>
            </w:r>
          </w:p>
        </w:tc>
      </w:tr>
    </w:tbl>
    <w:p w14:paraId="28AACBA9" w14:textId="1139F228" w:rsidR="00D66A7E" w:rsidRPr="006947E2" w:rsidRDefault="00D66A7E" w:rsidP="00246925">
      <w:pPr>
        <w:pStyle w:val="Text"/>
        <w:snapToGrid w:val="0"/>
        <w:spacing w:line="240" w:lineRule="atLeast"/>
        <w:ind w:firstLine="204"/>
        <w:contextualSpacing/>
        <w:rPr>
          <w:lang w:eastAsia="zh-CN"/>
        </w:rPr>
      </w:pPr>
      <w:r w:rsidRPr="006947E2">
        <w:t xml:space="preserve">Next, we prove the approximation error bound for the difference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>
                    <m:nor/>
                  </m:rPr>
                  <w:rPr>
                    <w:i/>
                  </w:rPr>
                  <m:t>g</m:t>
                </m:r>
              </m:e>
            </m:acc>
          </m:e>
          <m:sub>
            <m:r>
              <m:rPr>
                <m:nor/>
              </m:rPr>
              <w:rPr>
                <w:i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i/>
                <w:iCs/>
              </w:rPr>
              <m:t>g</m:t>
            </m:r>
          </m:e>
          <m:sub>
            <m:r>
              <m:rPr>
                <m:nor/>
              </m:rPr>
              <w:rPr>
                <w:i/>
              </w:rPr>
              <m:t>i</m:t>
            </m:r>
          </m:sub>
        </m:sSub>
      </m:oMath>
      <w:r w:rsidRPr="006947E2">
        <w:rPr>
          <w:rFonts w:hint="eastAsia"/>
          <w:lang w:eastAsia="zh-CN"/>
        </w:rPr>
        <w:t xml:space="preserve"> </w:t>
      </w:r>
      <w:r w:rsidRPr="006947E2">
        <w:rPr>
          <w:lang w:eastAsia="zh-CN"/>
        </w:rPr>
        <w:t xml:space="preserve">between </w:t>
      </w:r>
      <w:r w:rsidRPr="006947E2">
        <w:t xml:space="preserve">the truncated policy gradient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>
                    <m:nor/>
                  </m:rPr>
                  <w:rPr>
                    <w:i/>
                  </w:rPr>
                  <m:t>g</m:t>
                </m:r>
              </m:e>
            </m:acc>
          </m:e>
          <m:sub>
            <m:r>
              <m:rPr>
                <m:nor/>
              </m:rPr>
              <w:rPr>
                <w:i/>
              </w:rPr>
              <m:t>i</m:t>
            </m:r>
          </m:sub>
        </m:sSub>
      </m:oMath>
      <w:r w:rsidRPr="006947E2">
        <w:t xml:space="preserve"> </w:t>
      </w:r>
      <w:r w:rsidRPr="006947E2">
        <w:rPr>
          <w:rFonts w:hint="eastAsia"/>
          <w:lang w:eastAsia="zh-CN"/>
        </w:rPr>
        <w:t>a</w:t>
      </w:r>
      <w:r w:rsidRPr="006947E2">
        <w:rPr>
          <w:lang w:eastAsia="zh-CN"/>
        </w:rPr>
        <w:t>nd</w:t>
      </w:r>
      <w:r w:rsidRPr="006947E2">
        <w:rPr>
          <w:rFonts w:hint="eastAsia"/>
          <w:lang w:eastAsia="zh-CN"/>
        </w:rPr>
        <w:t xml:space="preserve"> </w:t>
      </w:r>
      <w:r w:rsidRPr="006947E2">
        <w:rPr>
          <w:lang w:eastAsia="zh-CN"/>
        </w:rPr>
        <w:t>the</w:t>
      </w:r>
      <w:r w:rsidRPr="006947E2">
        <w:t xml:space="preserve"> true global policy gradient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i/>
                <w:iCs/>
              </w:rPr>
              <m:t>g</m:t>
            </m:r>
          </m:e>
          <m:sub>
            <m:r>
              <m:rPr>
                <m:nor/>
              </m:rPr>
              <w:rPr>
                <w:i/>
              </w:rPr>
              <m:t>i</m:t>
            </m:r>
          </m:sub>
        </m:sSub>
      </m:oMath>
      <w:r w:rsidRPr="006947E2">
        <w:rPr>
          <w:lang w:eastAsia="zh-CN"/>
        </w:rPr>
        <w:t>.</w:t>
      </w:r>
    </w:p>
    <w:p w14:paraId="1CA11E9E" w14:textId="63917C93" w:rsidR="00282AF6" w:rsidRDefault="00282AF6" w:rsidP="00246925">
      <w:pPr>
        <w:autoSpaceDE w:val="0"/>
        <w:autoSpaceDN w:val="0"/>
        <w:snapToGrid w:val="0"/>
        <w:spacing w:line="240" w:lineRule="atLeast"/>
        <w:ind w:firstLine="204"/>
        <w:contextualSpacing/>
        <w:rPr>
          <w:rFonts w:ascii="Times New Roman" w:hAnsi="Times New Roman"/>
          <w:kern w:val="0"/>
          <w:sz w:val="20"/>
          <w:szCs w:val="20"/>
        </w:rPr>
      </w:pPr>
      <w:r w:rsidRPr="006947E2">
        <w:rPr>
          <w:rFonts w:ascii="Times New Roman" w:hAnsi="Times New Roman" w:hint="eastAsia"/>
          <w:b/>
          <w:bCs/>
          <w:i/>
          <w:iCs/>
          <w:kern w:val="0"/>
          <w:sz w:val="20"/>
          <w:szCs w:val="20"/>
        </w:rPr>
        <w:t>Pro</w:t>
      </w:r>
      <w:r w:rsidRPr="006947E2">
        <w:rPr>
          <w:rFonts w:ascii="Times New Roman" w:hAnsi="Times New Roman"/>
          <w:b/>
          <w:bCs/>
          <w:i/>
          <w:iCs/>
          <w:kern w:val="0"/>
          <w:sz w:val="20"/>
          <w:szCs w:val="20"/>
        </w:rPr>
        <w:t xml:space="preserve">position </w:t>
      </w:r>
      <w:r w:rsidRPr="006947E2">
        <w:rPr>
          <w:rFonts w:ascii="Times New Roman" w:hAnsi="Times New Roman"/>
          <w:b/>
          <w:bCs/>
          <w:kern w:val="0"/>
          <w:sz w:val="20"/>
          <w:szCs w:val="20"/>
        </w:rPr>
        <w:t>2</w:t>
      </w:r>
      <w:r w:rsidRPr="006947E2">
        <w:rPr>
          <w:rFonts w:ascii="Times New Roman" w:hAnsi="Times New Roman"/>
          <w:kern w:val="0"/>
          <w:sz w:val="20"/>
          <w:szCs w:val="20"/>
        </w:rPr>
        <w:t>:</w:t>
      </w:r>
      <w:r w:rsidRPr="006947E2">
        <w:rPr>
          <w:rFonts w:ascii="Times New Roman" w:hAnsi="Times New Roman"/>
          <w:b/>
          <w:bCs/>
          <w:kern w:val="0"/>
          <w:sz w:val="20"/>
          <w:szCs w:val="20"/>
        </w:rPr>
        <w:t xml:space="preserve"> </w:t>
      </w:r>
      <w:r w:rsidRPr="006947E2">
        <w:rPr>
          <w:rFonts w:ascii="Times New Roman" w:hAnsi="Times New Roman"/>
          <w:kern w:val="0"/>
          <w:sz w:val="20"/>
          <w:szCs w:val="20"/>
        </w:rPr>
        <w:t xml:space="preserve">Recall </w:t>
      </w:r>
      <w:r w:rsidRPr="006947E2">
        <w:rPr>
          <w:rFonts w:ascii="Times New Roman" w:hAnsi="Times New Roman" w:hint="eastAsia"/>
          <w:kern w:val="0"/>
          <w:sz w:val="20"/>
          <w:szCs w:val="20"/>
        </w:rPr>
        <w:t>the</w:t>
      </w:r>
      <w:r w:rsidRPr="006947E2">
        <w:rPr>
          <w:rFonts w:ascii="Times New Roman" w:hAnsi="Times New Roman"/>
          <w:kern w:val="0"/>
          <w:sz w:val="20"/>
          <w:szCs w:val="20"/>
        </w:rPr>
        <w:t xml:space="preserve"> </w:t>
      </w:r>
      <w:r w:rsidRPr="006947E2">
        <w:rPr>
          <w:rFonts w:ascii="Times New Roman" w:hAnsi="Times New Roman" w:hint="eastAsia"/>
          <w:kern w:val="0"/>
          <w:sz w:val="20"/>
          <w:szCs w:val="20"/>
        </w:rPr>
        <w:t>exp</w:t>
      </w:r>
      <w:r w:rsidRPr="006947E2">
        <w:rPr>
          <w:rFonts w:ascii="Times New Roman" w:hAnsi="Times New Roman"/>
          <w:kern w:val="0"/>
          <w:sz w:val="20"/>
          <w:szCs w:val="20"/>
        </w:rPr>
        <w:t xml:space="preserve">ression for </w:t>
      </w:r>
      <m:oMath>
        <m:sSub>
          <m:sSubPr>
            <m:ctrlPr>
              <w:rPr>
                <w:rFonts w:ascii="Cambria Math" w:hAnsi="Cambria Math"/>
                <w:i/>
                <w:kern w:val="0"/>
                <w:sz w:val="20"/>
                <w:szCs w:val="20"/>
                <w:lang w:eastAsia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kern w:val="0"/>
                    <w:sz w:val="20"/>
                    <w:szCs w:val="20"/>
                    <w:lang w:eastAsia="en-US"/>
                  </w:rPr>
                </m:ctrlPr>
              </m:accPr>
              <m:e>
                <m:r>
                  <m:rPr>
                    <m:nor/>
                  </m:rPr>
                  <w:rPr>
                    <w:rFonts w:ascii="Times New Roman" w:hAnsi="Times New Roman"/>
                    <w:i/>
                    <w:kern w:val="0"/>
                    <w:sz w:val="20"/>
                    <w:szCs w:val="20"/>
                    <w:lang w:eastAsia="en-US"/>
                  </w:rPr>
                  <m:t>g</m:t>
                </m:r>
              </m:e>
            </m:acc>
          </m:e>
          <m:sub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  <w:lang w:eastAsia="en-US"/>
              </w:rPr>
              <m:t>i</m:t>
            </m:r>
          </m:sub>
        </m:sSub>
      </m:oMath>
      <w:r w:rsidRPr="006947E2">
        <w:rPr>
          <w:rFonts w:ascii="Times New Roman" w:hAnsi="Times New Roman" w:hint="eastAsia"/>
          <w:kern w:val="0"/>
          <w:sz w:val="20"/>
          <w:szCs w:val="20"/>
        </w:rPr>
        <w:t xml:space="preserve"> </w:t>
      </w:r>
      <w:r w:rsidRPr="006947E2">
        <w:rPr>
          <w:rFonts w:ascii="Times New Roman" w:hAnsi="Times New Roman"/>
          <w:kern w:val="0"/>
          <w:sz w:val="20"/>
          <w:szCs w:val="20"/>
        </w:rPr>
        <w:t xml:space="preserve">in </w:t>
      </w:r>
      <w:r w:rsidRPr="006947E2">
        <w:rPr>
          <w:rFonts w:ascii="Times New Roman" w:hAnsi="Times New Roman"/>
          <w:kern w:val="0"/>
          <w:sz w:val="20"/>
          <w:szCs w:val="20"/>
          <w:lang w:eastAsia="en-US"/>
        </w:rPr>
        <w:t>equation</w:t>
      </w:r>
      <w:r w:rsidR="000416CB" w:rsidRPr="006947E2">
        <w:rPr>
          <w:rFonts w:ascii="Times New Roman" w:hAnsi="Times New Roman"/>
          <w:kern w:val="0"/>
          <w:sz w:val="20"/>
          <w:szCs w:val="20"/>
          <w:lang w:eastAsia="en-US"/>
        </w:rPr>
        <w:t xml:space="preserve"> (A-1</w:t>
      </w:r>
      <w:r w:rsidRPr="006947E2">
        <w:rPr>
          <w:rFonts w:ascii="Times New Roman" w:hAnsi="Times New Roman"/>
          <w:kern w:val="0"/>
          <w:sz w:val="20"/>
          <w:szCs w:val="20"/>
          <w:lang w:eastAsia="en-US"/>
        </w:rPr>
        <w:t>)</w:t>
      </w:r>
      <w:r w:rsidRPr="006947E2">
        <w:rPr>
          <w:rFonts w:ascii="Times New Roman" w:hAnsi="Times New Roman"/>
          <w:kern w:val="0"/>
          <w:sz w:val="20"/>
          <w:szCs w:val="20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kern w:val="0"/>
                <w:sz w:val="20"/>
                <w:szCs w:val="20"/>
                <w:lang w:eastAsia="en-US"/>
              </w:rPr>
            </m:ctrlPr>
          </m:sSubPr>
          <m:e>
            <m:r>
              <m:rPr>
                <m:nor/>
              </m:rPr>
              <w:rPr>
                <w:rFonts w:ascii="Times New Roman" w:hAnsi="Times New Roman"/>
                <w:i/>
                <w:iCs/>
                <w:kern w:val="0"/>
                <w:sz w:val="20"/>
                <w:szCs w:val="20"/>
                <w:lang w:eastAsia="en-US"/>
              </w:rPr>
              <m:t>g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  <w:lang w:eastAsia="en-US"/>
              </w:rPr>
              <m:t>i</m:t>
            </m:r>
          </m:sub>
        </m:sSub>
      </m:oMath>
      <w:r w:rsidRPr="006947E2">
        <w:rPr>
          <w:rFonts w:ascii="Times New Roman" w:hAnsi="Times New Roman" w:hint="eastAsia"/>
          <w:kern w:val="0"/>
          <w:sz w:val="20"/>
          <w:szCs w:val="20"/>
        </w:rPr>
        <w:t xml:space="preserve"> </w:t>
      </w:r>
      <w:r w:rsidRPr="006947E2">
        <w:rPr>
          <w:rFonts w:ascii="Times New Roman" w:hAnsi="Times New Roman"/>
          <w:kern w:val="0"/>
          <w:sz w:val="20"/>
          <w:szCs w:val="20"/>
        </w:rPr>
        <w:t xml:space="preserve">in </w:t>
      </w:r>
      <w:r w:rsidR="00AC6016">
        <w:rPr>
          <w:rFonts w:ascii="Times New Roman" w:hAnsi="Times New Roman"/>
          <w:kern w:val="0"/>
          <w:sz w:val="20"/>
          <w:szCs w:val="20"/>
          <w:lang w:eastAsia="en-US"/>
        </w:rPr>
        <w:t>equation</w:t>
      </w:r>
      <w:r w:rsidR="00AC6016" w:rsidRPr="006947E2">
        <w:rPr>
          <w:rFonts w:ascii="Times New Roman" w:hAnsi="Times New Roman"/>
          <w:kern w:val="0"/>
          <w:sz w:val="20"/>
          <w:szCs w:val="20"/>
        </w:rPr>
        <w:t xml:space="preserve"> </w:t>
      </w:r>
      <w:r w:rsidRPr="006947E2">
        <w:rPr>
          <w:rFonts w:ascii="Times New Roman" w:hAnsi="Times New Roman"/>
          <w:kern w:val="0"/>
          <w:sz w:val="20"/>
          <w:szCs w:val="20"/>
        </w:rPr>
        <w:t>(</w:t>
      </w:r>
      <w:r w:rsidR="000416CB" w:rsidRPr="006947E2">
        <w:rPr>
          <w:rFonts w:ascii="Times New Roman" w:hAnsi="Times New Roman"/>
          <w:kern w:val="0"/>
          <w:sz w:val="20"/>
          <w:szCs w:val="20"/>
        </w:rPr>
        <w:t>A-</w:t>
      </w:r>
      <w:r w:rsidRPr="006947E2">
        <w:rPr>
          <w:rFonts w:ascii="Times New Roman" w:hAnsi="Times New Roman"/>
          <w:kern w:val="0"/>
          <w:sz w:val="20"/>
          <w:szCs w:val="20"/>
        </w:rPr>
        <w:t xml:space="preserve">2). We have: </w:t>
      </w:r>
    </w:p>
    <w:tbl>
      <w:tblPr>
        <w:tblStyle w:val="aa"/>
        <w:tblW w:w="84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6946"/>
        <w:gridCol w:w="754"/>
      </w:tblGrid>
      <w:tr w:rsidR="00B34D7E" w:rsidRPr="006947E2" w14:paraId="513DDB5B" w14:textId="77777777" w:rsidTr="00874D8E">
        <w:tc>
          <w:tcPr>
            <w:tcW w:w="709" w:type="dxa"/>
            <w:vAlign w:val="center"/>
          </w:tcPr>
          <w:p w14:paraId="563E33C9" w14:textId="77777777" w:rsidR="00B34D7E" w:rsidRPr="006947E2" w:rsidRDefault="00B34D7E" w:rsidP="00246925">
            <w:pPr>
              <w:pStyle w:val="Text"/>
              <w:snapToGrid w:val="0"/>
              <w:spacing w:line="240" w:lineRule="atLeast"/>
              <w:ind w:firstLine="0"/>
              <w:contextualSpacing/>
              <w:rPr>
                <w:lang w:eastAsia="zh-CN"/>
              </w:rPr>
            </w:pPr>
          </w:p>
        </w:tc>
        <w:tc>
          <w:tcPr>
            <w:tcW w:w="6946" w:type="dxa"/>
            <w:vAlign w:val="center"/>
          </w:tcPr>
          <w:p w14:paraId="2B559AC2" w14:textId="46213C4B" w:rsidR="00B34D7E" w:rsidRPr="006947E2" w:rsidRDefault="00B34D7E" w:rsidP="00246925">
            <w:pPr>
              <w:pStyle w:val="Text"/>
              <w:snapToGrid w:val="0"/>
              <w:spacing w:line="240" w:lineRule="atLeast"/>
              <w:ind w:firstLine="0"/>
              <w:contextualSpacing/>
              <w:jc w:val="center"/>
              <w:rPr>
                <w:lang w:eastAsia="zh-CN"/>
              </w:rPr>
            </w:pPr>
            <w:r w:rsidRPr="006947E2">
              <w:rPr>
                <w:position w:val="-24"/>
              </w:rPr>
              <w:object w:dxaOrig="2260" w:dyaOrig="600" w14:anchorId="621E7952">
                <v:shape id="_x0000_i1597" type="#_x0000_t75" style="width:112.3pt;height:30.55pt" o:ole="">
                  <v:imagedata r:id="rId11" o:title=""/>
                </v:shape>
                <o:OLEObject Type="Embed" ProgID="Equation.DSMT4" ShapeID="_x0000_i1597" DrawAspect="Content" ObjectID="_1835420754" r:id="rId12"/>
              </w:object>
            </w:r>
          </w:p>
        </w:tc>
        <w:tc>
          <w:tcPr>
            <w:tcW w:w="754" w:type="dxa"/>
            <w:vAlign w:val="center"/>
          </w:tcPr>
          <w:p w14:paraId="0E1EDE2B" w14:textId="3E5F0E66" w:rsidR="00B34D7E" w:rsidRPr="006947E2" w:rsidRDefault="00B34D7E" w:rsidP="00246925">
            <w:pPr>
              <w:pStyle w:val="Text"/>
              <w:snapToGrid w:val="0"/>
              <w:spacing w:line="240" w:lineRule="atLeast"/>
              <w:ind w:firstLine="0"/>
              <w:contextualSpacing/>
              <w:jc w:val="right"/>
              <w:rPr>
                <w:lang w:eastAsia="zh-CN"/>
              </w:rPr>
            </w:pPr>
            <w:r w:rsidRPr="006947E2">
              <w:rPr>
                <w:rFonts w:ascii="Times" w:hAnsi="Times" w:cs="Times"/>
              </w:rPr>
              <w:t>(A-</w:t>
            </w:r>
            <w:r w:rsidRPr="006947E2">
              <w:rPr>
                <w:rFonts w:ascii="Times" w:hAnsi="Times" w:cs="Times"/>
              </w:rPr>
              <w:fldChar w:fldCharType="begin"/>
            </w:r>
            <w:r w:rsidRPr="006947E2">
              <w:rPr>
                <w:rFonts w:ascii="Times" w:hAnsi="Times" w:cs="Times"/>
              </w:rPr>
              <w:instrText xml:space="preserve"> SEQ </w:instrText>
            </w:r>
            <w:r w:rsidRPr="006947E2">
              <w:rPr>
                <w:rFonts w:ascii="Times" w:hAnsi="Times" w:cs="Times"/>
              </w:rPr>
              <w:instrText>公式</w:instrText>
            </w:r>
            <w:r w:rsidRPr="006947E2">
              <w:rPr>
                <w:rFonts w:ascii="Times" w:hAnsi="Times" w:cs="Times"/>
              </w:rPr>
              <w:instrText xml:space="preserve"> \* ARABIC </w:instrText>
            </w:r>
            <w:r w:rsidRPr="006947E2">
              <w:rPr>
                <w:rFonts w:ascii="Times" w:hAnsi="Times" w:cs="Times"/>
              </w:rPr>
              <w:fldChar w:fldCharType="separate"/>
            </w:r>
            <w:r w:rsidR="00830349">
              <w:rPr>
                <w:rFonts w:ascii="Times" w:hAnsi="Times" w:cs="Times"/>
                <w:noProof/>
              </w:rPr>
              <w:t>4</w:t>
            </w:r>
            <w:r w:rsidRPr="006947E2">
              <w:rPr>
                <w:rFonts w:ascii="Times" w:hAnsi="Times" w:cs="Times"/>
              </w:rPr>
              <w:fldChar w:fldCharType="end"/>
            </w:r>
            <w:r w:rsidRPr="006947E2">
              <w:rPr>
                <w:rFonts w:ascii="Times" w:hAnsi="Times" w:cs="Times"/>
              </w:rPr>
              <w:t>)</w:t>
            </w:r>
          </w:p>
        </w:tc>
      </w:tr>
    </w:tbl>
    <w:p w14:paraId="19B08CE2" w14:textId="77777777" w:rsidR="00282AF6" w:rsidRPr="006947E2" w:rsidRDefault="00282AF6" w:rsidP="00246925">
      <w:pPr>
        <w:autoSpaceDE w:val="0"/>
        <w:autoSpaceDN w:val="0"/>
        <w:snapToGrid w:val="0"/>
        <w:spacing w:line="240" w:lineRule="atLeast"/>
        <w:ind w:right="400"/>
        <w:contextualSpacing/>
        <w:rPr>
          <w:rFonts w:ascii="Times New Roman" w:hAnsi="Times New Roman"/>
          <w:kern w:val="0"/>
          <w:sz w:val="20"/>
          <w:szCs w:val="20"/>
        </w:rPr>
      </w:pPr>
      <w:r w:rsidRPr="006947E2">
        <w:rPr>
          <w:rFonts w:ascii="Times New Roman" w:hAnsi="Times New Roman" w:hint="eastAsia"/>
          <w:kern w:val="0"/>
          <w:sz w:val="20"/>
          <w:szCs w:val="20"/>
        </w:rPr>
        <w:t>where</w:t>
      </w:r>
      <w:r w:rsidRPr="006947E2">
        <w:rPr>
          <w:rFonts w:ascii="Times New Roman" w:hAnsi="Times New Roman"/>
          <w:kern w:val="0"/>
          <w:sz w:val="20"/>
          <w:szCs w:val="20"/>
        </w:rPr>
        <w:t xml:space="preserve"> </w:t>
      </w:r>
      <w:r w:rsidRPr="006947E2">
        <w:rPr>
          <w:rFonts w:ascii="Times New Roman" w:hAnsi="Times New Roman"/>
          <w:i/>
          <w:iCs/>
          <w:kern w:val="0"/>
          <w:sz w:val="20"/>
          <w:szCs w:val="20"/>
        </w:rPr>
        <w:t>g</w:t>
      </w:r>
      <w:r w:rsidRPr="006947E2">
        <w:rPr>
          <w:rFonts w:ascii="Times New Roman" w:hAnsi="Times New Roman"/>
          <w:kern w:val="0"/>
          <w:sz w:val="20"/>
          <w:szCs w:val="20"/>
          <w:vertAlign w:val="subscript"/>
        </w:rPr>
        <w:t>max</w:t>
      </w:r>
      <w:r w:rsidRPr="006947E2">
        <w:rPr>
          <w:rFonts w:ascii="Times New Roman" w:hAnsi="Times New Roman"/>
          <w:kern w:val="0"/>
          <w:sz w:val="20"/>
          <w:szCs w:val="20"/>
        </w:rPr>
        <w:t xml:space="preserve"> denotes the upper bound </w:t>
      </w:r>
      <m:oMath>
        <m:r>
          <m:rPr>
            <m:nor/>
          </m:rPr>
          <w:rPr>
            <w:rFonts w:ascii="Times New Roman" w:hAnsi="Times New Roman"/>
            <w:kern w:val="0"/>
            <w:sz w:val="20"/>
            <w:szCs w:val="20"/>
          </w:rPr>
          <m:t>|</m:t>
        </m:r>
        <m:sSub>
          <m:sSubPr>
            <m:ctrlPr>
              <w:rPr>
                <w:rFonts w:ascii="Cambria Math" w:hAnsi="Cambria Math"/>
                <w:i/>
                <w:kern w:val="0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  <w:kern w:val="0"/>
                <w:sz w:val="20"/>
                <w:szCs w:val="20"/>
              </w:rPr>
              <m:t>∇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kern w:val="0"/>
                    <w:sz w:val="20"/>
                    <w:szCs w:val="20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/>
                    <w:i/>
                    <w:kern w:val="0"/>
                    <w:sz w:val="20"/>
                    <w:szCs w:val="20"/>
                  </w:rPr>
                  <m:t>θ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/>
                    <w:i/>
                    <w:kern w:val="0"/>
                    <w:sz w:val="20"/>
                    <w:szCs w:val="20"/>
                  </w:rPr>
                  <m:t>i</m:t>
                </m:r>
              </m:sub>
            </m:sSub>
          </m:sub>
        </m:sSub>
        <m:r>
          <m:rPr>
            <m:nor/>
          </m:rPr>
          <w:rPr>
            <w:rFonts w:ascii="Times New Roman" w:hAnsi="Times New Roman"/>
            <w:kern w:val="0"/>
            <w:sz w:val="20"/>
            <w:szCs w:val="20"/>
          </w:rPr>
          <m:t>log</m:t>
        </m:r>
        <m:sSup>
          <m:sSupPr>
            <m:ctrlPr>
              <w:rPr>
                <w:rFonts w:ascii="Cambria Math" w:hAnsi="Cambria Math"/>
                <w:i/>
                <w:kern w:val="0"/>
                <w:sz w:val="20"/>
                <w:szCs w:val="20"/>
              </w:rPr>
            </m:ctrlPr>
          </m:sSupPr>
          <m:e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π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kern w:val="0"/>
                    <w:sz w:val="20"/>
                    <w:szCs w:val="20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/>
                    <w:i/>
                    <w:kern w:val="0"/>
                    <w:sz w:val="20"/>
                    <w:szCs w:val="20"/>
                  </w:rPr>
                  <m:t>θ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/>
                    <w:i/>
                    <w:kern w:val="0"/>
                    <w:sz w:val="20"/>
                    <w:szCs w:val="20"/>
                  </w:rPr>
                  <m:t>i</m:t>
                </m:r>
              </m:sub>
            </m:sSub>
          </m:sup>
        </m:sSup>
        <m:r>
          <m:rPr>
            <m:nor/>
          </m:rPr>
          <w:rPr>
            <w:rFonts w:ascii="Times New Roman" w:hAnsi="Times New Roman"/>
            <w:kern w:val="0"/>
            <w:sz w:val="20"/>
            <w:szCs w:val="20"/>
          </w:rPr>
          <m:t>(</m:t>
        </m:r>
        <m:sSubSup>
          <m:sSubSupPr>
            <m:ctrlPr>
              <w:rPr>
                <w:rFonts w:ascii="Cambria Math" w:hAnsi="Cambria Math"/>
                <w:i/>
                <w:kern w:val="0"/>
                <w:sz w:val="20"/>
                <w:szCs w:val="20"/>
              </w:rPr>
            </m:ctrlPr>
          </m:sSubSupPr>
          <m:e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i</m:t>
            </m:r>
          </m:sub>
          <m:sup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t</m:t>
            </m:r>
          </m:sup>
        </m:sSubSup>
        <m:sSubSup>
          <m:sSubSupPr>
            <m:ctrlPr>
              <w:rPr>
                <w:rFonts w:ascii="Cambria Math" w:hAnsi="Cambria Math"/>
                <w:i/>
                <w:kern w:val="0"/>
                <w:sz w:val="20"/>
                <w:szCs w:val="20"/>
              </w:rPr>
            </m:ctrlPr>
          </m:sSubSupPr>
          <m:e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|s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i</m:t>
            </m:r>
          </m:sub>
          <m:sup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t</m:t>
            </m:r>
          </m:sup>
        </m:sSubSup>
        <m:r>
          <m:rPr>
            <m:nor/>
          </m:rPr>
          <w:rPr>
            <w:rFonts w:ascii="Times New Roman" w:hAnsi="Times New Roman"/>
            <w:kern w:val="0"/>
            <w:sz w:val="20"/>
            <w:szCs w:val="20"/>
          </w:rPr>
          <m:t>)|≤</m:t>
        </m:r>
        <m:sSub>
          <m:sSubPr>
            <m:ctrlPr>
              <w:rPr>
                <w:rFonts w:ascii="Cambria Math" w:hAnsi="Cambria Math"/>
                <w:i/>
                <w:kern w:val="0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="Times New Roman" w:hAnsi="Times New Roman"/>
                <w:i/>
                <w:iCs/>
                <w:kern w:val="0"/>
                <w:sz w:val="20"/>
                <w:szCs w:val="20"/>
              </w:rPr>
              <m:t>g</m:t>
            </m:r>
          </m:e>
          <m:sub>
            <m:r>
              <m:rPr>
                <m:nor/>
              </m:rPr>
              <w:rPr>
                <w:rFonts w:ascii="Times New Roman" w:hAnsi="Times New Roman"/>
                <w:kern w:val="0"/>
                <w:sz w:val="20"/>
                <w:szCs w:val="20"/>
              </w:rPr>
              <m:t>max</m:t>
            </m:r>
          </m:sub>
        </m:sSub>
      </m:oMath>
      <w:r w:rsidRPr="006947E2">
        <w:rPr>
          <w:rFonts w:ascii="Times New Roman" w:hAnsi="Times New Roman" w:hint="eastAsia"/>
          <w:kern w:val="0"/>
          <w:sz w:val="20"/>
          <w:szCs w:val="20"/>
        </w:rPr>
        <w:t>.</w:t>
      </w:r>
    </w:p>
    <w:p w14:paraId="25196975" w14:textId="4D1513B1" w:rsidR="00282AF6" w:rsidRDefault="00282AF6" w:rsidP="00246925">
      <w:pPr>
        <w:autoSpaceDE w:val="0"/>
        <w:autoSpaceDN w:val="0"/>
        <w:snapToGrid w:val="0"/>
        <w:spacing w:line="240" w:lineRule="atLeast"/>
        <w:ind w:firstLine="204"/>
        <w:contextualSpacing/>
        <w:rPr>
          <w:rFonts w:ascii="Times New Roman" w:hAnsi="Times New Roman"/>
          <w:kern w:val="0"/>
          <w:sz w:val="20"/>
          <w:szCs w:val="20"/>
        </w:rPr>
      </w:pPr>
      <w:r w:rsidRPr="006947E2">
        <w:rPr>
          <w:rFonts w:ascii="Times New Roman" w:hAnsi="Times New Roman" w:hint="eastAsia"/>
          <w:b/>
          <w:bCs/>
          <w:i/>
          <w:iCs/>
          <w:kern w:val="0"/>
          <w:sz w:val="20"/>
          <w:szCs w:val="20"/>
        </w:rPr>
        <w:t>P</w:t>
      </w:r>
      <w:r w:rsidRPr="006947E2">
        <w:rPr>
          <w:rFonts w:ascii="Times New Roman" w:hAnsi="Times New Roman"/>
          <w:b/>
          <w:bCs/>
          <w:i/>
          <w:iCs/>
          <w:kern w:val="0"/>
          <w:sz w:val="20"/>
          <w:szCs w:val="20"/>
        </w:rPr>
        <w:t>roof</w:t>
      </w:r>
      <w:r w:rsidRPr="006947E2">
        <w:rPr>
          <w:rFonts w:ascii="Times New Roman" w:hAnsi="Times New Roman"/>
          <w:kern w:val="0"/>
          <w:sz w:val="20"/>
          <w:szCs w:val="20"/>
        </w:rPr>
        <w:t>:</w:t>
      </w:r>
      <w:r w:rsidRPr="006947E2">
        <w:rPr>
          <w:rFonts w:ascii="Times New Roman" w:hAnsi="Times New Roman" w:hint="eastAsia"/>
          <w:kern w:val="0"/>
          <w:sz w:val="20"/>
          <w:szCs w:val="20"/>
        </w:rPr>
        <w:t xml:space="preserve"> </w:t>
      </w:r>
      <w:r w:rsidRPr="006947E2">
        <w:rPr>
          <w:rFonts w:ascii="Times New Roman" w:hAnsi="Times New Roman"/>
          <w:kern w:val="0"/>
          <w:sz w:val="20"/>
          <w:szCs w:val="20"/>
        </w:rPr>
        <w:t xml:space="preserve">The difference between </w:t>
      </w:r>
      <m:oMath>
        <m:sSub>
          <m:sSubPr>
            <m:ctrlPr>
              <w:rPr>
                <w:rFonts w:ascii="Cambria Math" w:hAnsi="Cambria Math"/>
                <w:i/>
                <w:kern w:val="0"/>
                <w:sz w:val="20"/>
                <w:szCs w:val="20"/>
                <w:lang w:eastAsia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kern w:val="0"/>
                    <w:sz w:val="20"/>
                    <w:szCs w:val="20"/>
                    <w:lang w:eastAsia="en-US"/>
                  </w:rPr>
                </m:ctrlPr>
              </m:accPr>
              <m:e>
                <m:r>
                  <m:rPr>
                    <m:nor/>
                  </m:rPr>
                  <w:rPr>
                    <w:rFonts w:ascii="Times New Roman" w:hAnsi="Times New Roman"/>
                    <w:i/>
                    <w:kern w:val="0"/>
                    <w:sz w:val="20"/>
                    <w:szCs w:val="20"/>
                    <w:lang w:eastAsia="en-US"/>
                  </w:rPr>
                  <m:t>g</m:t>
                </m:r>
              </m:e>
            </m:acc>
          </m:e>
          <m:sub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  <w:lang w:eastAsia="en-US"/>
              </w:rPr>
              <m:t>i</m:t>
            </m:r>
          </m:sub>
        </m:sSub>
      </m:oMath>
      <w:r w:rsidRPr="006947E2">
        <w:rPr>
          <w:rFonts w:ascii="Times New Roman" w:hAnsi="Times New Roman" w:hint="eastAsia"/>
          <w:kern w:val="0"/>
          <w:sz w:val="20"/>
          <w:szCs w:val="20"/>
        </w:rPr>
        <w:t xml:space="preserve"> </w:t>
      </w:r>
      <w:r w:rsidRPr="006947E2">
        <w:rPr>
          <w:rFonts w:ascii="Times New Roman" w:hAnsi="Times New Roman"/>
          <w:kern w:val="0"/>
          <w:sz w:val="20"/>
          <w:szCs w:val="20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kern w:val="0"/>
                <w:sz w:val="20"/>
                <w:szCs w:val="20"/>
                <w:lang w:eastAsia="en-US"/>
              </w:rPr>
            </m:ctrlPr>
          </m:sSubPr>
          <m:e>
            <m:r>
              <m:rPr>
                <m:nor/>
              </m:rPr>
              <w:rPr>
                <w:rFonts w:ascii="Times New Roman" w:hAnsi="Times New Roman"/>
                <w:i/>
                <w:iCs/>
                <w:kern w:val="0"/>
                <w:sz w:val="20"/>
                <w:szCs w:val="20"/>
                <w:lang w:eastAsia="en-US"/>
              </w:rPr>
              <m:t>g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  <w:lang w:eastAsia="en-US"/>
              </w:rPr>
              <m:t>i</m:t>
            </m:r>
          </m:sub>
        </m:sSub>
      </m:oMath>
      <w:r w:rsidRPr="006947E2">
        <w:rPr>
          <w:rFonts w:ascii="Times New Roman" w:hAnsi="Times New Roman" w:hint="eastAsia"/>
          <w:kern w:val="0"/>
          <w:sz w:val="20"/>
          <w:szCs w:val="20"/>
        </w:rPr>
        <w:t xml:space="preserve"> </w:t>
      </w:r>
      <w:r w:rsidRPr="006947E2">
        <w:rPr>
          <w:rFonts w:ascii="Times New Roman" w:hAnsi="Times New Roman"/>
          <w:kern w:val="0"/>
          <w:sz w:val="20"/>
          <w:szCs w:val="20"/>
        </w:rPr>
        <w:t>is expressed by:</w:t>
      </w:r>
    </w:p>
    <w:tbl>
      <w:tblPr>
        <w:tblStyle w:val="aa"/>
        <w:tblW w:w="84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6946"/>
        <w:gridCol w:w="754"/>
      </w:tblGrid>
      <w:tr w:rsidR="00B34D7E" w:rsidRPr="006947E2" w14:paraId="0722C580" w14:textId="77777777" w:rsidTr="00874D8E">
        <w:tc>
          <w:tcPr>
            <w:tcW w:w="709" w:type="dxa"/>
            <w:vAlign w:val="center"/>
          </w:tcPr>
          <w:p w14:paraId="437821C5" w14:textId="77777777" w:rsidR="00B34D7E" w:rsidRPr="006947E2" w:rsidRDefault="00B34D7E" w:rsidP="00246925">
            <w:pPr>
              <w:pStyle w:val="Text"/>
              <w:snapToGrid w:val="0"/>
              <w:spacing w:line="240" w:lineRule="atLeast"/>
              <w:ind w:firstLine="0"/>
              <w:contextualSpacing/>
              <w:rPr>
                <w:lang w:eastAsia="zh-CN"/>
              </w:rPr>
            </w:pPr>
          </w:p>
        </w:tc>
        <w:tc>
          <w:tcPr>
            <w:tcW w:w="6946" w:type="dxa"/>
            <w:vAlign w:val="center"/>
          </w:tcPr>
          <w:p w14:paraId="72B46146" w14:textId="1932A4CA" w:rsidR="00B34D7E" w:rsidRPr="006947E2" w:rsidRDefault="00B34D7E" w:rsidP="00246925">
            <w:pPr>
              <w:pStyle w:val="Text"/>
              <w:snapToGrid w:val="0"/>
              <w:spacing w:line="240" w:lineRule="atLeast"/>
              <w:ind w:firstLine="0"/>
              <w:contextualSpacing/>
              <w:jc w:val="center"/>
              <w:rPr>
                <w:lang w:eastAsia="zh-CN"/>
              </w:rPr>
            </w:pPr>
            <w:r w:rsidRPr="006947E2">
              <w:rPr>
                <w:position w:val="-20"/>
              </w:rPr>
              <w:object w:dxaOrig="3340" w:dyaOrig="499" w14:anchorId="5EB3222B">
                <v:shape id="_x0000_i1598" type="#_x0000_t75" style="width:167.05pt;height:25.9pt" o:ole="">
                  <v:imagedata r:id="rId13" o:title=""/>
                </v:shape>
                <o:OLEObject Type="Embed" ProgID="Equation.DSMT4" ShapeID="_x0000_i1598" DrawAspect="Content" ObjectID="_1835420755" r:id="rId14"/>
              </w:object>
            </w:r>
          </w:p>
        </w:tc>
        <w:tc>
          <w:tcPr>
            <w:tcW w:w="754" w:type="dxa"/>
            <w:vAlign w:val="center"/>
          </w:tcPr>
          <w:p w14:paraId="0D04AB0D" w14:textId="2835F65C" w:rsidR="00B34D7E" w:rsidRPr="006947E2" w:rsidRDefault="00B34D7E" w:rsidP="00246925">
            <w:pPr>
              <w:pStyle w:val="Text"/>
              <w:snapToGrid w:val="0"/>
              <w:spacing w:line="240" w:lineRule="atLeast"/>
              <w:ind w:firstLine="0"/>
              <w:contextualSpacing/>
              <w:jc w:val="right"/>
              <w:rPr>
                <w:lang w:eastAsia="zh-CN"/>
              </w:rPr>
            </w:pPr>
            <w:r w:rsidRPr="006947E2">
              <w:rPr>
                <w:rFonts w:ascii="Times" w:hAnsi="Times" w:cs="Times"/>
              </w:rPr>
              <w:t>(A-</w:t>
            </w:r>
            <w:r w:rsidRPr="006947E2">
              <w:rPr>
                <w:rFonts w:ascii="Times" w:hAnsi="Times" w:cs="Times"/>
              </w:rPr>
              <w:fldChar w:fldCharType="begin"/>
            </w:r>
            <w:r w:rsidRPr="006947E2">
              <w:rPr>
                <w:rFonts w:ascii="Times" w:hAnsi="Times" w:cs="Times"/>
              </w:rPr>
              <w:instrText xml:space="preserve"> SEQ </w:instrText>
            </w:r>
            <w:r w:rsidRPr="006947E2">
              <w:rPr>
                <w:rFonts w:ascii="Times" w:hAnsi="Times" w:cs="Times"/>
              </w:rPr>
              <w:instrText>公式</w:instrText>
            </w:r>
            <w:r w:rsidRPr="006947E2">
              <w:rPr>
                <w:rFonts w:ascii="Times" w:hAnsi="Times" w:cs="Times"/>
              </w:rPr>
              <w:instrText xml:space="preserve"> \* ARABIC </w:instrText>
            </w:r>
            <w:r w:rsidRPr="006947E2">
              <w:rPr>
                <w:rFonts w:ascii="Times" w:hAnsi="Times" w:cs="Times"/>
              </w:rPr>
              <w:fldChar w:fldCharType="separate"/>
            </w:r>
            <w:r w:rsidR="00830349">
              <w:rPr>
                <w:rFonts w:ascii="Times" w:hAnsi="Times" w:cs="Times"/>
                <w:noProof/>
              </w:rPr>
              <w:t>5</w:t>
            </w:r>
            <w:r w:rsidRPr="006947E2">
              <w:rPr>
                <w:rFonts w:ascii="Times" w:hAnsi="Times" w:cs="Times"/>
              </w:rPr>
              <w:fldChar w:fldCharType="end"/>
            </w:r>
            <w:r w:rsidRPr="006947E2">
              <w:rPr>
                <w:rFonts w:ascii="Times" w:hAnsi="Times" w:cs="Times"/>
              </w:rPr>
              <w:t>)</w:t>
            </w:r>
          </w:p>
        </w:tc>
      </w:tr>
    </w:tbl>
    <w:p w14:paraId="62FEB72A" w14:textId="3EB88AAB" w:rsidR="00282AF6" w:rsidRPr="006947E2" w:rsidRDefault="00282AF6" w:rsidP="00246925">
      <w:pPr>
        <w:autoSpaceDE w:val="0"/>
        <w:autoSpaceDN w:val="0"/>
        <w:snapToGrid w:val="0"/>
        <w:spacing w:line="240" w:lineRule="atLeast"/>
        <w:ind w:firstLine="204"/>
        <w:contextualSpacing/>
        <w:rPr>
          <w:rFonts w:ascii="Times New Roman" w:hAnsi="Times New Roman"/>
          <w:kern w:val="0"/>
          <w:sz w:val="20"/>
          <w:szCs w:val="20"/>
        </w:rPr>
      </w:pPr>
      <w:r w:rsidRPr="006947E2">
        <w:rPr>
          <w:rFonts w:ascii="Times New Roman" w:hAnsi="Times New Roman"/>
          <w:kern w:val="0"/>
          <w:sz w:val="20"/>
          <w:szCs w:val="20"/>
        </w:rPr>
        <w:t>This can be expended as:</w:t>
      </w:r>
    </w:p>
    <w:p w14:paraId="48ACA759" w14:textId="440173CF" w:rsidR="0031711A" w:rsidRPr="006947E2" w:rsidRDefault="0031711A" w:rsidP="00246925">
      <w:pPr>
        <w:autoSpaceDE w:val="0"/>
        <w:autoSpaceDN w:val="0"/>
        <w:snapToGrid w:val="0"/>
        <w:spacing w:line="240" w:lineRule="atLeast"/>
        <w:ind w:firstLine="204"/>
        <w:contextualSpacing/>
        <w:jc w:val="right"/>
        <w:rPr>
          <w:rFonts w:cs="Times"/>
          <w:sz w:val="20"/>
          <w:szCs w:val="20"/>
        </w:rPr>
      </w:pPr>
      <w:r w:rsidRPr="006947E2">
        <w:rPr>
          <w:position w:val="-86"/>
          <w:sz w:val="20"/>
          <w:szCs w:val="20"/>
        </w:rPr>
        <w:object w:dxaOrig="7080" w:dyaOrig="1820" w14:anchorId="229CEA62">
          <v:shape id="_x0000_i1591" type="#_x0000_t75" style="width:354.25pt;height:92.75pt" o:ole="">
            <v:imagedata r:id="rId15" o:title=""/>
          </v:shape>
          <o:OLEObject Type="Embed" ProgID="Equation.DSMT4" ShapeID="_x0000_i1591" DrawAspect="Content" ObjectID="_1835420756" r:id="rId16"/>
        </w:object>
      </w:r>
      <w:r w:rsidRPr="006947E2">
        <w:rPr>
          <w:sz w:val="20"/>
          <w:szCs w:val="20"/>
        </w:rPr>
        <w:t xml:space="preserve">  </w:t>
      </w:r>
      <w:r w:rsidRPr="006947E2">
        <w:rPr>
          <w:rFonts w:cs="Times"/>
          <w:sz w:val="20"/>
          <w:szCs w:val="20"/>
        </w:rPr>
        <w:t>(A-</w:t>
      </w:r>
      <w:r w:rsidRPr="006947E2">
        <w:rPr>
          <w:rFonts w:cs="Times"/>
          <w:sz w:val="20"/>
          <w:szCs w:val="20"/>
        </w:rPr>
        <w:fldChar w:fldCharType="begin"/>
      </w:r>
      <w:r w:rsidRPr="006947E2">
        <w:rPr>
          <w:rFonts w:cs="Times"/>
          <w:sz w:val="20"/>
          <w:szCs w:val="20"/>
        </w:rPr>
        <w:instrText xml:space="preserve"> SEQ </w:instrText>
      </w:r>
      <w:r w:rsidRPr="006947E2">
        <w:rPr>
          <w:rFonts w:cs="Times"/>
          <w:sz w:val="20"/>
          <w:szCs w:val="20"/>
        </w:rPr>
        <w:instrText>公式</w:instrText>
      </w:r>
      <w:r w:rsidRPr="006947E2">
        <w:rPr>
          <w:rFonts w:cs="Times"/>
          <w:sz w:val="20"/>
          <w:szCs w:val="20"/>
        </w:rPr>
        <w:instrText xml:space="preserve"> \* ARABIC </w:instrText>
      </w:r>
      <w:r w:rsidRPr="006947E2">
        <w:rPr>
          <w:rFonts w:cs="Times"/>
          <w:sz w:val="20"/>
          <w:szCs w:val="20"/>
        </w:rPr>
        <w:fldChar w:fldCharType="separate"/>
      </w:r>
      <w:r w:rsidR="00830349">
        <w:rPr>
          <w:rFonts w:cs="Times"/>
          <w:noProof/>
          <w:sz w:val="20"/>
          <w:szCs w:val="20"/>
        </w:rPr>
        <w:t>6</w:t>
      </w:r>
      <w:r w:rsidRPr="006947E2">
        <w:rPr>
          <w:rFonts w:cs="Times"/>
          <w:sz w:val="20"/>
          <w:szCs w:val="20"/>
        </w:rPr>
        <w:fldChar w:fldCharType="end"/>
      </w:r>
      <w:r w:rsidRPr="006947E2">
        <w:rPr>
          <w:rFonts w:cs="Times"/>
          <w:sz w:val="20"/>
          <w:szCs w:val="20"/>
        </w:rPr>
        <w:t>)</w:t>
      </w:r>
    </w:p>
    <w:p w14:paraId="59301D56" w14:textId="526D4A7C" w:rsidR="00B64742" w:rsidRPr="006947E2" w:rsidRDefault="00B64742" w:rsidP="00246925">
      <w:pPr>
        <w:autoSpaceDE w:val="0"/>
        <w:autoSpaceDN w:val="0"/>
        <w:snapToGrid w:val="0"/>
        <w:spacing w:line="240" w:lineRule="atLeast"/>
        <w:ind w:firstLine="204"/>
        <w:contextualSpacing/>
        <w:jc w:val="left"/>
        <w:rPr>
          <w:rFonts w:ascii="Times New Roman" w:hAnsi="Times New Roman"/>
          <w:kern w:val="0"/>
          <w:sz w:val="20"/>
          <w:szCs w:val="20"/>
        </w:rPr>
      </w:pPr>
      <w:r w:rsidRPr="00B64742">
        <w:rPr>
          <w:rFonts w:ascii="Times New Roman" w:hAnsi="Times New Roman" w:hint="eastAsia"/>
          <w:kern w:val="0"/>
          <w:sz w:val="20"/>
          <w:szCs w:val="20"/>
        </w:rPr>
        <w:t>B</w:t>
      </w:r>
      <w:r w:rsidRPr="00B64742">
        <w:rPr>
          <w:rFonts w:ascii="Times New Roman" w:hAnsi="Times New Roman"/>
          <w:kern w:val="0"/>
          <w:sz w:val="20"/>
          <w:szCs w:val="20"/>
        </w:rPr>
        <w:t>reaking this into two parts, we get</w:t>
      </w:r>
      <w:r w:rsidRPr="00B64742">
        <w:rPr>
          <w:rFonts w:ascii="Times New Roman" w:hAnsi="Times New Roman" w:hint="eastAsia"/>
          <w:kern w:val="0"/>
          <w:sz w:val="20"/>
          <w:szCs w:val="20"/>
        </w:rPr>
        <w:t>:</w:t>
      </w:r>
    </w:p>
    <w:p w14:paraId="45CF5442" w14:textId="0C294292" w:rsidR="00B64742" w:rsidRPr="006947E2" w:rsidRDefault="00B64742" w:rsidP="00246925">
      <w:pPr>
        <w:autoSpaceDE w:val="0"/>
        <w:autoSpaceDN w:val="0"/>
        <w:snapToGrid w:val="0"/>
        <w:spacing w:line="240" w:lineRule="atLeast"/>
        <w:contextualSpacing/>
        <w:jc w:val="left"/>
        <w:rPr>
          <w:sz w:val="20"/>
          <w:szCs w:val="20"/>
        </w:rPr>
      </w:pPr>
      <w:r w:rsidRPr="006947E2">
        <w:rPr>
          <w:position w:val="-76"/>
          <w:sz w:val="20"/>
          <w:szCs w:val="20"/>
        </w:rPr>
        <w:object w:dxaOrig="8620" w:dyaOrig="1660" w14:anchorId="3DE04051">
          <v:shape id="_x0000_i1592" type="#_x0000_t75" style="width:430.25pt;height:83.5pt" o:ole="">
            <v:imagedata r:id="rId17" o:title=""/>
          </v:shape>
          <o:OLEObject Type="Embed" ProgID="Equation.DSMT4" ShapeID="_x0000_i1592" DrawAspect="Content" ObjectID="_1835420757" r:id="rId18"/>
        </w:object>
      </w:r>
    </w:p>
    <w:p w14:paraId="25EB902A" w14:textId="09D4544A" w:rsidR="00B64742" w:rsidRPr="00B64742" w:rsidRDefault="00B64742" w:rsidP="00246925">
      <w:pPr>
        <w:autoSpaceDE w:val="0"/>
        <w:autoSpaceDN w:val="0"/>
        <w:snapToGrid w:val="0"/>
        <w:spacing w:line="240" w:lineRule="atLeast"/>
        <w:contextualSpacing/>
        <w:jc w:val="right"/>
        <w:rPr>
          <w:rFonts w:ascii="Times New Roman" w:hAnsi="Times New Roman" w:hint="eastAsia"/>
          <w:kern w:val="0"/>
          <w:sz w:val="20"/>
          <w:szCs w:val="20"/>
        </w:rPr>
      </w:pPr>
      <w:r w:rsidRPr="006947E2">
        <w:rPr>
          <w:rFonts w:cs="Times"/>
          <w:sz w:val="20"/>
          <w:szCs w:val="20"/>
        </w:rPr>
        <w:t>(A-</w:t>
      </w:r>
      <w:r w:rsidRPr="006947E2">
        <w:rPr>
          <w:rFonts w:cs="Times"/>
          <w:sz w:val="20"/>
          <w:szCs w:val="20"/>
        </w:rPr>
        <w:fldChar w:fldCharType="begin"/>
      </w:r>
      <w:r w:rsidRPr="006947E2">
        <w:rPr>
          <w:rFonts w:cs="Times"/>
          <w:sz w:val="20"/>
          <w:szCs w:val="20"/>
        </w:rPr>
        <w:instrText xml:space="preserve"> SEQ </w:instrText>
      </w:r>
      <w:r w:rsidRPr="006947E2">
        <w:rPr>
          <w:rFonts w:cs="Times"/>
          <w:sz w:val="20"/>
          <w:szCs w:val="20"/>
        </w:rPr>
        <w:instrText>公式</w:instrText>
      </w:r>
      <w:r w:rsidRPr="006947E2">
        <w:rPr>
          <w:rFonts w:cs="Times"/>
          <w:sz w:val="20"/>
          <w:szCs w:val="20"/>
        </w:rPr>
        <w:instrText xml:space="preserve"> \* ARABIC </w:instrText>
      </w:r>
      <w:r w:rsidRPr="006947E2">
        <w:rPr>
          <w:rFonts w:cs="Times"/>
          <w:sz w:val="20"/>
          <w:szCs w:val="20"/>
        </w:rPr>
        <w:fldChar w:fldCharType="separate"/>
      </w:r>
      <w:r w:rsidR="00830349">
        <w:rPr>
          <w:rFonts w:cs="Times"/>
          <w:noProof/>
          <w:sz w:val="20"/>
          <w:szCs w:val="20"/>
        </w:rPr>
        <w:t>7</w:t>
      </w:r>
      <w:r w:rsidRPr="006947E2">
        <w:rPr>
          <w:rFonts w:cs="Times"/>
          <w:sz w:val="20"/>
          <w:szCs w:val="20"/>
        </w:rPr>
        <w:fldChar w:fldCharType="end"/>
      </w:r>
      <w:r w:rsidRPr="006947E2">
        <w:rPr>
          <w:rFonts w:cs="Times"/>
          <w:sz w:val="20"/>
          <w:szCs w:val="20"/>
        </w:rPr>
        <w:t>)</w:t>
      </w:r>
    </w:p>
    <w:p w14:paraId="2EF8F67F" w14:textId="68F2FA38" w:rsidR="004A2420" w:rsidRPr="006947E2" w:rsidRDefault="004A2420" w:rsidP="00246925">
      <w:pPr>
        <w:autoSpaceDE w:val="0"/>
        <w:autoSpaceDN w:val="0"/>
        <w:snapToGrid w:val="0"/>
        <w:spacing w:line="240" w:lineRule="atLeast"/>
        <w:ind w:firstLine="204"/>
        <w:contextualSpacing/>
        <w:rPr>
          <w:rFonts w:cs="Times"/>
          <w:kern w:val="0"/>
          <w:sz w:val="20"/>
          <w:szCs w:val="20"/>
        </w:rPr>
      </w:pPr>
      <w:r w:rsidRPr="004A2420">
        <w:rPr>
          <w:rFonts w:cs="Times" w:hint="eastAsia"/>
          <w:kern w:val="0"/>
          <w:sz w:val="20"/>
          <w:szCs w:val="20"/>
        </w:rPr>
        <w:t>T</w:t>
      </w:r>
      <w:r w:rsidRPr="004A2420">
        <w:rPr>
          <w:rFonts w:cs="Times"/>
          <w:kern w:val="0"/>
          <w:sz w:val="20"/>
          <w:szCs w:val="20"/>
        </w:rPr>
        <w:t xml:space="preserve">hen, using the </w:t>
      </w:r>
      <w:r w:rsidRPr="004A2420">
        <w:rPr>
          <w:rFonts w:ascii="Times New Roman" w:hAnsi="Times New Roman"/>
          <w:kern w:val="0"/>
          <w:sz w:val="20"/>
          <w:szCs w:val="20"/>
          <w:lang w:eastAsia="en-US"/>
        </w:rPr>
        <w:t>triangle inequality</w:t>
      </w:r>
      <w:r w:rsidRPr="004A2420">
        <w:rPr>
          <w:rFonts w:cs="Times"/>
          <w:kern w:val="0"/>
          <w:sz w:val="20"/>
          <w:szCs w:val="20"/>
        </w:rPr>
        <w:t xml:space="preserve"> |A-B|</w:t>
      </w:r>
      <m:oMath>
        <m:r>
          <w:rPr>
            <w:rFonts w:ascii="Cambria Math" w:hAnsi="Cambria Math" w:cs="Times"/>
            <w:kern w:val="0"/>
            <w:sz w:val="20"/>
            <w:szCs w:val="20"/>
          </w:rPr>
          <m:t>≤</m:t>
        </m:r>
      </m:oMath>
      <w:r w:rsidRPr="004A2420">
        <w:rPr>
          <w:rFonts w:cs="Times" w:hint="eastAsia"/>
          <w:kern w:val="0"/>
          <w:sz w:val="20"/>
          <w:szCs w:val="20"/>
        </w:rPr>
        <w:t>|</w:t>
      </w:r>
      <w:r w:rsidRPr="004A2420">
        <w:rPr>
          <w:rFonts w:cs="Times"/>
          <w:kern w:val="0"/>
          <w:sz w:val="20"/>
          <w:szCs w:val="20"/>
        </w:rPr>
        <w:t xml:space="preserve">A|+|B|, we can bound </w:t>
      </w:r>
      <w:r w:rsidRPr="004A2420">
        <w:rPr>
          <w:rFonts w:cs="Times"/>
          <w:i/>
          <w:iCs/>
          <w:kern w:val="0"/>
          <w:sz w:val="20"/>
          <w:szCs w:val="20"/>
        </w:rPr>
        <w:t>E</w:t>
      </w:r>
      <w:r w:rsidRPr="004A2420">
        <w:rPr>
          <w:rFonts w:cs="Times"/>
          <w:kern w:val="0"/>
          <w:sz w:val="20"/>
          <w:szCs w:val="20"/>
          <w:vertAlign w:val="subscript"/>
        </w:rPr>
        <w:t>1</w:t>
      </w:r>
      <w:r w:rsidRPr="004A2420">
        <w:rPr>
          <w:rFonts w:cs="Times"/>
          <w:kern w:val="0"/>
          <w:sz w:val="20"/>
          <w:szCs w:val="20"/>
        </w:rPr>
        <w:t xml:space="preserve"> as follows:</w:t>
      </w:r>
    </w:p>
    <w:p w14:paraId="4494CD34" w14:textId="77777777" w:rsidR="00393A8D" w:rsidRPr="006947E2" w:rsidRDefault="00393A8D" w:rsidP="00246925">
      <w:pPr>
        <w:autoSpaceDE w:val="0"/>
        <w:autoSpaceDN w:val="0"/>
        <w:snapToGrid w:val="0"/>
        <w:spacing w:line="240" w:lineRule="atLeast"/>
        <w:contextualSpacing/>
        <w:jc w:val="center"/>
        <w:rPr>
          <w:sz w:val="20"/>
          <w:szCs w:val="20"/>
        </w:rPr>
      </w:pPr>
      <w:r w:rsidRPr="006947E2">
        <w:rPr>
          <w:position w:val="-80"/>
          <w:sz w:val="20"/>
          <w:szCs w:val="20"/>
        </w:rPr>
        <w:object w:dxaOrig="8140" w:dyaOrig="1700" w14:anchorId="6AD8AFE7">
          <v:shape id="_x0000_i1593" type="#_x0000_t75" style="width:407.25pt;height:85.25pt" o:ole="">
            <v:imagedata r:id="rId19" o:title=""/>
          </v:shape>
          <o:OLEObject Type="Embed" ProgID="Equation.DSMT4" ShapeID="_x0000_i1593" DrawAspect="Content" ObjectID="_1835420758" r:id="rId20"/>
        </w:object>
      </w:r>
    </w:p>
    <w:p w14:paraId="4C7620E4" w14:textId="77FAEB73" w:rsidR="00393A8D" w:rsidRPr="004A2420" w:rsidRDefault="00393A8D" w:rsidP="00246925">
      <w:pPr>
        <w:autoSpaceDE w:val="0"/>
        <w:autoSpaceDN w:val="0"/>
        <w:snapToGrid w:val="0"/>
        <w:spacing w:line="240" w:lineRule="atLeast"/>
        <w:contextualSpacing/>
        <w:jc w:val="right"/>
        <w:rPr>
          <w:rFonts w:cs="Times" w:hint="eastAsia"/>
          <w:kern w:val="0"/>
          <w:sz w:val="20"/>
          <w:szCs w:val="20"/>
        </w:rPr>
      </w:pPr>
      <w:r w:rsidRPr="006947E2">
        <w:rPr>
          <w:rFonts w:cs="Times"/>
          <w:sz w:val="20"/>
          <w:szCs w:val="20"/>
        </w:rPr>
        <w:t>(A-</w:t>
      </w:r>
      <w:r w:rsidRPr="006947E2">
        <w:rPr>
          <w:rFonts w:cs="Times"/>
          <w:sz w:val="20"/>
          <w:szCs w:val="20"/>
        </w:rPr>
        <w:fldChar w:fldCharType="begin"/>
      </w:r>
      <w:r w:rsidRPr="006947E2">
        <w:rPr>
          <w:rFonts w:cs="Times"/>
          <w:sz w:val="20"/>
          <w:szCs w:val="20"/>
        </w:rPr>
        <w:instrText xml:space="preserve"> SEQ </w:instrText>
      </w:r>
      <w:r w:rsidRPr="006947E2">
        <w:rPr>
          <w:rFonts w:cs="Times"/>
          <w:sz w:val="20"/>
          <w:szCs w:val="20"/>
        </w:rPr>
        <w:instrText>公式</w:instrText>
      </w:r>
      <w:r w:rsidRPr="006947E2">
        <w:rPr>
          <w:rFonts w:cs="Times"/>
          <w:sz w:val="20"/>
          <w:szCs w:val="20"/>
        </w:rPr>
        <w:instrText xml:space="preserve"> \* ARABIC </w:instrText>
      </w:r>
      <w:r w:rsidRPr="006947E2">
        <w:rPr>
          <w:rFonts w:cs="Times"/>
          <w:sz w:val="20"/>
          <w:szCs w:val="20"/>
        </w:rPr>
        <w:fldChar w:fldCharType="separate"/>
      </w:r>
      <w:r w:rsidR="00830349">
        <w:rPr>
          <w:rFonts w:cs="Times"/>
          <w:noProof/>
          <w:sz w:val="20"/>
          <w:szCs w:val="20"/>
        </w:rPr>
        <w:t>8</w:t>
      </w:r>
      <w:r w:rsidRPr="006947E2">
        <w:rPr>
          <w:rFonts w:cs="Times"/>
          <w:sz w:val="20"/>
          <w:szCs w:val="20"/>
        </w:rPr>
        <w:fldChar w:fldCharType="end"/>
      </w:r>
      <w:r w:rsidRPr="006947E2">
        <w:rPr>
          <w:rFonts w:cs="Times"/>
          <w:sz w:val="20"/>
          <w:szCs w:val="20"/>
        </w:rPr>
        <w:t>)</w:t>
      </w:r>
    </w:p>
    <w:p w14:paraId="6B92CF45" w14:textId="0B51137F" w:rsidR="00B1411E" w:rsidRDefault="000F1DB0" w:rsidP="00246925">
      <w:pPr>
        <w:snapToGrid w:val="0"/>
        <w:spacing w:line="240" w:lineRule="atLeast"/>
        <w:ind w:firstLine="204"/>
        <w:contextualSpacing/>
        <w:rPr>
          <w:sz w:val="20"/>
          <w:szCs w:val="20"/>
        </w:rPr>
      </w:pPr>
      <w:r w:rsidRPr="000F1DB0">
        <w:rPr>
          <w:sz w:val="20"/>
          <w:szCs w:val="20"/>
        </w:rPr>
        <w:t xml:space="preserve">Next, we recall Proposition 1. It states that the approximation error between the individual value function </w:t>
      </w:r>
      <w:r w:rsidRPr="000F1DB0">
        <w:rPr>
          <w:rFonts w:ascii="Times New Roman" w:hAnsi="Times New Roman"/>
          <w:i/>
          <w:iCs/>
          <w:kern w:val="0"/>
          <w:sz w:val="20"/>
          <w:szCs w:val="20"/>
        </w:rPr>
        <w:t>V</w:t>
      </w:r>
      <w:r w:rsidRPr="000F1DB0">
        <w:rPr>
          <w:rFonts w:ascii="Times New Roman" w:hAnsi="Times New Roman"/>
          <w:i/>
          <w:iCs/>
          <w:kern w:val="0"/>
          <w:sz w:val="20"/>
          <w:szCs w:val="20"/>
          <w:vertAlign w:val="subscript"/>
        </w:rPr>
        <w:t>i</w:t>
      </w:r>
      <w:r w:rsidRPr="000F1DB0">
        <w:rPr>
          <w:rFonts w:ascii="Times New Roman" w:hAnsi="Times New Roman"/>
          <w:kern w:val="0"/>
          <w:sz w:val="20"/>
          <w:szCs w:val="20"/>
        </w:rPr>
        <w:t>(</w:t>
      </w:r>
      <w:r w:rsidRPr="000F1DB0">
        <w:rPr>
          <w:rFonts w:ascii="Times New Roman" w:hAnsi="Times New Roman"/>
          <w:i/>
          <w:iCs/>
          <w:kern w:val="0"/>
          <w:sz w:val="20"/>
          <w:szCs w:val="20"/>
        </w:rPr>
        <w:t>s</w:t>
      </w:r>
      <w:r w:rsidRPr="000F1DB0">
        <w:rPr>
          <w:rFonts w:ascii="Times New Roman" w:hAnsi="Times New Roman"/>
          <w:kern w:val="0"/>
          <w:sz w:val="20"/>
          <w:szCs w:val="20"/>
        </w:rPr>
        <w:t>)</w:t>
      </w:r>
      <w:r w:rsidRPr="000F1DB0">
        <w:rPr>
          <w:sz w:val="20"/>
          <w:szCs w:val="20"/>
        </w:rPr>
        <w:t xml:space="preserve"> and its truncated counterpart </w:t>
      </w:r>
      <m:oMath>
        <m:sSub>
          <m:sSubPr>
            <m:ctrlPr>
              <w:rPr>
                <w:rFonts w:ascii="Cambria Math" w:hAnsi="Cambria Math"/>
                <w:i/>
                <w:kern w:val="0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="Cambria Math" w:hAnsi="Times New Roman"/>
                <w:i/>
                <w:kern w:val="0"/>
                <w:sz w:val="20"/>
                <w:szCs w:val="20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i</m:t>
            </m:r>
          </m:sub>
        </m:sSub>
        <m:r>
          <m:rPr>
            <m:nor/>
          </m:rPr>
          <w:rPr>
            <w:rFonts w:ascii="Times New Roman" w:hAnsi="Times New Roman"/>
            <w:kern w:val="0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i/>
                <w:kern w:val="0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s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  <w:kern w:val="0"/>
                    <w:sz w:val="20"/>
                    <w:szCs w:val="20"/>
                  </w:rPr>
                </m:ctrlPr>
              </m:sSubSupPr>
              <m:e>
                <m:r>
                  <m:rPr>
                    <m:nor/>
                  </m:rPr>
                  <w:rPr>
                    <w:rFonts w:ascii="Times New Roman" w:hAnsi="Times New Roman"/>
                    <w:i/>
                    <w:kern w:val="0"/>
                    <w:sz w:val="20"/>
                    <w:szCs w:val="20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/>
                    <w:i/>
                    <w:kern w:val="0"/>
                    <w:sz w:val="20"/>
                    <w:szCs w:val="20"/>
                  </w:rPr>
                  <m:t>i</m:t>
                </m:r>
              </m:sub>
              <m:sup>
                <m:r>
                  <m:rPr>
                    <m:nor/>
                  </m:rPr>
                  <w:rPr>
                    <w:rFonts w:ascii="Times New Roman" w:hAnsi="Times New Roman"/>
                    <w:i/>
                    <w:kern w:val="0"/>
                    <w:sz w:val="20"/>
                    <w:szCs w:val="20"/>
                  </w:rPr>
                  <m:t>κ</m:t>
                </m:r>
              </m:sup>
            </m:sSubSup>
          </m:sub>
        </m:sSub>
        <m:r>
          <m:rPr>
            <m:nor/>
          </m:rPr>
          <w:rPr>
            <w:rFonts w:ascii="Times New Roman" w:hAnsi="Times New Roman"/>
            <w:kern w:val="0"/>
            <w:sz w:val="20"/>
            <w:szCs w:val="20"/>
          </w:rPr>
          <m:t>)</m:t>
        </m:r>
      </m:oMath>
      <w:r w:rsidRPr="000F1DB0">
        <w:rPr>
          <w:sz w:val="20"/>
          <w:szCs w:val="20"/>
        </w:rPr>
        <w:t xml:space="preserve"> is bounded by</w:t>
      </w:r>
      <w:r>
        <w:rPr>
          <w:sz w:val="20"/>
          <w:szCs w:val="20"/>
        </w:rPr>
        <w:t>:</w:t>
      </w:r>
    </w:p>
    <w:tbl>
      <w:tblPr>
        <w:tblStyle w:val="aa"/>
        <w:tblW w:w="84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6946"/>
        <w:gridCol w:w="754"/>
      </w:tblGrid>
      <w:tr w:rsidR="00B34D7E" w:rsidRPr="006947E2" w14:paraId="25A59D27" w14:textId="77777777" w:rsidTr="00874D8E">
        <w:tc>
          <w:tcPr>
            <w:tcW w:w="709" w:type="dxa"/>
            <w:vAlign w:val="center"/>
          </w:tcPr>
          <w:p w14:paraId="2708B808" w14:textId="77777777" w:rsidR="00B34D7E" w:rsidRPr="006947E2" w:rsidRDefault="00B34D7E" w:rsidP="00246925">
            <w:pPr>
              <w:pStyle w:val="Text"/>
              <w:snapToGrid w:val="0"/>
              <w:spacing w:line="240" w:lineRule="atLeast"/>
              <w:ind w:firstLine="0"/>
              <w:contextualSpacing/>
              <w:rPr>
                <w:lang w:eastAsia="zh-CN"/>
              </w:rPr>
            </w:pPr>
          </w:p>
        </w:tc>
        <w:tc>
          <w:tcPr>
            <w:tcW w:w="6946" w:type="dxa"/>
            <w:vAlign w:val="center"/>
          </w:tcPr>
          <w:p w14:paraId="1488C2F5" w14:textId="04DCA7E9" w:rsidR="00B34D7E" w:rsidRPr="006947E2" w:rsidRDefault="00B34D7E" w:rsidP="00246925">
            <w:pPr>
              <w:pStyle w:val="Text"/>
              <w:snapToGrid w:val="0"/>
              <w:spacing w:line="240" w:lineRule="atLeast"/>
              <w:ind w:firstLine="0"/>
              <w:contextualSpacing/>
              <w:jc w:val="center"/>
              <w:rPr>
                <w:lang w:eastAsia="zh-CN"/>
              </w:rPr>
            </w:pPr>
            <w:r w:rsidRPr="00B1411E">
              <w:rPr>
                <w:position w:val="-24"/>
              </w:rPr>
              <w:object w:dxaOrig="2079" w:dyaOrig="580" w14:anchorId="3B033387">
                <v:shape id="_x0000_i1599" type="#_x0000_t75" style="width:103.7pt;height:29.4pt" o:ole="">
                  <v:imagedata r:id="rId21" o:title=""/>
                </v:shape>
                <o:OLEObject Type="Embed" ProgID="Equation.DSMT4" ShapeID="_x0000_i1599" DrawAspect="Content" ObjectID="_1835420759" r:id="rId22"/>
              </w:object>
            </w:r>
          </w:p>
        </w:tc>
        <w:tc>
          <w:tcPr>
            <w:tcW w:w="754" w:type="dxa"/>
            <w:vAlign w:val="center"/>
          </w:tcPr>
          <w:p w14:paraId="5DABDF62" w14:textId="773EA0C0" w:rsidR="00B34D7E" w:rsidRPr="006947E2" w:rsidRDefault="00B34D7E" w:rsidP="00246925">
            <w:pPr>
              <w:pStyle w:val="Text"/>
              <w:snapToGrid w:val="0"/>
              <w:spacing w:line="240" w:lineRule="atLeast"/>
              <w:ind w:firstLine="0"/>
              <w:contextualSpacing/>
              <w:jc w:val="right"/>
              <w:rPr>
                <w:lang w:eastAsia="zh-CN"/>
              </w:rPr>
            </w:pPr>
            <w:r w:rsidRPr="006947E2">
              <w:rPr>
                <w:rFonts w:ascii="Times" w:hAnsi="Times" w:cs="Times"/>
              </w:rPr>
              <w:t>(A-</w:t>
            </w:r>
            <w:r w:rsidRPr="006947E2">
              <w:rPr>
                <w:rFonts w:ascii="Times" w:hAnsi="Times" w:cs="Times"/>
              </w:rPr>
              <w:fldChar w:fldCharType="begin"/>
            </w:r>
            <w:r w:rsidRPr="006947E2">
              <w:rPr>
                <w:rFonts w:ascii="Times" w:hAnsi="Times" w:cs="Times"/>
              </w:rPr>
              <w:instrText xml:space="preserve"> SEQ </w:instrText>
            </w:r>
            <w:r w:rsidRPr="006947E2">
              <w:rPr>
                <w:rFonts w:ascii="Times" w:hAnsi="Times" w:cs="Times"/>
              </w:rPr>
              <w:instrText>公式</w:instrText>
            </w:r>
            <w:r w:rsidRPr="006947E2">
              <w:rPr>
                <w:rFonts w:ascii="Times" w:hAnsi="Times" w:cs="Times"/>
              </w:rPr>
              <w:instrText xml:space="preserve"> \* ARABIC </w:instrText>
            </w:r>
            <w:r w:rsidRPr="006947E2">
              <w:rPr>
                <w:rFonts w:ascii="Times" w:hAnsi="Times" w:cs="Times"/>
              </w:rPr>
              <w:fldChar w:fldCharType="separate"/>
            </w:r>
            <w:r w:rsidR="00830349">
              <w:rPr>
                <w:rFonts w:ascii="Times" w:hAnsi="Times" w:cs="Times"/>
                <w:noProof/>
              </w:rPr>
              <w:t>9</w:t>
            </w:r>
            <w:r w:rsidRPr="006947E2">
              <w:rPr>
                <w:rFonts w:ascii="Times" w:hAnsi="Times" w:cs="Times"/>
              </w:rPr>
              <w:fldChar w:fldCharType="end"/>
            </w:r>
            <w:r w:rsidRPr="006947E2">
              <w:rPr>
                <w:rFonts w:ascii="Times" w:hAnsi="Times" w:cs="Times"/>
              </w:rPr>
              <w:t>)</w:t>
            </w:r>
          </w:p>
        </w:tc>
      </w:tr>
    </w:tbl>
    <w:p w14:paraId="2C0ADC15" w14:textId="30B57277" w:rsidR="00B1411E" w:rsidRPr="006947E2" w:rsidRDefault="00B1411E" w:rsidP="00246925">
      <w:pPr>
        <w:autoSpaceDE w:val="0"/>
        <w:autoSpaceDN w:val="0"/>
        <w:snapToGrid w:val="0"/>
        <w:spacing w:line="240" w:lineRule="atLeast"/>
        <w:contextualSpacing/>
        <w:rPr>
          <w:rFonts w:ascii="Times New Roman" w:hAnsi="Times New Roman" w:hint="eastAsia"/>
          <w:kern w:val="0"/>
          <w:sz w:val="20"/>
          <w:szCs w:val="20"/>
          <w:vertAlign w:val="subscript"/>
        </w:rPr>
      </w:pPr>
      <w:r w:rsidRPr="00B1411E">
        <w:rPr>
          <w:rFonts w:ascii="Times New Roman" w:hAnsi="Times New Roman" w:hint="eastAsia"/>
          <w:kern w:val="0"/>
          <w:sz w:val="20"/>
          <w:szCs w:val="20"/>
        </w:rPr>
        <w:lastRenderedPageBreak/>
        <w:t>w</w:t>
      </w:r>
      <w:r w:rsidRPr="00B1411E">
        <w:rPr>
          <w:rFonts w:ascii="Times New Roman" w:hAnsi="Times New Roman"/>
          <w:kern w:val="0"/>
          <w:sz w:val="20"/>
          <w:szCs w:val="20"/>
        </w:rPr>
        <w:t xml:space="preserve">here </w:t>
      </w:r>
      <w:r w:rsidRPr="00B1411E">
        <w:rPr>
          <w:rFonts w:ascii="Times New Roman" w:hAnsi="Times New Roman"/>
          <w:i/>
          <w:iCs/>
          <w:kern w:val="0"/>
          <w:sz w:val="20"/>
          <w:szCs w:val="20"/>
        </w:rPr>
        <w:t>r</w:t>
      </w:r>
      <w:r w:rsidRPr="00B1411E">
        <w:rPr>
          <w:rFonts w:ascii="Times New Roman" w:hAnsi="Times New Roman"/>
          <w:kern w:val="0"/>
          <w:sz w:val="20"/>
          <w:szCs w:val="20"/>
          <w:vertAlign w:val="subscript"/>
        </w:rPr>
        <w:t xml:space="preserve">max </w:t>
      </w:r>
      <w:r w:rsidRPr="00B1411E">
        <w:rPr>
          <w:rFonts w:ascii="Times New Roman" w:hAnsi="Times New Roman"/>
          <w:kern w:val="0"/>
          <w:sz w:val="20"/>
          <w:szCs w:val="20"/>
        </w:rPr>
        <w:t>denotes the upper bound of the absolute value of reward, that is, |</w:t>
      </w:r>
      <w:r w:rsidRPr="00B1411E">
        <w:rPr>
          <w:rFonts w:ascii="Times New Roman" w:hAnsi="Times New Roman"/>
          <w:i/>
          <w:iCs/>
          <w:kern w:val="0"/>
          <w:sz w:val="20"/>
          <w:szCs w:val="20"/>
        </w:rPr>
        <w:t>r</w:t>
      </w:r>
      <w:r w:rsidRPr="00B1411E">
        <w:rPr>
          <w:rFonts w:ascii="Times New Roman" w:hAnsi="Times New Roman"/>
          <w:i/>
          <w:iCs/>
          <w:kern w:val="0"/>
          <w:sz w:val="20"/>
          <w:szCs w:val="20"/>
          <w:eastAsianLayout w:id="-507686656" w:combine="1"/>
        </w:rPr>
        <w:t>t i</w:t>
      </w:r>
      <w:r w:rsidRPr="00B1411E">
        <w:rPr>
          <w:rFonts w:ascii="Times New Roman" w:hAnsi="Times New Roman"/>
          <w:kern w:val="0"/>
          <w:sz w:val="20"/>
          <w:szCs w:val="20"/>
        </w:rPr>
        <w:t xml:space="preserve"> |</w:t>
      </w:r>
      <m:oMath>
        <m:r>
          <m:rPr>
            <m:nor/>
          </m:rPr>
          <w:rPr>
            <w:rFonts w:ascii="Times New Roman" w:hAnsi="Times New Roman"/>
            <w:kern w:val="0"/>
            <w:sz w:val="20"/>
            <w:szCs w:val="20"/>
          </w:rPr>
          <m:t>≤</m:t>
        </m:r>
        <m:sSub>
          <m:sSubPr>
            <m:ctrlPr>
              <w:rPr>
                <w:rFonts w:ascii="Cambria Math" w:hAnsi="Cambria Math"/>
                <w:i/>
                <w:kern w:val="0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="Times New Roman" w:hAnsi="Times New Roman"/>
                <w:i/>
                <w:iCs/>
                <w:kern w:val="0"/>
                <w:sz w:val="20"/>
                <w:szCs w:val="20"/>
              </w:rPr>
              <m:t>r</m:t>
            </m:r>
          </m:e>
          <m:sub>
            <m:r>
              <m:rPr>
                <m:nor/>
              </m:rPr>
              <w:rPr>
                <w:rFonts w:ascii="Times New Roman" w:hAnsi="Times New Roman"/>
                <w:kern w:val="0"/>
                <w:sz w:val="20"/>
                <w:szCs w:val="20"/>
              </w:rPr>
              <m:t>max</m:t>
            </m:r>
          </m:sub>
        </m:sSub>
      </m:oMath>
      <w:r w:rsidRPr="00B1411E">
        <w:rPr>
          <w:rFonts w:ascii="Times New Roman" w:hAnsi="Times New Roman"/>
          <w:kern w:val="0"/>
          <w:sz w:val="20"/>
          <w:szCs w:val="20"/>
        </w:rPr>
        <w:t xml:space="preserve"> for all agents </w:t>
      </w:r>
      <w:r w:rsidRPr="00B1411E">
        <w:rPr>
          <w:rFonts w:ascii="Times New Roman" w:hAnsi="Times New Roman"/>
          <w:i/>
          <w:iCs/>
          <w:kern w:val="0"/>
          <w:sz w:val="20"/>
          <w:szCs w:val="20"/>
        </w:rPr>
        <w:t>i</w:t>
      </w:r>
      <w:r w:rsidRPr="00B1411E">
        <w:rPr>
          <w:rFonts w:ascii="Times New Roman" w:hAnsi="Times New Roman"/>
          <w:kern w:val="0"/>
          <w:sz w:val="20"/>
          <w:szCs w:val="20"/>
        </w:rPr>
        <w:t xml:space="preserve"> and time step </w:t>
      </w:r>
      <w:r w:rsidRPr="00B1411E">
        <w:rPr>
          <w:rFonts w:ascii="Times New Roman" w:hAnsi="Times New Roman"/>
          <w:i/>
          <w:iCs/>
          <w:kern w:val="0"/>
          <w:sz w:val="20"/>
          <w:szCs w:val="20"/>
        </w:rPr>
        <w:t>t</w:t>
      </w:r>
      <w:r w:rsidRPr="00B1411E">
        <w:rPr>
          <w:rFonts w:ascii="Times New Roman" w:hAnsi="Times New Roman"/>
          <w:kern w:val="0"/>
          <w:sz w:val="20"/>
          <w:szCs w:val="20"/>
        </w:rPr>
        <w:t xml:space="preserve">. </w:t>
      </w:r>
    </w:p>
    <w:p w14:paraId="1CFC85A1" w14:textId="36103947" w:rsidR="006947E2" w:rsidRPr="006947E2" w:rsidRDefault="00F942EF" w:rsidP="00246925">
      <w:pPr>
        <w:snapToGrid w:val="0"/>
        <w:spacing w:line="240" w:lineRule="atLeast"/>
        <w:ind w:firstLine="204"/>
        <w:contextualSpacing/>
        <w:rPr>
          <w:rFonts w:cs="Times"/>
          <w:sz w:val="20"/>
          <w:szCs w:val="20"/>
        </w:rPr>
      </w:pPr>
      <w:r w:rsidRPr="00F942EF">
        <w:rPr>
          <w:sz w:val="20"/>
          <w:szCs w:val="20"/>
        </w:rPr>
        <w:t xml:space="preserve">By applying Proposition 1 to </w:t>
      </w:r>
      <w:r w:rsidR="00AC6016">
        <w:rPr>
          <w:rFonts w:ascii="Times New Roman" w:hAnsi="Times New Roman"/>
          <w:kern w:val="0"/>
          <w:sz w:val="20"/>
          <w:szCs w:val="20"/>
          <w:lang w:eastAsia="en-US"/>
        </w:rPr>
        <w:t>equation</w:t>
      </w:r>
      <w:r w:rsidR="00AC6016" w:rsidRPr="00F942EF">
        <w:rPr>
          <w:sz w:val="20"/>
          <w:szCs w:val="20"/>
        </w:rPr>
        <w:t xml:space="preserve"> </w:t>
      </w:r>
      <w:r w:rsidRPr="00F942EF">
        <w:rPr>
          <w:sz w:val="20"/>
          <w:szCs w:val="20"/>
        </w:rPr>
        <w:t>(A-8), we obtain</w:t>
      </w:r>
      <w:r w:rsidR="00EE0152">
        <w:rPr>
          <w:sz w:val="20"/>
          <w:szCs w:val="20"/>
        </w:rPr>
        <w:t>:</w:t>
      </w:r>
    </w:p>
    <w:p w14:paraId="58DF5841" w14:textId="37AF51B9" w:rsidR="00385F93" w:rsidRPr="006947E2" w:rsidRDefault="006947E2" w:rsidP="00246925">
      <w:pPr>
        <w:autoSpaceDE w:val="0"/>
        <w:autoSpaceDN w:val="0"/>
        <w:snapToGrid w:val="0"/>
        <w:spacing w:line="240" w:lineRule="atLeast"/>
        <w:contextualSpacing/>
        <w:rPr>
          <w:sz w:val="20"/>
          <w:szCs w:val="20"/>
        </w:rPr>
      </w:pPr>
      <w:r w:rsidRPr="006947E2">
        <w:rPr>
          <w:position w:val="-58"/>
          <w:sz w:val="20"/>
          <w:szCs w:val="20"/>
        </w:rPr>
        <w:object w:dxaOrig="8140" w:dyaOrig="1260" w14:anchorId="17BCF1F0">
          <v:shape id="_x0000_i1594" type="#_x0000_t75" style="width:407.25pt;height:62.8pt" o:ole="">
            <v:imagedata r:id="rId23" o:title=""/>
          </v:shape>
          <o:OLEObject Type="Embed" ProgID="Equation.DSMT4" ShapeID="_x0000_i1594" DrawAspect="Content" ObjectID="_1835420760" r:id="rId24"/>
        </w:object>
      </w:r>
    </w:p>
    <w:p w14:paraId="5BDEFD1F" w14:textId="1F789441" w:rsidR="006947E2" w:rsidRDefault="006947E2" w:rsidP="00246925">
      <w:pPr>
        <w:autoSpaceDE w:val="0"/>
        <w:autoSpaceDN w:val="0"/>
        <w:snapToGrid w:val="0"/>
        <w:spacing w:line="240" w:lineRule="atLeast"/>
        <w:contextualSpacing/>
        <w:jc w:val="right"/>
        <w:rPr>
          <w:rFonts w:cs="Times"/>
          <w:sz w:val="20"/>
          <w:szCs w:val="20"/>
        </w:rPr>
      </w:pPr>
      <w:r w:rsidRPr="006947E2">
        <w:rPr>
          <w:rFonts w:cs="Times"/>
          <w:sz w:val="20"/>
          <w:szCs w:val="20"/>
        </w:rPr>
        <w:t>(A-</w:t>
      </w:r>
      <w:r w:rsidRPr="006947E2">
        <w:rPr>
          <w:rFonts w:cs="Times"/>
          <w:sz w:val="20"/>
          <w:szCs w:val="20"/>
        </w:rPr>
        <w:fldChar w:fldCharType="begin"/>
      </w:r>
      <w:r w:rsidRPr="006947E2">
        <w:rPr>
          <w:rFonts w:cs="Times"/>
          <w:sz w:val="20"/>
          <w:szCs w:val="20"/>
        </w:rPr>
        <w:instrText xml:space="preserve"> SEQ </w:instrText>
      </w:r>
      <w:r w:rsidRPr="006947E2">
        <w:rPr>
          <w:rFonts w:cs="Times"/>
          <w:sz w:val="20"/>
          <w:szCs w:val="20"/>
        </w:rPr>
        <w:instrText>公式</w:instrText>
      </w:r>
      <w:r w:rsidRPr="006947E2">
        <w:rPr>
          <w:rFonts w:cs="Times"/>
          <w:sz w:val="20"/>
          <w:szCs w:val="20"/>
        </w:rPr>
        <w:instrText xml:space="preserve"> \* ARABIC </w:instrText>
      </w:r>
      <w:r w:rsidRPr="006947E2">
        <w:rPr>
          <w:rFonts w:cs="Times"/>
          <w:sz w:val="20"/>
          <w:szCs w:val="20"/>
        </w:rPr>
        <w:fldChar w:fldCharType="separate"/>
      </w:r>
      <w:r w:rsidR="00830349">
        <w:rPr>
          <w:rFonts w:cs="Times"/>
          <w:noProof/>
          <w:sz w:val="20"/>
          <w:szCs w:val="20"/>
        </w:rPr>
        <w:t>10</w:t>
      </w:r>
      <w:r w:rsidRPr="006947E2">
        <w:rPr>
          <w:rFonts w:cs="Times"/>
          <w:sz w:val="20"/>
          <w:szCs w:val="20"/>
        </w:rPr>
        <w:fldChar w:fldCharType="end"/>
      </w:r>
      <w:r w:rsidRPr="006947E2">
        <w:rPr>
          <w:rFonts w:cs="Times"/>
          <w:sz w:val="20"/>
          <w:szCs w:val="20"/>
        </w:rPr>
        <w:t>)</w:t>
      </w:r>
    </w:p>
    <w:p w14:paraId="7F6B7AF8" w14:textId="19590666" w:rsidR="00DB0416" w:rsidRDefault="00DB0416" w:rsidP="00246925">
      <w:pPr>
        <w:autoSpaceDE w:val="0"/>
        <w:autoSpaceDN w:val="0"/>
        <w:snapToGrid w:val="0"/>
        <w:spacing w:line="240" w:lineRule="atLeast"/>
        <w:ind w:firstLine="204"/>
        <w:contextualSpacing/>
        <w:rPr>
          <w:rFonts w:ascii="Times New Roman" w:hAnsi="Times New Roman"/>
          <w:kern w:val="0"/>
          <w:sz w:val="20"/>
          <w:szCs w:val="20"/>
        </w:rPr>
      </w:pPr>
      <w:r w:rsidRPr="00DB0416">
        <w:rPr>
          <w:rFonts w:ascii="Times New Roman" w:hAnsi="Times New Roman" w:hint="eastAsia"/>
          <w:kern w:val="0"/>
          <w:sz w:val="20"/>
          <w:szCs w:val="20"/>
        </w:rPr>
        <w:t>F</w:t>
      </w:r>
      <w:r w:rsidRPr="00DB0416">
        <w:rPr>
          <w:rFonts w:ascii="Times New Roman" w:hAnsi="Times New Roman"/>
          <w:kern w:val="0"/>
          <w:sz w:val="20"/>
          <w:szCs w:val="20"/>
        </w:rPr>
        <w:t xml:space="preserve">or </w:t>
      </w:r>
      <w:r w:rsidRPr="00DB0416">
        <w:rPr>
          <w:rFonts w:ascii="Times New Roman" w:hAnsi="Times New Roman"/>
          <w:i/>
          <w:iCs/>
          <w:kern w:val="0"/>
          <w:sz w:val="20"/>
          <w:szCs w:val="20"/>
        </w:rPr>
        <w:t>E</w:t>
      </w:r>
      <w:r w:rsidRPr="00DB0416">
        <w:rPr>
          <w:rFonts w:ascii="Times New Roman" w:hAnsi="Times New Roman"/>
          <w:kern w:val="0"/>
          <w:sz w:val="20"/>
          <w:szCs w:val="20"/>
          <w:vertAlign w:val="subscript"/>
        </w:rPr>
        <w:t>2</w:t>
      </w:r>
      <w:r w:rsidRPr="00DB0416">
        <w:rPr>
          <w:rFonts w:ascii="Times New Roman" w:hAnsi="Times New Roman"/>
          <w:kern w:val="0"/>
          <w:sz w:val="20"/>
          <w:szCs w:val="20"/>
        </w:rPr>
        <w:t xml:space="preserve">, we claim that </w:t>
      </w:r>
      <w:r w:rsidRPr="00DB0416">
        <w:rPr>
          <w:rFonts w:ascii="Times New Roman" w:hAnsi="Times New Roman"/>
          <w:i/>
          <w:iCs/>
          <w:kern w:val="0"/>
          <w:sz w:val="20"/>
          <w:szCs w:val="20"/>
        </w:rPr>
        <w:t>E</w:t>
      </w:r>
      <w:r w:rsidRPr="00DB0416">
        <w:rPr>
          <w:rFonts w:ascii="Times New Roman" w:hAnsi="Times New Roman"/>
          <w:kern w:val="0"/>
          <w:sz w:val="20"/>
          <w:szCs w:val="20"/>
          <w:vertAlign w:val="subscript"/>
        </w:rPr>
        <w:t>2</w:t>
      </w:r>
      <w:r w:rsidRPr="00DB0416">
        <w:rPr>
          <w:rFonts w:ascii="Times New Roman" w:hAnsi="Times New Roman"/>
          <w:kern w:val="0"/>
          <w:sz w:val="20"/>
          <w:szCs w:val="20"/>
        </w:rPr>
        <w:t xml:space="preserve">=0. To demonstrate this, we first simplify </w:t>
      </w:r>
      <w:r w:rsidRPr="00DB0416">
        <w:rPr>
          <w:rFonts w:ascii="Times New Roman" w:hAnsi="Times New Roman"/>
          <w:i/>
          <w:iCs/>
          <w:kern w:val="0"/>
          <w:sz w:val="20"/>
          <w:szCs w:val="20"/>
        </w:rPr>
        <w:t>E</w:t>
      </w:r>
      <w:r w:rsidRPr="00DB0416">
        <w:rPr>
          <w:rFonts w:ascii="Times New Roman" w:hAnsi="Times New Roman"/>
          <w:kern w:val="0"/>
          <w:sz w:val="20"/>
          <w:szCs w:val="20"/>
          <w:vertAlign w:val="subscript"/>
        </w:rPr>
        <w:t xml:space="preserve">2 </w:t>
      </w:r>
      <w:r w:rsidRPr="00DB0416">
        <w:rPr>
          <w:rFonts w:ascii="Times New Roman" w:hAnsi="Times New Roman"/>
          <w:kern w:val="0"/>
          <w:sz w:val="20"/>
          <w:szCs w:val="20"/>
        </w:rPr>
        <w:t>as follows:</w:t>
      </w:r>
    </w:p>
    <w:tbl>
      <w:tblPr>
        <w:tblStyle w:val="aa"/>
        <w:tblW w:w="84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6804"/>
        <w:gridCol w:w="896"/>
      </w:tblGrid>
      <w:tr w:rsidR="00F872EB" w:rsidRPr="006947E2" w14:paraId="5CEEA835" w14:textId="77777777" w:rsidTr="002B158C">
        <w:tc>
          <w:tcPr>
            <w:tcW w:w="709" w:type="dxa"/>
            <w:vAlign w:val="center"/>
          </w:tcPr>
          <w:p w14:paraId="75EEF1FF" w14:textId="77777777" w:rsidR="00F872EB" w:rsidRPr="006947E2" w:rsidRDefault="00F872EB" w:rsidP="00246925">
            <w:pPr>
              <w:pStyle w:val="Text"/>
              <w:snapToGrid w:val="0"/>
              <w:spacing w:line="240" w:lineRule="atLeast"/>
              <w:ind w:firstLine="0"/>
              <w:contextualSpacing/>
              <w:rPr>
                <w:lang w:eastAsia="zh-CN"/>
              </w:rPr>
            </w:pPr>
          </w:p>
        </w:tc>
        <w:tc>
          <w:tcPr>
            <w:tcW w:w="6804" w:type="dxa"/>
            <w:vAlign w:val="center"/>
          </w:tcPr>
          <w:p w14:paraId="6AC6AD82" w14:textId="4922A35C" w:rsidR="00F872EB" w:rsidRPr="006947E2" w:rsidRDefault="00F872EB" w:rsidP="00246925">
            <w:pPr>
              <w:pStyle w:val="Text"/>
              <w:snapToGrid w:val="0"/>
              <w:spacing w:line="240" w:lineRule="atLeast"/>
              <w:ind w:firstLine="0"/>
              <w:contextualSpacing/>
              <w:jc w:val="center"/>
              <w:rPr>
                <w:lang w:eastAsia="zh-CN"/>
              </w:rPr>
            </w:pPr>
            <w:r w:rsidRPr="00DB0416">
              <w:rPr>
                <w:position w:val="-60"/>
              </w:rPr>
              <w:object w:dxaOrig="4760" w:dyaOrig="1300" w14:anchorId="6729C976">
                <v:shape id="_x0000_i1600" type="#_x0000_t75" style="width:237.9pt;height:65.1pt" o:ole="">
                  <v:imagedata r:id="rId25" o:title=""/>
                </v:shape>
                <o:OLEObject Type="Embed" ProgID="Equation.DSMT4" ShapeID="_x0000_i1600" DrawAspect="Content" ObjectID="_1835420761" r:id="rId26"/>
              </w:object>
            </w:r>
          </w:p>
        </w:tc>
        <w:tc>
          <w:tcPr>
            <w:tcW w:w="896" w:type="dxa"/>
            <w:vAlign w:val="center"/>
          </w:tcPr>
          <w:p w14:paraId="62FB4764" w14:textId="4465FA36" w:rsidR="00F872EB" w:rsidRPr="006947E2" w:rsidRDefault="00F872EB" w:rsidP="00246925">
            <w:pPr>
              <w:pStyle w:val="Text"/>
              <w:snapToGrid w:val="0"/>
              <w:spacing w:line="240" w:lineRule="atLeast"/>
              <w:ind w:firstLine="0"/>
              <w:contextualSpacing/>
              <w:jc w:val="right"/>
              <w:rPr>
                <w:lang w:eastAsia="zh-CN"/>
              </w:rPr>
            </w:pPr>
            <w:r w:rsidRPr="006947E2">
              <w:rPr>
                <w:rFonts w:ascii="Times" w:hAnsi="Times" w:cs="Times"/>
              </w:rPr>
              <w:t>(A-</w:t>
            </w:r>
            <w:r w:rsidRPr="006947E2">
              <w:rPr>
                <w:rFonts w:ascii="Times" w:hAnsi="Times" w:cs="Times"/>
              </w:rPr>
              <w:fldChar w:fldCharType="begin"/>
            </w:r>
            <w:r w:rsidRPr="006947E2">
              <w:rPr>
                <w:rFonts w:ascii="Times" w:hAnsi="Times" w:cs="Times"/>
              </w:rPr>
              <w:instrText xml:space="preserve"> SEQ </w:instrText>
            </w:r>
            <w:r w:rsidRPr="006947E2">
              <w:rPr>
                <w:rFonts w:ascii="Times" w:hAnsi="Times" w:cs="Times"/>
              </w:rPr>
              <w:instrText>公式</w:instrText>
            </w:r>
            <w:r w:rsidRPr="006947E2">
              <w:rPr>
                <w:rFonts w:ascii="Times" w:hAnsi="Times" w:cs="Times"/>
              </w:rPr>
              <w:instrText xml:space="preserve"> \* ARABIC </w:instrText>
            </w:r>
            <w:r w:rsidRPr="006947E2">
              <w:rPr>
                <w:rFonts w:ascii="Times" w:hAnsi="Times" w:cs="Times"/>
              </w:rPr>
              <w:fldChar w:fldCharType="separate"/>
            </w:r>
            <w:r w:rsidR="00830349">
              <w:rPr>
                <w:rFonts w:ascii="Times" w:hAnsi="Times" w:cs="Times"/>
                <w:noProof/>
              </w:rPr>
              <w:t>11</w:t>
            </w:r>
            <w:r w:rsidRPr="006947E2">
              <w:rPr>
                <w:rFonts w:ascii="Times" w:hAnsi="Times" w:cs="Times"/>
              </w:rPr>
              <w:fldChar w:fldCharType="end"/>
            </w:r>
            <w:r w:rsidRPr="006947E2">
              <w:rPr>
                <w:rFonts w:ascii="Times" w:hAnsi="Times" w:cs="Times"/>
              </w:rPr>
              <w:t>)</w:t>
            </w:r>
          </w:p>
        </w:tc>
      </w:tr>
    </w:tbl>
    <w:p w14:paraId="5A69911D" w14:textId="332D7877" w:rsidR="00DB0416" w:rsidRDefault="00DB0416" w:rsidP="00246925">
      <w:pPr>
        <w:autoSpaceDE w:val="0"/>
        <w:autoSpaceDN w:val="0"/>
        <w:snapToGrid w:val="0"/>
        <w:spacing w:line="240" w:lineRule="atLeast"/>
        <w:ind w:firstLine="204"/>
        <w:contextualSpacing/>
        <w:rPr>
          <w:rFonts w:ascii="Times New Roman" w:hAnsi="Times New Roman"/>
          <w:kern w:val="0"/>
          <w:sz w:val="20"/>
          <w:szCs w:val="20"/>
          <w:lang w:eastAsia="en-US"/>
        </w:rPr>
      </w:pPr>
      <w:r w:rsidRPr="00DB0416">
        <w:rPr>
          <w:rFonts w:ascii="Times New Roman" w:hAnsi="Times New Roman"/>
          <w:kern w:val="0"/>
          <w:sz w:val="20"/>
          <w:szCs w:val="20"/>
        </w:rPr>
        <w:t xml:space="preserve">Next, for any </w:t>
      </w:r>
      <m:oMath>
        <m:sSubSup>
          <m:sSubSupPr>
            <m:ctrlPr>
              <w:rPr>
                <w:rFonts w:ascii="Cambria Math" w:hAnsi="Cambria Math" w:cs="Times"/>
                <w:i/>
                <w:kern w:val="0"/>
                <w:sz w:val="20"/>
                <w:szCs w:val="20"/>
              </w:rPr>
            </m:ctrlPr>
          </m:sSubSupPr>
          <m:e>
            <m:r>
              <m:rPr>
                <m:nor/>
              </m:rPr>
              <w:rPr>
                <w:rFonts w:ascii="Times New Roman" w:hAnsi="Times New Roman"/>
                <w:i/>
                <w:iCs/>
                <w:kern w:val="0"/>
                <w:sz w:val="20"/>
                <w:szCs w:val="20"/>
              </w:rPr>
              <m:t>j</m:t>
            </m:r>
            <m:r>
              <m:rPr>
                <m:nor/>
              </m:rPr>
              <w:rPr>
                <w:rFonts w:ascii="宋体" w:hAnsi="宋体" w:cs="宋体" w:hint="eastAsia"/>
                <w:kern w:val="0"/>
                <w:sz w:val="20"/>
                <w:szCs w:val="20"/>
              </w:rPr>
              <m:t>∈</m:t>
            </m:r>
            <m:r>
              <m:rPr>
                <m:nor/>
              </m:rPr>
              <w:rPr>
                <w:rFonts w:cs="Times"/>
                <w:i/>
                <w:kern w:val="0"/>
                <w:sz w:val="20"/>
                <w:szCs w:val="20"/>
              </w:rPr>
              <m:t>N</m:t>
            </m:r>
          </m:e>
          <m:sub>
            <m:r>
              <m:rPr>
                <m:nor/>
              </m:rPr>
              <w:rPr>
                <w:rFonts w:ascii="Cambria Math" w:cs="Times"/>
                <w:i/>
                <w:kern w:val="0"/>
                <w:sz w:val="20"/>
                <w:szCs w:val="20"/>
              </w:rPr>
              <m:t>-</m:t>
            </m:r>
            <m:r>
              <m:rPr>
                <m:nor/>
              </m:rPr>
              <w:rPr>
                <w:rFonts w:cs="Times"/>
                <w:i/>
                <w:kern w:val="0"/>
                <w:sz w:val="20"/>
                <w:szCs w:val="20"/>
              </w:rPr>
              <m:t>i</m:t>
            </m:r>
          </m:sub>
          <m:sup>
            <m:r>
              <m:rPr>
                <m:nor/>
              </m:rPr>
              <w:rPr>
                <w:rFonts w:cs="Times"/>
                <w:i/>
                <w:kern w:val="0"/>
                <w:sz w:val="20"/>
                <w:szCs w:val="20"/>
              </w:rPr>
              <m:t>κ</m:t>
            </m:r>
          </m:sup>
        </m:sSubSup>
      </m:oMath>
      <w:r w:rsidRPr="00DB0416">
        <w:rPr>
          <w:rFonts w:ascii="Times New Roman" w:hAnsi="Times New Roman" w:hint="eastAsia"/>
          <w:kern w:val="0"/>
          <w:sz w:val="20"/>
          <w:szCs w:val="20"/>
        </w:rPr>
        <w:t>,</w:t>
      </w:r>
      <w:r w:rsidRPr="00DB0416">
        <w:rPr>
          <w:rFonts w:ascii="Times New Roman" w:hAnsi="Times New Roman"/>
          <w:kern w:val="0"/>
          <w:sz w:val="20"/>
          <w:szCs w:val="20"/>
        </w:rPr>
        <w:t xml:space="preserve"> each term in (</w:t>
      </w:r>
      <w:r w:rsidR="00060C5B">
        <w:rPr>
          <w:rFonts w:ascii="Times New Roman" w:hAnsi="Times New Roman"/>
          <w:kern w:val="0"/>
          <w:sz w:val="20"/>
          <w:szCs w:val="20"/>
        </w:rPr>
        <w:t>A-</w:t>
      </w:r>
      <w:r w:rsidR="002B158C">
        <w:rPr>
          <w:rFonts w:ascii="Times New Roman" w:hAnsi="Times New Roman"/>
          <w:kern w:val="0"/>
          <w:sz w:val="20"/>
          <w:szCs w:val="20"/>
        </w:rPr>
        <w:t>11</w:t>
      </w:r>
      <w:r w:rsidRPr="00DB0416">
        <w:rPr>
          <w:rFonts w:ascii="Times New Roman" w:hAnsi="Times New Roman"/>
          <w:kern w:val="0"/>
          <w:sz w:val="20"/>
          <w:szCs w:val="20"/>
        </w:rPr>
        <w:t xml:space="preserve">) </w:t>
      </w:r>
      <w:r w:rsidRPr="00DB0416">
        <w:rPr>
          <w:rFonts w:ascii="Times New Roman" w:hAnsi="Times New Roman"/>
          <w:kern w:val="0"/>
          <w:sz w:val="20"/>
          <w:szCs w:val="20"/>
          <w:lang w:eastAsia="en-US"/>
        </w:rPr>
        <w:t>is expanded as follows:</w:t>
      </w:r>
    </w:p>
    <w:tbl>
      <w:tblPr>
        <w:tblStyle w:val="aa"/>
        <w:tblW w:w="84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6804"/>
        <w:gridCol w:w="896"/>
      </w:tblGrid>
      <w:tr w:rsidR="00060C5B" w:rsidRPr="006947E2" w14:paraId="3AD3DADF" w14:textId="77777777" w:rsidTr="002B158C">
        <w:tc>
          <w:tcPr>
            <w:tcW w:w="709" w:type="dxa"/>
            <w:vAlign w:val="center"/>
          </w:tcPr>
          <w:p w14:paraId="7A360D27" w14:textId="77777777" w:rsidR="00060C5B" w:rsidRPr="006947E2" w:rsidRDefault="00060C5B" w:rsidP="00246925">
            <w:pPr>
              <w:pStyle w:val="Text"/>
              <w:snapToGrid w:val="0"/>
              <w:spacing w:line="240" w:lineRule="atLeast"/>
              <w:ind w:firstLine="0"/>
              <w:contextualSpacing/>
              <w:rPr>
                <w:lang w:eastAsia="zh-CN"/>
              </w:rPr>
            </w:pPr>
          </w:p>
        </w:tc>
        <w:tc>
          <w:tcPr>
            <w:tcW w:w="6804" w:type="dxa"/>
            <w:vAlign w:val="center"/>
          </w:tcPr>
          <w:p w14:paraId="06A399EA" w14:textId="3BA50CCA" w:rsidR="00060C5B" w:rsidRPr="006947E2" w:rsidRDefault="00060C5B" w:rsidP="00246925">
            <w:pPr>
              <w:pStyle w:val="Text"/>
              <w:snapToGrid w:val="0"/>
              <w:spacing w:line="240" w:lineRule="atLeast"/>
              <w:ind w:firstLine="0"/>
              <w:contextualSpacing/>
              <w:jc w:val="center"/>
              <w:rPr>
                <w:lang w:eastAsia="zh-CN"/>
              </w:rPr>
            </w:pPr>
            <w:r w:rsidRPr="00DB0416">
              <w:rPr>
                <w:position w:val="-114"/>
              </w:rPr>
              <w:object w:dxaOrig="4660" w:dyaOrig="2380" w14:anchorId="15215ACC">
                <v:shape id="_x0000_i1601" type="#_x0000_t75" style="width:217.75pt;height:111.15pt" o:ole="">
                  <v:imagedata r:id="rId27" o:title=""/>
                </v:shape>
                <o:OLEObject Type="Embed" ProgID="Equation.DSMT4" ShapeID="_x0000_i1601" DrawAspect="Content" ObjectID="_1835420762" r:id="rId28"/>
              </w:object>
            </w:r>
          </w:p>
        </w:tc>
        <w:tc>
          <w:tcPr>
            <w:tcW w:w="896" w:type="dxa"/>
            <w:vAlign w:val="center"/>
          </w:tcPr>
          <w:p w14:paraId="4D546C84" w14:textId="67915D6B" w:rsidR="00060C5B" w:rsidRPr="006947E2" w:rsidRDefault="00060C5B" w:rsidP="00246925">
            <w:pPr>
              <w:pStyle w:val="Text"/>
              <w:snapToGrid w:val="0"/>
              <w:spacing w:line="240" w:lineRule="atLeast"/>
              <w:ind w:firstLine="0"/>
              <w:contextualSpacing/>
              <w:jc w:val="right"/>
              <w:rPr>
                <w:lang w:eastAsia="zh-CN"/>
              </w:rPr>
            </w:pPr>
            <w:r w:rsidRPr="006947E2">
              <w:rPr>
                <w:rFonts w:ascii="Times" w:hAnsi="Times" w:cs="Times"/>
              </w:rPr>
              <w:t>(A-</w:t>
            </w:r>
            <w:r w:rsidRPr="006947E2">
              <w:rPr>
                <w:rFonts w:ascii="Times" w:hAnsi="Times" w:cs="Times"/>
              </w:rPr>
              <w:fldChar w:fldCharType="begin"/>
            </w:r>
            <w:r w:rsidRPr="006947E2">
              <w:rPr>
                <w:rFonts w:ascii="Times" w:hAnsi="Times" w:cs="Times"/>
              </w:rPr>
              <w:instrText xml:space="preserve"> SEQ </w:instrText>
            </w:r>
            <w:r w:rsidRPr="006947E2">
              <w:rPr>
                <w:rFonts w:ascii="Times" w:hAnsi="Times" w:cs="Times"/>
              </w:rPr>
              <w:instrText>公式</w:instrText>
            </w:r>
            <w:r w:rsidRPr="006947E2">
              <w:rPr>
                <w:rFonts w:ascii="Times" w:hAnsi="Times" w:cs="Times"/>
              </w:rPr>
              <w:instrText xml:space="preserve"> \* ARABIC </w:instrText>
            </w:r>
            <w:r w:rsidRPr="006947E2">
              <w:rPr>
                <w:rFonts w:ascii="Times" w:hAnsi="Times" w:cs="Times"/>
              </w:rPr>
              <w:fldChar w:fldCharType="separate"/>
            </w:r>
            <w:r w:rsidR="00830349">
              <w:rPr>
                <w:rFonts w:ascii="Times" w:hAnsi="Times" w:cs="Times"/>
                <w:noProof/>
              </w:rPr>
              <w:t>12</w:t>
            </w:r>
            <w:r w:rsidRPr="006947E2">
              <w:rPr>
                <w:rFonts w:ascii="Times" w:hAnsi="Times" w:cs="Times"/>
              </w:rPr>
              <w:fldChar w:fldCharType="end"/>
            </w:r>
            <w:r w:rsidRPr="006947E2">
              <w:rPr>
                <w:rFonts w:ascii="Times" w:hAnsi="Times" w:cs="Times"/>
              </w:rPr>
              <w:t>)</w:t>
            </w:r>
          </w:p>
        </w:tc>
      </w:tr>
    </w:tbl>
    <w:p w14:paraId="1F6E85DF" w14:textId="77777777" w:rsidR="00DB0416" w:rsidRPr="00DB0416" w:rsidRDefault="00DB0416" w:rsidP="00246925">
      <w:pPr>
        <w:autoSpaceDE w:val="0"/>
        <w:autoSpaceDN w:val="0"/>
        <w:snapToGrid w:val="0"/>
        <w:spacing w:line="240" w:lineRule="atLeast"/>
        <w:contextualSpacing/>
        <w:rPr>
          <w:rFonts w:ascii="Times New Roman" w:hAnsi="Times New Roman"/>
          <w:kern w:val="0"/>
          <w:sz w:val="20"/>
          <w:szCs w:val="20"/>
        </w:rPr>
      </w:pPr>
      <w:r w:rsidRPr="00DB0416">
        <w:rPr>
          <w:rFonts w:ascii="Times New Roman" w:hAnsi="Times New Roman" w:hint="eastAsia"/>
          <w:kern w:val="0"/>
          <w:sz w:val="20"/>
          <w:szCs w:val="20"/>
        </w:rPr>
        <w:t>w</w:t>
      </w:r>
      <w:r w:rsidRPr="00DB0416">
        <w:rPr>
          <w:rFonts w:ascii="Times New Roman" w:hAnsi="Times New Roman"/>
          <w:kern w:val="0"/>
          <w:sz w:val="20"/>
          <w:szCs w:val="20"/>
        </w:rPr>
        <w:t xml:space="preserve">here </w:t>
      </w:r>
      <m:oMath>
        <m:sSubSup>
          <m:sSubSupPr>
            <m:ctrlPr>
              <w:rPr>
                <w:rFonts w:ascii="Cambria Math" w:hAnsi="Cambria Math"/>
                <w:iCs/>
                <w:kern w:val="0"/>
                <w:sz w:val="20"/>
                <w:szCs w:val="20"/>
              </w:rPr>
            </m:ctrlPr>
          </m:sSubSupPr>
          <m:e>
            <m:r>
              <m:rPr>
                <m:nor/>
              </m:rPr>
              <w:rPr>
                <w:rFonts w:ascii="Times New Roman" w:hAnsi="Times New Roman"/>
                <w:iCs/>
                <w:kern w:val="0"/>
                <w:sz w:val="20"/>
                <w:szCs w:val="20"/>
              </w:rPr>
              <m:t>∆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j</m:t>
            </m:r>
          </m:sub>
          <m:sup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t</m:t>
            </m:r>
          </m:sup>
        </m:sSubSup>
        <m:r>
          <m:rPr>
            <m:nor/>
          </m:rPr>
          <w:rPr>
            <w:rFonts w:ascii="Times New Roman" w:hAnsi="Times New Roman"/>
            <w:iCs/>
            <w:kern w:val="0"/>
            <w:sz w:val="20"/>
            <w:szCs w:val="20"/>
          </w:rPr>
          <m:t>(∙)=</m:t>
        </m:r>
        <m:sSubSup>
          <m:sSubSupPr>
            <m:ctrlPr>
              <w:rPr>
                <w:rFonts w:ascii="Cambria Math" w:hAnsi="Cambria Math"/>
                <w:i/>
                <w:kern w:val="0"/>
                <w:sz w:val="20"/>
                <w:szCs w:val="20"/>
              </w:rPr>
            </m:ctrlPr>
          </m:sSubSupPr>
          <m:e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r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j</m:t>
            </m:r>
          </m:sub>
          <m:sup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t</m:t>
            </m:r>
          </m:sup>
        </m:sSubSup>
        <m:r>
          <m:rPr>
            <m:nor/>
          </m:rPr>
          <w:rPr>
            <w:rFonts w:ascii="Times New Roman" w:hAnsi="Times New Roman"/>
            <w:iCs/>
            <w:kern w:val="0"/>
            <w:sz w:val="20"/>
            <w:szCs w:val="20"/>
          </w:rPr>
          <m:t>+</m:t>
        </m:r>
        <m:r>
          <m:rPr>
            <m:nor/>
          </m:rPr>
          <w:rPr>
            <w:rFonts w:ascii="Times New Roman" w:hAnsi="Times New Roman"/>
            <w:i/>
            <w:kern w:val="0"/>
            <w:sz w:val="20"/>
            <w:szCs w:val="20"/>
          </w:rPr>
          <m:t>γ</m:t>
        </m:r>
        <m:sSub>
          <m:sSubPr>
            <m:ctrlPr>
              <w:rPr>
                <w:rFonts w:ascii="Cambria Math" w:hAnsi="Cambria Math"/>
                <w:i/>
                <w:kern w:val="0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j</m:t>
            </m:r>
          </m:sub>
        </m:sSub>
        <m:r>
          <m:rPr>
            <m:nor/>
          </m:rPr>
          <w:rPr>
            <w:rFonts w:ascii="Times New Roman" w:hAnsi="Times New Roman"/>
            <w:iCs/>
            <w:kern w:val="0"/>
            <w:sz w:val="20"/>
            <w:szCs w:val="20"/>
          </w:rPr>
          <m:t>(</m:t>
        </m:r>
        <m:sSubSup>
          <m:sSubSupPr>
            <m:ctrlPr>
              <w:rPr>
                <w:rFonts w:ascii="Cambria Math" w:hAnsi="Cambria Math"/>
                <w:i/>
                <w:kern w:val="0"/>
                <w:sz w:val="20"/>
                <w:szCs w:val="20"/>
              </w:rPr>
            </m:ctrlPr>
          </m:sSubSupPr>
          <m:e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s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  <w:kern w:val="0"/>
                    <w:sz w:val="20"/>
                    <w:szCs w:val="20"/>
                  </w:rPr>
                </m:ctrlPr>
              </m:sSubSupPr>
              <m:e>
                <m:r>
                  <m:rPr>
                    <m:nor/>
                  </m:rPr>
                  <w:rPr>
                    <w:rFonts w:ascii="Times New Roman" w:hAnsi="Times New Roman"/>
                    <w:i/>
                    <w:kern w:val="0"/>
                    <w:sz w:val="20"/>
                    <w:szCs w:val="20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/>
                    <w:i/>
                    <w:kern w:val="0"/>
                    <w:sz w:val="20"/>
                    <w:szCs w:val="20"/>
                  </w:rPr>
                  <m:t>j</m:t>
                </m:r>
              </m:sub>
              <m:sup>
                <m:r>
                  <m:rPr>
                    <m:nor/>
                  </m:rPr>
                  <w:rPr>
                    <w:rFonts w:ascii="Times New Roman" w:hAnsi="Times New Roman"/>
                    <w:i/>
                    <w:kern w:val="0"/>
                    <w:sz w:val="20"/>
                    <w:szCs w:val="20"/>
                  </w:rPr>
                  <m:t>κ</m:t>
                </m:r>
              </m:sup>
            </m:sSubSup>
          </m:sub>
          <m:sup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t+</m:t>
            </m:r>
            <m:r>
              <m:rPr>
                <m:nor/>
              </m:rPr>
              <w:rPr>
                <w:rFonts w:ascii="Times New Roman" w:hAnsi="Times New Roman"/>
                <w:iCs/>
                <w:kern w:val="0"/>
                <w:sz w:val="20"/>
                <w:szCs w:val="20"/>
              </w:rPr>
              <m:t>1</m:t>
            </m:r>
          </m:sup>
        </m:sSubSup>
        <m:r>
          <m:rPr>
            <m:nor/>
          </m:rPr>
          <w:rPr>
            <w:rFonts w:ascii="Times New Roman" w:hAnsi="Times New Roman"/>
            <w:iCs/>
            <w:kern w:val="0"/>
            <w:sz w:val="20"/>
            <w:szCs w:val="20"/>
          </w:rPr>
          <m:t>)-</m:t>
        </m:r>
        <m:sSub>
          <m:sSubPr>
            <m:ctrlPr>
              <w:rPr>
                <w:rFonts w:ascii="Cambria Math" w:hAnsi="Cambria Math"/>
                <w:i/>
                <w:kern w:val="0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j</m:t>
            </m:r>
          </m:sub>
        </m:sSub>
        <m:r>
          <m:rPr>
            <m:nor/>
          </m:rPr>
          <w:rPr>
            <w:rFonts w:ascii="Times New Roman" w:hAnsi="Times New Roman"/>
            <w:iCs/>
            <w:kern w:val="0"/>
            <w:sz w:val="20"/>
            <w:szCs w:val="20"/>
          </w:rPr>
          <m:t>(</m:t>
        </m:r>
        <m:sSubSup>
          <m:sSubSupPr>
            <m:ctrlPr>
              <w:rPr>
                <w:rFonts w:ascii="Cambria Math" w:hAnsi="Cambria Math"/>
                <w:i/>
                <w:kern w:val="0"/>
                <w:sz w:val="20"/>
                <w:szCs w:val="20"/>
              </w:rPr>
            </m:ctrlPr>
          </m:sSubSupPr>
          <m:e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s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  <w:kern w:val="0"/>
                    <w:sz w:val="20"/>
                    <w:szCs w:val="20"/>
                  </w:rPr>
                </m:ctrlPr>
              </m:sSubSupPr>
              <m:e>
                <m:r>
                  <m:rPr>
                    <m:nor/>
                  </m:rPr>
                  <w:rPr>
                    <w:rFonts w:ascii="Times New Roman" w:hAnsi="Times New Roman"/>
                    <w:i/>
                    <w:kern w:val="0"/>
                    <w:sz w:val="20"/>
                    <w:szCs w:val="20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/>
                    <w:i/>
                    <w:kern w:val="0"/>
                    <w:sz w:val="20"/>
                    <w:szCs w:val="20"/>
                  </w:rPr>
                  <m:t>j</m:t>
                </m:r>
              </m:sub>
              <m:sup>
                <m:r>
                  <m:rPr>
                    <m:nor/>
                  </m:rPr>
                  <w:rPr>
                    <w:rFonts w:ascii="Times New Roman" w:hAnsi="Times New Roman"/>
                    <w:i/>
                    <w:kern w:val="0"/>
                    <w:sz w:val="20"/>
                    <w:szCs w:val="20"/>
                  </w:rPr>
                  <m:t>κ</m:t>
                </m:r>
              </m:sup>
            </m:sSubSup>
          </m:sub>
          <m:sup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t</m:t>
            </m:r>
          </m:sup>
        </m:sSubSup>
        <m:r>
          <m:rPr>
            <m:nor/>
          </m:rPr>
          <w:rPr>
            <w:rFonts w:ascii="Times New Roman" w:hAnsi="Times New Roman"/>
            <w:iCs/>
            <w:kern w:val="0"/>
            <w:sz w:val="20"/>
            <w:szCs w:val="20"/>
          </w:rPr>
          <m:t>)</m:t>
        </m:r>
      </m:oMath>
      <w:r w:rsidRPr="00DB0416">
        <w:rPr>
          <w:rFonts w:ascii="Times New Roman" w:hAnsi="Times New Roman" w:hint="eastAsia"/>
          <w:kern w:val="0"/>
          <w:sz w:val="20"/>
          <w:szCs w:val="20"/>
        </w:rPr>
        <w:t>.</w:t>
      </w:r>
    </w:p>
    <w:p w14:paraId="046D6C9C" w14:textId="56F41653" w:rsidR="002B158C" w:rsidRDefault="002B158C" w:rsidP="00246925">
      <w:pPr>
        <w:autoSpaceDE w:val="0"/>
        <w:autoSpaceDN w:val="0"/>
        <w:snapToGrid w:val="0"/>
        <w:spacing w:line="240" w:lineRule="atLeast"/>
        <w:ind w:firstLine="204"/>
        <w:rPr>
          <w:rFonts w:ascii="Times New Roman" w:hAnsi="Times New Roman"/>
          <w:kern w:val="0"/>
          <w:sz w:val="20"/>
          <w:szCs w:val="20"/>
          <w:lang w:eastAsia="en-US"/>
        </w:rPr>
      </w:pPr>
      <w:r w:rsidRPr="002B158C">
        <w:rPr>
          <w:rFonts w:ascii="Times New Roman" w:hAnsi="Times New Roman"/>
          <w:kern w:val="0"/>
          <w:sz w:val="20"/>
          <w:szCs w:val="20"/>
          <w:lang w:eastAsia="en-US"/>
        </w:rPr>
        <w:t xml:space="preserve">The first equality in </w:t>
      </w:r>
      <w:r w:rsidR="001F038E">
        <w:rPr>
          <w:rFonts w:ascii="Times New Roman" w:hAnsi="Times New Roman"/>
          <w:kern w:val="0"/>
          <w:sz w:val="20"/>
          <w:szCs w:val="20"/>
          <w:lang w:eastAsia="en-US"/>
        </w:rPr>
        <w:t xml:space="preserve">equation </w:t>
      </w:r>
      <w:r w:rsidRPr="002B158C">
        <w:rPr>
          <w:rFonts w:ascii="Times New Roman" w:hAnsi="Times New Roman"/>
          <w:kern w:val="0"/>
          <w:sz w:val="20"/>
          <w:szCs w:val="20"/>
        </w:rPr>
        <w:t>(</w:t>
      </w:r>
      <w:r w:rsidR="00246925">
        <w:rPr>
          <w:rFonts w:ascii="Times New Roman" w:hAnsi="Times New Roman"/>
          <w:kern w:val="0"/>
          <w:sz w:val="20"/>
          <w:szCs w:val="20"/>
        </w:rPr>
        <w:t>A-12</w:t>
      </w:r>
      <w:r w:rsidRPr="002B158C">
        <w:rPr>
          <w:rFonts w:ascii="Times New Roman" w:hAnsi="Times New Roman"/>
          <w:kern w:val="0"/>
          <w:sz w:val="20"/>
          <w:szCs w:val="20"/>
        </w:rPr>
        <w:t>)</w:t>
      </w:r>
      <w:r w:rsidRPr="002B158C">
        <w:rPr>
          <w:rFonts w:ascii="Times New Roman" w:hAnsi="Times New Roman"/>
          <w:kern w:val="0"/>
          <w:sz w:val="20"/>
          <w:szCs w:val="20"/>
          <w:lang w:eastAsia="en-US"/>
        </w:rPr>
        <w:t xml:space="preserve"> expresses the expectation as a probability-weighted summation over the joint state-action space. This step applies the standard log-derivative identity:</w:t>
      </w:r>
    </w:p>
    <w:tbl>
      <w:tblPr>
        <w:tblStyle w:val="aa"/>
        <w:tblW w:w="84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6804"/>
        <w:gridCol w:w="896"/>
      </w:tblGrid>
      <w:tr w:rsidR="00246925" w:rsidRPr="006947E2" w14:paraId="04662961" w14:textId="77777777" w:rsidTr="00874D8E">
        <w:tc>
          <w:tcPr>
            <w:tcW w:w="709" w:type="dxa"/>
            <w:vAlign w:val="center"/>
          </w:tcPr>
          <w:p w14:paraId="5ADC66CA" w14:textId="77777777" w:rsidR="00246925" w:rsidRPr="006947E2" w:rsidRDefault="00246925" w:rsidP="00874D8E">
            <w:pPr>
              <w:pStyle w:val="Text"/>
              <w:snapToGrid w:val="0"/>
              <w:spacing w:line="240" w:lineRule="atLeast"/>
              <w:ind w:firstLine="0"/>
              <w:contextualSpacing/>
              <w:rPr>
                <w:lang w:eastAsia="zh-CN"/>
              </w:rPr>
            </w:pPr>
          </w:p>
        </w:tc>
        <w:tc>
          <w:tcPr>
            <w:tcW w:w="6804" w:type="dxa"/>
            <w:vAlign w:val="center"/>
          </w:tcPr>
          <w:p w14:paraId="54604353" w14:textId="5EB631F5" w:rsidR="00246925" w:rsidRPr="006947E2" w:rsidRDefault="00246925" w:rsidP="00874D8E">
            <w:pPr>
              <w:pStyle w:val="Text"/>
              <w:snapToGrid w:val="0"/>
              <w:spacing w:line="240" w:lineRule="atLeast"/>
              <w:ind w:firstLine="0"/>
              <w:contextualSpacing/>
              <w:jc w:val="center"/>
              <w:rPr>
                <w:lang w:eastAsia="zh-CN"/>
              </w:rPr>
            </w:pPr>
            <w:r w:rsidRPr="002B158C">
              <w:rPr>
                <w:position w:val="-26"/>
              </w:rPr>
              <w:object w:dxaOrig="2820" w:dyaOrig="660" w14:anchorId="45D38586">
                <v:shape id="_x0000_i1633" type="#_x0000_t75" style="width:132.5pt;height:31.7pt" o:ole="">
                  <v:imagedata r:id="rId29" o:title=""/>
                </v:shape>
                <o:OLEObject Type="Embed" ProgID="Equation.DSMT4" ShapeID="_x0000_i1633" DrawAspect="Content" ObjectID="_1835420763" r:id="rId30"/>
              </w:object>
            </w:r>
          </w:p>
        </w:tc>
        <w:tc>
          <w:tcPr>
            <w:tcW w:w="896" w:type="dxa"/>
            <w:vAlign w:val="center"/>
          </w:tcPr>
          <w:p w14:paraId="0C03AF3B" w14:textId="74260CB2" w:rsidR="00246925" w:rsidRPr="006947E2" w:rsidRDefault="00246925" w:rsidP="00874D8E">
            <w:pPr>
              <w:pStyle w:val="Text"/>
              <w:snapToGrid w:val="0"/>
              <w:spacing w:line="240" w:lineRule="atLeast"/>
              <w:ind w:firstLine="0"/>
              <w:contextualSpacing/>
              <w:jc w:val="right"/>
              <w:rPr>
                <w:lang w:eastAsia="zh-CN"/>
              </w:rPr>
            </w:pPr>
            <w:r w:rsidRPr="006947E2">
              <w:rPr>
                <w:rFonts w:ascii="Times" w:hAnsi="Times" w:cs="Times"/>
              </w:rPr>
              <w:t>(A-</w:t>
            </w:r>
            <w:r w:rsidRPr="006947E2">
              <w:rPr>
                <w:rFonts w:ascii="Times" w:hAnsi="Times" w:cs="Times"/>
              </w:rPr>
              <w:fldChar w:fldCharType="begin"/>
            </w:r>
            <w:r w:rsidRPr="006947E2">
              <w:rPr>
                <w:rFonts w:ascii="Times" w:hAnsi="Times" w:cs="Times"/>
              </w:rPr>
              <w:instrText xml:space="preserve"> SEQ </w:instrText>
            </w:r>
            <w:r w:rsidRPr="006947E2">
              <w:rPr>
                <w:rFonts w:ascii="Times" w:hAnsi="Times" w:cs="Times"/>
              </w:rPr>
              <w:instrText>公式</w:instrText>
            </w:r>
            <w:r w:rsidRPr="006947E2">
              <w:rPr>
                <w:rFonts w:ascii="Times" w:hAnsi="Times" w:cs="Times"/>
              </w:rPr>
              <w:instrText xml:space="preserve"> \* ARABIC </w:instrText>
            </w:r>
            <w:r w:rsidRPr="006947E2">
              <w:rPr>
                <w:rFonts w:ascii="Times" w:hAnsi="Times" w:cs="Times"/>
              </w:rPr>
              <w:fldChar w:fldCharType="separate"/>
            </w:r>
            <w:r w:rsidR="00830349">
              <w:rPr>
                <w:rFonts w:ascii="Times" w:hAnsi="Times" w:cs="Times"/>
                <w:noProof/>
              </w:rPr>
              <w:t>13</w:t>
            </w:r>
            <w:r w:rsidRPr="006947E2">
              <w:rPr>
                <w:rFonts w:ascii="Times" w:hAnsi="Times" w:cs="Times"/>
              </w:rPr>
              <w:fldChar w:fldCharType="end"/>
            </w:r>
            <w:r w:rsidRPr="006947E2">
              <w:rPr>
                <w:rFonts w:ascii="Times" w:hAnsi="Times" w:cs="Times"/>
              </w:rPr>
              <w:t>)</w:t>
            </w:r>
          </w:p>
        </w:tc>
      </w:tr>
    </w:tbl>
    <w:p w14:paraId="40112906" w14:textId="77777777" w:rsidR="002B158C" w:rsidRPr="002B158C" w:rsidRDefault="002B158C" w:rsidP="00246925">
      <w:pPr>
        <w:autoSpaceDE w:val="0"/>
        <w:autoSpaceDN w:val="0"/>
        <w:snapToGrid w:val="0"/>
        <w:spacing w:line="240" w:lineRule="atLeast"/>
        <w:ind w:firstLine="204"/>
        <w:rPr>
          <w:rFonts w:ascii="Times New Roman" w:hAnsi="Times New Roman"/>
          <w:kern w:val="0"/>
          <w:sz w:val="20"/>
          <w:szCs w:val="20"/>
        </w:rPr>
      </w:pPr>
      <w:r w:rsidRPr="002B158C">
        <w:rPr>
          <w:rFonts w:ascii="Times New Roman" w:hAnsi="Times New Roman"/>
          <w:kern w:val="0"/>
          <w:sz w:val="20"/>
          <w:szCs w:val="20"/>
          <w:lang w:eastAsia="en-US"/>
        </w:rPr>
        <w:t xml:space="preserve">Regarding the final equality, the term </w:t>
      </w:r>
      <m:oMath>
        <m:sSubSup>
          <m:sSubSupPr>
            <m:ctrlPr>
              <w:rPr>
                <w:rFonts w:ascii="Cambria Math" w:hAnsi="Cambria Math"/>
                <w:iCs/>
                <w:kern w:val="0"/>
                <w:sz w:val="20"/>
                <w:szCs w:val="20"/>
              </w:rPr>
            </m:ctrlPr>
          </m:sSubSupPr>
          <m:e>
            <m:r>
              <m:rPr>
                <m:nor/>
              </m:rPr>
              <w:rPr>
                <w:rFonts w:ascii="Times New Roman" w:hAnsi="Times New Roman"/>
                <w:iCs/>
                <w:kern w:val="0"/>
                <w:sz w:val="20"/>
                <w:szCs w:val="20"/>
              </w:rPr>
              <m:t>∆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j</m:t>
            </m:r>
          </m:sub>
          <m:sup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t</m:t>
            </m:r>
          </m:sup>
        </m:sSubSup>
        <m:r>
          <m:rPr>
            <m:nor/>
          </m:rPr>
          <w:rPr>
            <w:rFonts w:ascii="Times New Roman" w:hAnsi="Times New Roman"/>
            <w:iCs/>
            <w:kern w:val="0"/>
            <w:sz w:val="20"/>
            <w:szCs w:val="20"/>
          </w:rPr>
          <m:t>(∙)</m:t>
        </m:r>
      </m:oMath>
      <w:r w:rsidRPr="002B158C">
        <w:rPr>
          <w:rFonts w:ascii="Times New Roman" w:hAnsi="Times New Roman" w:hint="eastAsia"/>
          <w:iCs/>
          <w:kern w:val="0"/>
          <w:sz w:val="20"/>
          <w:szCs w:val="20"/>
        </w:rPr>
        <w:t xml:space="preserve"> </w:t>
      </w:r>
      <w:r w:rsidRPr="002B158C">
        <w:rPr>
          <w:rFonts w:ascii="Times New Roman" w:hAnsi="Times New Roman"/>
          <w:kern w:val="0"/>
          <w:sz w:val="20"/>
          <w:szCs w:val="20"/>
          <w:lang w:eastAsia="en-US"/>
        </w:rPr>
        <w:t xml:space="preserve">is conditionally independent of action </w:t>
      </w:r>
      <m:oMath>
        <m:sSubSup>
          <m:sSubSupPr>
            <m:ctrlPr>
              <w:rPr>
                <w:rFonts w:ascii="Cambria Math" w:hAnsi="Cambria Math"/>
                <w:i/>
                <w:kern w:val="0"/>
                <w:sz w:val="20"/>
                <w:szCs w:val="20"/>
                <w:lang w:eastAsia="en-US"/>
              </w:rPr>
            </m:ctrlPr>
          </m:sSubSupPr>
          <m:e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  <w:lang w:eastAsia="en-US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  <w:lang w:eastAsia="en-US"/>
              </w:rPr>
              <m:t>i</m:t>
            </m:r>
          </m:sub>
          <m:sup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  <w:lang w:eastAsia="en-US"/>
              </w:rPr>
              <m:t>t</m:t>
            </m:r>
          </m:sup>
        </m:sSubSup>
      </m:oMath>
      <w:r w:rsidRPr="002B158C">
        <w:rPr>
          <w:rFonts w:ascii="Times New Roman" w:hAnsi="Times New Roman" w:hint="eastAsia"/>
          <w:kern w:val="0"/>
          <w:sz w:val="20"/>
          <w:szCs w:val="20"/>
        </w:rPr>
        <w:t xml:space="preserve"> </w:t>
      </w:r>
      <w:r w:rsidRPr="002B158C">
        <w:rPr>
          <w:rFonts w:ascii="Times New Roman" w:hAnsi="Times New Roman"/>
          <w:kern w:val="0"/>
          <w:sz w:val="20"/>
          <w:szCs w:val="20"/>
        </w:rPr>
        <w:t xml:space="preserve">given that </w:t>
      </w:r>
      <m:oMath>
        <m:sSubSup>
          <m:sSubSupPr>
            <m:ctrlPr>
              <w:rPr>
                <w:rFonts w:ascii="Cambria Math" w:hAnsi="Cambria Math" w:cs="Times"/>
                <w:i/>
                <w:kern w:val="0"/>
                <w:sz w:val="20"/>
                <w:szCs w:val="20"/>
              </w:rPr>
            </m:ctrlPr>
          </m:sSubSupPr>
          <m:e>
            <m:r>
              <m:rPr>
                <m:nor/>
              </m:rPr>
              <w:rPr>
                <w:rFonts w:ascii="Times New Roman" w:hAnsi="Times New Roman"/>
                <w:i/>
                <w:iCs/>
                <w:kern w:val="0"/>
                <w:sz w:val="20"/>
                <w:szCs w:val="20"/>
              </w:rPr>
              <m:t>j</m:t>
            </m:r>
            <m:r>
              <m:rPr>
                <m:nor/>
              </m:rPr>
              <w:rPr>
                <w:rFonts w:ascii="宋体" w:hAnsi="宋体" w:cs="宋体" w:hint="eastAsia"/>
                <w:kern w:val="0"/>
                <w:sz w:val="20"/>
                <w:szCs w:val="20"/>
              </w:rPr>
              <m:t>∈</m:t>
            </m:r>
            <m:r>
              <m:rPr>
                <m:nor/>
              </m:rPr>
              <w:rPr>
                <w:rFonts w:cs="Times"/>
                <w:i/>
                <w:kern w:val="0"/>
                <w:sz w:val="20"/>
                <w:szCs w:val="20"/>
              </w:rPr>
              <m:t>N</m:t>
            </m:r>
          </m:e>
          <m:sub>
            <m:r>
              <m:rPr>
                <m:nor/>
              </m:rPr>
              <w:rPr>
                <w:rFonts w:ascii="Cambria Math" w:cs="Times"/>
                <w:i/>
                <w:kern w:val="0"/>
                <w:sz w:val="20"/>
                <w:szCs w:val="20"/>
              </w:rPr>
              <m:t>-</m:t>
            </m:r>
            <m:r>
              <m:rPr>
                <m:nor/>
              </m:rPr>
              <w:rPr>
                <w:rFonts w:cs="Times"/>
                <w:i/>
                <w:kern w:val="0"/>
                <w:sz w:val="20"/>
                <w:szCs w:val="20"/>
              </w:rPr>
              <m:t>i</m:t>
            </m:r>
          </m:sub>
          <m:sup>
            <m:r>
              <m:rPr>
                <m:nor/>
              </m:rPr>
              <w:rPr>
                <w:rFonts w:cs="Times"/>
                <w:i/>
                <w:kern w:val="0"/>
                <w:sz w:val="20"/>
                <w:szCs w:val="20"/>
              </w:rPr>
              <m:t>κ</m:t>
            </m:r>
          </m:sup>
        </m:sSubSup>
      </m:oMath>
      <w:r w:rsidRPr="002B158C">
        <w:rPr>
          <w:rFonts w:ascii="Times New Roman" w:hAnsi="Times New Roman" w:hint="eastAsia"/>
          <w:kern w:val="0"/>
          <w:sz w:val="20"/>
          <w:szCs w:val="20"/>
        </w:rPr>
        <w:t>.</w:t>
      </w:r>
      <w:r w:rsidRPr="002B158C">
        <w:rPr>
          <w:rFonts w:ascii="Times New Roman" w:hAnsi="Times New Roman"/>
          <w:kern w:val="0"/>
          <w:sz w:val="20"/>
          <w:szCs w:val="20"/>
        </w:rPr>
        <w:t xml:space="preserve"> This property characterizes the localized electrical coupling inherent in distribution systems. Specifically, switching operations in remote areas exert negligible instantaneous influence on the power flow of distant feeders. </w:t>
      </w:r>
      <w:r w:rsidRPr="002B158C">
        <w:rPr>
          <w:rFonts w:ascii="Times New Roman" w:hAnsi="Times New Roman"/>
          <w:kern w:val="0"/>
          <w:sz w:val="20"/>
          <w:szCs w:val="20"/>
          <w:lang w:eastAsia="en-US"/>
        </w:rPr>
        <w:t xml:space="preserve">Mathematically, this implies that </w:t>
      </w:r>
      <m:oMath>
        <m:sSubSup>
          <m:sSubSupPr>
            <m:ctrlPr>
              <w:rPr>
                <w:rFonts w:ascii="Cambria Math" w:hAnsi="Cambria Math"/>
                <w:iCs/>
                <w:kern w:val="0"/>
                <w:sz w:val="20"/>
                <w:szCs w:val="20"/>
              </w:rPr>
            </m:ctrlPr>
          </m:sSubSupPr>
          <m:e>
            <m:r>
              <m:rPr>
                <m:nor/>
              </m:rPr>
              <w:rPr>
                <w:rFonts w:ascii="Times New Roman" w:hAnsi="Times New Roman"/>
                <w:iCs/>
                <w:kern w:val="0"/>
                <w:sz w:val="20"/>
                <w:szCs w:val="20"/>
              </w:rPr>
              <m:t>∆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j</m:t>
            </m:r>
          </m:sub>
          <m:sup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t</m:t>
            </m:r>
          </m:sup>
        </m:sSubSup>
        <m:r>
          <m:rPr>
            <m:nor/>
          </m:rPr>
          <w:rPr>
            <w:rFonts w:ascii="Times New Roman" w:hAnsi="Times New Roman"/>
            <w:iCs/>
            <w:kern w:val="0"/>
            <w:sz w:val="20"/>
            <w:szCs w:val="20"/>
          </w:rPr>
          <m:t>(∙)</m:t>
        </m:r>
      </m:oMath>
      <w:r w:rsidRPr="002B158C">
        <w:rPr>
          <w:rFonts w:ascii="Times New Roman" w:hAnsi="Times New Roman" w:hint="eastAsia"/>
          <w:iCs/>
          <w:kern w:val="0"/>
          <w:sz w:val="20"/>
          <w:szCs w:val="20"/>
        </w:rPr>
        <w:t xml:space="preserve"> </w:t>
      </w:r>
      <w:r w:rsidRPr="002B158C">
        <w:rPr>
          <w:rFonts w:ascii="Times New Roman" w:hAnsi="Times New Roman"/>
          <w:kern w:val="0"/>
          <w:sz w:val="20"/>
          <w:szCs w:val="20"/>
          <w:lang w:eastAsia="en-US"/>
        </w:rPr>
        <w:t xml:space="preserve">remains invariant with respect to </w:t>
      </w:r>
      <m:oMath>
        <m:sSubSup>
          <m:sSubSupPr>
            <m:ctrlPr>
              <w:rPr>
                <w:rFonts w:ascii="Cambria Math" w:hAnsi="Cambria Math"/>
                <w:i/>
                <w:kern w:val="0"/>
                <w:sz w:val="20"/>
                <w:szCs w:val="20"/>
                <w:lang w:eastAsia="en-US"/>
              </w:rPr>
            </m:ctrlPr>
          </m:sSubSupPr>
          <m:e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  <w:lang w:eastAsia="en-US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  <w:lang w:eastAsia="en-US"/>
              </w:rPr>
              <m:t>i</m:t>
            </m:r>
          </m:sub>
          <m:sup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  <w:lang w:eastAsia="en-US"/>
              </w:rPr>
              <m:t>t</m:t>
            </m:r>
          </m:sup>
        </m:sSubSup>
      </m:oMath>
      <w:r w:rsidRPr="002B158C">
        <w:rPr>
          <w:rFonts w:ascii="Times New Roman" w:hAnsi="Times New Roman"/>
          <w:kern w:val="0"/>
          <w:sz w:val="20"/>
          <w:szCs w:val="20"/>
        </w:rPr>
        <w:t xml:space="preserve">. Consequently, </w:t>
      </w:r>
      <m:oMath>
        <m:sSubSup>
          <m:sSubSupPr>
            <m:ctrlPr>
              <w:rPr>
                <w:rFonts w:ascii="Cambria Math" w:hAnsi="Cambria Math"/>
                <w:iCs/>
                <w:kern w:val="0"/>
                <w:sz w:val="20"/>
                <w:szCs w:val="20"/>
              </w:rPr>
            </m:ctrlPr>
          </m:sSubSupPr>
          <m:e>
            <m:r>
              <m:rPr>
                <m:nor/>
              </m:rPr>
              <w:rPr>
                <w:rFonts w:ascii="Times New Roman" w:hAnsi="Times New Roman"/>
                <w:iCs/>
                <w:kern w:val="0"/>
                <w:sz w:val="20"/>
                <w:szCs w:val="20"/>
              </w:rPr>
              <m:t>∆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j</m:t>
            </m:r>
          </m:sub>
          <m:sup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t</m:t>
            </m:r>
          </m:sup>
        </m:sSubSup>
        <m:r>
          <m:rPr>
            <m:nor/>
          </m:rPr>
          <w:rPr>
            <w:rFonts w:ascii="Times New Roman" w:hAnsi="Times New Roman"/>
            <w:iCs/>
            <w:kern w:val="0"/>
            <w:sz w:val="20"/>
            <w:szCs w:val="20"/>
          </w:rPr>
          <m:t>(∙)</m:t>
        </m:r>
      </m:oMath>
      <w:r w:rsidRPr="002B158C">
        <w:rPr>
          <w:rFonts w:ascii="Times New Roman" w:hAnsi="Times New Roman"/>
          <w:kern w:val="0"/>
          <w:sz w:val="20"/>
          <w:szCs w:val="20"/>
        </w:rPr>
        <w:t xml:space="preserve"> can be extracted from the inner summation over </w:t>
      </w:r>
      <m:oMath>
        <m:sSubSup>
          <m:sSubSupPr>
            <m:ctrlPr>
              <w:rPr>
                <w:rFonts w:ascii="Cambria Math" w:hAnsi="Cambria Math"/>
                <w:i/>
                <w:kern w:val="0"/>
                <w:sz w:val="20"/>
                <w:szCs w:val="20"/>
                <w:lang w:eastAsia="en-US"/>
              </w:rPr>
            </m:ctrlPr>
          </m:sSubSupPr>
          <m:e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  <w:lang w:eastAsia="en-US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  <w:lang w:eastAsia="en-US"/>
              </w:rPr>
              <m:t>i</m:t>
            </m:r>
          </m:sub>
          <m:sup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  <w:lang w:eastAsia="en-US"/>
              </w:rPr>
              <m:t>t</m:t>
            </m:r>
          </m:sup>
        </m:sSubSup>
      </m:oMath>
      <w:r w:rsidRPr="002B158C">
        <w:rPr>
          <w:rFonts w:ascii="Times New Roman" w:hAnsi="Times New Roman"/>
          <w:kern w:val="0"/>
          <w:sz w:val="20"/>
          <w:szCs w:val="20"/>
        </w:rPr>
        <w:t>.</w:t>
      </w:r>
    </w:p>
    <w:p w14:paraId="6D5F991A" w14:textId="6C3C5658" w:rsidR="002B158C" w:rsidRDefault="002B158C" w:rsidP="00246925">
      <w:pPr>
        <w:autoSpaceDE w:val="0"/>
        <w:autoSpaceDN w:val="0"/>
        <w:snapToGrid w:val="0"/>
        <w:spacing w:line="240" w:lineRule="atLeast"/>
        <w:ind w:firstLine="204"/>
        <w:rPr>
          <w:rFonts w:ascii="Times New Roman" w:hAnsi="Times New Roman"/>
          <w:kern w:val="0"/>
          <w:sz w:val="20"/>
          <w:szCs w:val="20"/>
          <w:lang w:eastAsia="en-US"/>
        </w:rPr>
      </w:pPr>
      <w:r w:rsidRPr="002B158C">
        <w:rPr>
          <w:rFonts w:ascii="Times New Roman" w:hAnsi="Times New Roman" w:hint="eastAsia"/>
          <w:kern w:val="0"/>
          <w:sz w:val="20"/>
          <w:szCs w:val="20"/>
        </w:rPr>
        <w:t>F</w:t>
      </w:r>
      <w:r w:rsidRPr="002B158C">
        <w:rPr>
          <w:rFonts w:ascii="Times New Roman" w:hAnsi="Times New Roman"/>
          <w:kern w:val="0"/>
          <w:sz w:val="20"/>
          <w:szCs w:val="20"/>
        </w:rPr>
        <w:t xml:space="preserve">urthermore, </w:t>
      </w:r>
      <w:r w:rsidRPr="002B158C">
        <w:rPr>
          <w:rFonts w:ascii="Times New Roman" w:hAnsi="Times New Roman"/>
          <w:kern w:val="0"/>
          <w:sz w:val="20"/>
          <w:szCs w:val="20"/>
          <w:lang w:eastAsia="en-US"/>
        </w:rPr>
        <w:t>the gradient of the action distribution sum is identically zero because:</w:t>
      </w:r>
    </w:p>
    <w:tbl>
      <w:tblPr>
        <w:tblStyle w:val="aa"/>
        <w:tblW w:w="84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6804"/>
        <w:gridCol w:w="896"/>
      </w:tblGrid>
      <w:tr w:rsidR="002F1A54" w:rsidRPr="006947E2" w14:paraId="7F495078" w14:textId="77777777" w:rsidTr="00874D8E">
        <w:tc>
          <w:tcPr>
            <w:tcW w:w="709" w:type="dxa"/>
            <w:vAlign w:val="center"/>
          </w:tcPr>
          <w:p w14:paraId="0E310EA0" w14:textId="77777777" w:rsidR="002F1A54" w:rsidRPr="006947E2" w:rsidRDefault="002F1A54" w:rsidP="00874D8E">
            <w:pPr>
              <w:pStyle w:val="Text"/>
              <w:snapToGrid w:val="0"/>
              <w:spacing w:line="240" w:lineRule="atLeast"/>
              <w:ind w:firstLine="0"/>
              <w:contextualSpacing/>
              <w:rPr>
                <w:lang w:eastAsia="zh-CN"/>
              </w:rPr>
            </w:pPr>
          </w:p>
        </w:tc>
        <w:tc>
          <w:tcPr>
            <w:tcW w:w="6804" w:type="dxa"/>
            <w:vAlign w:val="center"/>
          </w:tcPr>
          <w:p w14:paraId="0B0ABFB5" w14:textId="12FBBE27" w:rsidR="002F1A54" w:rsidRPr="006947E2" w:rsidRDefault="002F1A54" w:rsidP="00874D8E">
            <w:pPr>
              <w:pStyle w:val="Text"/>
              <w:snapToGrid w:val="0"/>
              <w:spacing w:line="240" w:lineRule="atLeast"/>
              <w:ind w:firstLine="0"/>
              <w:contextualSpacing/>
              <w:jc w:val="center"/>
              <w:rPr>
                <w:lang w:eastAsia="zh-CN"/>
              </w:rPr>
            </w:pPr>
            <w:r w:rsidRPr="002B158C">
              <w:rPr>
                <w:position w:val="-30"/>
              </w:rPr>
              <w:object w:dxaOrig="4160" w:dyaOrig="700" w14:anchorId="28850ACA">
                <v:shape id="_x0000_i1637" type="#_x0000_t75" style="width:207.35pt;height:35.15pt" o:ole="">
                  <v:imagedata r:id="rId31" o:title=""/>
                </v:shape>
                <o:OLEObject Type="Embed" ProgID="Equation.DSMT4" ShapeID="_x0000_i1637" DrawAspect="Content" ObjectID="_1835420764" r:id="rId32"/>
              </w:object>
            </w:r>
          </w:p>
        </w:tc>
        <w:tc>
          <w:tcPr>
            <w:tcW w:w="896" w:type="dxa"/>
            <w:vAlign w:val="center"/>
          </w:tcPr>
          <w:p w14:paraId="36694358" w14:textId="7BA40185" w:rsidR="002F1A54" w:rsidRPr="006947E2" w:rsidRDefault="002F1A54" w:rsidP="00874D8E">
            <w:pPr>
              <w:pStyle w:val="Text"/>
              <w:snapToGrid w:val="0"/>
              <w:spacing w:line="240" w:lineRule="atLeast"/>
              <w:ind w:firstLine="0"/>
              <w:contextualSpacing/>
              <w:jc w:val="right"/>
              <w:rPr>
                <w:lang w:eastAsia="zh-CN"/>
              </w:rPr>
            </w:pPr>
            <w:r w:rsidRPr="006947E2">
              <w:rPr>
                <w:rFonts w:ascii="Times" w:hAnsi="Times" w:cs="Times"/>
              </w:rPr>
              <w:t>(A-</w:t>
            </w:r>
            <w:r w:rsidRPr="006947E2">
              <w:rPr>
                <w:rFonts w:ascii="Times" w:hAnsi="Times" w:cs="Times"/>
              </w:rPr>
              <w:fldChar w:fldCharType="begin"/>
            </w:r>
            <w:r w:rsidRPr="006947E2">
              <w:rPr>
                <w:rFonts w:ascii="Times" w:hAnsi="Times" w:cs="Times"/>
              </w:rPr>
              <w:instrText xml:space="preserve"> SEQ </w:instrText>
            </w:r>
            <w:r w:rsidRPr="006947E2">
              <w:rPr>
                <w:rFonts w:ascii="Times" w:hAnsi="Times" w:cs="Times"/>
              </w:rPr>
              <w:instrText>公式</w:instrText>
            </w:r>
            <w:r w:rsidRPr="006947E2">
              <w:rPr>
                <w:rFonts w:ascii="Times" w:hAnsi="Times" w:cs="Times"/>
              </w:rPr>
              <w:instrText xml:space="preserve"> \* ARABIC </w:instrText>
            </w:r>
            <w:r w:rsidRPr="006947E2">
              <w:rPr>
                <w:rFonts w:ascii="Times" w:hAnsi="Times" w:cs="Times"/>
              </w:rPr>
              <w:fldChar w:fldCharType="separate"/>
            </w:r>
            <w:r w:rsidR="00830349">
              <w:rPr>
                <w:rFonts w:ascii="Times" w:hAnsi="Times" w:cs="Times"/>
                <w:noProof/>
              </w:rPr>
              <w:t>14</w:t>
            </w:r>
            <w:r w:rsidRPr="006947E2">
              <w:rPr>
                <w:rFonts w:ascii="Times" w:hAnsi="Times" w:cs="Times"/>
              </w:rPr>
              <w:fldChar w:fldCharType="end"/>
            </w:r>
            <w:r w:rsidRPr="006947E2">
              <w:rPr>
                <w:rFonts w:ascii="Times" w:hAnsi="Times" w:cs="Times"/>
              </w:rPr>
              <w:t>)</w:t>
            </w:r>
          </w:p>
        </w:tc>
      </w:tr>
    </w:tbl>
    <w:p w14:paraId="564628B6" w14:textId="77777777" w:rsidR="002B158C" w:rsidRPr="002B158C" w:rsidRDefault="002B158C" w:rsidP="00246925">
      <w:pPr>
        <w:autoSpaceDE w:val="0"/>
        <w:autoSpaceDN w:val="0"/>
        <w:snapToGrid w:val="0"/>
        <w:spacing w:line="240" w:lineRule="atLeast"/>
        <w:ind w:firstLine="204"/>
        <w:rPr>
          <w:rFonts w:ascii="Times New Roman" w:hAnsi="Times New Roman"/>
          <w:iCs/>
          <w:kern w:val="0"/>
          <w:sz w:val="20"/>
          <w:szCs w:val="20"/>
        </w:rPr>
      </w:pPr>
      <w:r w:rsidRPr="002B158C">
        <w:rPr>
          <w:rFonts w:ascii="Times New Roman" w:hAnsi="Times New Roman"/>
          <w:kern w:val="0"/>
          <w:sz w:val="20"/>
          <w:szCs w:val="20"/>
        </w:rPr>
        <w:t xml:space="preserve">This derivation concludes that for agents beyond the </w:t>
      </w:r>
      <m:oMath>
        <m:r>
          <m:rPr>
            <m:nor/>
          </m:rPr>
          <w:rPr>
            <w:rFonts w:cs="Times"/>
            <w:i/>
            <w:kern w:val="0"/>
            <w:sz w:val="20"/>
            <w:szCs w:val="20"/>
          </w:rPr>
          <m:t>κ</m:t>
        </m:r>
      </m:oMath>
      <w:r w:rsidRPr="002B158C">
        <w:rPr>
          <w:rFonts w:ascii="Times New Roman" w:hAnsi="Times New Roman"/>
          <w:kern w:val="0"/>
          <w:sz w:val="20"/>
          <w:szCs w:val="20"/>
        </w:rPr>
        <w:t xml:space="preserve">-hop neighborhood, the expected contribution to the local policy gradient vanishes. This result leads to </w:t>
      </w:r>
      <w:r w:rsidRPr="002B158C">
        <w:rPr>
          <w:rFonts w:ascii="Times New Roman" w:hAnsi="Times New Roman"/>
          <w:i/>
          <w:iCs/>
          <w:kern w:val="0"/>
          <w:sz w:val="20"/>
          <w:szCs w:val="20"/>
        </w:rPr>
        <w:t>E</w:t>
      </w:r>
      <w:r w:rsidRPr="002B158C">
        <w:rPr>
          <w:rFonts w:ascii="Times New Roman" w:hAnsi="Times New Roman"/>
          <w:kern w:val="0"/>
          <w:sz w:val="20"/>
          <w:szCs w:val="20"/>
          <w:vertAlign w:val="subscript"/>
        </w:rPr>
        <w:t>2</w:t>
      </w:r>
      <w:r w:rsidRPr="002B158C">
        <w:rPr>
          <w:rFonts w:ascii="Times New Roman" w:hAnsi="Times New Roman"/>
          <w:kern w:val="0"/>
          <w:sz w:val="20"/>
          <w:szCs w:val="20"/>
        </w:rPr>
        <w:t>=0.</w:t>
      </w:r>
      <w:r w:rsidRPr="002B158C">
        <w:rPr>
          <w:rFonts w:ascii="Times New Roman" w:hAnsi="Times New Roman"/>
          <w:iCs/>
          <w:kern w:val="0"/>
          <w:sz w:val="20"/>
          <w:szCs w:val="20"/>
        </w:rPr>
        <w:t xml:space="preserve"> </w:t>
      </w:r>
    </w:p>
    <w:p w14:paraId="5C94B48B" w14:textId="1C111639" w:rsidR="002B158C" w:rsidRDefault="002B158C" w:rsidP="00246925">
      <w:pPr>
        <w:autoSpaceDE w:val="0"/>
        <w:autoSpaceDN w:val="0"/>
        <w:snapToGrid w:val="0"/>
        <w:spacing w:line="240" w:lineRule="atLeast"/>
        <w:ind w:firstLine="204"/>
        <w:rPr>
          <w:rFonts w:ascii="Times New Roman" w:hAnsi="Times New Roman"/>
          <w:iCs/>
          <w:kern w:val="0"/>
          <w:sz w:val="20"/>
          <w:szCs w:val="20"/>
        </w:rPr>
      </w:pPr>
      <w:r w:rsidRPr="002B158C">
        <w:rPr>
          <w:rFonts w:ascii="Times New Roman" w:hAnsi="Times New Roman"/>
          <w:iCs/>
          <w:kern w:val="0"/>
          <w:sz w:val="20"/>
          <w:szCs w:val="20"/>
        </w:rPr>
        <w:t xml:space="preserve">In summary, by combining the analysis of </w:t>
      </w:r>
      <w:r w:rsidRPr="002B158C">
        <w:rPr>
          <w:rFonts w:ascii="Times New Roman" w:hAnsi="Times New Roman"/>
          <w:i/>
          <w:kern w:val="0"/>
          <w:sz w:val="20"/>
          <w:szCs w:val="20"/>
        </w:rPr>
        <w:t>E</w:t>
      </w:r>
      <w:r w:rsidRPr="002B158C">
        <w:rPr>
          <w:rFonts w:ascii="Times New Roman" w:hAnsi="Times New Roman"/>
          <w:iCs/>
          <w:kern w:val="0"/>
          <w:sz w:val="20"/>
          <w:szCs w:val="20"/>
          <w:vertAlign w:val="subscript"/>
        </w:rPr>
        <w:t>1</w:t>
      </w:r>
      <w:r w:rsidRPr="002B158C">
        <w:rPr>
          <w:rFonts w:ascii="Times New Roman" w:hAnsi="Times New Roman"/>
          <w:iCs/>
          <w:kern w:val="0"/>
          <w:sz w:val="20"/>
          <w:szCs w:val="20"/>
        </w:rPr>
        <w:t xml:space="preserve"> and </w:t>
      </w:r>
      <w:r w:rsidRPr="002B158C">
        <w:rPr>
          <w:rFonts w:ascii="Times New Roman" w:hAnsi="Times New Roman"/>
          <w:i/>
          <w:kern w:val="0"/>
          <w:sz w:val="20"/>
          <w:szCs w:val="20"/>
        </w:rPr>
        <w:t>E</w:t>
      </w:r>
      <w:r w:rsidRPr="002B158C">
        <w:rPr>
          <w:rFonts w:ascii="Times New Roman" w:hAnsi="Times New Roman"/>
          <w:iCs/>
          <w:kern w:val="0"/>
          <w:sz w:val="20"/>
          <w:szCs w:val="20"/>
          <w:vertAlign w:val="subscript"/>
        </w:rPr>
        <w:t>2</w:t>
      </w:r>
      <w:r w:rsidRPr="002B158C">
        <w:rPr>
          <w:rFonts w:ascii="Times New Roman" w:hAnsi="Times New Roman"/>
          <w:iCs/>
          <w:kern w:val="0"/>
          <w:sz w:val="20"/>
          <w:szCs w:val="20"/>
        </w:rPr>
        <w:t xml:space="preserve">, the total approximation error between the true global policy gradient </w:t>
      </w:r>
      <w:r w:rsidRPr="002B158C">
        <w:rPr>
          <w:rFonts w:ascii="Times New Roman" w:hAnsi="Times New Roman"/>
          <w:i/>
          <w:kern w:val="0"/>
          <w:sz w:val="20"/>
          <w:szCs w:val="20"/>
        </w:rPr>
        <w:t>g</w:t>
      </w:r>
      <w:r w:rsidRPr="002B158C">
        <w:rPr>
          <w:rFonts w:ascii="Times New Roman" w:hAnsi="Times New Roman"/>
          <w:i/>
          <w:kern w:val="0"/>
          <w:sz w:val="20"/>
          <w:szCs w:val="20"/>
          <w:vertAlign w:val="subscript"/>
        </w:rPr>
        <w:t>i</w:t>
      </w:r>
      <w:r w:rsidRPr="002B158C">
        <w:rPr>
          <w:rFonts w:ascii="Times New Roman" w:hAnsi="Times New Roman"/>
          <w:iCs/>
          <w:kern w:val="0"/>
          <w:sz w:val="20"/>
          <w:szCs w:val="20"/>
          <w:vertAlign w:val="subscript"/>
        </w:rPr>
        <w:t xml:space="preserve"> </w:t>
      </w:r>
      <w:r w:rsidRPr="002B158C">
        <w:rPr>
          <w:rFonts w:ascii="Times New Roman" w:hAnsi="Times New Roman"/>
          <w:iCs/>
          <w:kern w:val="0"/>
          <w:sz w:val="20"/>
          <w:szCs w:val="20"/>
        </w:rPr>
        <w:t xml:space="preserve">and </w:t>
      </w:r>
      <w:r w:rsidRPr="002B158C">
        <w:rPr>
          <w:rFonts w:ascii="Times New Roman" w:hAnsi="Times New Roman"/>
          <w:kern w:val="0"/>
          <w:sz w:val="20"/>
          <w:szCs w:val="20"/>
          <w:lang w:eastAsia="en-US"/>
        </w:rPr>
        <w:t xml:space="preserve">the truncated policy gradient </w:t>
      </w:r>
      <m:oMath>
        <m:sSub>
          <m:sSubPr>
            <m:ctrlPr>
              <w:rPr>
                <w:rFonts w:ascii="Cambria Math" w:hAnsi="Cambria Math"/>
                <w:i/>
                <w:kern w:val="0"/>
                <w:sz w:val="20"/>
                <w:szCs w:val="20"/>
                <w:lang w:eastAsia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kern w:val="0"/>
                    <w:sz w:val="20"/>
                    <w:szCs w:val="20"/>
                    <w:lang w:eastAsia="en-US"/>
                  </w:rPr>
                </m:ctrlPr>
              </m:accPr>
              <m:e>
                <m:r>
                  <m:rPr>
                    <m:nor/>
                  </m:rPr>
                  <w:rPr>
                    <w:rFonts w:ascii="Times New Roman" w:hAnsi="Times New Roman"/>
                    <w:i/>
                    <w:kern w:val="0"/>
                    <w:sz w:val="20"/>
                    <w:szCs w:val="20"/>
                    <w:lang w:eastAsia="en-US"/>
                  </w:rPr>
                  <m:t>g</m:t>
                </m:r>
              </m:e>
            </m:acc>
          </m:e>
          <m:sub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  <w:lang w:eastAsia="en-US"/>
              </w:rPr>
              <m:t>i</m:t>
            </m:r>
          </m:sub>
        </m:sSub>
      </m:oMath>
      <w:r w:rsidRPr="002B158C">
        <w:rPr>
          <w:rFonts w:ascii="Times New Roman" w:hAnsi="Times New Roman"/>
          <w:iCs/>
          <w:kern w:val="0"/>
          <w:sz w:val="20"/>
          <w:szCs w:val="20"/>
        </w:rPr>
        <w:t xml:space="preserve"> is bounded as follows:</w:t>
      </w:r>
    </w:p>
    <w:tbl>
      <w:tblPr>
        <w:tblStyle w:val="aa"/>
        <w:tblW w:w="84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6804"/>
        <w:gridCol w:w="896"/>
      </w:tblGrid>
      <w:tr w:rsidR="002F1A54" w:rsidRPr="006947E2" w14:paraId="5B007625" w14:textId="77777777" w:rsidTr="00874D8E">
        <w:tc>
          <w:tcPr>
            <w:tcW w:w="709" w:type="dxa"/>
            <w:vAlign w:val="center"/>
          </w:tcPr>
          <w:p w14:paraId="7C8E548E" w14:textId="77777777" w:rsidR="002F1A54" w:rsidRPr="006947E2" w:rsidRDefault="002F1A54" w:rsidP="00874D8E">
            <w:pPr>
              <w:pStyle w:val="Text"/>
              <w:snapToGrid w:val="0"/>
              <w:spacing w:line="240" w:lineRule="atLeast"/>
              <w:ind w:firstLine="0"/>
              <w:contextualSpacing/>
              <w:rPr>
                <w:lang w:eastAsia="zh-CN"/>
              </w:rPr>
            </w:pPr>
          </w:p>
        </w:tc>
        <w:tc>
          <w:tcPr>
            <w:tcW w:w="6804" w:type="dxa"/>
            <w:vAlign w:val="center"/>
          </w:tcPr>
          <w:p w14:paraId="7B4EC0EC" w14:textId="301F4BB0" w:rsidR="002F1A54" w:rsidRPr="006947E2" w:rsidRDefault="002F1A54" w:rsidP="00874D8E">
            <w:pPr>
              <w:pStyle w:val="Text"/>
              <w:snapToGrid w:val="0"/>
              <w:spacing w:line="240" w:lineRule="atLeast"/>
              <w:ind w:firstLine="0"/>
              <w:contextualSpacing/>
              <w:jc w:val="center"/>
              <w:rPr>
                <w:lang w:eastAsia="zh-CN"/>
              </w:rPr>
            </w:pPr>
            <w:r w:rsidRPr="002B158C">
              <w:rPr>
                <w:position w:val="-24"/>
              </w:rPr>
              <w:object w:dxaOrig="3900" w:dyaOrig="600" w14:anchorId="2A844A33">
                <v:shape id="_x0000_i1642" type="#_x0000_t75" style="width:194.7pt;height:29.95pt" o:ole="">
                  <v:imagedata r:id="rId33" o:title=""/>
                </v:shape>
                <o:OLEObject Type="Embed" ProgID="Equation.DSMT4" ShapeID="_x0000_i1642" DrawAspect="Content" ObjectID="_1835420765" r:id="rId34"/>
              </w:object>
            </w:r>
          </w:p>
        </w:tc>
        <w:tc>
          <w:tcPr>
            <w:tcW w:w="896" w:type="dxa"/>
            <w:vAlign w:val="center"/>
          </w:tcPr>
          <w:p w14:paraId="174C08F6" w14:textId="415E25CC" w:rsidR="002F1A54" w:rsidRPr="006947E2" w:rsidRDefault="002F1A54" w:rsidP="00874D8E">
            <w:pPr>
              <w:pStyle w:val="Text"/>
              <w:snapToGrid w:val="0"/>
              <w:spacing w:line="240" w:lineRule="atLeast"/>
              <w:ind w:firstLine="0"/>
              <w:contextualSpacing/>
              <w:jc w:val="right"/>
              <w:rPr>
                <w:lang w:eastAsia="zh-CN"/>
              </w:rPr>
            </w:pPr>
            <w:r w:rsidRPr="006947E2">
              <w:rPr>
                <w:rFonts w:ascii="Times" w:hAnsi="Times" w:cs="Times"/>
              </w:rPr>
              <w:t>(A-</w:t>
            </w:r>
            <w:r w:rsidRPr="006947E2">
              <w:rPr>
                <w:rFonts w:ascii="Times" w:hAnsi="Times" w:cs="Times"/>
              </w:rPr>
              <w:fldChar w:fldCharType="begin"/>
            </w:r>
            <w:r w:rsidRPr="006947E2">
              <w:rPr>
                <w:rFonts w:ascii="Times" w:hAnsi="Times" w:cs="Times"/>
              </w:rPr>
              <w:instrText xml:space="preserve"> SEQ </w:instrText>
            </w:r>
            <w:r w:rsidRPr="006947E2">
              <w:rPr>
                <w:rFonts w:ascii="Times" w:hAnsi="Times" w:cs="Times"/>
              </w:rPr>
              <w:instrText>公式</w:instrText>
            </w:r>
            <w:r w:rsidRPr="006947E2">
              <w:rPr>
                <w:rFonts w:ascii="Times" w:hAnsi="Times" w:cs="Times"/>
              </w:rPr>
              <w:instrText xml:space="preserve"> \* ARABIC </w:instrText>
            </w:r>
            <w:r w:rsidRPr="006947E2">
              <w:rPr>
                <w:rFonts w:ascii="Times" w:hAnsi="Times" w:cs="Times"/>
              </w:rPr>
              <w:fldChar w:fldCharType="separate"/>
            </w:r>
            <w:r w:rsidR="00830349">
              <w:rPr>
                <w:rFonts w:ascii="Times" w:hAnsi="Times" w:cs="Times"/>
                <w:noProof/>
              </w:rPr>
              <w:t>15</w:t>
            </w:r>
            <w:r w:rsidRPr="006947E2">
              <w:rPr>
                <w:rFonts w:ascii="Times" w:hAnsi="Times" w:cs="Times"/>
              </w:rPr>
              <w:fldChar w:fldCharType="end"/>
            </w:r>
            <w:r w:rsidRPr="006947E2">
              <w:rPr>
                <w:rFonts w:ascii="Times" w:hAnsi="Times" w:cs="Times"/>
              </w:rPr>
              <w:t>)</w:t>
            </w:r>
          </w:p>
        </w:tc>
      </w:tr>
    </w:tbl>
    <w:p w14:paraId="1EF5471B" w14:textId="77777777" w:rsidR="002B158C" w:rsidRPr="002B158C" w:rsidRDefault="002B158C" w:rsidP="00246925">
      <w:pPr>
        <w:widowControl w:val="0"/>
        <w:autoSpaceDE w:val="0"/>
        <w:autoSpaceDN w:val="0"/>
        <w:snapToGrid w:val="0"/>
        <w:spacing w:line="240" w:lineRule="atLeast"/>
        <w:ind w:firstLine="204"/>
        <w:rPr>
          <w:rFonts w:ascii="Times New Roman" w:hAnsi="Times New Roman"/>
          <w:kern w:val="0"/>
          <w:sz w:val="20"/>
          <w:szCs w:val="20"/>
        </w:rPr>
      </w:pPr>
      <w:r w:rsidRPr="002B158C">
        <w:rPr>
          <w:rFonts w:ascii="Times New Roman" w:hAnsi="Times New Roman"/>
          <w:kern w:val="0"/>
          <w:sz w:val="20"/>
          <w:szCs w:val="20"/>
        </w:rPr>
        <w:t xml:space="preserve">This inequality explicitly defines the upper bound of the gradient deviation. Crucially, the presence of the term </w:t>
      </w:r>
      <m:oMath>
        <m:sSup>
          <m:sSupPr>
            <m:ctrlPr>
              <w:rPr>
                <w:rFonts w:ascii="Cambria Math" w:hAnsi="Cambria Math"/>
                <w:i/>
                <w:kern w:val="0"/>
                <w:sz w:val="20"/>
                <w:szCs w:val="20"/>
              </w:rPr>
            </m:ctrlPr>
          </m:sSupPr>
          <m:e>
            <m:r>
              <m:rPr>
                <m:nor/>
              </m:rPr>
              <w:rPr>
                <w:rFonts w:ascii="Times New Roman" w:hAnsi="Times New Roman"/>
                <w:i/>
                <w:iCs/>
                <w:kern w:val="0"/>
                <w:sz w:val="20"/>
                <w:szCs w:val="20"/>
              </w:rPr>
              <m:t>γ</m:t>
            </m:r>
          </m:e>
          <m:sup>
            <m:r>
              <m:rPr>
                <m:nor/>
              </m:rPr>
              <w:rPr>
                <w:rFonts w:ascii="Times New Roman" w:hAnsi="Times New Roman"/>
                <w:i/>
                <w:kern w:val="0"/>
                <w:sz w:val="20"/>
                <w:szCs w:val="20"/>
              </w:rPr>
              <m:t>κ</m:t>
            </m:r>
          </m:sup>
        </m:sSup>
      </m:oMath>
      <w:r w:rsidRPr="002B158C">
        <w:rPr>
          <w:rFonts w:ascii="Times New Roman" w:hAnsi="Times New Roman"/>
          <w:kern w:val="0"/>
          <w:sz w:val="20"/>
          <w:szCs w:val="20"/>
        </w:rPr>
        <w:t xml:space="preserve"> indicates that the approximation error decays exponentially as the neighborhood size </w:t>
      </w:r>
      <m:oMath>
        <m:r>
          <m:rPr>
            <m:nor/>
          </m:rPr>
          <w:rPr>
            <w:rFonts w:ascii="Times New Roman" w:hAnsi="Times New Roman"/>
            <w:i/>
            <w:kern w:val="0"/>
            <w:sz w:val="20"/>
            <w:szCs w:val="20"/>
          </w:rPr>
          <m:t>κ</m:t>
        </m:r>
      </m:oMath>
      <w:r w:rsidRPr="002B158C">
        <w:rPr>
          <w:rFonts w:ascii="Times New Roman" w:hAnsi="Times New Roman"/>
          <w:kern w:val="0"/>
          <w:sz w:val="20"/>
          <w:szCs w:val="20"/>
        </w:rPr>
        <w:t xml:space="preserve"> increases. This exponential decay property theoretically guarantees that the proposed DMA3C algorithm can achieve high precision in policy updates using only localized information. Therefore, the truncated policy gradient serves as a reliable surrogate for the true global gradient in large-scale distribution systems. This concludes the proof of Proposition 2.</w:t>
      </w:r>
    </w:p>
    <w:p w14:paraId="7EE97683" w14:textId="77777777" w:rsidR="00DB0416" w:rsidRPr="00DB0416" w:rsidRDefault="00DB0416" w:rsidP="00246925">
      <w:pPr>
        <w:autoSpaceDE w:val="0"/>
        <w:autoSpaceDN w:val="0"/>
        <w:snapToGrid w:val="0"/>
        <w:spacing w:line="240" w:lineRule="atLeast"/>
        <w:rPr>
          <w:rFonts w:ascii="Times New Roman" w:hAnsi="Times New Roman" w:hint="eastAsia"/>
          <w:kern w:val="0"/>
          <w:sz w:val="20"/>
          <w:szCs w:val="20"/>
        </w:rPr>
      </w:pPr>
    </w:p>
    <w:sectPr w:rsidR="00DB0416" w:rsidRPr="00DB04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ACB6A" w14:textId="77777777" w:rsidR="000113BF" w:rsidRDefault="000113BF" w:rsidP="00824928">
      <w:pPr>
        <w:spacing w:line="240" w:lineRule="auto"/>
      </w:pPr>
      <w:r>
        <w:separator/>
      </w:r>
    </w:p>
  </w:endnote>
  <w:endnote w:type="continuationSeparator" w:id="0">
    <w:p w14:paraId="6D741E81" w14:textId="77777777" w:rsidR="000113BF" w:rsidRDefault="000113BF" w:rsidP="008249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89702" w14:textId="77777777" w:rsidR="000113BF" w:rsidRDefault="000113BF" w:rsidP="00824928">
      <w:pPr>
        <w:spacing w:line="240" w:lineRule="auto"/>
      </w:pPr>
      <w:r>
        <w:separator/>
      </w:r>
    </w:p>
  </w:footnote>
  <w:footnote w:type="continuationSeparator" w:id="0">
    <w:p w14:paraId="59F3D390" w14:textId="77777777" w:rsidR="000113BF" w:rsidRDefault="000113BF" w:rsidP="0082492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B"/>
    <w:lvl w:ilvl="0">
      <w:start w:val="1"/>
      <w:numFmt w:val="upperRoman"/>
      <w:pStyle w:val="1"/>
      <w:lvlText w:val="%1."/>
      <w:legacy w:legacy="1" w:legacySpace="144" w:legacyIndent="144"/>
      <w:lvlJc w:val="left"/>
      <w:rPr>
        <w:lang w:val="en-US"/>
      </w:rPr>
    </w:lvl>
    <w:lvl w:ilvl="1">
      <w:start w:val="1"/>
      <w:numFmt w:val="upperLetter"/>
      <w:pStyle w:val="2"/>
      <w:lvlText w:val="%2."/>
      <w:legacy w:legacy="1" w:legacySpace="144" w:legacyIndent="144"/>
      <w:lvlJc w:val="left"/>
      <w:rPr>
        <w:lang w:val="en-US"/>
      </w:rPr>
    </w:lvl>
    <w:lvl w:ilvl="2">
      <w:start w:val="1"/>
      <w:numFmt w:val="decimal"/>
      <w:pStyle w:val="3"/>
      <w:lvlText w:val="%3)"/>
      <w:legacy w:legacy="1" w:legacySpace="144" w:legacyIndent="144"/>
      <w:lvlJc w:val="left"/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928"/>
    <w:rsid w:val="000113BF"/>
    <w:rsid w:val="000325C3"/>
    <w:rsid w:val="000416CB"/>
    <w:rsid w:val="00060C5B"/>
    <w:rsid w:val="000674A3"/>
    <w:rsid w:val="000F1DB0"/>
    <w:rsid w:val="0011210E"/>
    <w:rsid w:val="00127302"/>
    <w:rsid w:val="001529A6"/>
    <w:rsid w:val="00183860"/>
    <w:rsid w:val="00193EF3"/>
    <w:rsid w:val="001C43AE"/>
    <w:rsid w:val="001F038E"/>
    <w:rsid w:val="00246925"/>
    <w:rsid w:val="00282AF6"/>
    <w:rsid w:val="00291EA8"/>
    <w:rsid w:val="002B027C"/>
    <w:rsid w:val="002B158C"/>
    <w:rsid w:val="002B3C56"/>
    <w:rsid w:val="002D4250"/>
    <w:rsid w:val="002F1A54"/>
    <w:rsid w:val="0031711A"/>
    <w:rsid w:val="00385F93"/>
    <w:rsid w:val="00393A8D"/>
    <w:rsid w:val="003C12E9"/>
    <w:rsid w:val="003D6C3E"/>
    <w:rsid w:val="00447BD6"/>
    <w:rsid w:val="004A2420"/>
    <w:rsid w:val="004C62E5"/>
    <w:rsid w:val="004D1AA0"/>
    <w:rsid w:val="004D6913"/>
    <w:rsid w:val="005A64A9"/>
    <w:rsid w:val="005E2D62"/>
    <w:rsid w:val="00622B83"/>
    <w:rsid w:val="00633D23"/>
    <w:rsid w:val="006947E2"/>
    <w:rsid w:val="00715F80"/>
    <w:rsid w:val="00737F4B"/>
    <w:rsid w:val="00775FD6"/>
    <w:rsid w:val="007A433E"/>
    <w:rsid w:val="008232FC"/>
    <w:rsid w:val="00824928"/>
    <w:rsid w:val="00830349"/>
    <w:rsid w:val="00861C27"/>
    <w:rsid w:val="00886BB7"/>
    <w:rsid w:val="00893E4E"/>
    <w:rsid w:val="008A6861"/>
    <w:rsid w:val="009265E9"/>
    <w:rsid w:val="00972098"/>
    <w:rsid w:val="009A66F8"/>
    <w:rsid w:val="009C2D1F"/>
    <w:rsid w:val="00AB7B34"/>
    <w:rsid w:val="00AC6016"/>
    <w:rsid w:val="00B1411E"/>
    <w:rsid w:val="00B34D7E"/>
    <w:rsid w:val="00B64742"/>
    <w:rsid w:val="00BF03B1"/>
    <w:rsid w:val="00C02608"/>
    <w:rsid w:val="00C13546"/>
    <w:rsid w:val="00C20D6E"/>
    <w:rsid w:val="00C753B7"/>
    <w:rsid w:val="00CC2FEC"/>
    <w:rsid w:val="00CC7667"/>
    <w:rsid w:val="00CF604C"/>
    <w:rsid w:val="00D12FB2"/>
    <w:rsid w:val="00D66A7E"/>
    <w:rsid w:val="00D872F5"/>
    <w:rsid w:val="00DB0416"/>
    <w:rsid w:val="00E072CB"/>
    <w:rsid w:val="00E36658"/>
    <w:rsid w:val="00E91BDD"/>
    <w:rsid w:val="00EE0152"/>
    <w:rsid w:val="00EF4962"/>
    <w:rsid w:val="00F872EB"/>
    <w:rsid w:val="00F942EF"/>
    <w:rsid w:val="00FE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47A323"/>
  <w15:chartTrackingRefBased/>
  <w15:docId w15:val="{643DC65A-72D5-4327-B722-E40EB05D7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宋体" w:hAnsi="Times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rsid w:val="00E91BDD"/>
    <w:pPr>
      <w:keepNext/>
      <w:numPr>
        <w:numId w:val="1"/>
      </w:numPr>
      <w:autoSpaceDE w:val="0"/>
      <w:autoSpaceDN w:val="0"/>
      <w:spacing w:before="240" w:after="80" w:line="240" w:lineRule="auto"/>
      <w:jc w:val="center"/>
      <w:outlineLvl w:val="0"/>
    </w:pPr>
    <w:rPr>
      <w:rFonts w:ascii="Times New Roman" w:hAnsi="Times New Roman"/>
      <w:smallCaps/>
      <w:kern w:val="28"/>
      <w:sz w:val="20"/>
      <w:szCs w:val="20"/>
      <w:lang w:val="zh-CN" w:eastAsia="en-US"/>
    </w:rPr>
  </w:style>
  <w:style w:type="paragraph" w:styleId="2">
    <w:name w:val="heading 2"/>
    <w:basedOn w:val="a"/>
    <w:next w:val="a"/>
    <w:link w:val="20"/>
    <w:qFormat/>
    <w:rsid w:val="00E91BDD"/>
    <w:pPr>
      <w:keepNext/>
      <w:numPr>
        <w:ilvl w:val="1"/>
        <w:numId w:val="1"/>
      </w:numPr>
      <w:autoSpaceDE w:val="0"/>
      <w:autoSpaceDN w:val="0"/>
      <w:spacing w:before="120" w:after="60" w:line="240" w:lineRule="auto"/>
      <w:jc w:val="left"/>
      <w:outlineLvl w:val="1"/>
    </w:pPr>
    <w:rPr>
      <w:rFonts w:ascii="Times New Roman" w:hAnsi="Times New Roman"/>
      <w:i/>
      <w:iCs/>
      <w:kern w:val="0"/>
      <w:sz w:val="20"/>
      <w:szCs w:val="20"/>
      <w:lang w:val="zh-CN" w:eastAsia="en-US"/>
    </w:rPr>
  </w:style>
  <w:style w:type="paragraph" w:styleId="3">
    <w:name w:val="heading 3"/>
    <w:basedOn w:val="a"/>
    <w:next w:val="a"/>
    <w:link w:val="30"/>
    <w:qFormat/>
    <w:rsid w:val="00E91BDD"/>
    <w:pPr>
      <w:keepNext/>
      <w:numPr>
        <w:ilvl w:val="2"/>
        <w:numId w:val="1"/>
      </w:numPr>
      <w:autoSpaceDE w:val="0"/>
      <w:autoSpaceDN w:val="0"/>
      <w:spacing w:line="240" w:lineRule="auto"/>
      <w:ind w:left="288"/>
      <w:jc w:val="left"/>
      <w:outlineLvl w:val="2"/>
    </w:pPr>
    <w:rPr>
      <w:rFonts w:ascii="Times New Roman" w:hAnsi="Times New Roman"/>
      <w:i/>
      <w:iCs/>
      <w:kern w:val="0"/>
      <w:sz w:val="20"/>
      <w:szCs w:val="20"/>
      <w:lang w:eastAsia="en-US"/>
    </w:rPr>
  </w:style>
  <w:style w:type="paragraph" w:styleId="4">
    <w:name w:val="heading 4"/>
    <w:basedOn w:val="a"/>
    <w:next w:val="a"/>
    <w:link w:val="40"/>
    <w:qFormat/>
    <w:rsid w:val="00E91BDD"/>
    <w:pPr>
      <w:keepNext/>
      <w:numPr>
        <w:ilvl w:val="3"/>
        <w:numId w:val="1"/>
      </w:numPr>
      <w:autoSpaceDE w:val="0"/>
      <w:autoSpaceDN w:val="0"/>
      <w:spacing w:before="240" w:after="60" w:line="240" w:lineRule="auto"/>
      <w:jc w:val="left"/>
      <w:outlineLvl w:val="3"/>
    </w:pPr>
    <w:rPr>
      <w:rFonts w:ascii="Times New Roman" w:hAnsi="Times New Roman"/>
      <w:i/>
      <w:iCs/>
      <w:kern w:val="0"/>
      <w:sz w:val="18"/>
      <w:szCs w:val="18"/>
      <w:lang w:eastAsia="en-US"/>
    </w:rPr>
  </w:style>
  <w:style w:type="paragraph" w:styleId="5">
    <w:name w:val="heading 5"/>
    <w:basedOn w:val="a"/>
    <w:next w:val="a"/>
    <w:link w:val="50"/>
    <w:qFormat/>
    <w:rsid w:val="00E91BDD"/>
    <w:pPr>
      <w:numPr>
        <w:ilvl w:val="4"/>
        <w:numId w:val="1"/>
      </w:numPr>
      <w:autoSpaceDE w:val="0"/>
      <w:autoSpaceDN w:val="0"/>
      <w:spacing w:before="240" w:after="60" w:line="240" w:lineRule="auto"/>
      <w:jc w:val="left"/>
      <w:outlineLvl w:val="4"/>
    </w:pPr>
    <w:rPr>
      <w:rFonts w:ascii="Times New Roman" w:hAnsi="Times New Roman"/>
      <w:kern w:val="0"/>
      <w:sz w:val="18"/>
      <w:szCs w:val="18"/>
      <w:lang w:eastAsia="en-US"/>
    </w:rPr>
  </w:style>
  <w:style w:type="paragraph" w:styleId="6">
    <w:name w:val="heading 6"/>
    <w:basedOn w:val="a"/>
    <w:next w:val="a"/>
    <w:link w:val="60"/>
    <w:qFormat/>
    <w:rsid w:val="00E91BDD"/>
    <w:pPr>
      <w:numPr>
        <w:ilvl w:val="5"/>
        <w:numId w:val="1"/>
      </w:numPr>
      <w:autoSpaceDE w:val="0"/>
      <w:autoSpaceDN w:val="0"/>
      <w:spacing w:before="240" w:after="60" w:line="240" w:lineRule="auto"/>
      <w:jc w:val="left"/>
      <w:outlineLvl w:val="5"/>
    </w:pPr>
    <w:rPr>
      <w:rFonts w:ascii="Times New Roman" w:hAnsi="Times New Roman"/>
      <w:i/>
      <w:iCs/>
      <w:kern w:val="0"/>
      <w:sz w:val="16"/>
      <w:szCs w:val="16"/>
      <w:lang w:eastAsia="en-US"/>
    </w:rPr>
  </w:style>
  <w:style w:type="paragraph" w:styleId="7">
    <w:name w:val="heading 7"/>
    <w:basedOn w:val="a"/>
    <w:next w:val="a"/>
    <w:link w:val="70"/>
    <w:qFormat/>
    <w:rsid w:val="00E91BDD"/>
    <w:pPr>
      <w:numPr>
        <w:ilvl w:val="6"/>
        <w:numId w:val="1"/>
      </w:numPr>
      <w:autoSpaceDE w:val="0"/>
      <w:autoSpaceDN w:val="0"/>
      <w:spacing w:before="240" w:after="60" w:line="240" w:lineRule="auto"/>
      <w:jc w:val="left"/>
      <w:outlineLvl w:val="6"/>
    </w:pPr>
    <w:rPr>
      <w:rFonts w:ascii="Times New Roman" w:hAnsi="Times New Roman"/>
      <w:kern w:val="0"/>
      <w:sz w:val="16"/>
      <w:szCs w:val="16"/>
      <w:lang w:eastAsia="en-US"/>
    </w:rPr>
  </w:style>
  <w:style w:type="paragraph" w:styleId="8">
    <w:name w:val="heading 8"/>
    <w:basedOn w:val="a"/>
    <w:next w:val="a"/>
    <w:link w:val="80"/>
    <w:qFormat/>
    <w:rsid w:val="00E91BDD"/>
    <w:pPr>
      <w:numPr>
        <w:ilvl w:val="7"/>
        <w:numId w:val="1"/>
      </w:numPr>
      <w:autoSpaceDE w:val="0"/>
      <w:autoSpaceDN w:val="0"/>
      <w:spacing w:before="240" w:after="60" w:line="240" w:lineRule="auto"/>
      <w:jc w:val="left"/>
      <w:outlineLvl w:val="7"/>
    </w:pPr>
    <w:rPr>
      <w:rFonts w:ascii="Times New Roman" w:hAnsi="Times New Roman"/>
      <w:i/>
      <w:iCs/>
      <w:kern w:val="0"/>
      <w:sz w:val="16"/>
      <w:szCs w:val="16"/>
      <w:lang w:eastAsia="en-US"/>
    </w:rPr>
  </w:style>
  <w:style w:type="paragraph" w:styleId="9">
    <w:name w:val="heading 9"/>
    <w:basedOn w:val="a"/>
    <w:next w:val="a"/>
    <w:link w:val="90"/>
    <w:qFormat/>
    <w:rsid w:val="00E91BDD"/>
    <w:pPr>
      <w:numPr>
        <w:ilvl w:val="8"/>
        <w:numId w:val="1"/>
      </w:numPr>
      <w:autoSpaceDE w:val="0"/>
      <w:autoSpaceDN w:val="0"/>
      <w:spacing w:before="240" w:after="60" w:line="240" w:lineRule="auto"/>
      <w:jc w:val="left"/>
      <w:outlineLvl w:val="8"/>
    </w:pPr>
    <w:rPr>
      <w:rFonts w:ascii="Times New Roman" w:hAnsi="Times New Roman"/>
      <w:kern w:val="0"/>
      <w:sz w:val="16"/>
      <w:szCs w:val="1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49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8249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492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824928"/>
    <w:rPr>
      <w:sz w:val="18"/>
      <w:szCs w:val="18"/>
    </w:rPr>
  </w:style>
  <w:style w:type="character" w:styleId="a7">
    <w:name w:val="Placeholder Text"/>
    <w:uiPriority w:val="99"/>
    <w:semiHidden/>
    <w:rsid w:val="00824928"/>
    <w:rPr>
      <w:color w:val="808080"/>
    </w:rPr>
  </w:style>
  <w:style w:type="paragraph" w:customStyle="1" w:styleId="Text">
    <w:name w:val="Text"/>
    <w:basedOn w:val="a"/>
    <w:link w:val="TextChar"/>
    <w:qFormat/>
    <w:rsid w:val="00EF4962"/>
    <w:pPr>
      <w:widowControl w:val="0"/>
      <w:autoSpaceDE w:val="0"/>
      <w:autoSpaceDN w:val="0"/>
      <w:spacing w:line="252" w:lineRule="auto"/>
      <w:ind w:firstLine="202"/>
    </w:pPr>
    <w:rPr>
      <w:rFonts w:ascii="Times New Roman" w:hAnsi="Times New Roman"/>
      <w:kern w:val="0"/>
      <w:sz w:val="20"/>
      <w:szCs w:val="20"/>
      <w:lang w:eastAsia="en-US"/>
    </w:rPr>
  </w:style>
  <w:style w:type="character" w:customStyle="1" w:styleId="TextChar">
    <w:name w:val="Text Char"/>
    <w:link w:val="Text"/>
    <w:qFormat/>
    <w:rsid w:val="00EF4962"/>
    <w:rPr>
      <w:rFonts w:ascii="Times New Roman" w:hAnsi="Times New Roman"/>
      <w:lang w:eastAsia="en-US"/>
    </w:rPr>
  </w:style>
  <w:style w:type="paragraph" w:styleId="a8">
    <w:name w:val="List Paragraph"/>
    <w:basedOn w:val="a"/>
    <w:uiPriority w:val="34"/>
    <w:qFormat/>
    <w:rsid w:val="00EF4962"/>
    <w:pPr>
      <w:ind w:firstLineChars="200" w:firstLine="420"/>
    </w:pPr>
  </w:style>
  <w:style w:type="character" w:customStyle="1" w:styleId="10">
    <w:name w:val="标题 1 字符"/>
    <w:basedOn w:val="a0"/>
    <w:link w:val="1"/>
    <w:rsid w:val="00E91BDD"/>
    <w:rPr>
      <w:rFonts w:ascii="Times New Roman" w:hAnsi="Times New Roman"/>
      <w:smallCaps/>
      <w:kern w:val="28"/>
      <w:lang w:val="zh-CN" w:eastAsia="en-US"/>
    </w:rPr>
  </w:style>
  <w:style w:type="character" w:customStyle="1" w:styleId="20">
    <w:name w:val="标题 2 字符"/>
    <w:basedOn w:val="a0"/>
    <w:link w:val="2"/>
    <w:qFormat/>
    <w:rsid w:val="00E91BDD"/>
    <w:rPr>
      <w:rFonts w:ascii="Times New Roman" w:hAnsi="Times New Roman"/>
      <w:i/>
      <w:iCs/>
      <w:lang w:val="zh-CN" w:eastAsia="en-US"/>
    </w:rPr>
  </w:style>
  <w:style w:type="character" w:customStyle="1" w:styleId="30">
    <w:name w:val="标题 3 字符"/>
    <w:basedOn w:val="a0"/>
    <w:link w:val="3"/>
    <w:rsid w:val="00E91BDD"/>
    <w:rPr>
      <w:rFonts w:ascii="Times New Roman" w:hAnsi="Times New Roman"/>
      <w:i/>
      <w:iCs/>
      <w:lang w:eastAsia="en-US"/>
    </w:rPr>
  </w:style>
  <w:style w:type="character" w:customStyle="1" w:styleId="40">
    <w:name w:val="标题 4 字符"/>
    <w:basedOn w:val="a0"/>
    <w:link w:val="4"/>
    <w:rsid w:val="00E91BDD"/>
    <w:rPr>
      <w:rFonts w:ascii="Times New Roman" w:hAnsi="Times New Roman"/>
      <w:i/>
      <w:iCs/>
      <w:sz w:val="18"/>
      <w:szCs w:val="18"/>
      <w:lang w:eastAsia="en-US"/>
    </w:rPr>
  </w:style>
  <w:style w:type="character" w:customStyle="1" w:styleId="50">
    <w:name w:val="标题 5 字符"/>
    <w:basedOn w:val="a0"/>
    <w:link w:val="5"/>
    <w:rsid w:val="00E91BDD"/>
    <w:rPr>
      <w:rFonts w:ascii="Times New Roman" w:hAnsi="Times New Roman"/>
      <w:sz w:val="18"/>
      <w:szCs w:val="18"/>
      <w:lang w:eastAsia="en-US"/>
    </w:rPr>
  </w:style>
  <w:style w:type="character" w:customStyle="1" w:styleId="60">
    <w:name w:val="标题 6 字符"/>
    <w:basedOn w:val="a0"/>
    <w:link w:val="6"/>
    <w:rsid w:val="00E91BDD"/>
    <w:rPr>
      <w:rFonts w:ascii="Times New Roman" w:hAnsi="Times New Roman"/>
      <w:i/>
      <w:iCs/>
      <w:sz w:val="16"/>
      <w:szCs w:val="16"/>
      <w:lang w:eastAsia="en-US"/>
    </w:rPr>
  </w:style>
  <w:style w:type="character" w:customStyle="1" w:styleId="70">
    <w:name w:val="标题 7 字符"/>
    <w:basedOn w:val="a0"/>
    <w:link w:val="7"/>
    <w:rsid w:val="00E91BDD"/>
    <w:rPr>
      <w:rFonts w:ascii="Times New Roman" w:hAnsi="Times New Roman"/>
      <w:sz w:val="16"/>
      <w:szCs w:val="16"/>
      <w:lang w:eastAsia="en-US"/>
    </w:rPr>
  </w:style>
  <w:style w:type="character" w:customStyle="1" w:styleId="80">
    <w:name w:val="标题 8 字符"/>
    <w:basedOn w:val="a0"/>
    <w:link w:val="8"/>
    <w:rsid w:val="00E91BDD"/>
    <w:rPr>
      <w:rFonts w:ascii="Times New Roman" w:hAnsi="Times New Roman"/>
      <w:i/>
      <w:iCs/>
      <w:sz w:val="16"/>
      <w:szCs w:val="16"/>
      <w:lang w:eastAsia="en-US"/>
    </w:rPr>
  </w:style>
  <w:style w:type="character" w:customStyle="1" w:styleId="90">
    <w:name w:val="标题 9 字符"/>
    <w:basedOn w:val="a0"/>
    <w:link w:val="9"/>
    <w:rsid w:val="00E91BDD"/>
    <w:rPr>
      <w:rFonts w:ascii="Times New Roman" w:hAnsi="Times New Roman"/>
      <w:sz w:val="16"/>
      <w:szCs w:val="16"/>
      <w:lang w:eastAsia="en-US"/>
    </w:rPr>
  </w:style>
  <w:style w:type="paragraph" w:styleId="a9">
    <w:name w:val="caption"/>
    <w:basedOn w:val="a"/>
    <w:next w:val="a"/>
    <w:unhideWhenUsed/>
    <w:qFormat/>
    <w:rsid w:val="00CF604C"/>
    <w:pPr>
      <w:autoSpaceDE w:val="0"/>
      <w:autoSpaceDN w:val="0"/>
      <w:spacing w:line="240" w:lineRule="auto"/>
      <w:jc w:val="left"/>
    </w:pPr>
    <w:rPr>
      <w:rFonts w:ascii="Cambria" w:eastAsia="黑体" w:hAnsi="Cambria"/>
      <w:kern w:val="0"/>
      <w:sz w:val="20"/>
      <w:szCs w:val="20"/>
      <w:lang w:eastAsia="en-US"/>
    </w:rPr>
  </w:style>
  <w:style w:type="table" w:styleId="aa">
    <w:name w:val="Table Grid"/>
    <w:basedOn w:val="a1"/>
    <w:qFormat/>
    <w:rsid w:val="00CF604C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qFormat/>
    <w:rsid w:val="00CF604C"/>
  </w:style>
  <w:style w:type="character" w:customStyle="1" w:styleId="mord">
    <w:name w:val="mord"/>
    <w:basedOn w:val="a0"/>
    <w:rsid w:val="0011210E"/>
  </w:style>
  <w:style w:type="character" w:customStyle="1" w:styleId="vlist-s">
    <w:name w:val="vlist-s"/>
    <w:basedOn w:val="a0"/>
    <w:rsid w:val="0011210E"/>
  </w:style>
  <w:style w:type="table" w:customStyle="1" w:styleId="11">
    <w:name w:val="网格型1"/>
    <w:basedOn w:val="a1"/>
    <w:next w:val="aa"/>
    <w:qFormat/>
    <w:rsid w:val="00B1411E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pen">
    <w:name w:val="mopen"/>
    <w:basedOn w:val="a0"/>
    <w:rsid w:val="000F1DB0"/>
  </w:style>
  <w:style w:type="character" w:customStyle="1" w:styleId="mclose">
    <w:name w:val="mclose"/>
    <w:basedOn w:val="a0"/>
    <w:rsid w:val="000F1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7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fontTable" Target="fontTable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622</Words>
  <Characters>3546</Characters>
  <Application>Microsoft Office Word</Application>
  <DocSecurity>0</DocSecurity>
  <PresentationFormat/>
  <Lines>29</Lines>
  <Paragraphs>8</Paragraphs>
  <Slides>0</Slides>
  <Notes>0</Notes>
  <HiddenSlides>0</HiddenSlides>
  <MMClips>0</MMClips>
  <ScaleCrop>false</ScaleCrop>
  <Manager/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萧文聪</dc:creator>
  <cp:keywords/>
  <dc:description/>
  <cp:lastModifiedBy>文聪 萧</cp:lastModifiedBy>
  <cp:revision>58</cp:revision>
  <dcterms:created xsi:type="dcterms:W3CDTF">2026-03-03T11:35:00Z</dcterms:created>
  <dcterms:modified xsi:type="dcterms:W3CDTF">2026-03-19T02:14:00Z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