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95E1" w14:textId="77777777" w:rsidR="00B862A3" w:rsidRPr="002E1F26" w:rsidRDefault="00B862A3" w:rsidP="006624F9">
      <w:pPr>
        <w:spacing w:after="0" w:line="240" w:lineRule="auto"/>
        <w:rPr>
          <w:rFonts w:ascii="Verdana" w:hAnsi="Verdana"/>
          <w:sz w:val="18"/>
          <w:szCs w:val="18"/>
          <w:lang w:val="pt-PT"/>
        </w:rPr>
      </w:pPr>
      <w:r w:rsidRPr="002E1F26">
        <w:rPr>
          <w:rFonts w:ascii="Verdana" w:eastAsia="Book Antiqua" w:hAnsi="Verdana" w:cs="Book Antiqua"/>
          <w:b/>
          <w:sz w:val="18"/>
          <w:szCs w:val="18"/>
          <w:lang w:val="pt-PT"/>
        </w:rPr>
        <w:t xml:space="preserve">ANEXO.                                       “WECOME”, S.A.P.I. DE C.V., SOFOM, E.N.R. </w:t>
      </w:r>
    </w:p>
    <w:p w14:paraId="4C70A9E3" w14:textId="77777777" w:rsidR="00B862A3" w:rsidRPr="002E1F26" w:rsidRDefault="00B862A3" w:rsidP="006624F9">
      <w:pPr>
        <w:spacing w:after="0" w:line="240" w:lineRule="auto"/>
        <w:ind w:left="10"/>
        <w:rPr>
          <w:rFonts w:ascii="Verdana" w:hAnsi="Verdana"/>
          <w:sz w:val="18"/>
          <w:szCs w:val="18"/>
          <w:lang w:val="pt-PT"/>
        </w:rPr>
      </w:pPr>
      <w:r w:rsidRPr="002E1F26">
        <w:rPr>
          <w:rFonts w:ascii="Verdana" w:eastAsia="Book Antiqua" w:hAnsi="Verdana" w:cs="Book Antiqua"/>
          <w:b/>
          <w:sz w:val="18"/>
          <w:szCs w:val="18"/>
          <w:lang w:val="pt-PT"/>
        </w:rPr>
        <w:t xml:space="preserve"> </w:t>
      </w:r>
    </w:p>
    <w:p w14:paraId="19323871" w14:textId="77777777" w:rsidR="00B862A3" w:rsidRPr="002E1F26" w:rsidRDefault="00B862A3" w:rsidP="006624F9">
      <w:pPr>
        <w:spacing w:after="4" w:line="240" w:lineRule="auto"/>
        <w:ind w:left="10"/>
        <w:rPr>
          <w:rFonts w:ascii="Verdana" w:hAnsi="Verdana"/>
          <w:sz w:val="18"/>
          <w:szCs w:val="18"/>
          <w:lang w:val="pt-PT"/>
        </w:rPr>
      </w:pP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  <w:lang w:val="pt-PT"/>
        </w:rPr>
        <w:t>Domicilio</w:t>
      </w:r>
      <w:r w:rsidRPr="002E1F26">
        <w:rPr>
          <w:rFonts w:ascii="Verdana" w:eastAsia="Book Antiqua" w:hAnsi="Verdana" w:cs="Book Antiqua"/>
          <w:i/>
          <w:sz w:val="18"/>
          <w:szCs w:val="18"/>
          <w:u w:val="single" w:color="000000"/>
          <w:lang w:val="pt-PT"/>
        </w:rPr>
        <w:t>: Calle Porfirio Díaz número 7, Col. Jardines de Atizapán, C.P. 52978, Atizapán de Zaragoza, Estado de México.</w:t>
      </w:r>
      <w:r w:rsidRPr="002E1F26">
        <w:rPr>
          <w:rFonts w:ascii="Verdana" w:eastAsia="Book Antiqua" w:hAnsi="Verdana" w:cs="Book Antiqua"/>
          <w:i/>
          <w:sz w:val="18"/>
          <w:szCs w:val="18"/>
          <w:lang w:val="pt-PT"/>
        </w:rPr>
        <w:t xml:space="preserve"> </w:t>
      </w: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  <w:lang w:val="pt-PT"/>
        </w:rPr>
        <w:t>Correo electrónico</w:t>
      </w:r>
      <w:r w:rsidRPr="002E1F26">
        <w:rPr>
          <w:rFonts w:ascii="Verdana" w:eastAsia="Book Antiqua" w:hAnsi="Verdana" w:cs="Book Antiqua"/>
          <w:i/>
          <w:sz w:val="18"/>
          <w:szCs w:val="18"/>
          <w:u w:val="single" w:color="000000"/>
          <w:lang w:val="pt-PT"/>
        </w:rPr>
        <w:t xml:space="preserve">: datospersonales@weccome.mx | </w:t>
      </w: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  <w:lang w:val="pt-PT"/>
        </w:rPr>
        <w:t>Teléfono:</w:t>
      </w:r>
      <w:r w:rsidRPr="002E1F26">
        <w:rPr>
          <w:rFonts w:ascii="Verdana" w:eastAsia="Book Antiqua" w:hAnsi="Verdana" w:cs="Book Antiqua"/>
          <w:i/>
          <w:sz w:val="18"/>
          <w:szCs w:val="18"/>
          <w:u w:val="single" w:color="000000"/>
          <w:lang w:val="pt-PT"/>
        </w:rPr>
        <w:t xml:space="preserve"> </w:t>
      </w:r>
      <w:r w:rsidRPr="00230C74">
        <w:rPr>
          <w:rFonts w:ascii="Verdana" w:eastAsia="Book Antiqua" w:hAnsi="Verdana" w:cs="Book Antiqua"/>
          <w:i/>
          <w:color w:val="215E99" w:themeColor="text2" w:themeTint="BF"/>
          <w:sz w:val="18"/>
          <w:szCs w:val="18"/>
          <w:u w:val="single" w:color="000000"/>
          <w:lang w:val="pt-PT"/>
        </w:rPr>
        <w:t>5558122112</w:t>
      </w:r>
      <w:r w:rsidRPr="002E1F26">
        <w:rPr>
          <w:rFonts w:ascii="Verdana" w:eastAsia="Book Antiqua" w:hAnsi="Verdana" w:cs="Book Antiqua"/>
          <w:i/>
          <w:sz w:val="18"/>
          <w:szCs w:val="18"/>
          <w:lang w:val="pt-PT"/>
        </w:rPr>
        <w:t xml:space="preserve"> </w:t>
      </w:r>
    </w:p>
    <w:p w14:paraId="36AC0BC3" w14:textId="77777777" w:rsidR="00B862A3" w:rsidRPr="002E1F26" w:rsidRDefault="00B862A3" w:rsidP="006624F9">
      <w:pPr>
        <w:spacing w:after="0" w:line="240" w:lineRule="auto"/>
        <w:ind w:left="10"/>
        <w:rPr>
          <w:rFonts w:ascii="Verdana" w:hAnsi="Verdana"/>
          <w:sz w:val="18"/>
          <w:szCs w:val="18"/>
          <w:lang w:val="pt-PT"/>
        </w:rPr>
      </w:pPr>
      <w:r w:rsidRPr="002E1F26">
        <w:rPr>
          <w:rFonts w:ascii="Verdana" w:eastAsia="Book Antiqua" w:hAnsi="Verdana" w:cs="Book Antiqua"/>
          <w:sz w:val="18"/>
          <w:szCs w:val="18"/>
          <w:lang w:val="pt-PT"/>
        </w:rPr>
        <w:t xml:space="preserve"> </w:t>
      </w:r>
    </w:p>
    <w:p w14:paraId="014C00F9" w14:textId="77777777" w:rsidR="00B862A3" w:rsidRPr="0053393D" w:rsidRDefault="00B862A3" w:rsidP="0053393D">
      <w:pPr>
        <w:pStyle w:val="Prrafodelista"/>
        <w:numPr>
          <w:ilvl w:val="0"/>
          <w:numId w:val="19"/>
        </w:numPr>
        <w:spacing w:after="0" w:line="240" w:lineRule="auto"/>
        <w:rPr>
          <w:rFonts w:ascii="Verdana" w:hAnsi="Verdana"/>
          <w:sz w:val="18"/>
          <w:szCs w:val="18"/>
        </w:rPr>
      </w:pPr>
      <w:r w:rsidRPr="0053393D">
        <w:rPr>
          <w:rFonts w:ascii="Verdana" w:eastAsia="Book Antiqua" w:hAnsi="Verdana" w:cs="Book Antiqua"/>
          <w:b/>
          <w:i/>
          <w:sz w:val="18"/>
          <w:szCs w:val="18"/>
        </w:rPr>
        <w:t>AVISO DE TRANSPARENCIA Y ACCESO A LA INFORMACIÓN PÚBLICA</w:t>
      </w:r>
    </w:p>
    <w:p w14:paraId="5BCE0EB9" w14:textId="77777777" w:rsidR="00B862A3" w:rsidRPr="002E1F26" w:rsidRDefault="00B862A3" w:rsidP="006624F9">
      <w:pPr>
        <w:numPr>
          <w:ilvl w:val="0"/>
          <w:numId w:val="13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IDENTIFICACIÓN DE LA SOCIEDAD. </w:t>
      </w:r>
    </w:p>
    <w:p w14:paraId="0B17A6E1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>“WECOME”, S.A.P.I. DE C.V., SOFOM, E.N.R.</w:t>
      </w:r>
      <w:r w:rsidRPr="002E1F26">
        <w:rPr>
          <w:rFonts w:ascii="Verdana" w:eastAsia="Book Antiqua" w:hAnsi="Verdana" w:cs="Book Antiqua"/>
          <w:sz w:val="18"/>
          <w:szCs w:val="18"/>
        </w:rPr>
        <w:t xml:space="preserve"> (en lo sucesivo, la “Sociedad”), es una Sociedad Financiera de Objeto Múltiple, Entidad No Regulada, debidamente constituida conforme a las leyes de los Estados Unidos Mexicanos, cuyo objeto social principal es la realización habitual y profesional de operaciones de crédito y demás actividades financieras permitidas por la legislación aplicable. </w:t>
      </w:r>
    </w:p>
    <w:p w14:paraId="2569B23F" w14:textId="77777777" w:rsidR="00B862A3" w:rsidRPr="002E1F26" w:rsidRDefault="00B862A3" w:rsidP="006624F9">
      <w:pPr>
        <w:numPr>
          <w:ilvl w:val="0"/>
          <w:numId w:val="13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MARCO NORMATIVO. </w:t>
      </w:r>
    </w:p>
    <w:p w14:paraId="62E7F0AE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La Sociedad opera conforme a lo dispuesto por la Ley General de Organizaciones y Actividades Auxiliares del Crédito y demás disposiciones financieras y mercantiles aplicables. </w:t>
      </w:r>
    </w:p>
    <w:p w14:paraId="77091C39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En su carácter de </w:t>
      </w:r>
      <w:r w:rsidRPr="002E1F26">
        <w:rPr>
          <w:rFonts w:ascii="Verdana" w:eastAsia="Book Antiqua" w:hAnsi="Verdana" w:cs="Book Antiqua"/>
          <w:b/>
          <w:sz w:val="18"/>
          <w:szCs w:val="18"/>
        </w:rPr>
        <w:t>SOFOM, E.N.R.,</w:t>
      </w:r>
      <w:r w:rsidRPr="002E1F26">
        <w:rPr>
          <w:rFonts w:ascii="Verdana" w:eastAsia="Book Antiqua" w:hAnsi="Verdana" w:cs="Book Antiqua"/>
          <w:sz w:val="18"/>
          <w:szCs w:val="18"/>
        </w:rPr>
        <w:t xml:space="preserve"> la Sociedad no tiene el carácter de sujeto obligado directo en términos de la Ley General de Transparencia y Acceso a la Información Pública, al no formar parte de la Administración Pública ni ejercer recursos públicos, salvo que participe en programas específicos bajo dicho esquema. </w:t>
      </w:r>
    </w:p>
    <w:p w14:paraId="338CAED1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No obstante, lo anterior, la Sociedad adopta principios de transparencia, legalidad y rendición de cuentas en el desarrollo de sus actividades. </w:t>
      </w:r>
    </w:p>
    <w:p w14:paraId="371B685C" w14:textId="77777777" w:rsidR="00B862A3" w:rsidRPr="002E1F26" w:rsidRDefault="00B862A3" w:rsidP="006624F9">
      <w:pPr>
        <w:numPr>
          <w:ilvl w:val="0"/>
          <w:numId w:val="13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INFORMACIÓN DISPONIBLE AL PÚBLICO. </w:t>
      </w:r>
    </w:p>
    <w:p w14:paraId="317F627F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La Sociedad pone a disposición del público: </w:t>
      </w:r>
    </w:p>
    <w:p w14:paraId="7EF26A24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1. Denominación social y datos de identificación.          2. Domicilio y medios de contacto. </w:t>
      </w:r>
    </w:p>
    <w:p w14:paraId="34DED646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3. Descripción de productos y servicios financieros.      4. Costos, comisiones y tasas aplicables. </w:t>
      </w:r>
    </w:p>
    <w:p w14:paraId="63CF042F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5. Requisitos de contratación.           6. Información corporativa básica.        7. Aviso de Privacidad vigente. </w:t>
      </w:r>
    </w:p>
    <w:p w14:paraId="17E0673A" w14:textId="77777777" w:rsidR="00B862A3" w:rsidRPr="002E1F26" w:rsidRDefault="00B862A3" w:rsidP="006624F9">
      <w:pPr>
        <w:numPr>
          <w:ilvl w:val="0"/>
          <w:numId w:val="14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SOLICITUDES DE INFORMACIÓN. </w:t>
      </w:r>
    </w:p>
    <w:p w14:paraId="16E4E1FB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Cualquier persona podrá solicitar información relacionada con los servicios ofrecidos por la Sociedad a través de los siguientes medios: </w:t>
      </w:r>
    </w:p>
    <w:p w14:paraId="65BE1FB7" w14:textId="77777777" w:rsidR="00B862A3" w:rsidRPr="002E1F26" w:rsidRDefault="00B862A3" w:rsidP="006624F9">
      <w:pPr>
        <w:spacing w:after="0" w:line="240" w:lineRule="auto"/>
        <w:ind w:left="5" w:hanging="10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 xml:space="preserve">Correo electrónico: </w:t>
      </w:r>
      <w:r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>contacto</w:t>
      </w: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>@wecome.mx</w:t>
      </w:r>
      <w:r w:rsidRPr="002E1F26">
        <w:rPr>
          <w:rFonts w:ascii="Verdana" w:eastAsia="Book Antiqua" w:hAnsi="Verdana" w:cs="Book Antiqua"/>
          <w:b/>
          <w:i/>
          <w:sz w:val="18"/>
          <w:szCs w:val="18"/>
        </w:rPr>
        <w:t xml:space="preserve"> </w:t>
      </w:r>
    </w:p>
    <w:p w14:paraId="49D39EE6" w14:textId="77777777" w:rsidR="00B862A3" w:rsidRPr="002E1F26" w:rsidRDefault="00B862A3" w:rsidP="006624F9">
      <w:pPr>
        <w:spacing w:after="0" w:line="240" w:lineRule="auto"/>
        <w:ind w:left="5" w:hanging="10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>Domicilio: Calle Porfirio Díaz número 7, Col. Jardines de Atizapán, C.P. 52978, Atizapán de Zaragoza, Estado de</w:t>
      </w:r>
      <w:r w:rsidRPr="002E1F26">
        <w:rPr>
          <w:rFonts w:ascii="Verdana" w:eastAsia="Book Antiqua" w:hAnsi="Verdana" w:cs="Book Antiqua"/>
          <w:b/>
          <w:i/>
          <w:sz w:val="18"/>
          <w:szCs w:val="18"/>
        </w:rPr>
        <w:t xml:space="preserve"> </w:t>
      </w: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 xml:space="preserve">México.               Teléfono: </w:t>
      </w:r>
      <w:r w:rsidRPr="00230C74">
        <w:rPr>
          <w:rFonts w:ascii="Verdana" w:eastAsia="Book Antiqua" w:hAnsi="Verdana" w:cs="Book Antiqua"/>
          <w:b/>
          <w:i/>
          <w:color w:val="215E99" w:themeColor="text2" w:themeTint="BF"/>
          <w:sz w:val="18"/>
          <w:szCs w:val="18"/>
          <w:u w:val="single" w:color="000000"/>
        </w:rPr>
        <w:t>5558122112</w:t>
      </w:r>
      <w:r w:rsidRPr="002E1F26">
        <w:rPr>
          <w:rFonts w:ascii="Verdana" w:eastAsia="Book Antiqua" w:hAnsi="Verdana" w:cs="Book Antiqua"/>
          <w:b/>
          <w:i/>
          <w:sz w:val="18"/>
          <w:szCs w:val="18"/>
          <w:u w:val="single" w:color="000000"/>
        </w:rPr>
        <w:t>.</w:t>
      </w:r>
      <w:r w:rsidRPr="002E1F26">
        <w:rPr>
          <w:rFonts w:ascii="Verdana" w:eastAsia="Book Antiqua" w:hAnsi="Verdana" w:cs="Book Antiqua"/>
          <w:b/>
          <w:i/>
          <w:sz w:val="18"/>
          <w:szCs w:val="18"/>
        </w:rPr>
        <w:t xml:space="preserve"> </w:t>
      </w:r>
    </w:p>
    <w:p w14:paraId="5683BB37" w14:textId="77777777" w:rsidR="00B862A3" w:rsidRPr="002E1F26" w:rsidRDefault="00B862A3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Las solicitudes serán atendidas en un plazo razonable, conforme a la naturaleza de la información solicitada y respetando las disposiciones legales aplicables. </w:t>
      </w:r>
    </w:p>
    <w:p w14:paraId="16B208C5" w14:textId="77777777" w:rsidR="00B862A3" w:rsidRPr="004652CE" w:rsidRDefault="00B862A3" w:rsidP="006624F9">
      <w:pPr>
        <w:numPr>
          <w:ilvl w:val="0"/>
          <w:numId w:val="14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LIMITACIONES A LA ENTREGA DE INFORMACIÓN. </w:t>
      </w:r>
    </w:p>
    <w:p w14:paraId="3BC4D76A" w14:textId="77777777" w:rsidR="004652CE" w:rsidRPr="002E1F26" w:rsidRDefault="004652CE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No podrá proporcionarse información que contenga datos personales protegidos, esté sujeta a secreto financiero o medios oficiales. </w:t>
      </w:r>
    </w:p>
    <w:p w14:paraId="0988D793" w14:textId="77777777" w:rsidR="004652CE" w:rsidRPr="002E1F26" w:rsidRDefault="004652CE" w:rsidP="006624F9">
      <w:pPr>
        <w:numPr>
          <w:ilvl w:val="0"/>
          <w:numId w:val="14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ACTUALIZACIONES. </w:t>
      </w:r>
    </w:p>
    <w:p w14:paraId="61C2E29D" w14:textId="77777777" w:rsidR="004652CE" w:rsidRPr="002E1F26" w:rsidRDefault="004652CE" w:rsidP="006624F9">
      <w:pPr>
        <w:numPr>
          <w:ilvl w:val="0"/>
          <w:numId w:val="14"/>
        </w:numPr>
        <w:spacing w:after="1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>El presente Aviso podrá ser modificado en cualquier momento para reflejar cambios legales,</w:t>
      </w:r>
      <w:r>
        <w:rPr>
          <w:rFonts w:ascii="Verdana" w:eastAsia="Book Antiqua" w:hAnsi="Verdana" w:cs="Book Antiqua"/>
          <w:sz w:val="18"/>
          <w:szCs w:val="18"/>
        </w:rPr>
        <w:t xml:space="preserve"> </w:t>
      </w:r>
      <w:r w:rsidRPr="002E1F26">
        <w:rPr>
          <w:rFonts w:ascii="Verdana" w:eastAsia="Book Antiqua" w:hAnsi="Verdana" w:cs="Book Antiqua"/>
          <w:sz w:val="18"/>
          <w:szCs w:val="18"/>
        </w:rPr>
        <w:t xml:space="preserve">regulatorios o internos. La versión vigente estará disponible a través de los medios oficiales de la Sociedad.               </w:t>
      </w:r>
      <w:r w:rsidRPr="002E1F26">
        <w:rPr>
          <w:rFonts w:ascii="Verdana" w:eastAsia="Book Antiqua" w:hAnsi="Verdana" w:cs="Book Antiqua"/>
          <w:b/>
          <w:i/>
          <w:sz w:val="18"/>
          <w:szCs w:val="18"/>
        </w:rPr>
        <w:t xml:space="preserve">Atizapán de Zaragoza, </w:t>
      </w:r>
      <w:r w:rsidRPr="00B301BD">
        <w:rPr>
          <w:rFonts w:ascii="Verdana" w:eastAsia="Book Antiqua" w:hAnsi="Verdana" w:cs="Book Antiqua"/>
          <w:b/>
          <w:i/>
          <w:sz w:val="18"/>
          <w:szCs w:val="18"/>
          <w:highlight w:val="yellow"/>
        </w:rPr>
        <w:t xml:space="preserve">Estado de México, ____ de __________ </w:t>
      </w:r>
      <w:proofErr w:type="spellStart"/>
      <w:r w:rsidRPr="00B301BD">
        <w:rPr>
          <w:rFonts w:ascii="Verdana" w:eastAsia="Book Antiqua" w:hAnsi="Verdana" w:cs="Book Antiqua"/>
          <w:b/>
          <w:i/>
          <w:sz w:val="18"/>
          <w:szCs w:val="18"/>
          <w:highlight w:val="yellow"/>
        </w:rPr>
        <w:t>de</w:t>
      </w:r>
      <w:proofErr w:type="spellEnd"/>
      <w:r w:rsidRPr="00B301BD">
        <w:rPr>
          <w:rFonts w:ascii="Verdana" w:eastAsia="Book Antiqua" w:hAnsi="Verdana" w:cs="Book Antiqua"/>
          <w:b/>
          <w:i/>
          <w:sz w:val="18"/>
          <w:szCs w:val="18"/>
          <w:highlight w:val="yellow"/>
        </w:rPr>
        <w:t xml:space="preserve"> 202___.</w:t>
      </w: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 </w:t>
      </w:r>
    </w:p>
    <w:p w14:paraId="0C7C946E" w14:textId="77777777" w:rsidR="004652CE" w:rsidRPr="002E1F26" w:rsidRDefault="004652CE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confidencialidad contractual, se encuentre protegida por disposiciones en materia de prevención de lavado de dinero, o sea considerada estratégica o reservada. </w:t>
      </w:r>
    </w:p>
    <w:p w14:paraId="2256E8F3" w14:textId="77777777" w:rsidR="004652CE" w:rsidRPr="006624F9" w:rsidRDefault="004652CE" w:rsidP="006624F9">
      <w:pPr>
        <w:numPr>
          <w:ilvl w:val="0"/>
          <w:numId w:val="14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PROTECCIÓN DE DATOS PERSONALES. </w:t>
      </w:r>
    </w:p>
    <w:p w14:paraId="0067EE62" w14:textId="77777777" w:rsidR="006624F9" w:rsidRPr="002E1F26" w:rsidRDefault="006624F9" w:rsidP="006624F9">
      <w:pPr>
        <w:spacing w:after="4" w:line="240" w:lineRule="auto"/>
        <w:ind w:left="5" w:right="39" w:hanging="10"/>
        <w:jc w:val="both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 xml:space="preserve">El tratamiento de datos personales se rige por el Aviso de Privacidad vigente de la Sociedad, disponible a través de sus medios oficiales. </w:t>
      </w:r>
    </w:p>
    <w:p w14:paraId="2E30D063" w14:textId="77777777" w:rsidR="006624F9" w:rsidRPr="002E1F26" w:rsidRDefault="006624F9" w:rsidP="006624F9">
      <w:pPr>
        <w:numPr>
          <w:ilvl w:val="0"/>
          <w:numId w:val="17"/>
        </w:numPr>
        <w:spacing w:after="0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b/>
          <w:sz w:val="18"/>
          <w:szCs w:val="18"/>
        </w:rPr>
        <w:t xml:space="preserve">ACTUALIZACIONES. </w:t>
      </w:r>
    </w:p>
    <w:p w14:paraId="6971E052" w14:textId="77777777" w:rsidR="0053393D" w:rsidRDefault="006624F9" w:rsidP="0053393D">
      <w:pPr>
        <w:numPr>
          <w:ilvl w:val="0"/>
          <w:numId w:val="17"/>
        </w:numPr>
        <w:spacing w:after="1" w:line="240" w:lineRule="auto"/>
        <w:rPr>
          <w:rFonts w:ascii="Verdana" w:hAnsi="Verdana"/>
          <w:sz w:val="18"/>
          <w:szCs w:val="18"/>
        </w:rPr>
      </w:pPr>
      <w:r w:rsidRPr="002E1F26">
        <w:rPr>
          <w:rFonts w:ascii="Verdana" w:eastAsia="Book Antiqua" w:hAnsi="Verdana" w:cs="Book Antiqua"/>
          <w:sz w:val="18"/>
          <w:szCs w:val="18"/>
        </w:rPr>
        <w:t>El presente Aviso podrá ser modificado en cualquier momento para reflejar cambios legales,</w:t>
      </w:r>
      <w:r>
        <w:rPr>
          <w:rFonts w:ascii="Verdana" w:eastAsia="Book Antiqua" w:hAnsi="Verdana" w:cs="Book Antiqua"/>
          <w:sz w:val="18"/>
          <w:szCs w:val="18"/>
        </w:rPr>
        <w:t xml:space="preserve"> </w:t>
      </w:r>
      <w:r w:rsidRPr="002E1F26">
        <w:rPr>
          <w:rFonts w:ascii="Verdana" w:eastAsia="Book Antiqua" w:hAnsi="Verdana" w:cs="Book Antiqua"/>
          <w:sz w:val="18"/>
          <w:szCs w:val="18"/>
        </w:rPr>
        <w:t xml:space="preserve">regulatorios o internos. </w:t>
      </w:r>
    </w:p>
    <w:p w14:paraId="0C76D4A6" w14:textId="60EC6F2C" w:rsidR="006624F9" w:rsidRPr="0053393D" w:rsidRDefault="006624F9" w:rsidP="0053393D">
      <w:pPr>
        <w:numPr>
          <w:ilvl w:val="0"/>
          <w:numId w:val="17"/>
        </w:numPr>
        <w:spacing w:after="1" w:line="240" w:lineRule="auto"/>
        <w:rPr>
          <w:rFonts w:ascii="Verdana" w:hAnsi="Verdana"/>
          <w:sz w:val="18"/>
          <w:szCs w:val="18"/>
        </w:rPr>
      </w:pPr>
      <w:r w:rsidRPr="0053393D">
        <w:rPr>
          <w:rFonts w:ascii="Verdana" w:eastAsia="Book Antiqua" w:hAnsi="Verdana" w:cs="Book Antiqua"/>
          <w:sz w:val="18"/>
          <w:szCs w:val="18"/>
        </w:rPr>
        <w:t xml:space="preserve">La versión vigente estará disponible a través de los medios oficiales de la Sociedad.                      </w:t>
      </w:r>
      <w:r w:rsidRPr="0053393D">
        <w:rPr>
          <w:rFonts w:ascii="Verdana" w:eastAsia="Book Antiqua" w:hAnsi="Verdana" w:cs="Book Antiqua"/>
          <w:b/>
          <w:i/>
          <w:sz w:val="18"/>
          <w:szCs w:val="18"/>
        </w:rPr>
        <w:t xml:space="preserve">Atizapán de Zaragoza, Estado de México, ____ de __________ </w:t>
      </w:r>
      <w:proofErr w:type="spellStart"/>
      <w:r w:rsidRPr="0053393D">
        <w:rPr>
          <w:rFonts w:ascii="Verdana" w:eastAsia="Book Antiqua" w:hAnsi="Verdana" w:cs="Book Antiqua"/>
          <w:b/>
          <w:i/>
          <w:sz w:val="18"/>
          <w:szCs w:val="18"/>
        </w:rPr>
        <w:t>de</w:t>
      </w:r>
      <w:proofErr w:type="spellEnd"/>
      <w:r w:rsidRPr="0053393D">
        <w:rPr>
          <w:rFonts w:ascii="Verdana" w:eastAsia="Book Antiqua" w:hAnsi="Verdana" w:cs="Book Antiqua"/>
          <w:b/>
          <w:i/>
          <w:sz w:val="18"/>
          <w:szCs w:val="18"/>
        </w:rPr>
        <w:t xml:space="preserve"> 202___.</w:t>
      </w:r>
      <w:r w:rsidRPr="0053393D">
        <w:rPr>
          <w:rFonts w:ascii="Verdana" w:eastAsia="Book Antiqua" w:hAnsi="Verdana" w:cs="Book Antiqua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3393D" w14:paraId="58E55A3C" w14:textId="77777777" w:rsidTr="0053393D">
        <w:tc>
          <w:tcPr>
            <w:tcW w:w="10790" w:type="dxa"/>
          </w:tcPr>
          <w:p w14:paraId="0E0CF49D" w14:textId="77777777" w:rsidR="0053393D" w:rsidRPr="0053393D" w:rsidRDefault="0053393D" w:rsidP="0053393D">
            <w:pPr>
              <w:ind w:left="10" w:right="35" w:hanging="10"/>
              <w:rPr>
                <w:rFonts w:ascii="Verdana" w:eastAsia="Book Antiqua" w:hAnsi="Verdana" w:cs="Book Antiqu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E1F26">
              <w:rPr>
                <w:rFonts w:ascii="Verdana" w:eastAsia="Book Antiqua" w:hAnsi="Verdana" w:cs="Book Antiqua"/>
                <w:b/>
                <w:bCs/>
                <w:i/>
                <w:iCs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FIRMAS.                 </w:t>
            </w:r>
            <w:r w:rsidRPr="002E1F26">
              <w:rPr>
                <w:rFonts w:ascii="Verdana" w:eastAsia="Book Antiqua" w:hAnsi="Verdana" w:cs="Book Antiqua"/>
                <w:b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>
              <w:rPr>
                <w:rFonts w:ascii="Verdana" w:eastAsia="Book Antiqua" w:hAnsi="Verdana" w:cs="Book Antiqua"/>
                <w:b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Pr="002E1F26">
              <w:rPr>
                <w:rFonts w:ascii="Verdana" w:eastAsia="Book Antiqua" w:hAnsi="Verdana" w:cs="Book Antiqua"/>
                <w:b/>
                <w:i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“</w:t>
            </w:r>
            <w:r w:rsidRPr="0053393D">
              <w:rPr>
                <w:rFonts w:ascii="Verdana" w:eastAsia="Book Antiqua" w:hAnsi="Verdana" w:cs="Book Antiqu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WECOME”, S.A.P.I. DE C.V., SOFOM, E.N.R. “</w:t>
            </w:r>
          </w:p>
          <w:p w14:paraId="2210DE97" w14:textId="77777777" w:rsidR="0053393D" w:rsidRPr="0053393D" w:rsidRDefault="0053393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37F921" w14:textId="77777777" w:rsidR="0053393D" w:rsidRPr="0053393D" w:rsidRDefault="0053393D" w:rsidP="0053393D">
            <w:pPr>
              <w:pStyle w:val="Sinespaciado"/>
              <w:jc w:val="center"/>
              <w:rPr>
                <w:rFonts w:ascii="Verdana" w:hAnsi="Verdana"/>
                <w:sz w:val="16"/>
                <w:szCs w:val="16"/>
                <w:lang w:val="es-MX"/>
              </w:rPr>
            </w:pPr>
            <w:r w:rsidRPr="0053393D">
              <w:rPr>
                <w:rFonts w:ascii="Verdana" w:hAnsi="Verdana"/>
                <w:sz w:val="16"/>
                <w:szCs w:val="16"/>
                <w:lang w:val="es-MX"/>
              </w:rPr>
              <w:t>____________________________________________</w:t>
            </w:r>
          </w:p>
          <w:p w14:paraId="0A5D62A0" w14:textId="77777777" w:rsidR="0053393D" w:rsidRPr="0053393D" w:rsidRDefault="0053393D" w:rsidP="0053393D">
            <w:pPr>
              <w:shd w:val="clear" w:color="auto" w:fill="FFFFFF" w:themeFill="background1"/>
              <w:ind w:left="10"/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393D">
              <w:rPr>
                <w:rFonts w:ascii="Verdana" w:eastAsia="Book Antiqua" w:hAnsi="Verdana" w:cs="Book Antiqu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Representante Legal.</w:t>
            </w:r>
          </w:p>
          <w:p w14:paraId="3B9D3C83" w14:textId="77777777" w:rsidR="0053393D" w:rsidRPr="0053393D" w:rsidRDefault="0053393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393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MARCO ANTONIO QUIZA QUIROZ.</w:t>
            </w:r>
          </w:p>
          <w:p w14:paraId="1A2743C3" w14:textId="77777777" w:rsidR="0053393D" w:rsidRPr="0053393D" w:rsidRDefault="0053393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5F3EF8" w14:textId="77777777" w:rsidR="0053393D" w:rsidRPr="0053393D" w:rsidRDefault="0053393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393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DATOS DEL ACREDITADO.</w:t>
            </w:r>
          </w:p>
          <w:p w14:paraId="6ECE36CF" w14:textId="49E93DB7" w:rsidR="0053393D" w:rsidRDefault="00B301B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{{nombre}} {{</w:t>
            </w:r>
            <w:proofErr w:type="spellStart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segnombre</w:t>
            </w:r>
            <w:proofErr w:type="spellEnd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 {{</w:t>
            </w:r>
            <w:proofErr w:type="spellStart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apellidopat</w:t>
            </w:r>
            <w:proofErr w:type="spellEnd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 {{</w:t>
            </w:r>
            <w:proofErr w:type="spellStart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apellitomat</w:t>
            </w:r>
            <w:proofErr w:type="spellEnd"/>
            <w:r w:rsidRPr="00B301B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}} </w:t>
            </w:r>
          </w:p>
          <w:p w14:paraId="2FC9F427" w14:textId="77777777" w:rsidR="00B301BD" w:rsidRDefault="00B301B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54AF47" w14:textId="77777777" w:rsidR="00B301BD" w:rsidRPr="0053393D" w:rsidRDefault="00B301B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19A86B" w14:textId="77777777" w:rsidR="0053393D" w:rsidRPr="0053393D" w:rsidRDefault="0053393D" w:rsidP="0053393D">
            <w:pPr>
              <w:jc w:val="center"/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393D">
              <w:rPr>
                <w:rFonts w:ascii="Verdana" w:hAnsi="Verdan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______________________________</w:t>
            </w:r>
          </w:p>
          <w:p w14:paraId="0B5F0F94" w14:textId="77777777" w:rsidR="0053393D" w:rsidRPr="0053393D" w:rsidRDefault="0053393D" w:rsidP="0053393D">
            <w:pPr>
              <w:ind w:left="10"/>
              <w:jc w:val="center"/>
              <w:rPr>
                <w:rFonts w:ascii="Verdana" w:eastAsia="Book Antiqua" w:hAnsi="Verdana" w:cs="Book Antiqu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3393D">
              <w:rPr>
                <w:rFonts w:ascii="Verdana" w:eastAsia="Book Antiqua" w:hAnsi="Verdana" w:cs="Book Antiqua"/>
                <w:b/>
                <w:i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FIRMA</w:t>
            </w:r>
          </w:p>
        </w:tc>
      </w:tr>
    </w:tbl>
    <w:p w14:paraId="33C5CB47" w14:textId="374F7F26" w:rsidR="0053393D" w:rsidRPr="002E1F26" w:rsidRDefault="0031546D" w:rsidP="0031546D">
      <w:pPr>
        <w:tabs>
          <w:tab w:val="left" w:pos="7005"/>
        </w:tabs>
        <w:spacing w:after="0" w:line="259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</w:p>
    <w:sectPr w:rsidR="0053393D" w:rsidRPr="002E1F26" w:rsidSect="00B862A3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3D1B" w14:textId="77777777" w:rsidR="00EF6D7C" w:rsidRDefault="00EF6D7C" w:rsidP="00B862A3">
      <w:pPr>
        <w:spacing w:after="0" w:line="240" w:lineRule="auto"/>
      </w:pPr>
      <w:r>
        <w:separator/>
      </w:r>
    </w:p>
  </w:endnote>
  <w:endnote w:type="continuationSeparator" w:id="0">
    <w:p w14:paraId="4D193A02" w14:textId="77777777" w:rsidR="00EF6D7C" w:rsidRDefault="00EF6D7C" w:rsidP="00B86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A820" w14:textId="77777777" w:rsidR="00D67D8B" w:rsidRPr="000F255B" w:rsidRDefault="00D67D8B" w:rsidP="00D67D8B">
    <w:pPr>
      <w:spacing w:after="0"/>
      <w:ind w:right="45"/>
      <w:rPr>
        <w:rFonts w:ascii="Cambria" w:eastAsia="Cambria" w:hAnsi="Cambria" w:cs="Cambria"/>
        <w:color w:val="747474" w:themeColor="background2" w:themeShade="80"/>
        <w:sz w:val="16"/>
        <w:szCs w:val="16"/>
      </w:rPr>
    </w:pPr>
    <w:r w:rsidRPr="000F255B">
      <w:rPr>
        <w:rFonts w:ascii="Cambria" w:eastAsia="Cambria" w:hAnsi="Cambria" w:cs="Cambria"/>
        <w:color w:val="747474" w:themeColor="background2" w:themeShade="80"/>
        <w:sz w:val="16"/>
        <w:szCs w:val="16"/>
      </w:rPr>
      <w:t xml:space="preserve">Calle Porfirio Día z #7, Jardines de Atizapán, Atizapán de Zaragoza, Estado de México. CP 52978 +52 1 56 5765 7825 Contacto@wecome.mx   wecome.mx WECOME, S.A.P.I. de C.V., SOFOM, E.N.R. </w:t>
    </w:r>
    <w:r w:rsidRPr="000F255B">
      <w:rPr>
        <w:b/>
        <w:i/>
        <w:color w:val="747474" w:themeColor="background2" w:themeShade="80"/>
        <w:sz w:val="16"/>
        <w:szCs w:val="16"/>
        <w:u w:val="single"/>
      </w:rPr>
      <w:t>Documento interno WECOME | Uso Confidencial | Prohibida su reproducción sin autorización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ES"/>
      </w:rPr>
      <w:t xml:space="preserve">                          pág. 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begin"/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instrText>PAGE    \* MERGEFORMAT</w:instrTex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separate"/>
    </w:r>
    <w:r>
      <w:rPr>
        <w:rFonts w:asciiTheme="majorHAnsi" w:eastAsiaTheme="majorEastAsia" w:hAnsiTheme="majorHAnsi" w:cstheme="majorBidi"/>
        <w:b/>
        <w:i/>
        <w:color w:val="747474" w:themeColor="background2" w:themeShade="80"/>
        <w:szCs w:val="16"/>
      </w:rPr>
      <w:t>1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end"/>
    </w:r>
  </w:p>
  <w:p w14:paraId="1BC5E7AA" w14:textId="77777777" w:rsidR="00B862A3" w:rsidRPr="00D67D8B" w:rsidRDefault="00B862A3" w:rsidP="00D67D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EC8E" w14:textId="77777777" w:rsidR="00EF6D7C" w:rsidRDefault="00EF6D7C" w:rsidP="00B862A3">
      <w:pPr>
        <w:spacing w:after="0" w:line="240" w:lineRule="auto"/>
      </w:pPr>
      <w:r>
        <w:separator/>
      </w:r>
    </w:p>
  </w:footnote>
  <w:footnote w:type="continuationSeparator" w:id="0">
    <w:p w14:paraId="148CE96F" w14:textId="77777777" w:rsidR="00EF6D7C" w:rsidRDefault="00EF6D7C" w:rsidP="00B86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E7C6" w14:textId="77777777" w:rsidR="00B862A3" w:rsidRPr="00B862A3" w:rsidRDefault="00B862A3" w:rsidP="00B862A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sz w:val="20"/>
        <w:szCs w:val="20"/>
      </w:rPr>
    </w:pPr>
    <w:r w:rsidRPr="00B862A3">
      <w:rPr>
        <w:rFonts w:ascii="Cambria" w:eastAsia="MS Mincho" w:hAnsi="Cambria" w:cs="Times New Roman"/>
        <w:noProof/>
      </w:rPr>
      <w:drawing>
        <wp:anchor distT="0" distB="0" distL="114300" distR="114300" simplePos="0" relativeHeight="251659264" behindDoc="1" locked="0" layoutInCell="1" allowOverlap="1" wp14:anchorId="3D93AB35" wp14:editId="651BF4BB">
          <wp:simplePos x="0" y="0"/>
          <wp:positionH relativeFrom="column">
            <wp:posOffset>28575</wp:posOffset>
          </wp:positionH>
          <wp:positionV relativeFrom="paragraph">
            <wp:posOffset>-9525</wp:posOffset>
          </wp:positionV>
          <wp:extent cx="2084078" cy="638175"/>
          <wp:effectExtent l="0" t="0" r="0" b="0"/>
          <wp:wrapNone/>
          <wp:docPr id="301160293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16029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078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862A3">
      <w:rPr>
        <w:rFonts w:ascii="Cambria" w:eastAsia="MS Mincho" w:hAnsi="Cambria" w:cs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  <w:p w14:paraId="76A17E07" w14:textId="77777777" w:rsidR="00B862A3" w:rsidRPr="00B862A3" w:rsidRDefault="00B862A3" w:rsidP="00B862A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sz w:val="20"/>
        <w:szCs w:val="20"/>
      </w:rPr>
    </w:pPr>
  </w:p>
  <w:p w14:paraId="2C6CD059" w14:textId="77777777" w:rsidR="00B862A3" w:rsidRPr="00B862A3" w:rsidRDefault="00B862A3" w:rsidP="00B862A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sz w:val="20"/>
        <w:szCs w:val="20"/>
      </w:rPr>
    </w:pPr>
  </w:p>
  <w:p w14:paraId="6581BF45" w14:textId="1D04F93D" w:rsidR="00B862A3" w:rsidRPr="00B862A3" w:rsidRDefault="00B862A3" w:rsidP="00B862A3">
    <w:pPr>
      <w:tabs>
        <w:tab w:val="center" w:pos="4680"/>
        <w:tab w:val="right" w:pos="9360"/>
      </w:tabs>
      <w:spacing w:after="0" w:line="240" w:lineRule="auto"/>
      <w:jc w:val="right"/>
    </w:pPr>
    <w:r w:rsidRPr="00B862A3">
      <w:rPr>
        <w:rFonts w:ascii="Cambria" w:eastAsia="MS Mincho" w:hAnsi="Cambria" w:cs="Times New Roman"/>
        <w:b/>
        <w:bCs/>
        <w:sz w:val="18"/>
        <w:szCs w:val="18"/>
      </w:rPr>
      <w:t xml:space="preserve">                                                                                                                                   RECA: </w:t>
    </w:r>
    <w:r w:rsidR="0082225F" w:rsidRPr="0082225F">
      <w:rPr>
        <w:rFonts w:ascii="Cambria" w:eastAsia="MS Mincho" w:hAnsi="Cambria" w:cs="Times New Roman"/>
        <w:b/>
        <w:bCs/>
        <w:sz w:val="18"/>
        <w:szCs w:val="18"/>
        <w:u w:val="single"/>
      </w:rPr>
      <w:t>16975-439-043854/01-01158-0526</w:t>
    </w:r>
  </w:p>
  <w:p w14:paraId="78850835" w14:textId="77777777" w:rsidR="00B862A3" w:rsidRDefault="00B862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EE47B33"/>
    <w:multiLevelType w:val="hybridMultilevel"/>
    <w:tmpl w:val="F6C8FD42"/>
    <w:lvl w:ilvl="0" w:tplc="FFFFFFFF">
      <w:start w:val="4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8D5881"/>
    <w:multiLevelType w:val="hybridMultilevel"/>
    <w:tmpl w:val="EF10D82C"/>
    <w:lvl w:ilvl="0" w:tplc="080A000B">
      <w:start w:val="1"/>
      <w:numFmt w:val="bullet"/>
      <w:lvlText w:val=""/>
      <w:lvlJc w:val="left"/>
      <w:pPr>
        <w:ind w:left="305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3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0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818" w:hanging="360"/>
      </w:pPr>
      <w:rPr>
        <w:rFonts w:ascii="Wingdings" w:hAnsi="Wingdings" w:hint="default"/>
      </w:rPr>
    </w:lvl>
  </w:abstractNum>
  <w:abstractNum w:abstractNumId="8" w15:restartNumberingAfterBreak="0">
    <w:nsid w:val="33ED3962"/>
    <w:multiLevelType w:val="hybridMultilevel"/>
    <w:tmpl w:val="5ED210DC"/>
    <w:lvl w:ilvl="0" w:tplc="080A0009">
      <w:start w:val="1"/>
      <w:numFmt w:val="bullet"/>
      <w:lvlText w:val=""/>
      <w:lvlJc w:val="left"/>
      <w:pPr>
        <w:ind w:left="233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9" w15:restartNumberingAfterBreak="0">
    <w:nsid w:val="35262C0A"/>
    <w:multiLevelType w:val="hybridMultilevel"/>
    <w:tmpl w:val="F6C8FD42"/>
    <w:lvl w:ilvl="0" w:tplc="2F54F49A">
      <w:start w:val="4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1C5958">
      <w:start w:val="1"/>
      <w:numFmt w:val="lowerLetter"/>
      <w:lvlText w:val="%2"/>
      <w:lvlJc w:val="left"/>
      <w:pPr>
        <w:ind w:left="14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CC2108">
      <w:start w:val="1"/>
      <w:numFmt w:val="lowerRoman"/>
      <w:lvlText w:val="%3"/>
      <w:lvlJc w:val="left"/>
      <w:pPr>
        <w:ind w:left="21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2EE16">
      <w:start w:val="1"/>
      <w:numFmt w:val="decimal"/>
      <w:lvlText w:val="%4"/>
      <w:lvlJc w:val="left"/>
      <w:pPr>
        <w:ind w:left="28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165006">
      <w:start w:val="1"/>
      <w:numFmt w:val="lowerLetter"/>
      <w:lvlText w:val="%5"/>
      <w:lvlJc w:val="left"/>
      <w:pPr>
        <w:ind w:left="3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12C784">
      <w:start w:val="1"/>
      <w:numFmt w:val="lowerRoman"/>
      <w:lvlText w:val="%6"/>
      <w:lvlJc w:val="left"/>
      <w:pPr>
        <w:ind w:left="43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42982">
      <w:start w:val="1"/>
      <w:numFmt w:val="decimal"/>
      <w:lvlText w:val="%7"/>
      <w:lvlJc w:val="left"/>
      <w:pPr>
        <w:ind w:left="50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ECAD50">
      <w:start w:val="1"/>
      <w:numFmt w:val="lowerLetter"/>
      <w:lvlText w:val="%8"/>
      <w:lvlJc w:val="left"/>
      <w:pPr>
        <w:ind w:left="57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4EEA66">
      <w:start w:val="1"/>
      <w:numFmt w:val="lowerRoman"/>
      <w:lvlText w:val="%9"/>
      <w:lvlJc w:val="left"/>
      <w:pPr>
        <w:ind w:left="64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124FBC"/>
    <w:multiLevelType w:val="hybridMultilevel"/>
    <w:tmpl w:val="510A6946"/>
    <w:lvl w:ilvl="0" w:tplc="FFFFFFFF">
      <w:start w:val="4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4A2FFB"/>
    <w:multiLevelType w:val="hybridMultilevel"/>
    <w:tmpl w:val="D4E8661E"/>
    <w:lvl w:ilvl="0" w:tplc="22DE1CE6">
      <w:start w:val="1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2C3EBA">
      <w:start w:val="1"/>
      <w:numFmt w:val="lowerLetter"/>
      <w:lvlText w:val="%2"/>
      <w:lvlJc w:val="left"/>
      <w:pPr>
        <w:ind w:left="144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969350">
      <w:start w:val="1"/>
      <w:numFmt w:val="lowerRoman"/>
      <w:lvlText w:val="%3"/>
      <w:lvlJc w:val="left"/>
      <w:pPr>
        <w:ind w:left="216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CE0DA0">
      <w:start w:val="1"/>
      <w:numFmt w:val="decimal"/>
      <w:lvlText w:val="%4"/>
      <w:lvlJc w:val="left"/>
      <w:pPr>
        <w:ind w:left="288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BE4C64">
      <w:start w:val="1"/>
      <w:numFmt w:val="lowerLetter"/>
      <w:lvlText w:val="%5"/>
      <w:lvlJc w:val="left"/>
      <w:pPr>
        <w:ind w:left="360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A4761A">
      <w:start w:val="1"/>
      <w:numFmt w:val="lowerRoman"/>
      <w:lvlText w:val="%6"/>
      <w:lvlJc w:val="left"/>
      <w:pPr>
        <w:ind w:left="432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349A76">
      <w:start w:val="1"/>
      <w:numFmt w:val="decimal"/>
      <w:lvlText w:val="%7"/>
      <w:lvlJc w:val="left"/>
      <w:pPr>
        <w:ind w:left="504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C66ABA">
      <w:start w:val="1"/>
      <w:numFmt w:val="lowerLetter"/>
      <w:lvlText w:val="%8"/>
      <w:lvlJc w:val="left"/>
      <w:pPr>
        <w:ind w:left="576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D67F9C">
      <w:start w:val="1"/>
      <w:numFmt w:val="lowerRoman"/>
      <w:lvlText w:val="%9"/>
      <w:lvlJc w:val="left"/>
      <w:pPr>
        <w:ind w:left="6486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6706A"/>
    <w:multiLevelType w:val="hybridMultilevel"/>
    <w:tmpl w:val="F3860224"/>
    <w:lvl w:ilvl="0" w:tplc="FFFFFFFF">
      <w:start w:val="4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9740236">
    <w:abstractNumId w:val="5"/>
  </w:num>
  <w:num w:numId="2" w16cid:durableId="138350812">
    <w:abstractNumId w:val="5"/>
  </w:num>
  <w:num w:numId="3" w16cid:durableId="831526432">
    <w:abstractNumId w:val="4"/>
  </w:num>
  <w:num w:numId="4" w16cid:durableId="465783437">
    <w:abstractNumId w:val="4"/>
  </w:num>
  <w:num w:numId="5" w16cid:durableId="84036059">
    <w:abstractNumId w:val="3"/>
  </w:num>
  <w:num w:numId="6" w16cid:durableId="1384938055">
    <w:abstractNumId w:val="3"/>
  </w:num>
  <w:num w:numId="7" w16cid:durableId="342362073">
    <w:abstractNumId w:val="2"/>
  </w:num>
  <w:num w:numId="8" w16cid:durableId="1949314674">
    <w:abstractNumId w:val="2"/>
  </w:num>
  <w:num w:numId="9" w16cid:durableId="669137859">
    <w:abstractNumId w:val="1"/>
  </w:num>
  <w:num w:numId="10" w16cid:durableId="859929868">
    <w:abstractNumId w:val="1"/>
  </w:num>
  <w:num w:numId="11" w16cid:durableId="405151791">
    <w:abstractNumId w:val="0"/>
  </w:num>
  <w:num w:numId="12" w16cid:durableId="1162114936">
    <w:abstractNumId w:val="0"/>
  </w:num>
  <w:num w:numId="13" w16cid:durableId="672149902">
    <w:abstractNumId w:val="11"/>
  </w:num>
  <w:num w:numId="14" w16cid:durableId="1967850624">
    <w:abstractNumId w:val="9"/>
  </w:num>
  <w:num w:numId="15" w16cid:durableId="610673527">
    <w:abstractNumId w:val="10"/>
  </w:num>
  <w:num w:numId="16" w16cid:durableId="1586963366">
    <w:abstractNumId w:val="12"/>
  </w:num>
  <w:num w:numId="17" w16cid:durableId="809201921">
    <w:abstractNumId w:val="6"/>
  </w:num>
  <w:num w:numId="18" w16cid:durableId="1976062535">
    <w:abstractNumId w:val="8"/>
  </w:num>
  <w:num w:numId="19" w16cid:durableId="667635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A3"/>
    <w:rsid w:val="00097F74"/>
    <w:rsid w:val="000F045B"/>
    <w:rsid w:val="0031546D"/>
    <w:rsid w:val="003A3B8F"/>
    <w:rsid w:val="0043473B"/>
    <w:rsid w:val="004652CE"/>
    <w:rsid w:val="004B73A2"/>
    <w:rsid w:val="004E539C"/>
    <w:rsid w:val="004F3ABE"/>
    <w:rsid w:val="0053393D"/>
    <w:rsid w:val="00580B32"/>
    <w:rsid w:val="00623AD2"/>
    <w:rsid w:val="00643A8A"/>
    <w:rsid w:val="006624F9"/>
    <w:rsid w:val="007424CB"/>
    <w:rsid w:val="0082225F"/>
    <w:rsid w:val="008B3E58"/>
    <w:rsid w:val="009230D0"/>
    <w:rsid w:val="009E459F"/>
    <w:rsid w:val="00A21DA7"/>
    <w:rsid w:val="00AD4D13"/>
    <w:rsid w:val="00B301BD"/>
    <w:rsid w:val="00B70901"/>
    <w:rsid w:val="00B862A3"/>
    <w:rsid w:val="00D67D8B"/>
    <w:rsid w:val="00DB3378"/>
    <w:rsid w:val="00E343A4"/>
    <w:rsid w:val="00EF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100D5"/>
  <w15:chartTrackingRefBased/>
  <w15:docId w15:val="{810FB8CF-DE41-4281-99D4-8500DD96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2A3"/>
    <w:rPr>
      <w:rFonts w:eastAsiaTheme="minorEastAsia"/>
      <w:kern w:val="0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97F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F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F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F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F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F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F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F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iedepgina"/>
    <w:qFormat/>
    <w:rsid w:val="00097F74"/>
    <w:pPr>
      <w:spacing w:before="580" w:beforeAutospacing="1" w:after="580" w:afterAutospacing="1"/>
      <w:jc w:val="center"/>
    </w:pPr>
    <w:rPr>
      <w:rFonts w:ascii="Eras Demi ITC" w:hAnsi="Eras Demi ITC"/>
      <w:bCs/>
      <w:sz w:val="14"/>
      <w:szCs w:val="14"/>
    </w:rPr>
  </w:style>
  <w:style w:type="paragraph" w:styleId="Piedepgina">
    <w:name w:val="footer"/>
    <w:basedOn w:val="Normal"/>
    <w:link w:val="Piedepgina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  <w:rPr>
      <w:b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7F74"/>
    <w:rPr>
      <w:rFonts w:eastAsiaTheme="minorEastAsia"/>
      <w:b/>
      <w:kern w:val="0"/>
      <w:sz w:val="16"/>
      <w:szCs w:val="22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97F7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F7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F7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F7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F7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F74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rsid w:val="00097F7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97F7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97F74"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rsid w:val="00097F74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097F74"/>
    <w:pPr>
      <w:numPr>
        <w:numId w:val="4"/>
      </w:numPr>
      <w:contextualSpacing/>
    </w:pPr>
  </w:style>
  <w:style w:type="paragraph" w:styleId="Lista2">
    <w:name w:val="List 2"/>
    <w:basedOn w:val="Normal"/>
    <w:uiPriority w:val="99"/>
    <w:unhideWhenUsed/>
    <w:rsid w:val="00097F74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097F74"/>
    <w:pPr>
      <w:ind w:left="1080" w:hanging="360"/>
      <w:contextualSpacing/>
    </w:pPr>
  </w:style>
  <w:style w:type="paragraph" w:styleId="Listaconvietas2">
    <w:name w:val="List Bullet 2"/>
    <w:basedOn w:val="Normal"/>
    <w:uiPriority w:val="99"/>
    <w:unhideWhenUsed/>
    <w:rsid w:val="00097F74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097F74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097F74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097F74"/>
    <w:pPr>
      <w:numPr>
        <w:numId w:val="12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97F7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7F7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97F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097F7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097F7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097F74"/>
    <w:pPr>
      <w:spacing w:after="120"/>
      <w:ind w:left="108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097F7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97F7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97F7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97F7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F74"/>
    <w:rPr>
      <w:rFonts w:eastAsiaTheme="minorEastAsia"/>
      <w:kern w:val="0"/>
      <w:sz w:val="16"/>
      <w:szCs w:val="16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097F74"/>
    <w:rPr>
      <w:b/>
      <w:bCs/>
    </w:rPr>
  </w:style>
  <w:style w:type="character" w:styleId="nfasis">
    <w:name w:val="Emphasis"/>
    <w:basedOn w:val="Fuentedeprrafopredeter"/>
    <w:uiPriority w:val="20"/>
    <w:qFormat/>
    <w:rsid w:val="00097F74"/>
    <w:rPr>
      <w:i/>
      <w:iCs/>
    </w:rPr>
  </w:style>
  <w:style w:type="paragraph" w:styleId="NormalWeb">
    <w:name w:val="Normal (Web)"/>
    <w:basedOn w:val="Normal"/>
    <w:uiPriority w:val="99"/>
    <w:unhideWhenUsed/>
    <w:rsid w:val="00097F74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97F74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Sombreadoclaro">
    <w:name w:val="Light Shading"/>
    <w:basedOn w:val="Tablanormal"/>
    <w:uiPriority w:val="60"/>
    <w:rsid w:val="00097F74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">
    <w:name w:val="Light Grid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">
    <w:name w:val="Medium Shading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2">
    <w:name w:val="Medium Lis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oscura">
    <w:name w:val="Dark List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ombreadovistoso">
    <w:name w:val="Colorful Shading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uadrculavistosa">
    <w:name w:val="Colorful Grid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ombreadoclaro-nfasis1">
    <w:name w:val="Light Shading Accent 1"/>
    <w:basedOn w:val="Tablanormal"/>
    <w:uiPriority w:val="60"/>
    <w:rsid w:val="00097F74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staclara-nfasis1">
    <w:name w:val="Light List Accent 1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Cuadrculaclara-nfasis1">
    <w:name w:val="Light Grid Accent 1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Sombreadomedio1-nfasis1">
    <w:name w:val="Medium Shading 1 Accent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097F7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97F7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097F74"/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F7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F74"/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table" w:styleId="Listamedia2-nfasis1">
    <w:name w:val="Medium List 2 Accent 1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1">
    <w:name w:val="Medium Grid 1 Accent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2-nfasis1">
    <w:name w:val="Medium Grid 2 Accent 1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1">
    <w:name w:val="Medium Grid 3 Accent 1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Listaoscura-nfasis1">
    <w:name w:val="Dark List Accent 1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ombreadovistoso-nfasis1">
    <w:name w:val="Colorful Shading Accent 1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1">
    <w:name w:val="Colorful List Accent 1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uadrculavistosa-nfasis1">
    <w:name w:val="Colorful Grid Accent 1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ombreadoclaro-nfasis2">
    <w:name w:val="Light Shading Accent 2"/>
    <w:basedOn w:val="Tablanormal"/>
    <w:uiPriority w:val="60"/>
    <w:rsid w:val="00097F74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staclara-nfasis2">
    <w:name w:val="Light List Accent 2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Cuadrculaclara-nfasis2">
    <w:name w:val="Light Grid Accent 2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Sombreadomedio1-nfasis2">
    <w:name w:val="Medium Shading 1 Accent 2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2">
    <w:name w:val="Medium List 1 Accent 2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2-nfasis2">
    <w:name w:val="Medium List 2 Accen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2">
    <w:name w:val="Medium Grid 1 Accent 2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2-nfasis2">
    <w:name w:val="Medium Grid 2 Accent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2">
    <w:name w:val="Medium Grid 3 Accent 2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Listaoscura-nfasis2">
    <w:name w:val="Dark List Accent 2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ombreadovistoso-nfasis2">
    <w:name w:val="Colorful Shading Accent 2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2">
    <w:name w:val="Colorful List Accent 2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uadrculavistosa-nfasis2">
    <w:name w:val="Colorful Grid Accent 2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ombreadoclaro-nfasis3">
    <w:name w:val="Light Shading Accent 3"/>
    <w:basedOn w:val="Tablanormal"/>
    <w:uiPriority w:val="60"/>
    <w:rsid w:val="00097F74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Cuadrculaclara-nfasis3">
    <w:name w:val="Light Grid Accent 3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Sombreadomedio1-nfasis3">
    <w:name w:val="Medium Shading 1 Accent 3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3">
    <w:name w:val="Medium List 1 Accent 3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2-nfasis3">
    <w:name w:val="Medium List 2 Accent 3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3">
    <w:name w:val="Medium Grid 1 Accent 3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2-nfasis3">
    <w:name w:val="Medium Grid 2 Accent 3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3">
    <w:name w:val="Medium Grid 3 Accent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Listaoscura-nfasis3">
    <w:name w:val="Dark List Accent 3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ombreadovistoso-nfasis3">
    <w:name w:val="Colorful Shading Accent 3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stavistosa-nfasis3">
    <w:name w:val="Colorful List Accent 3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uadrculavistosa-nfasis3">
    <w:name w:val="Colorful Grid Accent 3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laro-nfasis4">
    <w:name w:val="Light Shading Accent 4"/>
    <w:basedOn w:val="Tablanormal"/>
    <w:uiPriority w:val="60"/>
    <w:rsid w:val="00097F74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staclara-nfasis4">
    <w:name w:val="Light List Accent 4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Cuadrculaclara-nfasis4">
    <w:name w:val="Light Grid Accent 4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Sombreadomedio1-nfasis4">
    <w:name w:val="Medium Shading 1 Accent 4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4">
    <w:name w:val="Medium List 1 Accent 4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2-nfasis4">
    <w:name w:val="Medium List 2 Accent 4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4">
    <w:name w:val="Medium Grid 1 Accent 4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4">
    <w:name w:val="Medium Grid 3 Accent 4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Listaoscura-nfasis4">
    <w:name w:val="Dark List Accent 4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ombreadovistoso-nfasis4">
    <w:name w:val="Colorful Shading Accent 4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4">
    <w:name w:val="Colorful List Accent 4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uadrculavistosa-nfasis4">
    <w:name w:val="Colorful Grid Accent 4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ombreadoclaro-nfasis5">
    <w:name w:val="Light Shading Accent 5"/>
    <w:basedOn w:val="Tablanormal"/>
    <w:uiPriority w:val="60"/>
    <w:rsid w:val="00097F74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staclara-nfasis5">
    <w:name w:val="Light List Accent 5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Cuadrculaclara-nfasis5">
    <w:name w:val="Light Grid Accent 5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Sombreadomedio1-nfasis5">
    <w:name w:val="Medium Shading 1 Accent 5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5">
    <w:name w:val="Medium List 1 Accent 5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2-nfasis5">
    <w:name w:val="Medium List 2 Accent 5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5">
    <w:name w:val="Medium Grid 1 Accent 5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2-nfasis5">
    <w:name w:val="Medium Grid 2 Accent 5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5">
    <w:name w:val="Medium Grid 3 Accent 5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Listaoscura-nfasis5">
    <w:name w:val="Dark List Accent 5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ombreadovistoso-nfasis5">
    <w:name w:val="Colorful Shading Accent 5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5">
    <w:name w:val="Colorful List Accent 5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uadrculavistosa-nfasis5">
    <w:name w:val="Colorful Grid Accent 5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ombreadoclaro-nfasis6">
    <w:name w:val="Light Shading Accent 6"/>
    <w:basedOn w:val="Tablanormal"/>
    <w:uiPriority w:val="60"/>
    <w:rsid w:val="00097F74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-nfasis6">
    <w:name w:val="Light List Accent 6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-nfasis6">
    <w:name w:val="Medium Shading 1 Accent 6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6">
    <w:name w:val="Medium List 1 Accent 6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-nfasis6">
    <w:name w:val="Medium List 2 Accent 6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6">
    <w:name w:val="Medium Grid 1 Accent 6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6">
    <w:name w:val="Medium Grid 3 Accent 6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-nfasis6">
    <w:name w:val="Dark List Accent 6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-nfasis6">
    <w:name w:val="Colorful Shading Accent 6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6">
    <w:name w:val="Colorful List Accent 6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-nfasis6">
    <w:name w:val="Colorful Grid Accent 6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nfasissutil">
    <w:name w:val="Subtle Emphasis"/>
    <w:basedOn w:val="Fuentedeprrafopredeter"/>
    <w:uiPriority w:val="19"/>
    <w:qFormat/>
    <w:rsid w:val="00097F74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097F74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097F74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097F74"/>
    <w:rPr>
      <w:b/>
      <w:bCs/>
      <w:smallCaps/>
      <w:color w:val="E97132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97F7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97F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karlita s</dc:creator>
  <cp:keywords/>
  <dc:description/>
  <cp:lastModifiedBy>Rodrigo Cardenas</cp:lastModifiedBy>
  <cp:revision>4</cp:revision>
  <dcterms:created xsi:type="dcterms:W3CDTF">2026-05-26T15:06:00Z</dcterms:created>
  <dcterms:modified xsi:type="dcterms:W3CDTF">2026-08-11T00:46:00Z</dcterms:modified>
</cp:coreProperties>
</file>