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473" w:rsidRDefault="008F5473" w:rsidP="008F5473">
      <w:pPr>
        <w:pStyle w:val="Body"/>
        <w:spacing w:after="0"/>
        <w:rPr>
          <w:b/>
          <w:bCs/>
          <w:sz w:val="28"/>
          <w:szCs w:val="28"/>
        </w:rPr>
      </w:pPr>
      <w:r>
        <w:rPr>
          <w:b/>
          <w:bCs/>
          <w:sz w:val="28"/>
          <w:szCs w:val="28"/>
        </w:rPr>
        <w:t>Table of Contents</w:t>
      </w:r>
    </w:p>
    <w:p w:rsidR="008F5473" w:rsidRDefault="008F5473" w:rsidP="008F5473">
      <w:pPr>
        <w:pStyle w:val="NoSpacing"/>
      </w:pPr>
    </w:p>
    <w:p w:rsidR="008F5473" w:rsidRPr="008F5473" w:rsidRDefault="00F62C14" w:rsidP="008F5473">
      <w:pPr>
        <w:pStyle w:val="Body"/>
        <w:rPr>
          <w:bCs/>
          <w:sz w:val="28"/>
          <w:szCs w:val="28"/>
        </w:rPr>
      </w:pPr>
      <w:hyperlink w:anchor="flow_sanborn" w:history="1">
        <w:r w:rsidR="008F5473" w:rsidRPr="000F100D">
          <w:rPr>
            <w:rStyle w:val="Hyperlink"/>
            <w:bCs/>
            <w:sz w:val="28"/>
            <w:szCs w:val="28"/>
          </w:rPr>
          <w:t>Sanborn Index Map Workflow</w:t>
        </w:r>
      </w:hyperlink>
    </w:p>
    <w:p w:rsidR="008F5473" w:rsidRPr="008F5473" w:rsidRDefault="00F62C14" w:rsidP="008F5473">
      <w:pPr>
        <w:pStyle w:val="Body"/>
        <w:rPr>
          <w:sz w:val="28"/>
          <w:szCs w:val="28"/>
        </w:rPr>
      </w:pPr>
      <w:hyperlink w:anchor="flow_sulgc" w:history="1">
        <w:r w:rsidR="008F5473" w:rsidRPr="000F100D">
          <w:rPr>
            <w:rStyle w:val="Hyperlink"/>
            <w:bCs/>
            <w:sz w:val="28"/>
            <w:szCs w:val="28"/>
          </w:rPr>
          <w:t>General Collection Index Map Workflow (SULGC)</w:t>
        </w:r>
      </w:hyperlink>
    </w:p>
    <w:p w:rsidR="008F5473" w:rsidRPr="008F5473" w:rsidRDefault="00F62C14" w:rsidP="008F5473">
      <w:pPr>
        <w:pStyle w:val="Body"/>
        <w:rPr>
          <w:bCs/>
          <w:sz w:val="28"/>
          <w:szCs w:val="28"/>
        </w:rPr>
      </w:pPr>
      <w:hyperlink w:anchor="flow_jmm" w:history="1">
        <w:r w:rsidR="008F5473" w:rsidRPr="000F100D">
          <w:rPr>
            <w:rStyle w:val="Hyperlink"/>
            <w:bCs/>
            <w:sz w:val="28"/>
            <w:szCs w:val="28"/>
          </w:rPr>
          <w:t>Japanese Military Maps Index Map Workflow</w:t>
        </w:r>
      </w:hyperlink>
    </w:p>
    <w:p w:rsidR="008F5473" w:rsidRPr="008F5473" w:rsidRDefault="008F5473" w:rsidP="008F5473">
      <w:pPr>
        <w:pStyle w:val="Body"/>
        <w:rPr>
          <w:sz w:val="28"/>
          <w:szCs w:val="28"/>
        </w:rPr>
      </w:pPr>
    </w:p>
    <w:p w:rsidR="008F5473" w:rsidRPr="008F5473" w:rsidRDefault="008F5473" w:rsidP="008F5473">
      <w:pPr>
        <w:pStyle w:val="Body"/>
        <w:rPr>
          <w:bCs/>
          <w:sz w:val="24"/>
          <w:szCs w:val="24"/>
        </w:rPr>
      </w:pPr>
      <w:r w:rsidRPr="008F5473">
        <w:rPr>
          <w:bCs/>
          <w:sz w:val="28"/>
          <w:szCs w:val="24"/>
        </w:rPr>
        <w:t>ArcGIS Online: Login and Map Configuration</w:t>
      </w:r>
    </w:p>
    <w:p w:rsidR="008F5473" w:rsidRPr="008F5473" w:rsidRDefault="00F62C14" w:rsidP="008F5473">
      <w:pPr>
        <w:pStyle w:val="Body"/>
        <w:rPr>
          <w:bCs/>
          <w:sz w:val="24"/>
          <w:szCs w:val="24"/>
        </w:rPr>
      </w:pPr>
      <w:hyperlink w:anchor="account_info" w:history="1">
        <w:r w:rsidR="008F5473" w:rsidRPr="008F5473">
          <w:rPr>
            <w:rStyle w:val="Hyperlink"/>
            <w:bCs/>
            <w:sz w:val="24"/>
            <w:szCs w:val="24"/>
          </w:rPr>
          <w:t>ArcGIS Online account information</w:t>
        </w:r>
      </w:hyperlink>
    </w:p>
    <w:p w:rsidR="008F5473" w:rsidRPr="008F5473" w:rsidRDefault="00F62C14" w:rsidP="008F5473">
      <w:pPr>
        <w:pStyle w:val="Body"/>
        <w:rPr>
          <w:sz w:val="24"/>
          <w:szCs w:val="24"/>
        </w:rPr>
      </w:pPr>
      <w:hyperlink w:anchor="publish_service" w:history="1">
        <w:r w:rsidR="008F5473" w:rsidRPr="000F100D">
          <w:rPr>
            <w:rStyle w:val="Hyperlink"/>
            <w:sz w:val="24"/>
            <w:szCs w:val="24"/>
          </w:rPr>
          <w:t>Publish a Map Service via ArcMap Desktop</w:t>
        </w:r>
      </w:hyperlink>
      <w:r w:rsidR="008F5473" w:rsidRPr="008F5473">
        <w:rPr>
          <w:sz w:val="24"/>
          <w:szCs w:val="24"/>
        </w:rPr>
        <w:t xml:space="preserve"> </w:t>
      </w:r>
    </w:p>
    <w:p w:rsidR="008F5473" w:rsidRPr="008F5473" w:rsidRDefault="00F62C14" w:rsidP="008F5473">
      <w:pPr>
        <w:pStyle w:val="Body"/>
        <w:rPr>
          <w:rStyle w:val="Link"/>
          <w:bCs/>
          <w:color w:val="000000"/>
          <w:sz w:val="24"/>
          <w:szCs w:val="24"/>
          <w:u w:val="none" w:color="000000"/>
        </w:rPr>
      </w:pPr>
      <w:hyperlink w:anchor="config_webmap" w:history="1">
        <w:r w:rsidR="008F5473" w:rsidRPr="000F100D">
          <w:rPr>
            <w:rStyle w:val="Hyperlink"/>
            <w:bCs/>
            <w:sz w:val="24"/>
            <w:szCs w:val="24"/>
          </w:rPr>
          <w:t xml:space="preserve">Configure Web Map: Labels and </w:t>
        </w:r>
        <w:proofErr w:type="spellStart"/>
        <w:r w:rsidR="008F5473" w:rsidRPr="000F100D">
          <w:rPr>
            <w:rStyle w:val="Hyperlink"/>
            <w:bCs/>
            <w:sz w:val="24"/>
            <w:szCs w:val="24"/>
          </w:rPr>
          <w:t>Basemap</w:t>
        </w:r>
        <w:proofErr w:type="spellEnd"/>
      </w:hyperlink>
    </w:p>
    <w:p w:rsidR="008F5473" w:rsidRPr="008F5473" w:rsidRDefault="00F62C14" w:rsidP="008F5473">
      <w:pPr>
        <w:pStyle w:val="Body"/>
        <w:pBdr>
          <w:top w:val="none" w:sz="0" w:space="0" w:color="auto"/>
          <w:left w:val="none" w:sz="0" w:space="0" w:color="auto"/>
          <w:bottom w:val="none" w:sz="0" w:space="0" w:color="auto"/>
          <w:right w:val="none" w:sz="0" w:space="0" w:color="auto"/>
        </w:pBdr>
        <w:rPr>
          <w:rStyle w:val="Link"/>
          <w:bCs/>
          <w:color w:val="000000"/>
          <w:sz w:val="24"/>
          <w:szCs w:val="24"/>
          <w:u w:val="none" w:color="000000"/>
        </w:rPr>
      </w:pPr>
      <w:hyperlink w:anchor="config_popup" w:history="1">
        <w:r w:rsidR="008F5473" w:rsidRPr="000F100D">
          <w:rPr>
            <w:rStyle w:val="Hyperlink"/>
            <w:bCs/>
            <w:sz w:val="24"/>
            <w:szCs w:val="24"/>
          </w:rPr>
          <w:t>Configure Pop-Up (In Web Map view, before creating Web App)</w:t>
        </w:r>
      </w:hyperlink>
    </w:p>
    <w:p w:rsidR="008F5473" w:rsidRPr="008F5473" w:rsidRDefault="00F62C14" w:rsidP="008F5473">
      <w:pPr>
        <w:pStyle w:val="Body"/>
        <w:pBdr>
          <w:top w:val="none" w:sz="0" w:space="0" w:color="auto"/>
          <w:left w:val="none" w:sz="0" w:space="0" w:color="auto"/>
          <w:bottom w:val="none" w:sz="0" w:space="0" w:color="auto"/>
          <w:right w:val="none" w:sz="0" w:space="0" w:color="auto"/>
        </w:pBdr>
        <w:rPr>
          <w:rStyle w:val="Link"/>
          <w:bCs/>
          <w:color w:val="000000"/>
          <w:sz w:val="24"/>
          <w:szCs w:val="24"/>
          <w:u w:val="none" w:color="000000"/>
        </w:rPr>
      </w:pPr>
      <w:hyperlink w:anchor="config_symbol" w:history="1">
        <w:r w:rsidR="008F5473" w:rsidRPr="000F100D">
          <w:rPr>
            <w:rStyle w:val="Hyperlink"/>
            <w:bCs/>
            <w:sz w:val="24"/>
            <w:szCs w:val="24"/>
            <w:lang w:val="it-IT"/>
          </w:rPr>
          <w:t xml:space="preserve">Configure Map Symbology </w:t>
        </w:r>
        <w:r w:rsidR="008F5473" w:rsidRPr="000F100D">
          <w:rPr>
            <w:rStyle w:val="Hyperlink"/>
            <w:bCs/>
            <w:sz w:val="24"/>
            <w:szCs w:val="24"/>
          </w:rPr>
          <w:t>(In Web Map view, before creating Web App)</w:t>
        </w:r>
      </w:hyperlink>
    </w:p>
    <w:p w:rsidR="008F5473" w:rsidRDefault="00F62C14" w:rsidP="008F5473">
      <w:pPr>
        <w:pStyle w:val="Body"/>
        <w:pBdr>
          <w:top w:val="none" w:sz="0" w:space="0" w:color="auto"/>
          <w:left w:val="none" w:sz="0" w:space="0" w:color="auto"/>
          <w:bottom w:val="none" w:sz="0" w:space="0" w:color="auto"/>
          <w:right w:val="none" w:sz="0" w:space="0" w:color="auto"/>
        </w:pBdr>
        <w:rPr>
          <w:rStyle w:val="Hyperlink"/>
          <w:sz w:val="24"/>
          <w:szCs w:val="24"/>
        </w:rPr>
      </w:pPr>
      <w:hyperlink w:anchor="config_webapp" w:history="1">
        <w:r w:rsidR="008F5473" w:rsidRPr="000F100D">
          <w:rPr>
            <w:rStyle w:val="Hyperlink"/>
            <w:sz w:val="24"/>
            <w:szCs w:val="24"/>
          </w:rPr>
          <w:t>Configure Web App</w:t>
        </w:r>
      </w:hyperlink>
    </w:p>
    <w:p w:rsidR="00143BDC" w:rsidRDefault="00143BDC" w:rsidP="008F5473">
      <w:pPr>
        <w:pStyle w:val="Body"/>
        <w:pBdr>
          <w:top w:val="none" w:sz="0" w:space="0" w:color="auto"/>
          <w:left w:val="none" w:sz="0" w:space="0" w:color="auto"/>
          <w:bottom w:val="none" w:sz="0" w:space="0" w:color="auto"/>
          <w:right w:val="none" w:sz="0" w:space="0" w:color="auto"/>
        </w:pBdr>
        <w:rPr>
          <w:rStyle w:val="Link"/>
          <w:color w:val="000000"/>
          <w:sz w:val="24"/>
          <w:szCs w:val="24"/>
          <w:u w:val="none" w:color="000000"/>
        </w:rPr>
      </w:pPr>
    </w:p>
    <w:p w:rsidR="0088152D" w:rsidRPr="00143BDC" w:rsidRDefault="00F62C14" w:rsidP="008F5473">
      <w:pPr>
        <w:pStyle w:val="Body"/>
        <w:pBdr>
          <w:top w:val="none" w:sz="0" w:space="0" w:color="auto"/>
          <w:left w:val="none" w:sz="0" w:space="0" w:color="auto"/>
          <w:bottom w:val="none" w:sz="0" w:space="0" w:color="auto"/>
          <w:right w:val="none" w:sz="0" w:space="0" w:color="auto"/>
        </w:pBdr>
        <w:rPr>
          <w:rStyle w:val="Link"/>
          <w:color w:val="000000"/>
          <w:sz w:val="28"/>
          <w:szCs w:val="28"/>
          <w:u w:val="none" w:color="000000"/>
        </w:rPr>
      </w:pPr>
      <w:hyperlink w:anchor="create_pubgal" w:history="1">
        <w:r w:rsidR="00143BDC" w:rsidRPr="00143BDC">
          <w:rPr>
            <w:rStyle w:val="Hyperlink"/>
            <w:sz w:val="28"/>
            <w:szCs w:val="28"/>
          </w:rPr>
          <w:t>Creating a Public Gallery for a Group of Maps</w:t>
        </w:r>
      </w:hyperlink>
    </w:p>
    <w:p w:rsidR="008F5473" w:rsidRDefault="008F5473" w:rsidP="008F5473">
      <w:pPr>
        <w:pStyle w:val="Body"/>
        <w:rPr>
          <w:rStyle w:val="Link"/>
          <w:b/>
          <w:bCs/>
          <w:color w:val="000000"/>
          <w:sz w:val="24"/>
          <w:szCs w:val="24"/>
          <w:u w:val="none" w:color="000000"/>
        </w:rPr>
      </w:pPr>
    </w:p>
    <w:p w:rsidR="008F5473" w:rsidRDefault="008F5473">
      <w:pPr>
        <w:rPr>
          <w:rFonts w:ascii="Calibri" w:hAnsi="Calibri" w:cs="Arial Unicode MS"/>
          <w:b/>
          <w:bCs/>
          <w:color w:val="000000"/>
          <w:sz w:val="28"/>
          <w:szCs w:val="28"/>
          <w:u w:color="000000"/>
        </w:rPr>
      </w:pPr>
      <w:r>
        <w:rPr>
          <w:b/>
          <w:bCs/>
          <w:sz w:val="28"/>
          <w:szCs w:val="28"/>
        </w:rPr>
        <w:br w:type="page"/>
      </w:r>
    </w:p>
    <w:p w:rsidR="00926553" w:rsidRDefault="003D30F4" w:rsidP="003D72BF">
      <w:pPr>
        <w:pStyle w:val="Heading1"/>
      </w:pPr>
      <w:bookmarkStart w:id="0" w:name="flow_sanborn"/>
      <w:r>
        <w:lastRenderedPageBreak/>
        <w:t>Sanborn Index Map Workflow</w:t>
      </w:r>
    </w:p>
    <w:bookmarkEnd w:id="0"/>
    <w:p w:rsidR="003D72BF" w:rsidRDefault="00305C81" w:rsidP="003D72BF">
      <w:pPr>
        <w:pStyle w:val="Body"/>
        <w:spacing w:before="240"/>
        <w:rPr>
          <w:b/>
          <w:bCs/>
          <w:sz w:val="24"/>
          <w:szCs w:val="24"/>
        </w:rPr>
      </w:pPr>
      <w:r>
        <w:rPr>
          <w:b/>
          <w:bCs/>
          <w:sz w:val="24"/>
          <w:szCs w:val="24"/>
        </w:rPr>
        <w:t xml:space="preserve">Front-facing </w:t>
      </w:r>
      <w:r w:rsidR="003D72BF">
        <w:rPr>
          <w:b/>
          <w:bCs/>
          <w:sz w:val="24"/>
          <w:szCs w:val="24"/>
        </w:rPr>
        <w:t xml:space="preserve">Public Gallery for </w:t>
      </w:r>
      <w:r>
        <w:rPr>
          <w:b/>
          <w:bCs/>
          <w:sz w:val="24"/>
          <w:szCs w:val="24"/>
        </w:rPr>
        <w:t xml:space="preserve">(Completed) </w:t>
      </w:r>
      <w:r w:rsidR="003D72BF">
        <w:rPr>
          <w:b/>
          <w:bCs/>
          <w:sz w:val="24"/>
          <w:szCs w:val="24"/>
        </w:rPr>
        <w:t xml:space="preserve">Index Maps: </w:t>
      </w:r>
      <w:hyperlink r:id="rId8" w:history="1">
        <w:r w:rsidR="00A47D6C" w:rsidRPr="00E11C83">
          <w:rPr>
            <w:rStyle w:val="Hyperlink"/>
            <w:bCs/>
            <w:sz w:val="24"/>
            <w:szCs w:val="24"/>
          </w:rPr>
          <w:t>https://stanford.maps.arcgis.com/apps/PublicGallery/index.html?appid=eb7b1101da364fd28ee8c45175723199</w:t>
        </w:r>
      </w:hyperlink>
      <w:r w:rsidR="00A47D6C">
        <w:rPr>
          <w:bCs/>
          <w:color w:val="auto"/>
          <w:sz w:val="24"/>
          <w:szCs w:val="24"/>
        </w:rPr>
        <w:t xml:space="preserve"> </w:t>
      </w:r>
    </w:p>
    <w:p w:rsidR="003D72BF" w:rsidRPr="003D72BF" w:rsidRDefault="00305C81">
      <w:pPr>
        <w:pStyle w:val="Body"/>
        <w:rPr>
          <w:sz w:val="24"/>
          <w:szCs w:val="24"/>
        </w:rPr>
      </w:pPr>
      <w:r>
        <w:rPr>
          <w:b/>
          <w:bCs/>
          <w:sz w:val="24"/>
          <w:szCs w:val="24"/>
        </w:rPr>
        <w:t xml:space="preserve">Tracking </w:t>
      </w:r>
      <w:r w:rsidR="003D30F4">
        <w:rPr>
          <w:b/>
          <w:bCs/>
          <w:sz w:val="24"/>
          <w:szCs w:val="24"/>
        </w:rPr>
        <w:t xml:space="preserve">Google Doc: </w:t>
      </w:r>
      <w:hyperlink r:id="rId9" w:anchor="gid=0" w:history="1">
        <w:r w:rsidR="003D30F4" w:rsidRPr="00933772">
          <w:rPr>
            <w:rStyle w:val="Hyperlink"/>
            <w:sz w:val="24"/>
            <w:szCs w:val="24"/>
          </w:rPr>
          <w:t>https://docs.google.com/spreadsheets/d/1PWe44cs-ccIuZv4iGgKve-DW86d18w9lhuA4-BtgIeI/edit#gid=0</w:t>
        </w:r>
      </w:hyperlink>
      <w:r w:rsidR="003D30F4">
        <w:rPr>
          <w:sz w:val="24"/>
          <w:szCs w:val="24"/>
        </w:rPr>
        <w:t xml:space="preserve"> </w:t>
      </w:r>
    </w:p>
    <w:p w:rsidR="00F555A6" w:rsidRDefault="003D30F4" w:rsidP="00F555A6">
      <w:pPr>
        <w:pStyle w:val="Body"/>
        <w:rPr>
          <w:b/>
          <w:bCs/>
          <w:sz w:val="24"/>
          <w:szCs w:val="24"/>
        </w:rPr>
      </w:pPr>
      <w:r>
        <w:rPr>
          <w:b/>
          <w:bCs/>
          <w:sz w:val="24"/>
          <w:szCs w:val="24"/>
        </w:rPr>
        <w:t>Sanborn Workflow:</w:t>
      </w:r>
    </w:p>
    <w:p w:rsidR="00305C81" w:rsidRDefault="00305C81" w:rsidP="00254282">
      <w:pPr>
        <w:pStyle w:val="Body"/>
        <w:rPr>
          <w:sz w:val="24"/>
          <w:szCs w:val="24"/>
        </w:rPr>
      </w:pPr>
      <w:r>
        <w:rPr>
          <w:sz w:val="24"/>
          <w:szCs w:val="24"/>
        </w:rPr>
        <w:t>SETUP:</w:t>
      </w:r>
    </w:p>
    <w:p w:rsidR="00926553" w:rsidRPr="00F555A6" w:rsidRDefault="003D30F4" w:rsidP="00254282">
      <w:pPr>
        <w:pStyle w:val="Body"/>
        <w:rPr>
          <w:b/>
          <w:bCs/>
          <w:sz w:val="24"/>
          <w:szCs w:val="24"/>
        </w:rPr>
      </w:pPr>
      <w:r>
        <w:rPr>
          <w:sz w:val="24"/>
          <w:szCs w:val="24"/>
        </w:rPr>
        <w:t>Check the Sanborn index Google Doc for map sets to index</w:t>
      </w:r>
      <w:r w:rsidR="00B364FA">
        <w:rPr>
          <w:sz w:val="24"/>
          <w:szCs w:val="24"/>
        </w:rPr>
        <w:t xml:space="preserve"> (</w:t>
      </w:r>
      <w:proofErr w:type="spellStart"/>
      <w:r w:rsidR="00B364FA" w:rsidRPr="00F555A6">
        <w:rPr>
          <w:i/>
          <w:sz w:val="24"/>
          <w:szCs w:val="24"/>
        </w:rPr>
        <w:t>IncomingSetScans</w:t>
      </w:r>
      <w:proofErr w:type="spellEnd"/>
      <w:r w:rsidR="00B364FA">
        <w:rPr>
          <w:sz w:val="24"/>
          <w:szCs w:val="24"/>
        </w:rPr>
        <w:t>)</w:t>
      </w:r>
      <w:r>
        <w:rPr>
          <w:sz w:val="24"/>
          <w:szCs w:val="24"/>
        </w:rPr>
        <w:t xml:space="preserve">. Highlighted sets are those not released to </w:t>
      </w:r>
      <w:proofErr w:type="spellStart"/>
      <w:r>
        <w:rPr>
          <w:sz w:val="24"/>
          <w:szCs w:val="24"/>
        </w:rPr>
        <w:t>Search</w:t>
      </w:r>
      <w:r w:rsidR="00B364FA">
        <w:rPr>
          <w:sz w:val="24"/>
          <w:szCs w:val="24"/>
        </w:rPr>
        <w:t>W</w:t>
      </w:r>
      <w:r>
        <w:rPr>
          <w:sz w:val="24"/>
          <w:szCs w:val="24"/>
        </w:rPr>
        <w:t>orks</w:t>
      </w:r>
      <w:proofErr w:type="spellEnd"/>
      <w:r>
        <w:rPr>
          <w:sz w:val="24"/>
          <w:szCs w:val="24"/>
        </w:rPr>
        <w:t xml:space="preserve"> (focus on these sets first). Julie will update this sheet as new sets are scanned.</w:t>
      </w:r>
    </w:p>
    <w:p w:rsidR="00926553" w:rsidRDefault="003D30F4" w:rsidP="00254282">
      <w:pPr>
        <w:pStyle w:val="Body"/>
        <w:rPr>
          <w:sz w:val="24"/>
          <w:szCs w:val="24"/>
        </w:rPr>
      </w:pPr>
      <w:r>
        <w:rPr>
          <w:sz w:val="24"/>
          <w:szCs w:val="24"/>
        </w:rPr>
        <w:t xml:space="preserve">Create a temporary tracking sheet on the Sanborn Google Doc to hold all of the attribute </w:t>
      </w:r>
      <w:r w:rsidR="00B364FA">
        <w:rPr>
          <w:sz w:val="24"/>
          <w:szCs w:val="24"/>
        </w:rPr>
        <w:t>details for each map in the set (</w:t>
      </w:r>
      <w:proofErr w:type="spellStart"/>
      <w:r w:rsidR="00B364FA" w:rsidRPr="003D30F4">
        <w:rPr>
          <w:i/>
          <w:sz w:val="24"/>
          <w:szCs w:val="24"/>
        </w:rPr>
        <w:t>TrackingBySheet</w:t>
      </w:r>
      <w:proofErr w:type="spellEnd"/>
      <w:r w:rsidR="00B364FA">
        <w:rPr>
          <w:sz w:val="24"/>
          <w:szCs w:val="24"/>
        </w:rPr>
        <w:t xml:space="preserve"> tab), one row per map sheet.</w:t>
      </w:r>
    </w:p>
    <w:p w:rsidR="00254282" w:rsidRDefault="00305C81" w:rsidP="00254282">
      <w:pPr>
        <w:pStyle w:val="Body"/>
        <w:rPr>
          <w:sz w:val="24"/>
          <w:szCs w:val="24"/>
        </w:rPr>
      </w:pPr>
      <w:r>
        <w:rPr>
          <w:sz w:val="24"/>
          <w:szCs w:val="24"/>
        </w:rPr>
        <w:t>Contact Vitus and provide him</w:t>
      </w:r>
      <w:r w:rsidR="00254282">
        <w:rPr>
          <w:sz w:val="24"/>
          <w:szCs w:val="24"/>
        </w:rPr>
        <w:t xml:space="preserve"> with the necessary </w:t>
      </w:r>
      <w:proofErr w:type="spellStart"/>
      <w:r w:rsidR="00254282">
        <w:rPr>
          <w:sz w:val="24"/>
          <w:szCs w:val="24"/>
        </w:rPr>
        <w:t>ckeys</w:t>
      </w:r>
      <w:proofErr w:type="spellEnd"/>
      <w:r w:rsidR="00254282">
        <w:rPr>
          <w:sz w:val="24"/>
          <w:szCs w:val="24"/>
        </w:rPr>
        <w:t xml:space="preserve"> so he can retrieve call numbers for each map sheet. Add these to the index tracking sheet (</w:t>
      </w:r>
      <w:proofErr w:type="spellStart"/>
      <w:r w:rsidR="00254282" w:rsidRPr="003D30F4">
        <w:rPr>
          <w:i/>
          <w:sz w:val="24"/>
          <w:szCs w:val="24"/>
        </w:rPr>
        <w:t>CallNumInfo_fromVitus</w:t>
      </w:r>
      <w:proofErr w:type="spellEnd"/>
      <w:r w:rsidR="00254282">
        <w:rPr>
          <w:sz w:val="24"/>
          <w:szCs w:val="24"/>
        </w:rPr>
        <w:t xml:space="preserve"> tab). </w:t>
      </w:r>
    </w:p>
    <w:p w:rsidR="00305C81" w:rsidRDefault="00305C81" w:rsidP="00254282">
      <w:pPr>
        <w:pStyle w:val="Body"/>
        <w:rPr>
          <w:sz w:val="24"/>
          <w:szCs w:val="24"/>
        </w:rPr>
      </w:pPr>
      <w:r>
        <w:rPr>
          <w:sz w:val="24"/>
          <w:szCs w:val="24"/>
        </w:rPr>
        <w:t xml:space="preserve">Ensure your </w:t>
      </w:r>
      <w:proofErr w:type="spellStart"/>
      <w:r>
        <w:rPr>
          <w:sz w:val="24"/>
          <w:szCs w:val="24"/>
        </w:rPr>
        <w:t>SUNetID</w:t>
      </w:r>
      <w:proofErr w:type="spellEnd"/>
      <w:r>
        <w:rPr>
          <w:sz w:val="24"/>
          <w:szCs w:val="24"/>
        </w:rPr>
        <w:t xml:space="preserve"> has privileges to access </w:t>
      </w:r>
      <w:hyperlink r:id="rId10" w:history="1">
        <w:r w:rsidRPr="00AE3E28">
          <w:rPr>
            <w:rStyle w:val="Hyperlink"/>
            <w:sz w:val="24"/>
            <w:szCs w:val="24"/>
          </w:rPr>
          <w:t>https://argo.stanford.edu</w:t>
        </w:r>
      </w:hyperlink>
      <w:r>
        <w:rPr>
          <w:sz w:val="24"/>
          <w:szCs w:val="24"/>
        </w:rPr>
        <w:t xml:space="preserve"> </w:t>
      </w:r>
    </w:p>
    <w:p w:rsidR="00305C81" w:rsidRDefault="00305C81" w:rsidP="00254282">
      <w:pPr>
        <w:pStyle w:val="Body"/>
        <w:rPr>
          <w:sz w:val="24"/>
          <w:szCs w:val="24"/>
        </w:rPr>
      </w:pPr>
      <w:r>
        <w:rPr>
          <w:sz w:val="24"/>
          <w:szCs w:val="24"/>
        </w:rPr>
        <w:t>FOR EACH SET:</w:t>
      </w:r>
    </w:p>
    <w:p w:rsidR="00305C81" w:rsidRPr="00305C81" w:rsidRDefault="00305C81" w:rsidP="002A5341">
      <w:pPr>
        <w:pStyle w:val="Body"/>
        <w:numPr>
          <w:ilvl w:val="0"/>
          <w:numId w:val="9"/>
        </w:numPr>
        <w:rPr>
          <w:sz w:val="24"/>
          <w:szCs w:val="24"/>
        </w:rPr>
      </w:pPr>
      <w:r w:rsidRPr="002A5341">
        <w:rPr>
          <w:b/>
          <w:sz w:val="24"/>
          <w:szCs w:val="24"/>
        </w:rPr>
        <w:t>Create a new folder</w:t>
      </w:r>
      <w:r>
        <w:rPr>
          <w:sz w:val="24"/>
          <w:szCs w:val="24"/>
        </w:rPr>
        <w:t xml:space="preserve"> inside of </w:t>
      </w:r>
      <w:r w:rsidRPr="00305C81">
        <w:rPr>
          <w:i/>
          <w:sz w:val="24"/>
          <w:szCs w:val="24"/>
        </w:rPr>
        <w:t>Q:\SGC_Index_Maps\Working_IndexMaps\Sanborns</w:t>
      </w:r>
      <w:r>
        <w:rPr>
          <w:i/>
          <w:sz w:val="24"/>
          <w:szCs w:val="24"/>
        </w:rPr>
        <w:t>.</w:t>
      </w:r>
      <w:r>
        <w:rPr>
          <w:sz w:val="24"/>
          <w:szCs w:val="24"/>
        </w:rPr>
        <w:t xml:space="preserve"> Name it “SANB_” followed by the </w:t>
      </w:r>
      <w:proofErr w:type="spellStart"/>
      <w:r>
        <w:rPr>
          <w:sz w:val="24"/>
          <w:szCs w:val="24"/>
        </w:rPr>
        <w:t>ckey</w:t>
      </w:r>
      <w:proofErr w:type="spellEnd"/>
      <w:r>
        <w:rPr>
          <w:sz w:val="24"/>
          <w:szCs w:val="24"/>
        </w:rPr>
        <w:t xml:space="preserve"> of the map set you’re working on (i.e., SANB_2725322)</w:t>
      </w:r>
      <w:r w:rsidR="002A5341">
        <w:rPr>
          <w:sz w:val="24"/>
          <w:szCs w:val="24"/>
        </w:rPr>
        <w:t xml:space="preserve">. Make a copy of the table </w:t>
      </w:r>
      <w:r w:rsidR="002A5341" w:rsidRPr="002A5341">
        <w:rPr>
          <w:i/>
          <w:sz w:val="24"/>
          <w:szCs w:val="24"/>
        </w:rPr>
        <w:t>Q:\SGC_Index_Maps\Join_template.csv</w:t>
      </w:r>
      <w:r w:rsidR="002A5341">
        <w:rPr>
          <w:sz w:val="24"/>
          <w:szCs w:val="24"/>
        </w:rPr>
        <w:t xml:space="preserve"> and paste that copy inside the folder you just created, keeping the name Join_template.csv. (This is a blank CSV with only column names in p</w:t>
      </w:r>
      <w:r w:rsidR="00276A83">
        <w:rPr>
          <w:sz w:val="24"/>
          <w:szCs w:val="24"/>
        </w:rPr>
        <w:t>lace, you’ll fill it in later.)</w:t>
      </w:r>
    </w:p>
    <w:p w:rsidR="00926553" w:rsidRPr="008971CF" w:rsidRDefault="003D30F4" w:rsidP="008971CF">
      <w:pPr>
        <w:pStyle w:val="Body"/>
        <w:numPr>
          <w:ilvl w:val="0"/>
          <w:numId w:val="9"/>
        </w:numPr>
        <w:rPr>
          <w:sz w:val="24"/>
          <w:szCs w:val="24"/>
        </w:rPr>
      </w:pPr>
      <w:r>
        <w:rPr>
          <w:sz w:val="24"/>
          <w:szCs w:val="24"/>
        </w:rPr>
        <w:t xml:space="preserve">Create a new </w:t>
      </w:r>
      <w:r w:rsidR="00B364FA">
        <w:rPr>
          <w:sz w:val="24"/>
          <w:szCs w:val="24"/>
        </w:rPr>
        <w:t xml:space="preserve">record on the </w:t>
      </w:r>
      <w:proofErr w:type="spellStart"/>
      <w:r w:rsidR="00B364FA" w:rsidRPr="003D30F4">
        <w:rPr>
          <w:i/>
          <w:sz w:val="24"/>
          <w:szCs w:val="24"/>
        </w:rPr>
        <w:t>TrackingBySet</w:t>
      </w:r>
      <w:proofErr w:type="spellEnd"/>
      <w:r w:rsidR="00B364FA">
        <w:rPr>
          <w:sz w:val="24"/>
          <w:szCs w:val="24"/>
        </w:rPr>
        <w:t xml:space="preserve"> tab </w:t>
      </w:r>
      <w:r>
        <w:rPr>
          <w:sz w:val="24"/>
          <w:szCs w:val="24"/>
        </w:rPr>
        <w:t>to track the status of the map set</w:t>
      </w:r>
      <w:r w:rsidR="00B364FA">
        <w:rPr>
          <w:sz w:val="24"/>
          <w:szCs w:val="24"/>
        </w:rPr>
        <w:t>’s</w:t>
      </w:r>
      <w:r>
        <w:rPr>
          <w:sz w:val="24"/>
          <w:szCs w:val="24"/>
        </w:rPr>
        <w:t xml:space="preserve"> index work.</w:t>
      </w:r>
      <w:r w:rsidR="008971CF" w:rsidRPr="008971CF">
        <w:rPr>
          <w:bCs/>
          <w:sz w:val="24"/>
          <w:szCs w:val="24"/>
        </w:rPr>
        <w:t xml:space="preserve"> </w:t>
      </w:r>
      <w:r w:rsidR="00D1192F">
        <w:rPr>
          <w:bCs/>
          <w:sz w:val="24"/>
          <w:szCs w:val="24"/>
        </w:rPr>
        <w:t>I</w:t>
      </w:r>
      <w:r w:rsidR="00D1192F" w:rsidRPr="008971CF">
        <w:rPr>
          <w:bCs/>
          <w:sz w:val="24"/>
          <w:szCs w:val="24"/>
        </w:rPr>
        <w:t xml:space="preserve">n </w:t>
      </w:r>
      <w:hyperlink r:id="rId11" w:history="1">
        <w:proofErr w:type="spellStart"/>
        <w:r w:rsidR="00D1192F" w:rsidRPr="00305C81">
          <w:rPr>
            <w:rStyle w:val="Hyperlink"/>
            <w:bCs/>
            <w:sz w:val="24"/>
            <w:szCs w:val="24"/>
          </w:rPr>
          <w:t>SearchWorks</w:t>
        </w:r>
        <w:proofErr w:type="spellEnd"/>
      </w:hyperlink>
      <w:r w:rsidR="00D1192F">
        <w:rPr>
          <w:bCs/>
          <w:sz w:val="24"/>
          <w:szCs w:val="24"/>
        </w:rPr>
        <w:t>, u</w:t>
      </w:r>
      <w:r w:rsidR="008971CF" w:rsidRPr="008971CF">
        <w:rPr>
          <w:bCs/>
          <w:sz w:val="24"/>
          <w:szCs w:val="24"/>
        </w:rPr>
        <w:t xml:space="preserve">se </w:t>
      </w:r>
      <w:r w:rsidR="00305C81">
        <w:rPr>
          <w:bCs/>
          <w:sz w:val="24"/>
          <w:szCs w:val="24"/>
        </w:rPr>
        <w:t xml:space="preserve">the set’s </w:t>
      </w:r>
      <w:proofErr w:type="spellStart"/>
      <w:r w:rsidR="008971CF" w:rsidRPr="008971CF">
        <w:rPr>
          <w:bCs/>
          <w:sz w:val="24"/>
          <w:szCs w:val="24"/>
        </w:rPr>
        <w:t>ckey</w:t>
      </w:r>
      <w:proofErr w:type="spellEnd"/>
      <w:r w:rsidR="008971CF" w:rsidRPr="008971CF">
        <w:rPr>
          <w:bCs/>
          <w:sz w:val="24"/>
          <w:szCs w:val="24"/>
        </w:rPr>
        <w:t xml:space="preserve"> to find the map set record and gather the locatio</w:t>
      </w:r>
      <w:r w:rsidR="008971CF">
        <w:rPr>
          <w:bCs/>
          <w:sz w:val="24"/>
          <w:szCs w:val="24"/>
        </w:rPr>
        <w:t xml:space="preserve">n, scale, and title information for later use. Add these to the </w:t>
      </w:r>
      <w:proofErr w:type="spellStart"/>
      <w:r w:rsidR="008971CF" w:rsidRPr="008971CF">
        <w:rPr>
          <w:bCs/>
          <w:i/>
          <w:sz w:val="24"/>
          <w:szCs w:val="24"/>
        </w:rPr>
        <w:t>TrackingBySet</w:t>
      </w:r>
      <w:proofErr w:type="spellEnd"/>
      <w:r w:rsidR="008971CF">
        <w:rPr>
          <w:bCs/>
          <w:sz w:val="24"/>
          <w:szCs w:val="24"/>
        </w:rPr>
        <w:t xml:space="preserve"> tab.</w:t>
      </w:r>
    </w:p>
    <w:p w:rsidR="00926553" w:rsidRPr="002A5341" w:rsidRDefault="002A5341" w:rsidP="002A5341">
      <w:pPr>
        <w:pStyle w:val="Body"/>
        <w:numPr>
          <w:ilvl w:val="0"/>
          <w:numId w:val="9"/>
        </w:numPr>
        <w:rPr>
          <w:sz w:val="24"/>
          <w:szCs w:val="24"/>
        </w:rPr>
      </w:pPr>
      <w:r w:rsidRPr="002A5341">
        <w:rPr>
          <w:b/>
          <w:sz w:val="24"/>
          <w:szCs w:val="24"/>
        </w:rPr>
        <w:t>Get ARGO data:</w:t>
      </w:r>
      <w:r>
        <w:rPr>
          <w:sz w:val="24"/>
          <w:szCs w:val="24"/>
        </w:rPr>
        <w:t xml:space="preserve"> </w:t>
      </w:r>
      <w:r w:rsidR="003D30F4">
        <w:rPr>
          <w:sz w:val="24"/>
          <w:szCs w:val="24"/>
        </w:rPr>
        <w:t xml:space="preserve">In </w:t>
      </w:r>
      <w:hyperlink r:id="rId12" w:history="1">
        <w:r w:rsidR="003D30F4" w:rsidRPr="00305C81">
          <w:rPr>
            <w:rStyle w:val="Hyperlink"/>
            <w:sz w:val="24"/>
            <w:szCs w:val="24"/>
          </w:rPr>
          <w:t>ARGO</w:t>
        </w:r>
      </w:hyperlink>
      <w:r w:rsidR="003D30F4">
        <w:rPr>
          <w:sz w:val="24"/>
          <w:szCs w:val="24"/>
        </w:rPr>
        <w:t xml:space="preserve">, </w:t>
      </w:r>
      <w:r w:rsidR="00B364FA">
        <w:rPr>
          <w:sz w:val="24"/>
          <w:szCs w:val="24"/>
        </w:rPr>
        <w:t>search for</w:t>
      </w:r>
      <w:r w:rsidR="003D30F4">
        <w:rPr>
          <w:sz w:val="24"/>
          <w:szCs w:val="24"/>
        </w:rPr>
        <w:t xml:space="preserve"> the</w:t>
      </w:r>
      <w:r w:rsidR="008971CF">
        <w:rPr>
          <w:sz w:val="24"/>
          <w:szCs w:val="24"/>
        </w:rPr>
        <w:t xml:space="preserve"> map</w:t>
      </w:r>
      <w:r w:rsidR="003D30F4">
        <w:rPr>
          <w:sz w:val="24"/>
          <w:szCs w:val="24"/>
        </w:rPr>
        <w:t xml:space="preserve"> </w:t>
      </w:r>
      <w:r w:rsidR="00B364FA">
        <w:rPr>
          <w:sz w:val="24"/>
          <w:szCs w:val="24"/>
        </w:rPr>
        <w:t xml:space="preserve">set’s </w:t>
      </w:r>
      <w:proofErr w:type="spellStart"/>
      <w:r w:rsidR="003D30F4">
        <w:rPr>
          <w:sz w:val="24"/>
          <w:szCs w:val="24"/>
        </w:rPr>
        <w:t>ckey</w:t>
      </w:r>
      <w:proofErr w:type="spellEnd"/>
      <w:r w:rsidR="003D30F4">
        <w:rPr>
          <w:sz w:val="24"/>
          <w:szCs w:val="24"/>
        </w:rPr>
        <w:t xml:space="preserve"> </w:t>
      </w:r>
      <w:r w:rsidR="00B364FA">
        <w:rPr>
          <w:sz w:val="24"/>
          <w:szCs w:val="24"/>
        </w:rPr>
        <w:t>and</w:t>
      </w:r>
      <w:r w:rsidR="003D30F4">
        <w:rPr>
          <w:sz w:val="24"/>
          <w:szCs w:val="24"/>
        </w:rPr>
        <w:t xml:space="preserve"> pull up the records for </w:t>
      </w:r>
      <w:r w:rsidR="00B364FA">
        <w:rPr>
          <w:sz w:val="24"/>
          <w:szCs w:val="24"/>
        </w:rPr>
        <w:t>its</w:t>
      </w:r>
      <w:r w:rsidR="003D30F4">
        <w:rPr>
          <w:sz w:val="24"/>
          <w:szCs w:val="24"/>
        </w:rPr>
        <w:t xml:space="preserve"> individual map sheets</w:t>
      </w:r>
      <w:r w:rsidR="00B364FA">
        <w:rPr>
          <w:sz w:val="24"/>
          <w:szCs w:val="24"/>
        </w:rPr>
        <w:t>.</w:t>
      </w:r>
      <w:r w:rsidR="008971CF">
        <w:rPr>
          <w:sz w:val="24"/>
          <w:szCs w:val="24"/>
        </w:rPr>
        <w:t xml:space="preserve"> </w:t>
      </w:r>
      <w:r w:rsidR="00305C81">
        <w:rPr>
          <w:sz w:val="24"/>
          <w:szCs w:val="24"/>
        </w:rPr>
        <w:t>Record</w:t>
      </w:r>
      <w:r w:rsidR="003D30F4" w:rsidRPr="008971CF">
        <w:rPr>
          <w:sz w:val="24"/>
          <w:szCs w:val="24"/>
        </w:rPr>
        <w:t xml:space="preserve"> </w:t>
      </w:r>
      <w:r w:rsidR="00305C81">
        <w:rPr>
          <w:sz w:val="24"/>
          <w:szCs w:val="24"/>
        </w:rPr>
        <w:t xml:space="preserve">each sheet’s </w:t>
      </w:r>
      <w:proofErr w:type="spellStart"/>
      <w:r w:rsidR="00305C81">
        <w:rPr>
          <w:sz w:val="24"/>
          <w:szCs w:val="24"/>
        </w:rPr>
        <w:t>Ck</w:t>
      </w:r>
      <w:r w:rsidR="003D30F4" w:rsidRPr="008971CF">
        <w:rPr>
          <w:sz w:val="24"/>
          <w:szCs w:val="24"/>
        </w:rPr>
        <w:t>ey</w:t>
      </w:r>
      <w:proofErr w:type="spellEnd"/>
      <w:r w:rsidR="00305C81">
        <w:rPr>
          <w:sz w:val="24"/>
          <w:szCs w:val="24"/>
        </w:rPr>
        <w:t>,</w:t>
      </w:r>
      <w:r w:rsidR="003D30F4" w:rsidRPr="008971CF">
        <w:rPr>
          <w:sz w:val="24"/>
          <w:szCs w:val="24"/>
        </w:rPr>
        <w:t xml:space="preserve"> Druid, Title, </w:t>
      </w:r>
      <w:r>
        <w:rPr>
          <w:sz w:val="24"/>
          <w:szCs w:val="24"/>
        </w:rPr>
        <w:t>PURL, and Barcode</w:t>
      </w:r>
      <w:r w:rsidR="003D30F4" w:rsidRPr="008971CF">
        <w:rPr>
          <w:sz w:val="24"/>
          <w:szCs w:val="24"/>
        </w:rPr>
        <w:t xml:space="preserve"> </w:t>
      </w:r>
      <w:r w:rsidR="00305C81">
        <w:rPr>
          <w:sz w:val="24"/>
          <w:szCs w:val="24"/>
        </w:rPr>
        <w:t xml:space="preserve">from ARGO </w:t>
      </w:r>
      <w:r w:rsidR="00B364FA" w:rsidRPr="008971CF">
        <w:rPr>
          <w:sz w:val="24"/>
          <w:szCs w:val="24"/>
        </w:rPr>
        <w:t>on</w:t>
      </w:r>
      <w:r w:rsidR="00305C81">
        <w:rPr>
          <w:sz w:val="24"/>
          <w:szCs w:val="24"/>
        </w:rPr>
        <w:t>to</w:t>
      </w:r>
      <w:r w:rsidR="00B364FA" w:rsidRPr="008971CF">
        <w:rPr>
          <w:sz w:val="24"/>
          <w:szCs w:val="24"/>
        </w:rPr>
        <w:t xml:space="preserve"> the </w:t>
      </w:r>
      <w:proofErr w:type="spellStart"/>
      <w:r w:rsidR="00B364FA" w:rsidRPr="008971CF">
        <w:rPr>
          <w:i/>
          <w:sz w:val="24"/>
          <w:szCs w:val="24"/>
        </w:rPr>
        <w:t>TrackingBySheet</w:t>
      </w:r>
      <w:proofErr w:type="spellEnd"/>
      <w:r w:rsidR="00305C81">
        <w:rPr>
          <w:sz w:val="24"/>
          <w:szCs w:val="24"/>
        </w:rPr>
        <w:t xml:space="preserve"> tab in the proper columns. </w:t>
      </w:r>
      <w:r>
        <w:rPr>
          <w:sz w:val="24"/>
          <w:szCs w:val="24"/>
        </w:rPr>
        <w:t xml:space="preserve">Manually fill in the call number (from Vitus) for each sheet in the </w:t>
      </w:r>
      <w:proofErr w:type="spellStart"/>
      <w:r>
        <w:rPr>
          <w:sz w:val="24"/>
          <w:szCs w:val="24"/>
        </w:rPr>
        <w:t>Call_Num</w:t>
      </w:r>
      <w:proofErr w:type="spellEnd"/>
      <w:r>
        <w:rPr>
          <w:sz w:val="24"/>
          <w:szCs w:val="24"/>
        </w:rPr>
        <w:t xml:space="preserve"> column. </w:t>
      </w:r>
      <w:r w:rsidR="00305C81" w:rsidRPr="002A5341">
        <w:rPr>
          <w:sz w:val="24"/>
          <w:szCs w:val="24"/>
        </w:rPr>
        <w:t>For your own convenience, w</w:t>
      </w:r>
      <w:r w:rsidR="00587735" w:rsidRPr="002A5341">
        <w:rPr>
          <w:sz w:val="24"/>
          <w:szCs w:val="24"/>
        </w:rPr>
        <w:t>rite the Sheet Number present on the scanned map ima</w:t>
      </w:r>
      <w:r w:rsidR="00305C81" w:rsidRPr="002A5341">
        <w:rPr>
          <w:sz w:val="24"/>
          <w:szCs w:val="24"/>
        </w:rPr>
        <w:t xml:space="preserve">ge in the “Sheet No.” column of </w:t>
      </w:r>
      <w:proofErr w:type="spellStart"/>
      <w:r w:rsidR="00305C81" w:rsidRPr="002A5341">
        <w:rPr>
          <w:i/>
          <w:sz w:val="24"/>
          <w:szCs w:val="24"/>
        </w:rPr>
        <w:t>TrackingBySheet</w:t>
      </w:r>
      <w:proofErr w:type="spellEnd"/>
      <w:r w:rsidR="00587735" w:rsidRPr="002A5341">
        <w:rPr>
          <w:sz w:val="24"/>
          <w:szCs w:val="24"/>
        </w:rPr>
        <w:t>.</w:t>
      </w:r>
    </w:p>
    <w:p w:rsidR="00926553" w:rsidRPr="00587735" w:rsidRDefault="00D1192F" w:rsidP="00D1192F">
      <w:pPr>
        <w:pStyle w:val="Body"/>
        <w:numPr>
          <w:ilvl w:val="0"/>
          <w:numId w:val="9"/>
        </w:numPr>
        <w:rPr>
          <w:sz w:val="24"/>
          <w:szCs w:val="24"/>
        </w:rPr>
      </w:pPr>
      <w:r>
        <w:rPr>
          <w:b/>
          <w:sz w:val="24"/>
          <w:szCs w:val="24"/>
        </w:rPr>
        <w:t>Complete</w:t>
      </w:r>
      <w:r w:rsidRPr="003B6BC7">
        <w:rPr>
          <w:b/>
          <w:sz w:val="24"/>
          <w:szCs w:val="24"/>
        </w:rPr>
        <w:t xml:space="preserve"> the CSV attribute table</w:t>
      </w:r>
      <w:r>
        <w:rPr>
          <w:b/>
          <w:sz w:val="24"/>
          <w:szCs w:val="24"/>
        </w:rPr>
        <w:t>:</w:t>
      </w:r>
      <w:r w:rsidRPr="00587735">
        <w:rPr>
          <w:sz w:val="24"/>
          <w:szCs w:val="24"/>
        </w:rPr>
        <w:t xml:space="preserve"> </w:t>
      </w:r>
      <w:r w:rsidR="002A5341">
        <w:rPr>
          <w:sz w:val="24"/>
          <w:szCs w:val="24"/>
        </w:rPr>
        <w:t xml:space="preserve">Open the Join_template.csv for your specific map set. Copy the cells from </w:t>
      </w:r>
      <w:proofErr w:type="spellStart"/>
      <w:r w:rsidR="002A5341" w:rsidRPr="002A5341">
        <w:rPr>
          <w:i/>
          <w:sz w:val="24"/>
          <w:szCs w:val="24"/>
        </w:rPr>
        <w:t>TrackingBySheet</w:t>
      </w:r>
      <w:proofErr w:type="spellEnd"/>
      <w:r w:rsidR="002A5341">
        <w:rPr>
          <w:sz w:val="24"/>
          <w:szCs w:val="24"/>
        </w:rPr>
        <w:t xml:space="preserve"> and paste them into the empty CSV under the proper headings:</w:t>
      </w:r>
      <w:r w:rsidR="002A5341" w:rsidRPr="002A5341">
        <w:rPr>
          <w:i/>
          <w:sz w:val="24"/>
          <w:szCs w:val="24"/>
        </w:rPr>
        <w:t xml:space="preserve"> </w:t>
      </w:r>
      <w:proofErr w:type="spellStart"/>
      <w:r w:rsidR="002A5341" w:rsidRPr="00587735">
        <w:rPr>
          <w:i/>
          <w:sz w:val="24"/>
          <w:szCs w:val="24"/>
        </w:rPr>
        <w:t>Ckey</w:t>
      </w:r>
      <w:proofErr w:type="spellEnd"/>
      <w:r w:rsidR="002A5341" w:rsidRPr="00587735">
        <w:rPr>
          <w:i/>
          <w:sz w:val="24"/>
          <w:szCs w:val="24"/>
        </w:rPr>
        <w:t xml:space="preserve">, Druid, Title, Purl, </w:t>
      </w:r>
      <w:proofErr w:type="spellStart"/>
      <w:r w:rsidR="002A5341" w:rsidRPr="00587735">
        <w:rPr>
          <w:i/>
          <w:sz w:val="24"/>
          <w:szCs w:val="24"/>
        </w:rPr>
        <w:t>Symph_Bar</w:t>
      </w:r>
      <w:proofErr w:type="spellEnd"/>
      <w:r w:rsidR="002A5341" w:rsidRPr="00587735">
        <w:rPr>
          <w:i/>
          <w:sz w:val="24"/>
          <w:szCs w:val="24"/>
        </w:rPr>
        <w:t xml:space="preserve">, </w:t>
      </w:r>
      <w:proofErr w:type="spellStart"/>
      <w:r w:rsidR="002A5341" w:rsidRPr="00587735">
        <w:rPr>
          <w:i/>
          <w:sz w:val="24"/>
          <w:szCs w:val="24"/>
        </w:rPr>
        <w:t>Call_Num</w:t>
      </w:r>
      <w:proofErr w:type="spellEnd"/>
      <w:r w:rsidR="001333AB">
        <w:rPr>
          <w:i/>
          <w:sz w:val="24"/>
          <w:szCs w:val="24"/>
        </w:rPr>
        <w:t>.</w:t>
      </w:r>
      <w:r w:rsidR="001333AB">
        <w:rPr>
          <w:sz w:val="24"/>
          <w:szCs w:val="24"/>
        </w:rPr>
        <w:t xml:space="preserve"> </w:t>
      </w:r>
      <w:r w:rsidR="00276A83">
        <w:rPr>
          <w:sz w:val="24"/>
          <w:szCs w:val="24"/>
        </w:rPr>
        <w:t xml:space="preserve">(If you are having issues </w:t>
      </w:r>
      <w:r w:rsidR="00276A83">
        <w:rPr>
          <w:sz w:val="24"/>
          <w:szCs w:val="24"/>
        </w:rPr>
        <w:lastRenderedPageBreak/>
        <w:t xml:space="preserve">with values being rounded after taking the table into Arc, try this in </w:t>
      </w:r>
      <w:r w:rsidR="00276A83" w:rsidRPr="00276A83">
        <w:rPr>
          <w:color w:val="auto"/>
          <w:sz w:val="24"/>
          <w:szCs w:val="24"/>
        </w:rPr>
        <w:t xml:space="preserve">Excel: Change </w:t>
      </w:r>
      <w:r w:rsidR="001333AB" w:rsidRPr="00276A83">
        <w:rPr>
          <w:color w:val="auto"/>
          <w:sz w:val="24"/>
          <w:szCs w:val="24"/>
        </w:rPr>
        <w:t xml:space="preserve">the </w:t>
      </w:r>
      <w:r w:rsidR="001333AB" w:rsidRPr="00276A83">
        <w:rPr>
          <w:i/>
          <w:color w:val="auto"/>
          <w:sz w:val="24"/>
          <w:szCs w:val="24"/>
        </w:rPr>
        <w:t>format</w:t>
      </w:r>
      <w:r w:rsidR="001333AB" w:rsidRPr="00276A83">
        <w:rPr>
          <w:color w:val="auto"/>
          <w:sz w:val="24"/>
          <w:szCs w:val="24"/>
        </w:rPr>
        <w:t xml:space="preserve"> of the </w:t>
      </w:r>
      <w:proofErr w:type="spellStart"/>
      <w:r w:rsidRPr="00276A83">
        <w:rPr>
          <w:i/>
          <w:color w:val="auto"/>
          <w:sz w:val="24"/>
          <w:szCs w:val="24"/>
        </w:rPr>
        <w:t>Symph_Bar</w:t>
      </w:r>
      <w:proofErr w:type="spellEnd"/>
      <w:r w:rsidR="001333AB" w:rsidRPr="00276A83">
        <w:rPr>
          <w:color w:val="auto"/>
          <w:sz w:val="24"/>
          <w:szCs w:val="24"/>
        </w:rPr>
        <w:t xml:space="preserve"> cells </w:t>
      </w:r>
      <w:r w:rsidRPr="00276A83">
        <w:rPr>
          <w:color w:val="auto"/>
          <w:sz w:val="24"/>
          <w:szCs w:val="24"/>
        </w:rPr>
        <w:t>to “Number” with no decimal places</w:t>
      </w:r>
      <w:r w:rsidR="00276A83">
        <w:rPr>
          <w:color w:val="auto"/>
          <w:sz w:val="24"/>
          <w:szCs w:val="24"/>
        </w:rPr>
        <w:t xml:space="preserve"> before saving as a CSV</w:t>
      </w:r>
      <w:r w:rsidRPr="00276A83">
        <w:rPr>
          <w:color w:val="auto"/>
          <w:sz w:val="24"/>
          <w:szCs w:val="24"/>
        </w:rPr>
        <w:t xml:space="preserve">, </w:t>
      </w:r>
      <w:r w:rsidR="001333AB" w:rsidRPr="00276A83">
        <w:rPr>
          <w:color w:val="auto"/>
          <w:sz w:val="24"/>
          <w:szCs w:val="24"/>
        </w:rPr>
        <w:t>so</w:t>
      </w:r>
      <w:r w:rsidR="00276A83">
        <w:rPr>
          <w:color w:val="auto"/>
          <w:sz w:val="24"/>
          <w:szCs w:val="24"/>
        </w:rPr>
        <w:t xml:space="preserve"> that all digits are displayed without </w:t>
      </w:r>
      <w:r w:rsidR="001333AB" w:rsidRPr="00276A83">
        <w:rPr>
          <w:color w:val="auto"/>
          <w:sz w:val="24"/>
          <w:szCs w:val="24"/>
        </w:rPr>
        <w:t>scientific n</w:t>
      </w:r>
      <w:r w:rsidR="00276A83">
        <w:rPr>
          <w:color w:val="auto"/>
          <w:sz w:val="24"/>
          <w:szCs w:val="24"/>
        </w:rPr>
        <w:t>otation</w:t>
      </w:r>
      <w:r w:rsidRPr="00276A83">
        <w:rPr>
          <w:color w:val="auto"/>
          <w:sz w:val="24"/>
          <w:szCs w:val="24"/>
        </w:rPr>
        <w:t>.</w:t>
      </w:r>
      <w:r w:rsidR="00276A83">
        <w:rPr>
          <w:color w:val="auto"/>
          <w:sz w:val="24"/>
          <w:szCs w:val="24"/>
        </w:rPr>
        <w:t>)</w:t>
      </w:r>
    </w:p>
    <w:p w:rsidR="00926553" w:rsidRDefault="003D30F4" w:rsidP="00F555A6">
      <w:pPr>
        <w:pStyle w:val="Body"/>
        <w:numPr>
          <w:ilvl w:val="0"/>
          <w:numId w:val="9"/>
        </w:numPr>
        <w:rPr>
          <w:sz w:val="24"/>
          <w:szCs w:val="24"/>
        </w:rPr>
      </w:pPr>
      <w:r>
        <w:rPr>
          <w:sz w:val="24"/>
          <w:szCs w:val="24"/>
        </w:rPr>
        <w:t>In Arc</w:t>
      </w:r>
      <w:r w:rsidR="00B364FA">
        <w:rPr>
          <w:sz w:val="24"/>
          <w:szCs w:val="24"/>
        </w:rPr>
        <w:t xml:space="preserve">GIS Desktop, </w:t>
      </w:r>
      <w:proofErr w:type="spellStart"/>
      <w:r w:rsidR="00B364FA" w:rsidRPr="003B6BC7">
        <w:rPr>
          <w:b/>
          <w:sz w:val="24"/>
          <w:szCs w:val="24"/>
        </w:rPr>
        <w:t>geo</w:t>
      </w:r>
      <w:r w:rsidRPr="003B6BC7">
        <w:rPr>
          <w:b/>
          <w:sz w:val="24"/>
          <w:szCs w:val="24"/>
        </w:rPr>
        <w:t>reference</w:t>
      </w:r>
      <w:proofErr w:type="spellEnd"/>
      <w:r w:rsidRPr="003B6BC7">
        <w:rPr>
          <w:b/>
          <w:sz w:val="24"/>
          <w:szCs w:val="24"/>
        </w:rPr>
        <w:t xml:space="preserve"> the </w:t>
      </w:r>
      <w:r w:rsidR="00B364FA" w:rsidRPr="003B6BC7">
        <w:rPr>
          <w:b/>
          <w:sz w:val="24"/>
          <w:szCs w:val="24"/>
        </w:rPr>
        <w:t>scanned index map</w:t>
      </w:r>
      <w:r>
        <w:rPr>
          <w:sz w:val="24"/>
          <w:szCs w:val="24"/>
        </w:rPr>
        <w:t xml:space="preserve"> from the </w:t>
      </w:r>
      <w:bookmarkStart w:id="1" w:name="_GoBack"/>
      <w:bookmarkEnd w:id="1"/>
      <w:r>
        <w:rPr>
          <w:sz w:val="24"/>
          <w:szCs w:val="24"/>
        </w:rPr>
        <w:t>map set PURL.</w:t>
      </w:r>
      <w:r w:rsidR="003A21EA">
        <w:rPr>
          <w:sz w:val="24"/>
          <w:szCs w:val="24"/>
        </w:rPr>
        <w:t xml:space="preserve"> </w:t>
      </w:r>
      <w:proofErr w:type="spellStart"/>
      <w:r w:rsidR="003A21EA">
        <w:rPr>
          <w:sz w:val="24"/>
          <w:szCs w:val="24"/>
        </w:rPr>
        <w:t>Georeference</w:t>
      </w:r>
      <w:proofErr w:type="spellEnd"/>
      <w:r w:rsidR="003A21EA">
        <w:rPr>
          <w:sz w:val="24"/>
          <w:szCs w:val="24"/>
        </w:rPr>
        <w:t xml:space="preserve"> the image using the projection that best preserves the shapes in the map (i.e., California State Plane) even if this projection differs from the resulting index polygons.</w:t>
      </w:r>
    </w:p>
    <w:p w:rsidR="005578C5" w:rsidRDefault="003D30F4" w:rsidP="005B1CB1">
      <w:pPr>
        <w:pStyle w:val="Body"/>
        <w:numPr>
          <w:ilvl w:val="0"/>
          <w:numId w:val="9"/>
        </w:numPr>
        <w:rPr>
          <w:sz w:val="24"/>
          <w:szCs w:val="24"/>
        </w:rPr>
      </w:pPr>
      <w:r w:rsidRPr="003B6BC7">
        <w:rPr>
          <w:b/>
          <w:sz w:val="24"/>
          <w:szCs w:val="24"/>
        </w:rPr>
        <w:t>Digitize the index polygons</w:t>
      </w:r>
      <w:r w:rsidR="004E20DC">
        <w:rPr>
          <w:sz w:val="24"/>
          <w:szCs w:val="24"/>
        </w:rPr>
        <w:t xml:space="preserve"> into a new </w:t>
      </w:r>
      <w:r w:rsidR="004E20DC" w:rsidRPr="004E20DC">
        <w:rPr>
          <w:i/>
          <w:sz w:val="24"/>
          <w:szCs w:val="24"/>
        </w:rPr>
        <w:t xml:space="preserve">WGS84 </w:t>
      </w:r>
      <w:proofErr w:type="spellStart"/>
      <w:r w:rsidR="004E20DC" w:rsidRPr="004E20DC">
        <w:rPr>
          <w:i/>
          <w:sz w:val="24"/>
          <w:szCs w:val="24"/>
        </w:rPr>
        <w:t>shapefile</w:t>
      </w:r>
      <w:proofErr w:type="spellEnd"/>
      <w:r>
        <w:rPr>
          <w:sz w:val="24"/>
          <w:szCs w:val="24"/>
        </w:rPr>
        <w:t xml:space="preserve">. </w:t>
      </w:r>
      <w:r w:rsidR="00DD755C">
        <w:rPr>
          <w:sz w:val="24"/>
          <w:szCs w:val="24"/>
        </w:rPr>
        <w:br/>
      </w:r>
      <w:r w:rsidR="005B1CB1">
        <w:rPr>
          <w:sz w:val="24"/>
          <w:szCs w:val="24"/>
        </w:rPr>
        <w:t xml:space="preserve">Add a </w:t>
      </w:r>
      <w:r w:rsidR="007F206C">
        <w:rPr>
          <w:sz w:val="24"/>
          <w:szCs w:val="24"/>
        </w:rPr>
        <w:t xml:space="preserve">text </w:t>
      </w:r>
      <w:r w:rsidR="005B1CB1">
        <w:rPr>
          <w:sz w:val="24"/>
          <w:szCs w:val="24"/>
        </w:rPr>
        <w:t xml:space="preserve">field </w:t>
      </w:r>
      <w:r w:rsidR="005B1CB1" w:rsidRPr="008C3F53">
        <w:rPr>
          <w:sz w:val="24"/>
          <w:szCs w:val="24"/>
        </w:rPr>
        <w:t xml:space="preserve">called “SHEET_NUM” and manually input each sheet number </w:t>
      </w:r>
      <w:r w:rsidR="005B1CB1" w:rsidRPr="008C3F53">
        <w:rPr>
          <w:i/>
          <w:sz w:val="24"/>
          <w:szCs w:val="24"/>
        </w:rPr>
        <w:t>exactly</w:t>
      </w:r>
      <w:r w:rsidR="005B1CB1" w:rsidRPr="008C3F53">
        <w:rPr>
          <w:sz w:val="24"/>
          <w:szCs w:val="24"/>
        </w:rPr>
        <w:t xml:space="preserve"> as it appears in the call number. </w:t>
      </w:r>
      <w:r w:rsidR="00DD755C">
        <w:rPr>
          <w:sz w:val="24"/>
          <w:szCs w:val="24"/>
        </w:rPr>
        <w:br/>
      </w:r>
      <w:r w:rsidR="005B1CB1" w:rsidRPr="008C3F53">
        <w:rPr>
          <w:sz w:val="24"/>
          <w:szCs w:val="24"/>
        </w:rPr>
        <w:t>If there are multiple, noncontiguous polygons that point to the same map sheet, digitize the</w:t>
      </w:r>
      <w:r w:rsidR="005B1CB1">
        <w:rPr>
          <w:sz w:val="24"/>
          <w:szCs w:val="24"/>
        </w:rPr>
        <w:t xml:space="preserve"> shapes separately and Dissolve based on the SHEET_NUM fields to result in multi-part polygons. </w:t>
      </w:r>
    </w:p>
    <w:p w:rsidR="00F555A6" w:rsidRPr="005B1CB1" w:rsidRDefault="005578C5" w:rsidP="005B1CB1">
      <w:pPr>
        <w:pStyle w:val="Body"/>
        <w:numPr>
          <w:ilvl w:val="0"/>
          <w:numId w:val="9"/>
        </w:numPr>
        <w:rPr>
          <w:sz w:val="24"/>
          <w:szCs w:val="24"/>
        </w:rPr>
      </w:pPr>
      <w:r>
        <w:rPr>
          <w:sz w:val="24"/>
          <w:szCs w:val="24"/>
        </w:rPr>
        <w:t xml:space="preserve">Join the (multipart) footprint polygons to its corresponding “Join_template.csv” file which contains that set’s metadata lifted from the Sanborn Google Doc. </w:t>
      </w:r>
      <w:r w:rsidR="008907D5">
        <w:rPr>
          <w:sz w:val="24"/>
          <w:szCs w:val="24"/>
        </w:rPr>
        <w:br/>
      </w:r>
      <w:r w:rsidR="00315BB9">
        <w:rPr>
          <w:sz w:val="24"/>
          <w:szCs w:val="24"/>
        </w:rPr>
        <w:t>Export the joined, multipart polygon feature into the final index</w:t>
      </w:r>
      <w:r w:rsidR="00B364FA" w:rsidRPr="005B1CB1">
        <w:rPr>
          <w:sz w:val="24"/>
          <w:szCs w:val="24"/>
        </w:rPr>
        <w:t xml:space="preserve"> </w:t>
      </w:r>
      <w:proofErr w:type="spellStart"/>
      <w:r w:rsidR="00B364FA" w:rsidRPr="005B1CB1">
        <w:rPr>
          <w:sz w:val="24"/>
          <w:szCs w:val="24"/>
        </w:rPr>
        <w:t>shape</w:t>
      </w:r>
      <w:r w:rsidR="003D30F4" w:rsidRPr="005B1CB1">
        <w:rPr>
          <w:sz w:val="24"/>
          <w:szCs w:val="24"/>
        </w:rPr>
        <w:t>file</w:t>
      </w:r>
      <w:proofErr w:type="spellEnd"/>
      <w:r w:rsidR="003D30F4" w:rsidRPr="005B1CB1">
        <w:rPr>
          <w:sz w:val="24"/>
          <w:szCs w:val="24"/>
        </w:rPr>
        <w:t xml:space="preserve"> </w:t>
      </w:r>
      <w:r w:rsidR="00B364FA" w:rsidRPr="005B1CB1">
        <w:rPr>
          <w:sz w:val="24"/>
          <w:szCs w:val="24"/>
        </w:rPr>
        <w:t xml:space="preserve">“SANB_” followed by the </w:t>
      </w:r>
      <w:proofErr w:type="spellStart"/>
      <w:r w:rsidR="00B364FA" w:rsidRPr="005B1CB1">
        <w:rPr>
          <w:sz w:val="24"/>
          <w:szCs w:val="24"/>
        </w:rPr>
        <w:t>ckey</w:t>
      </w:r>
      <w:proofErr w:type="spellEnd"/>
      <w:r w:rsidR="00B364FA" w:rsidRPr="005B1CB1">
        <w:rPr>
          <w:sz w:val="24"/>
          <w:szCs w:val="24"/>
        </w:rPr>
        <w:t xml:space="preserve"> (i.e., “SANB_2926203”)</w:t>
      </w:r>
      <w:r w:rsidR="00315BB9">
        <w:rPr>
          <w:sz w:val="24"/>
          <w:szCs w:val="24"/>
        </w:rPr>
        <w:t>. Name the map document the same thing.</w:t>
      </w:r>
    </w:p>
    <w:p w:rsidR="00F555A6" w:rsidRPr="00F555A6" w:rsidRDefault="006E6CF1" w:rsidP="00F555A6">
      <w:pPr>
        <w:pStyle w:val="Body"/>
        <w:numPr>
          <w:ilvl w:val="0"/>
          <w:numId w:val="9"/>
        </w:numPr>
        <w:rPr>
          <w:sz w:val="24"/>
          <w:szCs w:val="24"/>
        </w:rPr>
      </w:pPr>
      <w:r>
        <w:rPr>
          <w:sz w:val="24"/>
          <w:szCs w:val="24"/>
        </w:rPr>
        <w:t xml:space="preserve">Remove </w:t>
      </w:r>
      <w:r w:rsidRPr="006E6CF1">
        <w:rPr>
          <w:i/>
          <w:sz w:val="24"/>
          <w:szCs w:val="24"/>
        </w:rPr>
        <w:t>everything</w:t>
      </w:r>
      <w:r>
        <w:rPr>
          <w:sz w:val="24"/>
          <w:szCs w:val="24"/>
        </w:rPr>
        <w:t xml:space="preserve"> from your map document except your footprint polygons. </w:t>
      </w:r>
      <w:r w:rsidR="003D30F4" w:rsidRPr="00F555A6">
        <w:rPr>
          <w:sz w:val="24"/>
          <w:szCs w:val="24"/>
        </w:rPr>
        <w:t>Log in to the Index Map AGO account in ArcMap and Share As… Feature Service.</w:t>
      </w:r>
    </w:p>
    <w:p w:rsidR="00F555A6" w:rsidRDefault="003D30F4" w:rsidP="00F555A6">
      <w:pPr>
        <w:pStyle w:val="Body"/>
        <w:numPr>
          <w:ilvl w:val="0"/>
          <w:numId w:val="9"/>
        </w:numPr>
        <w:rPr>
          <w:sz w:val="24"/>
          <w:szCs w:val="24"/>
        </w:rPr>
      </w:pPr>
      <w:r w:rsidRPr="00F555A6">
        <w:rPr>
          <w:sz w:val="24"/>
          <w:szCs w:val="24"/>
        </w:rPr>
        <w:t>Fill out the tags and description boxes and publish to AGO.</w:t>
      </w:r>
      <w:r w:rsidR="00AF3BA4">
        <w:rPr>
          <w:sz w:val="24"/>
          <w:szCs w:val="24"/>
        </w:rPr>
        <w:t xml:space="preserve"> (see below for more details)</w:t>
      </w:r>
    </w:p>
    <w:p w:rsidR="00926553" w:rsidRPr="00F555A6" w:rsidRDefault="00957172" w:rsidP="00F555A6">
      <w:pPr>
        <w:pStyle w:val="Body"/>
        <w:numPr>
          <w:ilvl w:val="0"/>
          <w:numId w:val="9"/>
        </w:numPr>
        <w:rPr>
          <w:sz w:val="24"/>
          <w:szCs w:val="24"/>
        </w:rPr>
      </w:pPr>
      <w:r>
        <w:rPr>
          <w:sz w:val="24"/>
          <w:szCs w:val="24"/>
        </w:rPr>
        <w:t>On</w:t>
      </w:r>
      <w:r w:rsidR="003D30F4" w:rsidRPr="00F555A6">
        <w:rPr>
          <w:sz w:val="24"/>
          <w:szCs w:val="24"/>
        </w:rPr>
        <w:t xml:space="preserve"> </w:t>
      </w:r>
      <w:r>
        <w:rPr>
          <w:sz w:val="24"/>
          <w:szCs w:val="24"/>
        </w:rPr>
        <w:t xml:space="preserve">the </w:t>
      </w:r>
      <w:r w:rsidR="003D30F4" w:rsidRPr="00F555A6">
        <w:rPr>
          <w:sz w:val="24"/>
          <w:szCs w:val="24"/>
        </w:rPr>
        <w:t>AGO</w:t>
      </w:r>
      <w:r>
        <w:rPr>
          <w:sz w:val="24"/>
          <w:szCs w:val="24"/>
        </w:rPr>
        <w:t xml:space="preserve"> Content page</w:t>
      </w:r>
      <w:r w:rsidR="003D30F4" w:rsidRPr="00F555A6">
        <w:rPr>
          <w:sz w:val="24"/>
          <w:szCs w:val="24"/>
        </w:rPr>
        <w:t xml:space="preserve">, move the uploaded index layer to the </w:t>
      </w:r>
      <w:r w:rsidR="00B364FA" w:rsidRPr="00F555A6">
        <w:rPr>
          <w:sz w:val="24"/>
          <w:szCs w:val="24"/>
        </w:rPr>
        <w:t>Sanborn subfolder (</w:t>
      </w:r>
      <w:proofErr w:type="spellStart"/>
      <w:r w:rsidR="00B364FA" w:rsidRPr="003D30F4">
        <w:rPr>
          <w:i/>
          <w:sz w:val="24"/>
          <w:szCs w:val="24"/>
        </w:rPr>
        <w:t>SANB_IndexMaps</w:t>
      </w:r>
      <w:proofErr w:type="spellEnd"/>
      <w:r w:rsidR="00B364FA" w:rsidRPr="00F555A6">
        <w:rPr>
          <w:sz w:val="24"/>
          <w:szCs w:val="24"/>
        </w:rPr>
        <w:t>)</w:t>
      </w:r>
    </w:p>
    <w:p w:rsidR="00926553" w:rsidRDefault="003D30F4" w:rsidP="00F555A6">
      <w:pPr>
        <w:pStyle w:val="Body"/>
        <w:numPr>
          <w:ilvl w:val="0"/>
          <w:numId w:val="9"/>
        </w:numPr>
        <w:rPr>
          <w:sz w:val="24"/>
          <w:szCs w:val="24"/>
        </w:rPr>
      </w:pPr>
      <w:r>
        <w:rPr>
          <w:sz w:val="24"/>
          <w:szCs w:val="24"/>
        </w:rPr>
        <w:t xml:space="preserve">Create a </w:t>
      </w:r>
      <w:proofErr w:type="spellStart"/>
      <w:r>
        <w:rPr>
          <w:sz w:val="24"/>
          <w:szCs w:val="24"/>
        </w:rPr>
        <w:t>WebMap</w:t>
      </w:r>
      <w:proofErr w:type="spellEnd"/>
      <w:r>
        <w:rPr>
          <w:sz w:val="24"/>
          <w:szCs w:val="24"/>
        </w:rPr>
        <w:t xml:space="preserve"> following the general map collection template.</w:t>
      </w:r>
      <w:r w:rsidR="00957172" w:rsidRPr="00957172">
        <w:rPr>
          <w:sz w:val="24"/>
          <w:szCs w:val="24"/>
        </w:rPr>
        <w:t xml:space="preserve"> </w:t>
      </w:r>
      <w:r w:rsidR="00957172">
        <w:rPr>
          <w:sz w:val="24"/>
          <w:szCs w:val="24"/>
        </w:rPr>
        <w:t>(See below for more details.)</w:t>
      </w:r>
      <w:r>
        <w:rPr>
          <w:sz w:val="24"/>
          <w:szCs w:val="24"/>
        </w:rPr>
        <w:t xml:space="preserve"> Set polygon colors, </w:t>
      </w:r>
      <w:r w:rsidR="00587735">
        <w:rPr>
          <w:sz w:val="24"/>
          <w:szCs w:val="24"/>
        </w:rPr>
        <w:t xml:space="preserve">set labels, </w:t>
      </w:r>
      <w:r>
        <w:rPr>
          <w:sz w:val="24"/>
          <w:szCs w:val="24"/>
        </w:rPr>
        <w:t>set pop-ups.</w:t>
      </w:r>
      <w:r w:rsidR="00B364FA">
        <w:rPr>
          <w:sz w:val="24"/>
          <w:szCs w:val="24"/>
        </w:rPr>
        <w:t xml:space="preserve"> Save this </w:t>
      </w:r>
      <w:proofErr w:type="spellStart"/>
      <w:r w:rsidR="00B364FA">
        <w:rPr>
          <w:sz w:val="24"/>
          <w:szCs w:val="24"/>
        </w:rPr>
        <w:t>WebMap</w:t>
      </w:r>
      <w:proofErr w:type="spellEnd"/>
      <w:r w:rsidR="00B364FA">
        <w:rPr>
          <w:sz w:val="24"/>
          <w:szCs w:val="24"/>
        </w:rPr>
        <w:t xml:space="preserve"> in the </w:t>
      </w:r>
      <w:proofErr w:type="spellStart"/>
      <w:r w:rsidR="00B364FA" w:rsidRPr="003D30F4">
        <w:rPr>
          <w:i/>
          <w:sz w:val="24"/>
          <w:szCs w:val="24"/>
        </w:rPr>
        <w:t>SANB_IndexMaps</w:t>
      </w:r>
      <w:proofErr w:type="spellEnd"/>
      <w:r w:rsidR="00B364FA">
        <w:rPr>
          <w:sz w:val="24"/>
          <w:szCs w:val="24"/>
        </w:rPr>
        <w:t xml:space="preserve"> fold</w:t>
      </w:r>
      <w:r w:rsidR="00587735">
        <w:rPr>
          <w:sz w:val="24"/>
          <w:szCs w:val="24"/>
        </w:rPr>
        <w:t>er.</w:t>
      </w:r>
    </w:p>
    <w:p w:rsidR="00926553" w:rsidRDefault="003D30F4" w:rsidP="00F555A6">
      <w:pPr>
        <w:pStyle w:val="Body"/>
        <w:numPr>
          <w:ilvl w:val="0"/>
          <w:numId w:val="9"/>
        </w:numPr>
        <w:rPr>
          <w:sz w:val="24"/>
          <w:szCs w:val="24"/>
        </w:rPr>
      </w:pPr>
      <w:r>
        <w:rPr>
          <w:sz w:val="24"/>
          <w:szCs w:val="24"/>
        </w:rPr>
        <w:t xml:space="preserve">Create a </w:t>
      </w:r>
      <w:proofErr w:type="spellStart"/>
      <w:r>
        <w:rPr>
          <w:sz w:val="24"/>
          <w:szCs w:val="24"/>
        </w:rPr>
        <w:t>WebApp</w:t>
      </w:r>
      <w:proofErr w:type="spellEnd"/>
      <w:r>
        <w:rPr>
          <w:sz w:val="24"/>
          <w:szCs w:val="24"/>
        </w:rPr>
        <w:t xml:space="preserve"> for public viewing</w:t>
      </w:r>
      <w:r w:rsidR="00B364FA">
        <w:rPr>
          <w:sz w:val="24"/>
          <w:szCs w:val="24"/>
        </w:rPr>
        <w:t xml:space="preserve">, saved in the </w:t>
      </w:r>
      <w:proofErr w:type="spellStart"/>
      <w:r w:rsidR="00B364FA" w:rsidRPr="003D30F4">
        <w:rPr>
          <w:i/>
          <w:sz w:val="24"/>
          <w:szCs w:val="24"/>
        </w:rPr>
        <w:t>SANB_WebApps</w:t>
      </w:r>
      <w:proofErr w:type="spellEnd"/>
      <w:r w:rsidR="00B364FA">
        <w:rPr>
          <w:sz w:val="24"/>
          <w:szCs w:val="24"/>
        </w:rPr>
        <w:t xml:space="preserve"> folder</w:t>
      </w:r>
      <w:r>
        <w:rPr>
          <w:sz w:val="24"/>
          <w:szCs w:val="24"/>
        </w:rPr>
        <w:t xml:space="preserve">. Copy this URL </w:t>
      </w:r>
      <w:r w:rsidR="00587735">
        <w:rPr>
          <w:sz w:val="24"/>
          <w:szCs w:val="24"/>
        </w:rPr>
        <w:t>into</w:t>
      </w:r>
      <w:r>
        <w:rPr>
          <w:sz w:val="24"/>
          <w:szCs w:val="24"/>
        </w:rPr>
        <w:t xml:space="preserve"> the Google Tracking sheet</w:t>
      </w:r>
      <w:r w:rsidR="00B364FA">
        <w:rPr>
          <w:sz w:val="24"/>
          <w:szCs w:val="24"/>
        </w:rPr>
        <w:t xml:space="preserve">, on the </w:t>
      </w:r>
      <w:proofErr w:type="spellStart"/>
      <w:r w:rsidR="00B364FA" w:rsidRPr="003D30F4">
        <w:rPr>
          <w:i/>
          <w:sz w:val="24"/>
          <w:szCs w:val="24"/>
        </w:rPr>
        <w:t>TrackingBySet</w:t>
      </w:r>
      <w:proofErr w:type="spellEnd"/>
      <w:r w:rsidR="00B364FA">
        <w:rPr>
          <w:sz w:val="24"/>
          <w:szCs w:val="24"/>
        </w:rPr>
        <w:t xml:space="preserve"> tab</w:t>
      </w:r>
      <w:r w:rsidR="00587735">
        <w:rPr>
          <w:sz w:val="24"/>
          <w:szCs w:val="24"/>
        </w:rPr>
        <w:t xml:space="preserve"> (</w:t>
      </w:r>
      <w:proofErr w:type="spellStart"/>
      <w:r w:rsidR="00587735">
        <w:rPr>
          <w:sz w:val="24"/>
          <w:szCs w:val="24"/>
        </w:rPr>
        <w:t>Web_app</w:t>
      </w:r>
      <w:proofErr w:type="spellEnd"/>
      <w:r w:rsidR="00587735">
        <w:rPr>
          <w:sz w:val="24"/>
          <w:szCs w:val="24"/>
        </w:rPr>
        <w:t xml:space="preserve"> URL field)</w:t>
      </w:r>
    </w:p>
    <w:p w:rsidR="003D72BF" w:rsidRDefault="003D72BF">
      <w:pPr>
        <w:pStyle w:val="Body"/>
        <w:rPr>
          <w:b/>
          <w:bCs/>
          <w:sz w:val="24"/>
          <w:szCs w:val="24"/>
        </w:rPr>
      </w:pPr>
    </w:p>
    <w:p w:rsidR="003D30F4" w:rsidRDefault="00F62C14">
      <w:pPr>
        <w:pStyle w:val="Body"/>
        <w:rPr>
          <w:b/>
          <w:bCs/>
          <w:sz w:val="24"/>
          <w:szCs w:val="24"/>
        </w:rPr>
      </w:pPr>
      <w:r>
        <w:rPr>
          <w:b/>
          <w:bCs/>
          <w:sz w:val="24"/>
          <w:szCs w:val="24"/>
        </w:rPr>
        <w:pict>
          <v:rect id="_x0000_i1025" style="width:0;height:1.5pt" o:hralign="center" o:hrstd="t" o:hr="t" fillcolor="#a0a0a0" stroked="f"/>
        </w:pict>
      </w:r>
    </w:p>
    <w:p w:rsidR="00926553" w:rsidRDefault="003D30F4" w:rsidP="003D72BF">
      <w:pPr>
        <w:pStyle w:val="Heading1"/>
      </w:pPr>
      <w:bookmarkStart w:id="2" w:name="flow_sulgc"/>
      <w:r>
        <w:t>General Collection Index Map Workflow (SULGC)</w:t>
      </w:r>
    </w:p>
    <w:bookmarkEnd w:id="2"/>
    <w:p w:rsidR="003D72BF" w:rsidRDefault="003D72BF" w:rsidP="003D72BF">
      <w:pPr>
        <w:pStyle w:val="Body"/>
        <w:spacing w:before="240"/>
        <w:rPr>
          <w:b/>
          <w:bCs/>
          <w:sz w:val="24"/>
          <w:szCs w:val="24"/>
        </w:rPr>
      </w:pPr>
      <w:r>
        <w:rPr>
          <w:b/>
          <w:bCs/>
          <w:sz w:val="24"/>
          <w:szCs w:val="24"/>
        </w:rPr>
        <w:t xml:space="preserve">Public Gallery of Index Maps: </w:t>
      </w:r>
      <w:hyperlink r:id="rId13" w:history="1">
        <w:r w:rsidRPr="00F940F6">
          <w:rPr>
            <w:rStyle w:val="Hyperlink"/>
            <w:bCs/>
            <w:sz w:val="24"/>
            <w:szCs w:val="24"/>
          </w:rPr>
          <w:t>https://stanford.maps.arcgis.com/apps/PublicGallery/index.html?appid=d208b1e54a1141bdb5145b88b87516bd</w:t>
        </w:r>
      </w:hyperlink>
      <w:r>
        <w:rPr>
          <w:bCs/>
          <w:sz w:val="24"/>
          <w:szCs w:val="24"/>
        </w:rPr>
        <w:t xml:space="preserve"> </w:t>
      </w:r>
    </w:p>
    <w:p w:rsidR="00926553" w:rsidRDefault="003D30F4">
      <w:pPr>
        <w:pStyle w:val="Body"/>
        <w:rPr>
          <w:b/>
          <w:bCs/>
          <w:sz w:val="24"/>
          <w:szCs w:val="24"/>
        </w:rPr>
      </w:pPr>
      <w:r>
        <w:rPr>
          <w:b/>
          <w:bCs/>
          <w:sz w:val="24"/>
          <w:szCs w:val="24"/>
        </w:rPr>
        <w:lastRenderedPageBreak/>
        <w:t xml:space="preserve">Google Doc: </w:t>
      </w:r>
      <w:proofErr w:type="spellStart"/>
      <w:r>
        <w:rPr>
          <w:sz w:val="24"/>
          <w:szCs w:val="24"/>
        </w:rPr>
        <w:t>Branner</w:t>
      </w:r>
      <w:proofErr w:type="spellEnd"/>
      <w:r>
        <w:rPr>
          <w:sz w:val="24"/>
          <w:szCs w:val="24"/>
        </w:rPr>
        <w:t xml:space="preserve"> General Collections Map Sets</w:t>
      </w:r>
      <w:r>
        <w:rPr>
          <w:b/>
          <w:bCs/>
          <w:sz w:val="24"/>
          <w:szCs w:val="24"/>
        </w:rPr>
        <w:t xml:space="preserve"> </w:t>
      </w:r>
      <w:hyperlink r:id="rId14" w:anchor="gid=1837074064" w:history="1">
        <w:r w:rsidRPr="00933772">
          <w:rPr>
            <w:rStyle w:val="Hyperlink"/>
            <w:sz w:val="24"/>
            <w:szCs w:val="24"/>
            <w:u w:color="0000FF"/>
          </w:rPr>
          <w:t>https://docs.google.com/spreadsheets/d/1YtjodfZ8jBLg-lubBlOqJNLH7JL3JA7m6dWaa_f7lBo/edit#gid=1837074064</w:t>
        </w:r>
      </w:hyperlink>
    </w:p>
    <w:p w:rsidR="00926553" w:rsidRDefault="003D30F4">
      <w:pPr>
        <w:pStyle w:val="Body"/>
        <w:ind w:left="785"/>
        <w:rPr>
          <w:sz w:val="24"/>
          <w:szCs w:val="24"/>
        </w:rPr>
      </w:pPr>
      <w:r>
        <w:rPr>
          <w:b/>
          <w:bCs/>
          <w:sz w:val="24"/>
          <w:szCs w:val="24"/>
        </w:rPr>
        <w:t xml:space="preserve">SULGC Index Tracking Sheet: </w:t>
      </w:r>
      <w:r>
        <w:rPr>
          <w:sz w:val="24"/>
          <w:szCs w:val="24"/>
        </w:rPr>
        <w:t xml:space="preserve">tracks map set attributes (# of sheets, </w:t>
      </w:r>
      <w:proofErr w:type="spellStart"/>
      <w:r>
        <w:rPr>
          <w:sz w:val="24"/>
          <w:szCs w:val="24"/>
        </w:rPr>
        <w:t>ckey</w:t>
      </w:r>
      <w:proofErr w:type="spellEnd"/>
      <w:r>
        <w:rPr>
          <w:sz w:val="24"/>
          <w:szCs w:val="24"/>
        </w:rPr>
        <w:t>, call short, title, AGO map app URL) and work status for each map set index.</w:t>
      </w:r>
    </w:p>
    <w:p w:rsidR="00926553" w:rsidRDefault="003D30F4">
      <w:pPr>
        <w:pStyle w:val="Body"/>
        <w:ind w:left="785"/>
        <w:rPr>
          <w:sz w:val="24"/>
          <w:szCs w:val="24"/>
        </w:rPr>
      </w:pPr>
      <w:r>
        <w:rPr>
          <w:b/>
          <w:bCs/>
          <w:sz w:val="24"/>
          <w:szCs w:val="24"/>
        </w:rPr>
        <w:t xml:space="preserve">Map Set Working Sheet (sheet1): </w:t>
      </w:r>
      <w:r>
        <w:rPr>
          <w:sz w:val="24"/>
          <w:szCs w:val="24"/>
        </w:rPr>
        <w:t>tracks individual map sheet attributes. Used to build a temporary attribute table for specific map sets. Later covered to CSV and joined to a map set index .</w:t>
      </w:r>
      <w:proofErr w:type="spellStart"/>
      <w:r>
        <w:rPr>
          <w:sz w:val="24"/>
          <w:szCs w:val="24"/>
        </w:rPr>
        <w:t>shp</w:t>
      </w:r>
      <w:proofErr w:type="spellEnd"/>
      <w:r>
        <w:rPr>
          <w:sz w:val="24"/>
          <w:szCs w:val="24"/>
        </w:rPr>
        <w:t>.</w:t>
      </w:r>
    </w:p>
    <w:p w:rsidR="00926553" w:rsidRDefault="003D30F4">
      <w:pPr>
        <w:pStyle w:val="Body"/>
        <w:ind w:left="785"/>
        <w:rPr>
          <w:sz w:val="24"/>
          <w:szCs w:val="24"/>
        </w:rPr>
      </w:pPr>
      <w:r>
        <w:rPr>
          <w:b/>
          <w:bCs/>
          <w:sz w:val="24"/>
          <w:szCs w:val="24"/>
        </w:rPr>
        <w:t>Vitus List:</w:t>
      </w:r>
      <w:r>
        <w:rPr>
          <w:sz w:val="24"/>
          <w:szCs w:val="24"/>
        </w:rPr>
        <w:t xml:space="preserve"> database dump from Vitas that adds details not found in ARGO for filling in the Working Sheet (primarily the call #).</w:t>
      </w:r>
    </w:p>
    <w:p w:rsidR="00926553" w:rsidRDefault="003D30F4">
      <w:pPr>
        <w:pStyle w:val="Body"/>
        <w:rPr>
          <w:b/>
          <w:bCs/>
          <w:sz w:val="24"/>
          <w:szCs w:val="24"/>
        </w:rPr>
      </w:pPr>
      <w:r>
        <w:rPr>
          <w:b/>
          <w:bCs/>
          <w:sz w:val="24"/>
          <w:szCs w:val="24"/>
        </w:rPr>
        <w:t>SULGC Workflow:</w:t>
      </w:r>
    </w:p>
    <w:p w:rsidR="00926553" w:rsidRDefault="003D30F4">
      <w:pPr>
        <w:pStyle w:val="Body"/>
        <w:numPr>
          <w:ilvl w:val="0"/>
          <w:numId w:val="3"/>
        </w:numPr>
        <w:rPr>
          <w:sz w:val="24"/>
          <w:szCs w:val="24"/>
        </w:rPr>
      </w:pPr>
      <w:r>
        <w:rPr>
          <w:sz w:val="24"/>
          <w:szCs w:val="24"/>
        </w:rPr>
        <w:t xml:space="preserve">Julie will add new general collection map-set </w:t>
      </w:r>
      <w:proofErr w:type="spellStart"/>
      <w:r>
        <w:rPr>
          <w:sz w:val="24"/>
          <w:szCs w:val="24"/>
        </w:rPr>
        <w:t>ckeys</w:t>
      </w:r>
      <w:proofErr w:type="spellEnd"/>
      <w:r>
        <w:rPr>
          <w:sz w:val="24"/>
          <w:szCs w:val="24"/>
        </w:rPr>
        <w:t xml:space="preserve"> to the SULGC Google Tracking doc as they are accessioned.</w:t>
      </w:r>
    </w:p>
    <w:p w:rsidR="00926553" w:rsidRDefault="003D30F4">
      <w:pPr>
        <w:pStyle w:val="Body"/>
        <w:numPr>
          <w:ilvl w:val="0"/>
          <w:numId w:val="2"/>
        </w:numPr>
        <w:rPr>
          <w:sz w:val="24"/>
          <w:szCs w:val="24"/>
        </w:rPr>
      </w:pPr>
      <w:r>
        <w:rPr>
          <w:sz w:val="24"/>
          <w:szCs w:val="24"/>
        </w:rPr>
        <w:t>Create a temporary tracking sheet on the SULGC Google Doc to hold all of the attribute details for each map in the set.</w:t>
      </w:r>
    </w:p>
    <w:p w:rsidR="00926553" w:rsidRDefault="003D30F4">
      <w:pPr>
        <w:pStyle w:val="Body"/>
        <w:numPr>
          <w:ilvl w:val="0"/>
          <w:numId w:val="2"/>
        </w:numPr>
        <w:rPr>
          <w:sz w:val="24"/>
          <w:szCs w:val="24"/>
        </w:rPr>
      </w:pPr>
      <w:r>
        <w:rPr>
          <w:sz w:val="24"/>
          <w:szCs w:val="24"/>
        </w:rPr>
        <w:t>Create a new map set record in the main SULGC sheet to track the status of the map set index work.</w:t>
      </w:r>
    </w:p>
    <w:p w:rsidR="00926553" w:rsidRDefault="003D30F4">
      <w:pPr>
        <w:pStyle w:val="Body"/>
        <w:numPr>
          <w:ilvl w:val="0"/>
          <w:numId w:val="2"/>
        </w:numPr>
        <w:rPr>
          <w:sz w:val="24"/>
          <w:szCs w:val="24"/>
        </w:rPr>
      </w:pPr>
      <w:r>
        <w:rPr>
          <w:sz w:val="24"/>
          <w:szCs w:val="24"/>
        </w:rPr>
        <w:t xml:space="preserve">In ARGO, use a </w:t>
      </w:r>
      <w:proofErr w:type="spellStart"/>
      <w:r>
        <w:rPr>
          <w:sz w:val="24"/>
          <w:szCs w:val="24"/>
        </w:rPr>
        <w:t>ckey</w:t>
      </w:r>
      <w:proofErr w:type="spellEnd"/>
      <w:r>
        <w:rPr>
          <w:sz w:val="24"/>
          <w:szCs w:val="24"/>
        </w:rPr>
        <w:t xml:space="preserve"> search to pull up the records for the individual map sheets in that set.</w:t>
      </w:r>
    </w:p>
    <w:p w:rsidR="00926553" w:rsidRDefault="003D30F4">
      <w:pPr>
        <w:pStyle w:val="Body"/>
        <w:numPr>
          <w:ilvl w:val="0"/>
          <w:numId w:val="2"/>
        </w:numPr>
        <w:rPr>
          <w:sz w:val="24"/>
          <w:szCs w:val="24"/>
        </w:rPr>
      </w:pPr>
      <w:r>
        <w:rPr>
          <w:sz w:val="24"/>
          <w:szCs w:val="24"/>
        </w:rPr>
        <w:t xml:space="preserve">From ARGO record the individual map </w:t>
      </w:r>
      <w:proofErr w:type="spellStart"/>
      <w:r>
        <w:rPr>
          <w:sz w:val="24"/>
          <w:szCs w:val="24"/>
        </w:rPr>
        <w:t>CKey</w:t>
      </w:r>
      <w:proofErr w:type="spellEnd"/>
      <w:r>
        <w:rPr>
          <w:sz w:val="24"/>
          <w:szCs w:val="24"/>
        </w:rPr>
        <w:t xml:space="preserve"> Barcode, Druid, Title, and PURL into the temp tracking sheet </w:t>
      </w:r>
    </w:p>
    <w:p w:rsidR="003D30F4" w:rsidRPr="00BA4CF9" w:rsidRDefault="003D30F4">
      <w:pPr>
        <w:pStyle w:val="Body"/>
        <w:numPr>
          <w:ilvl w:val="0"/>
          <w:numId w:val="2"/>
        </w:numPr>
        <w:rPr>
          <w:color w:val="C00000"/>
          <w:sz w:val="24"/>
          <w:szCs w:val="24"/>
        </w:rPr>
      </w:pPr>
      <w:r w:rsidRPr="00BA4CF9">
        <w:rPr>
          <w:color w:val="C00000"/>
          <w:sz w:val="24"/>
          <w:szCs w:val="24"/>
        </w:rPr>
        <w:t xml:space="preserve">... … … </w:t>
      </w:r>
    </w:p>
    <w:p w:rsidR="003D72BF" w:rsidRDefault="003D72BF" w:rsidP="003D30F4">
      <w:pPr>
        <w:pStyle w:val="Body"/>
        <w:rPr>
          <w:b/>
          <w:bCs/>
          <w:sz w:val="24"/>
          <w:szCs w:val="24"/>
        </w:rPr>
      </w:pPr>
    </w:p>
    <w:p w:rsidR="003D30F4" w:rsidRPr="008F5473" w:rsidRDefault="00F62C14" w:rsidP="003D30F4">
      <w:pPr>
        <w:pStyle w:val="Body"/>
        <w:rPr>
          <w:sz w:val="24"/>
          <w:szCs w:val="24"/>
        </w:rPr>
      </w:pPr>
      <w:r>
        <w:rPr>
          <w:b/>
          <w:bCs/>
          <w:sz w:val="24"/>
          <w:szCs w:val="24"/>
        </w:rPr>
        <w:pict>
          <v:rect id="_x0000_i1026" style="width:0;height:1.5pt" o:hralign="center" o:hrstd="t" o:hr="t" fillcolor="#a0a0a0" stroked="f"/>
        </w:pict>
      </w:r>
    </w:p>
    <w:p w:rsidR="00926553" w:rsidRPr="003D30F4" w:rsidRDefault="005C7298" w:rsidP="003D72BF">
      <w:pPr>
        <w:pStyle w:val="Heading1"/>
      </w:pPr>
      <w:bookmarkStart w:id="3" w:name="flow_jmm"/>
      <w:r>
        <w:t>Japanese Military Maps</w:t>
      </w:r>
      <w:r w:rsidR="003D30F4">
        <w:t xml:space="preserve"> </w:t>
      </w:r>
      <w:r>
        <w:t xml:space="preserve">Index </w:t>
      </w:r>
      <w:r w:rsidR="003D30F4">
        <w:t xml:space="preserve">Map </w:t>
      </w:r>
      <w:r>
        <w:t>Workflow</w:t>
      </w:r>
    </w:p>
    <w:bookmarkEnd w:id="3"/>
    <w:p w:rsidR="003D72BF" w:rsidRDefault="003D72BF" w:rsidP="003D72BF">
      <w:pPr>
        <w:pStyle w:val="Body"/>
        <w:spacing w:before="240"/>
        <w:rPr>
          <w:b/>
          <w:bCs/>
          <w:sz w:val="24"/>
          <w:szCs w:val="24"/>
        </w:rPr>
      </w:pPr>
      <w:r>
        <w:rPr>
          <w:b/>
          <w:bCs/>
          <w:sz w:val="24"/>
          <w:szCs w:val="24"/>
        </w:rPr>
        <w:t xml:space="preserve">Public Gallery of Index Maps: </w:t>
      </w:r>
      <w:hyperlink r:id="rId15" w:history="1">
        <w:r w:rsidR="0088152D" w:rsidRPr="00F940F6">
          <w:rPr>
            <w:rStyle w:val="Hyperlink"/>
            <w:bCs/>
            <w:sz w:val="24"/>
            <w:szCs w:val="24"/>
          </w:rPr>
          <w:t>https://stanford.maps.arcgis.com/apps/PublicGallery/index.html?appid=1ed3022fc7884690a2f137bce9dfe4fe</w:t>
        </w:r>
      </w:hyperlink>
      <w:r w:rsidR="0088152D">
        <w:rPr>
          <w:bCs/>
          <w:sz w:val="24"/>
          <w:szCs w:val="24"/>
        </w:rPr>
        <w:t xml:space="preserve"> </w:t>
      </w:r>
    </w:p>
    <w:p w:rsidR="00BA4CF9" w:rsidRDefault="003D30F4">
      <w:pPr>
        <w:pStyle w:val="Body"/>
        <w:rPr>
          <w:b/>
          <w:bCs/>
          <w:sz w:val="24"/>
          <w:szCs w:val="24"/>
        </w:rPr>
      </w:pPr>
      <w:r>
        <w:rPr>
          <w:b/>
          <w:bCs/>
          <w:sz w:val="24"/>
          <w:szCs w:val="24"/>
        </w:rPr>
        <w:t xml:space="preserve">Google Sheets: </w:t>
      </w:r>
    </w:p>
    <w:p w:rsidR="00BA4CF9" w:rsidRDefault="003D30F4">
      <w:pPr>
        <w:pStyle w:val="Body"/>
        <w:rPr>
          <w:sz w:val="24"/>
          <w:szCs w:val="24"/>
        </w:rPr>
      </w:pPr>
      <w:r>
        <w:rPr>
          <w:sz w:val="24"/>
          <w:szCs w:val="24"/>
        </w:rPr>
        <w:t xml:space="preserve">JMM </w:t>
      </w:r>
      <w:r w:rsidR="00BA4CF9">
        <w:rPr>
          <w:sz w:val="24"/>
          <w:szCs w:val="24"/>
        </w:rPr>
        <w:t xml:space="preserve">Index Tracking Sheet: Updated by </w:t>
      </w:r>
      <w:proofErr w:type="spellStart"/>
      <w:r w:rsidR="00BA4CF9">
        <w:rPr>
          <w:sz w:val="24"/>
          <w:szCs w:val="24"/>
        </w:rPr>
        <w:t>Shizouka</w:t>
      </w:r>
      <w:proofErr w:type="spellEnd"/>
      <w:r w:rsidR="00BA4CF9">
        <w:rPr>
          <w:sz w:val="24"/>
          <w:szCs w:val="24"/>
        </w:rPr>
        <w:t xml:space="preserve">, has most of the info we need. </w:t>
      </w:r>
      <w:hyperlink r:id="rId16" w:anchor="gid=0" w:history="1">
        <w:r w:rsidR="00BA4CF9" w:rsidRPr="001E2B3C">
          <w:rPr>
            <w:rStyle w:val="Hyperlink"/>
            <w:sz w:val="24"/>
            <w:szCs w:val="24"/>
          </w:rPr>
          <w:t>https://docs.google.com/spreadsheets/d/1sHyEQG3IZKDH5PR0u2RgqYV-X-FpcvH6XRy46fzMWAI/edit#gid=0</w:t>
        </w:r>
      </w:hyperlink>
      <w:r w:rsidR="00BA4CF9">
        <w:rPr>
          <w:sz w:val="24"/>
          <w:szCs w:val="24"/>
        </w:rPr>
        <w:t xml:space="preserve"> </w:t>
      </w:r>
    </w:p>
    <w:p w:rsidR="00BA4CF9" w:rsidRDefault="00BA4CF9">
      <w:pPr>
        <w:pStyle w:val="Body"/>
        <w:rPr>
          <w:sz w:val="24"/>
          <w:szCs w:val="24"/>
        </w:rPr>
      </w:pPr>
      <w:r>
        <w:rPr>
          <w:sz w:val="24"/>
          <w:szCs w:val="24"/>
        </w:rPr>
        <w:lastRenderedPageBreak/>
        <w:t xml:space="preserve">Map Scanning Que (Scanning lab Google Doc): </w:t>
      </w:r>
      <w:proofErr w:type="spellStart"/>
      <w:r>
        <w:rPr>
          <w:sz w:val="24"/>
          <w:szCs w:val="24"/>
        </w:rPr>
        <w:t>Deardra’s</w:t>
      </w:r>
      <w:proofErr w:type="spellEnd"/>
      <w:r>
        <w:rPr>
          <w:sz w:val="24"/>
          <w:szCs w:val="24"/>
        </w:rPr>
        <w:t xml:space="preserve"> live record of map sets through the scanning </w:t>
      </w:r>
      <w:proofErr w:type="gramStart"/>
      <w:r>
        <w:rPr>
          <w:sz w:val="24"/>
          <w:szCs w:val="24"/>
        </w:rPr>
        <w:t>que</w:t>
      </w:r>
      <w:proofErr w:type="gramEnd"/>
      <w:r>
        <w:rPr>
          <w:sz w:val="24"/>
          <w:szCs w:val="24"/>
        </w:rPr>
        <w:t xml:space="preserve">. Check for new map sets that have been scanned and accessioned. </w:t>
      </w:r>
      <w:r w:rsidRPr="00BA4CF9">
        <w:rPr>
          <w:color w:val="C00000"/>
          <w:sz w:val="24"/>
          <w:szCs w:val="24"/>
        </w:rPr>
        <w:t>LINK</w:t>
      </w:r>
    </w:p>
    <w:p w:rsidR="005C7298" w:rsidRDefault="003D72BF" w:rsidP="005C7298">
      <w:pPr>
        <w:pStyle w:val="Body"/>
        <w:rPr>
          <w:b/>
          <w:bCs/>
          <w:sz w:val="24"/>
          <w:szCs w:val="24"/>
        </w:rPr>
      </w:pPr>
      <w:r>
        <w:rPr>
          <w:b/>
          <w:bCs/>
          <w:sz w:val="24"/>
          <w:szCs w:val="24"/>
        </w:rPr>
        <w:t>JMM</w:t>
      </w:r>
      <w:r w:rsidR="005C7298">
        <w:rPr>
          <w:b/>
          <w:bCs/>
          <w:sz w:val="24"/>
          <w:szCs w:val="24"/>
        </w:rPr>
        <w:t xml:space="preserve"> Workflow:</w:t>
      </w:r>
    </w:p>
    <w:p w:rsidR="005C7298" w:rsidRPr="00BA4CF9" w:rsidRDefault="005C7298" w:rsidP="005C7298">
      <w:pPr>
        <w:pStyle w:val="Body"/>
        <w:numPr>
          <w:ilvl w:val="0"/>
          <w:numId w:val="10"/>
        </w:numPr>
        <w:rPr>
          <w:bCs/>
          <w:color w:val="C00000"/>
          <w:sz w:val="24"/>
          <w:szCs w:val="24"/>
        </w:rPr>
      </w:pPr>
      <w:r w:rsidRPr="00BA4CF9">
        <w:rPr>
          <w:bCs/>
          <w:color w:val="C00000"/>
          <w:sz w:val="24"/>
          <w:szCs w:val="24"/>
        </w:rPr>
        <w:t>Blah</w:t>
      </w:r>
    </w:p>
    <w:p w:rsidR="005C7298" w:rsidRPr="00BA4CF9" w:rsidRDefault="005C7298" w:rsidP="005C7298">
      <w:pPr>
        <w:pStyle w:val="Body"/>
        <w:numPr>
          <w:ilvl w:val="0"/>
          <w:numId w:val="10"/>
        </w:numPr>
        <w:rPr>
          <w:bCs/>
          <w:color w:val="C00000"/>
          <w:sz w:val="24"/>
          <w:szCs w:val="24"/>
        </w:rPr>
      </w:pPr>
      <w:r w:rsidRPr="00BA4CF9">
        <w:rPr>
          <w:bCs/>
          <w:color w:val="C00000"/>
          <w:sz w:val="24"/>
          <w:szCs w:val="24"/>
        </w:rPr>
        <w:t>Blah</w:t>
      </w:r>
    </w:p>
    <w:p w:rsidR="005C7298" w:rsidRPr="00BA4CF9" w:rsidRDefault="005C7298" w:rsidP="005C7298">
      <w:pPr>
        <w:pStyle w:val="Body"/>
        <w:numPr>
          <w:ilvl w:val="0"/>
          <w:numId w:val="10"/>
        </w:numPr>
        <w:rPr>
          <w:bCs/>
          <w:color w:val="C00000"/>
          <w:sz w:val="24"/>
          <w:szCs w:val="24"/>
        </w:rPr>
      </w:pPr>
      <w:r w:rsidRPr="00BA4CF9">
        <w:rPr>
          <w:bCs/>
          <w:color w:val="C00000"/>
          <w:sz w:val="24"/>
          <w:szCs w:val="24"/>
        </w:rPr>
        <w:t xml:space="preserve">Blah </w:t>
      </w:r>
    </w:p>
    <w:p w:rsidR="003D72BF" w:rsidRDefault="003D72BF">
      <w:pPr>
        <w:pStyle w:val="Body"/>
        <w:rPr>
          <w:b/>
          <w:bCs/>
          <w:sz w:val="24"/>
          <w:szCs w:val="24"/>
        </w:rPr>
      </w:pPr>
    </w:p>
    <w:p w:rsidR="003D30F4" w:rsidRDefault="00F62C14">
      <w:pPr>
        <w:pStyle w:val="Body"/>
        <w:rPr>
          <w:b/>
          <w:bCs/>
          <w:sz w:val="24"/>
          <w:szCs w:val="24"/>
        </w:rPr>
      </w:pPr>
      <w:r>
        <w:rPr>
          <w:b/>
          <w:bCs/>
          <w:sz w:val="24"/>
          <w:szCs w:val="24"/>
        </w:rPr>
        <w:pict>
          <v:rect id="_x0000_i1027" style="width:0;height:1.5pt" o:hralign="center" o:hrstd="t" o:hr="t" fillcolor="#a0a0a0" stroked="f"/>
        </w:pict>
      </w:r>
    </w:p>
    <w:p w:rsidR="003D72BF" w:rsidRDefault="003D30F4" w:rsidP="003D72BF">
      <w:pPr>
        <w:pStyle w:val="Heading1"/>
      </w:pPr>
      <w:r>
        <w:t>ArcGIS Online: Login and Map Configuration</w:t>
      </w:r>
    </w:p>
    <w:p w:rsidR="003D30F4" w:rsidRPr="005C7298" w:rsidRDefault="005C7298">
      <w:pPr>
        <w:pStyle w:val="Body"/>
        <w:rPr>
          <w:sz w:val="24"/>
          <w:szCs w:val="24"/>
        </w:rPr>
      </w:pPr>
      <w:r>
        <w:rPr>
          <w:sz w:val="24"/>
          <w:szCs w:val="24"/>
        </w:rPr>
        <w:t>The AGO account is where we currently host the completed index maps.</w:t>
      </w:r>
    </w:p>
    <w:p w:rsidR="005C7298" w:rsidRDefault="003D30F4" w:rsidP="005C7298">
      <w:pPr>
        <w:pStyle w:val="Body"/>
        <w:spacing w:after="0"/>
        <w:rPr>
          <w:b/>
          <w:bCs/>
          <w:sz w:val="24"/>
          <w:szCs w:val="24"/>
        </w:rPr>
      </w:pPr>
      <w:bookmarkStart w:id="4" w:name="account_info"/>
      <w:r>
        <w:rPr>
          <w:b/>
          <w:bCs/>
          <w:sz w:val="24"/>
          <w:szCs w:val="24"/>
        </w:rPr>
        <w:t>ArcGIS Online account</w:t>
      </w:r>
      <w:r w:rsidR="008F5473">
        <w:rPr>
          <w:b/>
          <w:bCs/>
          <w:sz w:val="24"/>
          <w:szCs w:val="24"/>
        </w:rPr>
        <w:t xml:space="preserve"> information</w:t>
      </w:r>
    </w:p>
    <w:bookmarkEnd w:id="4"/>
    <w:p w:rsidR="00926553" w:rsidRPr="005C7298" w:rsidRDefault="003D30F4" w:rsidP="005C7298">
      <w:pPr>
        <w:pStyle w:val="Body"/>
        <w:spacing w:after="0"/>
        <w:rPr>
          <w:b/>
          <w:bCs/>
          <w:sz w:val="24"/>
          <w:szCs w:val="24"/>
        </w:rPr>
      </w:pPr>
      <w:r>
        <w:rPr>
          <w:sz w:val="24"/>
          <w:szCs w:val="24"/>
          <w:lang w:val="de-DE"/>
        </w:rPr>
        <w:t>User: SGC_IndexMaps</w:t>
      </w:r>
    </w:p>
    <w:p w:rsidR="00926553" w:rsidRDefault="003D30F4" w:rsidP="005C7298">
      <w:pPr>
        <w:pStyle w:val="Body"/>
        <w:spacing w:after="0"/>
        <w:rPr>
          <w:sz w:val="24"/>
          <w:szCs w:val="24"/>
        </w:rPr>
      </w:pPr>
      <w:r>
        <w:rPr>
          <w:sz w:val="24"/>
          <w:szCs w:val="24"/>
          <w:lang w:val="de-DE"/>
        </w:rPr>
        <w:t>Pass: SGCINDEX1</w:t>
      </w:r>
    </w:p>
    <w:p w:rsidR="005C7298" w:rsidRDefault="003D30F4" w:rsidP="005C7298">
      <w:pPr>
        <w:pStyle w:val="Body"/>
        <w:spacing w:after="0"/>
        <w:rPr>
          <w:sz w:val="24"/>
          <w:szCs w:val="24"/>
        </w:rPr>
      </w:pPr>
      <w:r>
        <w:rPr>
          <w:sz w:val="24"/>
          <w:szCs w:val="24"/>
        </w:rPr>
        <w:t>Security question: What is your dream job? Answer: cartographer</w:t>
      </w:r>
    </w:p>
    <w:p w:rsidR="005C7298" w:rsidRDefault="005C7298" w:rsidP="005C7298">
      <w:pPr>
        <w:pStyle w:val="Body"/>
        <w:spacing w:after="0"/>
        <w:rPr>
          <w:sz w:val="24"/>
          <w:szCs w:val="24"/>
        </w:rPr>
      </w:pPr>
    </w:p>
    <w:p w:rsidR="005C7298" w:rsidRPr="005C7298" w:rsidRDefault="005C7298" w:rsidP="005C7298">
      <w:pPr>
        <w:pStyle w:val="Body"/>
        <w:spacing w:after="0"/>
        <w:rPr>
          <w:b/>
          <w:sz w:val="24"/>
          <w:szCs w:val="24"/>
        </w:rPr>
      </w:pPr>
      <w:bookmarkStart w:id="5" w:name="publish_service"/>
      <w:r w:rsidRPr="005C7298">
        <w:rPr>
          <w:b/>
          <w:sz w:val="24"/>
          <w:szCs w:val="24"/>
        </w:rPr>
        <w:t xml:space="preserve">Publish a Map Service via ArcMap Desktop </w:t>
      </w:r>
    </w:p>
    <w:bookmarkEnd w:id="5"/>
    <w:p w:rsidR="005C7298" w:rsidRDefault="005C7298" w:rsidP="005C7298">
      <w:pPr>
        <w:pStyle w:val="Body"/>
        <w:spacing w:after="0"/>
        <w:rPr>
          <w:sz w:val="24"/>
          <w:szCs w:val="24"/>
        </w:rPr>
      </w:pPr>
      <w:r>
        <w:rPr>
          <w:sz w:val="24"/>
          <w:szCs w:val="24"/>
        </w:rPr>
        <w:t xml:space="preserve">Log in with the </w:t>
      </w:r>
      <w:proofErr w:type="spellStart"/>
      <w:r>
        <w:rPr>
          <w:sz w:val="24"/>
          <w:szCs w:val="24"/>
        </w:rPr>
        <w:t>SGC_IndexMap</w:t>
      </w:r>
      <w:r w:rsidR="00C1171A">
        <w:rPr>
          <w:sz w:val="24"/>
          <w:szCs w:val="24"/>
        </w:rPr>
        <w:t>s</w:t>
      </w:r>
      <w:proofErr w:type="spellEnd"/>
      <w:r>
        <w:rPr>
          <w:sz w:val="24"/>
          <w:szCs w:val="24"/>
        </w:rPr>
        <w:t xml:space="preserve"> credentials. </w:t>
      </w:r>
      <w:r w:rsidRPr="008969CE">
        <w:rPr>
          <w:sz w:val="24"/>
          <w:szCs w:val="24"/>
          <w:u w:val="single"/>
        </w:rPr>
        <w:t>Remove everything</w:t>
      </w:r>
      <w:r>
        <w:rPr>
          <w:sz w:val="24"/>
          <w:szCs w:val="24"/>
        </w:rPr>
        <w:t xml:space="preserve"> from your map document</w:t>
      </w:r>
      <w:r w:rsidR="00240B73">
        <w:rPr>
          <w:sz w:val="24"/>
          <w:szCs w:val="24"/>
        </w:rPr>
        <w:t xml:space="preserve"> </w:t>
      </w:r>
      <w:r w:rsidRPr="00957172">
        <w:rPr>
          <w:sz w:val="24"/>
          <w:szCs w:val="24"/>
          <w:u w:val="single"/>
        </w:rPr>
        <w:t>except</w:t>
      </w:r>
      <w:r w:rsidR="00240B73">
        <w:rPr>
          <w:sz w:val="24"/>
          <w:szCs w:val="24"/>
        </w:rPr>
        <w:t xml:space="preserve"> for the index map </w:t>
      </w:r>
      <w:proofErr w:type="spellStart"/>
      <w:r w:rsidR="00240B73">
        <w:rPr>
          <w:sz w:val="24"/>
          <w:szCs w:val="24"/>
        </w:rPr>
        <w:t>shapefile</w:t>
      </w:r>
      <w:proofErr w:type="spellEnd"/>
      <w:r w:rsidR="00240B73">
        <w:rPr>
          <w:sz w:val="24"/>
          <w:szCs w:val="24"/>
        </w:rPr>
        <w:t xml:space="preserve"> in WGS84, including standalone tables.</w:t>
      </w:r>
      <w:r>
        <w:rPr>
          <w:sz w:val="24"/>
          <w:szCs w:val="24"/>
        </w:rPr>
        <w:t xml:space="preserve"> </w:t>
      </w:r>
      <w:r w:rsidRPr="005C7298">
        <w:rPr>
          <w:sz w:val="24"/>
          <w:szCs w:val="24"/>
        </w:rPr>
        <w:t xml:space="preserve">After you are logged in, share the finished </w:t>
      </w:r>
      <w:proofErr w:type="spellStart"/>
      <w:r w:rsidRPr="005C7298">
        <w:rPr>
          <w:sz w:val="24"/>
          <w:szCs w:val="24"/>
        </w:rPr>
        <w:t>mxd</w:t>
      </w:r>
      <w:proofErr w:type="spellEnd"/>
      <w:r w:rsidRPr="005C7298">
        <w:rPr>
          <w:sz w:val="24"/>
          <w:szCs w:val="24"/>
        </w:rPr>
        <w:t xml:space="preserve"> as a service (File </w:t>
      </w:r>
      <w:r>
        <w:rPr>
          <w:sz w:val="24"/>
          <w:szCs w:val="24"/>
        </w:rPr>
        <w:t xml:space="preserve">&gt; </w:t>
      </w:r>
      <w:r w:rsidRPr="005C7298">
        <w:rPr>
          <w:sz w:val="24"/>
          <w:szCs w:val="24"/>
        </w:rPr>
        <w:t>Share As</w:t>
      </w:r>
      <w:r w:rsidR="00832985">
        <w:rPr>
          <w:sz w:val="24"/>
          <w:szCs w:val="24"/>
        </w:rPr>
        <w:t xml:space="preserve"> &gt; Service</w:t>
      </w:r>
      <w:r w:rsidRPr="005C7298">
        <w:rPr>
          <w:sz w:val="24"/>
          <w:szCs w:val="24"/>
        </w:rPr>
        <w:t>)</w:t>
      </w:r>
      <w:r w:rsidR="00415A85">
        <w:rPr>
          <w:sz w:val="24"/>
          <w:szCs w:val="24"/>
        </w:rPr>
        <w:t>.</w:t>
      </w:r>
    </w:p>
    <w:p w:rsidR="005C7298" w:rsidRPr="00415A85" w:rsidRDefault="005C7298" w:rsidP="00957172">
      <w:pPr>
        <w:pStyle w:val="Body"/>
        <w:spacing w:before="240" w:after="0"/>
        <w:rPr>
          <w:sz w:val="24"/>
          <w:szCs w:val="24"/>
          <w:u w:val="single"/>
        </w:rPr>
      </w:pPr>
      <w:r w:rsidRPr="00415A85">
        <w:rPr>
          <w:sz w:val="24"/>
          <w:szCs w:val="24"/>
          <w:u w:val="single"/>
        </w:rPr>
        <w:t xml:space="preserve">Settings in the Publishing Wizard: </w:t>
      </w:r>
    </w:p>
    <w:p w:rsidR="005C7298" w:rsidRDefault="005C7298" w:rsidP="00415A85">
      <w:pPr>
        <w:pStyle w:val="Body"/>
        <w:numPr>
          <w:ilvl w:val="0"/>
          <w:numId w:val="12"/>
        </w:numPr>
        <w:spacing w:after="0" w:line="240" w:lineRule="auto"/>
        <w:rPr>
          <w:sz w:val="24"/>
          <w:szCs w:val="24"/>
        </w:rPr>
      </w:pPr>
      <w:r>
        <w:rPr>
          <w:sz w:val="24"/>
          <w:szCs w:val="24"/>
        </w:rPr>
        <w:t>Choose a connection = My Hosted Services (</w:t>
      </w:r>
      <w:r w:rsidRPr="005C7298">
        <w:rPr>
          <w:sz w:val="24"/>
          <w:szCs w:val="24"/>
        </w:rPr>
        <w:t>Stanford University</w:t>
      </w:r>
      <w:r>
        <w:rPr>
          <w:sz w:val="24"/>
          <w:szCs w:val="24"/>
        </w:rPr>
        <w:t>)</w:t>
      </w:r>
    </w:p>
    <w:p w:rsidR="005C7298" w:rsidRDefault="005C7298" w:rsidP="00415A85">
      <w:pPr>
        <w:pStyle w:val="Body"/>
        <w:numPr>
          <w:ilvl w:val="0"/>
          <w:numId w:val="12"/>
        </w:numPr>
        <w:spacing w:after="0" w:line="240" w:lineRule="auto"/>
        <w:rPr>
          <w:sz w:val="24"/>
          <w:szCs w:val="24"/>
        </w:rPr>
      </w:pPr>
      <w:r>
        <w:rPr>
          <w:sz w:val="24"/>
          <w:szCs w:val="24"/>
        </w:rPr>
        <w:t xml:space="preserve">Service Name  = same as map document, which is same as </w:t>
      </w:r>
      <w:proofErr w:type="spellStart"/>
      <w:r>
        <w:rPr>
          <w:sz w:val="24"/>
          <w:szCs w:val="24"/>
        </w:rPr>
        <w:t>shapefile</w:t>
      </w:r>
      <w:proofErr w:type="spellEnd"/>
      <w:r>
        <w:rPr>
          <w:sz w:val="24"/>
          <w:szCs w:val="24"/>
        </w:rPr>
        <w:t xml:space="preserve"> name (i.e., SANB_2926203)</w:t>
      </w:r>
    </w:p>
    <w:p w:rsidR="00415A85" w:rsidRDefault="005C7298" w:rsidP="00415A85">
      <w:pPr>
        <w:pStyle w:val="Body"/>
        <w:numPr>
          <w:ilvl w:val="0"/>
          <w:numId w:val="12"/>
        </w:numPr>
        <w:spacing w:after="0" w:line="240" w:lineRule="auto"/>
        <w:rPr>
          <w:sz w:val="24"/>
          <w:szCs w:val="24"/>
        </w:rPr>
      </w:pPr>
      <w:r>
        <w:rPr>
          <w:sz w:val="24"/>
          <w:szCs w:val="24"/>
        </w:rPr>
        <w:t>Capabilities</w:t>
      </w:r>
    </w:p>
    <w:p w:rsidR="005C7298" w:rsidRDefault="005C7298" w:rsidP="00415A85">
      <w:pPr>
        <w:pStyle w:val="Body"/>
        <w:numPr>
          <w:ilvl w:val="1"/>
          <w:numId w:val="12"/>
        </w:numPr>
        <w:spacing w:after="0" w:line="240" w:lineRule="auto"/>
        <w:rPr>
          <w:sz w:val="24"/>
          <w:szCs w:val="24"/>
        </w:rPr>
      </w:pPr>
      <w:r w:rsidRPr="005C7298">
        <w:rPr>
          <w:sz w:val="24"/>
          <w:szCs w:val="24"/>
        </w:rPr>
        <w:t>Check Featu</w:t>
      </w:r>
      <w:r>
        <w:rPr>
          <w:sz w:val="24"/>
          <w:szCs w:val="24"/>
        </w:rPr>
        <w:t>re Access, uncheck Tile Mapping</w:t>
      </w:r>
    </w:p>
    <w:p w:rsidR="005C7298" w:rsidRDefault="005C7298" w:rsidP="00415A85">
      <w:pPr>
        <w:pStyle w:val="Body"/>
        <w:numPr>
          <w:ilvl w:val="1"/>
          <w:numId w:val="12"/>
        </w:numPr>
        <w:spacing w:after="0" w:line="240" w:lineRule="auto"/>
        <w:rPr>
          <w:sz w:val="24"/>
          <w:szCs w:val="24"/>
        </w:rPr>
      </w:pPr>
      <w:r w:rsidRPr="005C7298">
        <w:rPr>
          <w:sz w:val="24"/>
          <w:szCs w:val="24"/>
        </w:rPr>
        <w:t>Operations allowed: leave as default</w:t>
      </w:r>
    </w:p>
    <w:p w:rsidR="00415A85" w:rsidRDefault="00415A85" w:rsidP="00415A85">
      <w:pPr>
        <w:pStyle w:val="Body"/>
        <w:numPr>
          <w:ilvl w:val="0"/>
          <w:numId w:val="12"/>
        </w:numPr>
        <w:spacing w:after="0" w:line="240" w:lineRule="auto"/>
        <w:rPr>
          <w:sz w:val="24"/>
          <w:szCs w:val="24"/>
        </w:rPr>
      </w:pPr>
      <w:r>
        <w:rPr>
          <w:sz w:val="24"/>
          <w:szCs w:val="24"/>
        </w:rPr>
        <w:t>Item Description</w:t>
      </w:r>
    </w:p>
    <w:p w:rsidR="00415A85" w:rsidRPr="00415A85" w:rsidRDefault="00415A85" w:rsidP="00415A85">
      <w:pPr>
        <w:pStyle w:val="Body"/>
        <w:numPr>
          <w:ilvl w:val="1"/>
          <w:numId w:val="12"/>
        </w:numPr>
        <w:spacing w:after="0" w:line="240" w:lineRule="auto"/>
        <w:rPr>
          <w:sz w:val="24"/>
          <w:szCs w:val="24"/>
        </w:rPr>
      </w:pPr>
      <w:r w:rsidRPr="00DD755C">
        <w:rPr>
          <w:sz w:val="24"/>
          <w:szCs w:val="24"/>
          <w:u w:val="single"/>
        </w:rPr>
        <w:t>Summary</w:t>
      </w:r>
      <w:r w:rsidRPr="00415A85">
        <w:rPr>
          <w:sz w:val="24"/>
          <w:szCs w:val="24"/>
        </w:rPr>
        <w:t xml:space="preserve"> = name of the map set</w:t>
      </w:r>
      <w:r w:rsidR="00DB4862">
        <w:rPr>
          <w:sz w:val="24"/>
          <w:szCs w:val="24"/>
        </w:rPr>
        <w:t>, derived from ARGO</w:t>
      </w:r>
    </w:p>
    <w:p w:rsidR="00415A85" w:rsidRPr="00415A85" w:rsidRDefault="00415A85" w:rsidP="00415A85">
      <w:pPr>
        <w:pStyle w:val="Body"/>
        <w:numPr>
          <w:ilvl w:val="1"/>
          <w:numId w:val="12"/>
        </w:numPr>
        <w:spacing w:after="0" w:line="240" w:lineRule="auto"/>
        <w:rPr>
          <w:sz w:val="24"/>
          <w:szCs w:val="24"/>
        </w:rPr>
      </w:pPr>
      <w:r w:rsidRPr="00DD755C">
        <w:rPr>
          <w:sz w:val="24"/>
          <w:szCs w:val="24"/>
          <w:u w:val="single"/>
        </w:rPr>
        <w:t>Tags</w:t>
      </w:r>
      <w:r w:rsidRPr="00415A85">
        <w:rPr>
          <w:sz w:val="24"/>
          <w:szCs w:val="24"/>
        </w:rPr>
        <w:t xml:space="preserve"> = </w:t>
      </w:r>
      <w:proofErr w:type="spellStart"/>
      <w:r w:rsidR="00DB4862">
        <w:rPr>
          <w:sz w:val="24"/>
          <w:szCs w:val="24"/>
        </w:rPr>
        <w:t>SANB_</w:t>
      </w:r>
      <w:r w:rsidR="00DB4862">
        <w:rPr>
          <w:i/>
          <w:sz w:val="24"/>
          <w:szCs w:val="24"/>
        </w:rPr>
        <w:t>catkey</w:t>
      </w:r>
      <w:proofErr w:type="spellEnd"/>
      <w:r w:rsidR="00DB4862">
        <w:rPr>
          <w:i/>
          <w:sz w:val="24"/>
          <w:szCs w:val="24"/>
        </w:rPr>
        <w:t xml:space="preserve"> </w:t>
      </w:r>
      <w:r w:rsidR="00DB4862" w:rsidRPr="00957172">
        <w:rPr>
          <w:sz w:val="24"/>
          <w:szCs w:val="24"/>
          <w:u w:val="single"/>
        </w:rPr>
        <w:t>or</w:t>
      </w:r>
      <w:r w:rsidR="00DB4862">
        <w:rPr>
          <w:sz w:val="24"/>
          <w:szCs w:val="24"/>
        </w:rPr>
        <w:t xml:space="preserve"> </w:t>
      </w:r>
      <w:proofErr w:type="spellStart"/>
      <w:r w:rsidR="00DB4862">
        <w:rPr>
          <w:sz w:val="24"/>
          <w:szCs w:val="24"/>
        </w:rPr>
        <w:t>SULGC_</w:t>
      </w:r>
      <w:r w:rsidR="00DB4862">
        <w:rPr>
          <w:i/>
          <w:sz w:val="24"/>
          <w:szCs w:val="24"/>
        </w:rPr>
        <w:t>catkey</w:t>
      </w:r>
      <w:proofErr w:type="spellEnd"/>
      <w:r w:rsidR="00DB4862">
        <w:rPr>
          <w:i/>
          <w:sz w:val="24"/>
          <w:szCs w:val="24"/>
        </w:rPr>
        <w:softHyphen/>
      </w:r>
      <w:r w:rsidR="00DB4862">
        <w:rPr>
          <w:sz w:val="24"/>
          <w:szCs w:val="24"/>
        </w:rPr>
        <w:t xml:space="preserve"> </w:t>
      </w:r>
      <w:r w:rsidR="00DB4862" w:rsidRPr="00957172">
        <w:rPr>
          <w:sz w:val="24"/>
          <w:szCs w:val="24"/>
          <w:u w:val="single"/>
        </w:rPr>
        <w:t>or</w:t>
      </w:r>
      <w:r w:rsidR="00DB4862">
        <w:rPr>
          <w:sz w:val="24"/>
          <w:szCs w:val="24"/>
        </w:rPr>
        <w:t xml:space="preserve"> </w:t>
      </w:r>
      <w:r w:rsidR="00DB4862">
        <w:rPr>
          <w:sz w:val="24"/>
          <w:szCs w:val="24"/>
        </w:rPr>
        <w:softHyphen/>
      </w:r>
      <w:proofErr w:type="spellStart"/>
      <w:r w:rsidR="00DB4862">
        <w:rPr>
          <w:sz w:val="24"/>
          <w:szCs w:val="24"/>
        </w:rPr>
        <w:t>JMM_</w:t>
      </w:r>
      <w:r w:rsidR="00DB4862">
        <w:rPr>
          <w:i/>
          <w:sz w:val="24"/>
          <w:szCs w:val="24"/>
        </w:rPr>
        <w:t>batchnumber</w:t>
      </w:r>
      <w:proofErr w:type="spellEnd"/>
    </w:p>
    <w:p w:rsidR="00415A85" w:rsidRDefault="00415A85" w:rsidP="00415A85">
      <w:pPr>
        <w:pStyle w:val="Body"/>
        <w:numPr>
          <w:ilvl w:val="1"/>
          <w:numId w:val="12"/>
        </w:numPr>
        <w:spacing w:after="0" w:line="240" w:lineRule="auto"/>
        <w:rPr>
          <w:sz w:val="24"/>
          <w:szCs w:val="24"/>
        </w:rPr>
      </w:pPr>
      <w:r w:rsidRPr="00DD755C">
        <w:rPr>
          <w:sz w:val="24"/>
          <w:szCs w:val="24"/>
          <w:u w:val="single"/>
        </w:rPr>
        <w:t>Description</w:t>
      </w:r>
      <w:r w:rsidRPr="00415A85">
        <w:rPr>
          <w:sz w:val="24"/>
          <w:szCs w:val="24"/>
        </w:rPr>
        <w:t xml:space="preserve"> = Stanford Libraries Index Map Collection</w:t>
      </w:r>
    </w:p>
    <w:p w:rsidR="00957172" w:rsidRPr="00957172" w:rsidRDefault="00957172" w:rsidP="00957172">
      <w:pPr>
        <w:pStyle w:val="Body"/>
        <w:numPr>
          <w:ilvl w:val="1"/>
          <w:numId w:val="12"/>
        </w:numPr>
        <w:spacing w:after="0"/>
        <w:rPr>
          <w:rFonts w:cs="Calibri"/>
          <w:color w:val="auto"/>
          <w:sz w:val="24"/>
          <w:szCs w:val="24"/>
          <w:shd w:val="clear" w:color="auto" w:fill="FFFFFF"/>
        </w:rPr>
      </w:pPr>
      <w:r w:rsidRPr="00DD755C">
        <w:rPr>
          <w:rFonts w:cs="Calibri"/>
          <w:color w:val="auto"/>
          <w:sz w:val="24"/>
          <w:szCs w:val="24"/>
          <w:u w:val="single"/>
          <w:shd w:val="clear" w:color="auto" w:fill="FFFFFF"/>
        </w:rPr>
        <w:t>Access and Use Constraints</w:t>
      </w:r>
      <w:r w:rsidRPr="009175C5">
        <w:rPr>
          <w:rFonts w:cs="Calibri"/>
          <w:color w:val="auto"/>
          <w:sz w:val="24"/>
          <w:szCs w:val="24"/>
          <w:shd w:val="clear" w:color="auto" w:fill="FFFFFF"/>
        </w:rPr>
        <w:t>: There are no access and use limitations for this item.</w:t>
      </w:r>
    </w:p>
    <w:p w:rsidR="00415A85" w:rsidRDefault="00415A85" w:rsidP="00415A85">
      <w:pPr>
        <w:pStyle w:val="Body"/>
        <w:numPr>
          <w:ilvl w:val="1"/>
          <w:numId w:val="12"/>
        </w:numPr>
        <w:spacing w:after="0" w:line="240" w:lineRule="auto"/>
        <w:rPr>
          <w:sz w:val="24"/>
          <w:szCs w:val="24"/>
        </w:rPr>
      </w:pPr>
      <w:r w:rsidRPr="00DD755C">
        <w:rPr>
          <w:sz w:val="24"/>
          <w:szCs w:val="24"/>
          <w:u w:val="single"/>
        </w:rPr>
        <w:t>Credits</w:t>
      </w:r>
      <w:r w:rsidRPr="00415A85">
        <w:rPr>
          <w:sz w:val="24"/>
          <w:szCs w:val="24"/>
        </w:rPr>
        <w:t xml:space="preserve"> = </w:t>
      </w:r>
      <w:proofErr w:type="spellStart"/>
      <w:r w:rsidRPr="00415A85">
        <w:rPr>
          <w:sz w:val="24"/>
          <w:szCs w:val="24"/>
        </w:rPr>
        <w:t>SGC_IndexMaps</w:t>
      </w:r>
      <w:proofErr w:type="spellEnd"/>
    </w:p>
    <w:p w:rsidR="005C7298" w:rsidRDefault="00415A85" w:rsidP="005C7298">
      <w:pPr>
        <w:pStyle w:val="Body"/>
        <w:numPr>
          <w:ilvl w:val="0"/>
          <w:numId w:val="12"/>
        </w:numPr>
        <w:spacing w:after="0" w:line="240" w:lineRule="auto"/>
        <w:rPr>
          <w:sz w:val="24"/>
          <w:szCs w:val="24"/>
        </w:rPr>
      </w:pPr>
      <w:r>
        <w:rPr>
          <w:sz w:val="24"/>
          <w:szCs w:val="24"/>
        </w:rPr>
        <w:t xml:space="preserve">Sharing = Everybody (Public) and </w:t>
      </w:r>
      <w:r w:rsidRPr="00415A85">
        <w:rPr>
          <w:sz w:val="24"/>
          <w:szCs w:val="24"/>
        </w:rPr>
        <w:t>Stanford University</w:t>
      </w:r>
      <w:r w:rsidR="00DD755C">
        <w:rPr>
          <w:sz w:val="24"/>
          <w:szCs w:val="24"/>
        </w:rPr>
        <w:t xml:space="preserve">. </w:t>
      </w:r>
      <w:r w:rsidR="00DD755C" w:rsidRPr="00DD755C">
        <w:rPr>
          <w:sz w:val="24"/>
          <w:szCs w:val="24"/>
        </w:rPr>
        <w:t xml:space="preserve">(Also, share with the Group corresponding with the map collection in which the index map belongs—Japanese Military Maps group, Sanborn Collections Group, </w:t>
      </w:r>
      <w:r w:rsidR="00040206">
        <w:rPr>
          <w:sz w:val="24"/>
          <w:szCs w:val="24"/>
        </w:rPr>
        <w:t xml:space="preserve">SUL General Collections, </w:t>
      </w:r>
      <w:r w:rsidR="00DD755C" w:rsidRPr="00DD755C">
        <w:rPr>
          <w:sz w:val="24"/>
          <w:szCs w:val="24"/>
        </w:rPr>
        <w:t>etc</w:t>
      </w:r>
      <w:r w:rsidR="00DD755C">
        <w:rPr>
          <w:sz w:val="24"/>
          <w:szCs w:val="24"/>
        </w:rPr>
        <w:t>.</w:t>
      </w:r>
      <w:r w:rsidR="00DD755C" w:rsidRPr="00DD755C">
        <w:rPr>
          <w:sz w:val="24"/>
          <w:szCs w:val="24"/>
        </w:rPr>
        <w:t>)</w:t>
      </w:r>
    </w:p>
    <w:p w:rsidR="00240B73" w:rsidRPr="00415A85" w:rsidRDefault="00240B73" w:rsidP="005C7298">
      <w:pPr>
        <w:pStyle w:val="Body"/>
        <w:numPr>
          <w:ilvl w:val="0"/>
          <w:numId w:val="12"/>
        </w:numPr>
        <w:spacing w:after="0" w:line="240" w:lineRule="auto"/>
        <w:rPr>
          <w:sz w:val="24"/>
          <w:szCs w:val="24"/>
        </w:rPr>
      </w:pPr>
      <w:r>
        <w:rPr>
          <w:sz w:val="24"/>
          <w:szCs w:val="24"/>
        </w:rPr>
        <w:lastRenderedPageBreak/>
        <w:t>Click “Analyze” to see if there are errors or warnings in your parameters or map document. Resolve any critical issues that appear, then click “Publish”</w:t>
      </w:r>
    </w:p>
    <w:p w:rsidR="005C7298" w:rsidRDefault="005C7298" w:rsidP="005C7298">
      <w:pPr>
        <w:pStyle w:val="Body"/>
        <w:spacing w:after="0"/>
        <w:rPr>
          <w:sz w:val="24"/>
          <w:szCs w:val="24"/>
        </w:rPr>
      </w:pPr>
    </w:p>
    <w:p w:rsidR="00DB4862" w:rsidRDefault="00DB4862" w:rsidP="005C7298">
      <w:pPr>
        <w:pStyle w:val="Body"/>
        <w:rPr>
          <w:rStyle w:val="Link"/>
          <w:b/>
          <w:bCs/>
          <w:color w:val="000000"/>
          <w:sz w:val="24"/>
          <w:szCs w:val="24"/>
          <w:u w:val="none" w:color="000000"/>
        </w:rPr>
      </w:pPr>
      <w:bookmarkStart w:id="6" w:name="config_webmap"/>
      <w:r>
        <w:rPr>
          <w:rStyle w:val="Link"/>
          <w:b/>
          <w:bCs/>
          <w:color w:val="000000"/>
          <w:sz w:val="24"/>
          <w:szCs w:val="24"/>
          <w:u w:val="none" w:color="000000"/>
        </w:rPr>
        <w:t xml:space="preserve">Configure Web Map: </w:t>
      </w:r>
      <w:r w:rsidR="008F5473">
        <w:rPr>
          <w:rStyle w:val="Link"/>
          <w:b/>
          <w:bCs/>
          <w:color w:val="000000"/>
          <w:sz w:val="24"/>
          <w:szCs w:val="24"/>
          <w:u w:val="none" w:color="000000"/>
        </w:rPr>
        <w:t xml:space="preserve">Labels and </w:t>
      </w:r>
      <w:proofErr w:type="spellStart"/>
      <w:r w:rsidR="008F5473">
        <w:rPr>
          <w:rStyle w:val="Link"/>
          <w:b/>
          <w:bCs/>
          <w:color w:val="000000"/>
          <w:sz w:val="24"/>
          <w:szCs w:val="24"/>
          <w:u w:val="none" w:color="000000"/>
        </w:rPr>
        <w:t>Basemap</w:t>
      </w:r>
      <w:proofErr w:type="spellEnd"/>
    </w:p>
    <w:bookmarkEnd w:id="6"/>
    <w:p w:rsidR="003961CE" w:rsidRPr="003961CE" w:rsidRDefault="003961CE" w:rsidP="00DB4862">
      <w:pPr>
        <w:pStyle w:val="Body"/>
        <w:numPr>
          <w:ilvl w:val="0"/>
          <w:numId w:val="12"/>
        </w:numPr>
        <w:spacing w:after="0"/>
        <w:rPr>
          <w:rStyle w:val="Link"/>
          <w:b/>
          <w:bCs/>
          <w:color w:val="000000"/>
          <w:sz w:val="24"/>
          <w:szCs w:val="24"/>
          <w:u w:val="none" w:color="000000"/>
        </w:rPr>
      </w:pPr>
      <w:r>
        <w:rPr>
          <w:rStyle w:val="Link"/>
          <w:bCs/>
          <w:color w:val="000000"/>
          <w:sz w:val="24"/>
          <w:szCs w:val="24"/>
          <w:u w:val="none" w:color="000000"/>
        </w:rPr>
        <w:t>Open your hosted Feature Layer in Map Viewer. “Save As” a new Web Map</w:t>
      </w:r>
      <w:r w:rsidR="00441C3D">
        <w:rPr>
          <w:rStyle w:val="Link"/>
          <w:bCs/>
          <w:color w:val="000000"/>
          <w:sz w:val="24"/>
          <w:szCs w:val="24"/>
          <w:u w:val="none" w:color="000000"/>
        </w:rPr>
        <w:t>.</w:t>
      </w:r>
    </w:p>
    <w:p w:rsidR="003961CE" w:rsidRPr="003961CE" w:rsidRDefault="003961CE" w:rsidP="003961CE">
      <w:pPr>
        <w:pStyle w:val="Body"/>
        <w:numPr>
          <w:ilvl w:val="1"/>
          <w:numId w:val="12"/>
        </w:numPr>
        <w:spacing w:after="0"/>
        <w:rPr>
          <w:rStyle w:val="Link"/>
          <w:b/>
          <w:bCs/>
          <w:color w:val="000000"/>
          <w:sz w:val="24"/>
          <w:szCs w:val="24"/>
          <w:u w:val="none" w:color="000000"/>
        </w:rPr>
      </w:pPr>
      <w:r w:rsidRPr="00DD755C">
        <w:rPr>
          <w:rStyle w:val="Link"/>
          <w:bCs/>
          <w:color w:val="000000"/>
          <w:sz w:val="24"/>
          <w:szCs w:val="24"/>
          <w:u w:color="000000"/>
        </w:rPr>
        <w:t>Title</w:t>
      </w:r>
      <w:r>
        <w:rPr>
          <w:rStyle w:val="Link"/>
          <w:bCs/>
          <w:color w:val="000000"/>
          <w:sz w:val="24"/>
          <w:szCs w:val="24"/>
          <w:u w:val="none" w:color="000000"/>
        </w:rPr>
        <w:t>: name of Feature Layer (i.e. “SANB_2926203”)</w:t>
      </w:r>
    </w:p>
    <w:p w:rsidR="003961CE" w:rsidRPr="003961CE" w:rsidRDefault="003961CE" w:rsidP="003961CE">
      <w:pPr>
        <w:pStyle w:val="Body"/>
        <w:numPr>
          <w:ilvl w:val="1"/>
          <w:numId w:val="12"/>
        </w:numPr>
        <w:spacing w:after="0"/>
        <w:rPr>
          <w:rStyle w:val="Link"/>
          <w:b/>
          <w:bCs/>
          <w:color w:val="000000"/>
          <w:sz w:val="24"/>
          <w:szCs w:val="24"/>
          <w:u w:val="none" w:color="000000"/>
        </w:rPr>
      </w:pPr>
      <w:r w:rsidRPr="00DD755C">
        <w:rPr>
          <w:rStyle w:val="Link"/>
          <w:bCs/>
          <w:color w:val="000000"/>
          <w:sz w:val="24"/>
          <w:szCs w:val="24"/>
          <w:u w:color="000000"/>
        </w:rPr>
        <w:t>Tags</w:t>
      </w:r>
      <w:r>
        <w:rPr>
          <w:rStyle w:val="Link"/>
          <w:bCs/>
          <w:color w:val="000000"/>
          <w:sz w:val="24"/>
          <w:szCs w:val="24"/>
          <w:u w:val="none" w:color="000000"/>
        </w:rPr>
        <w:t>: name of Feature Layer</w:t>
      </w:r>
    </w:p>
    <w:p w:rsidR="003961CE" w:rsidRPr="003961CE" w:rsidRDefault="003961CE" w:rsidP="003961CE">
      <w:pPr>
        <w:pStyle w:val="Body"/>
        <w:numPr>
          <w:ilvl w:val="1"/>
          <w:numId w:val="12"/>
        </w:numPr>
        <w:spacing w:after="0"/>
        <w:rPr>
          <w:rStyle w:val="Link"/>
          <w:b/>
          <w:bCs/>
          <w:color w:val="000000"/>
          <w:sz w:val="24"/>
          <w:szCs w:val="24"/>
          <w:u w:val="none" w:color="000000"/>
        </w:rPr>
      </w:pPr>
      <w:r w:rsidRPr="00DD755C">
        <w:rPr>
          <w:rStyle w:val="Link"/>
          <w:bCs/>
          <w:color w:val="000000"/>
          <w:sz w:val="24"/>
          <w:szCs w:val="24"/>
          <w:u w:color="000000"/>
        </w:rPr>
        <w:t>Summary</w:t>
      </w:r>
      <w:r>
        <w:rPr>
          <w:rStyle w:val="Link"/>
          <w:bCs/>
          <w:color w:val="000000"/>
          <w:sz w:val="24"/>
          <w:szCs w:val="24"/>
          <w:u w:val="none" w:color="000000"/>
        </w:rPr>
        <w:t xml:space="preserve">: </w:t>
      </w:r>
      <w:r w:rsidRPr="00415A85">
        <w:rPr>
          <w:sz w:val="24"/>
          <w:szCs w:val="24"/>
        </w:rPr>
        <w:t>name of the map set</w:t>
      </w:r>
      <w:r>
        <w:rPr>
          <w:sz w:val="24"/>
          <w:szCs w:val="24"/>
        </w:rPr>
        <w:t>, derived from ARGO</w:t>
      </w:r>
    </w:p>
    <w:p w:rsidR="003961CE" w:rsidRPr="003961CE" w:rsidRDefault="003961CE" w:rsidP="003961CE">
      <w:pPr>
        <w:pStyle w:val="Body"/>
        <w:numPr>
          <w:ilvl w:val="1"/>
          <w:numId w:val="12"/>
        </w:numPr>
        <w:spacing w:after="0"/>
        <w:rPr>
          <w:rStyle w:val="Link"/>
          <w:b/>
          <w:bCs/>
          <w:color w:val="000000"/>
          <w:sz w:val="24"/>
          <w:szCs w:val="24"/>
          <w:u w:val="none" w:color="000000"/>
        </w:rPr>
      </w:pPr>
      <w:r w:rsidRPr="00DD755C">
        <w:rPr>
          <w:rStyle w:val="Link"/>
          <w:bCs/>
          <w:color w:val="000000"/>
          <w:sz w:val="24"/>
          <w:szCs w:val="24"/>
          <w:u w:color="000000"/>
        </w:rPr>
        <w:t>Save in Folder</w:t>
      </w:r>
      <w:r>
        <w:rPr>
          <w:rStyle w:val="Link"/>
          <w:bCs/>
          <w:color w:val="000000"/>
          <w:sz w:val="24"/>
          <w:szCs w:val="24"/>
          <w:u w:val="none" w:color="000000"/>
        </w:rPr>
        <w:t xml:space="preserve">: </w:t>
      </w:r>
      <w:proofErr w:type="spellStart"/>
      <w:r>
        <w:rPr>
          <w:rStyle w:val="Link"/>
          <w:bCs/>
          <w:color w:val="000000"/>
          <w:sz w:val="24"/>
          <w:szCs w:val="24"/>
          <w:u w:val="none" w:color="000000"/>
        </w:rPr>
        <w:t>SANB_IndexMaps</w:t>
      </w:r>
      <w:proofErr w:type="spellEnd"/>
      <w:r>
        <w:rPr>
          <w:rStyle w:val="Link"/>
          <w:bCs/>
          <w:color w:val="000000"/>
          <w:sz w:val="24"/>
          <w:szCs w:val="24"/>
          <w:u w:val="none" w:color="000000"/>
        </w:rPr>
        <w:t xml:space="preserve"> or </w:t>
      </w:r>
      <w:proofErr w:type="spellStart"/>
      <w:r>
        <w:rPr>
          <w:rStyle w:val="Link"/>
          <w:bCs/>
          <w:color w:val="000000"/>
          <w:sz w:val="24"/>
          <w:szCs w:val="24"/>
          <w:u w:val="none" w:color="000000"/>
        </w:rPr>
        <w:t>SULGC_IndexMaps</w:t>
      </w:r>
      <w:proofErr w:type="spellEnd"/>
      <w:r>
        <w:rPr>
          <w:rStyle w:val="Link"/>
          <w:bCs/>
          <w:color w:val="000000"/>
          <w:sz w:val="24"/>
          <w:szCs w:val="24"/>
          <w:u w:val="none" w:color="000000"/>
        </w:rPr>
        <w:t xml:space="preserve"> or </w:t>
      </w:r>
      <w:proofErr w:type="spellStart"/>
      <w:r>
        <w:rPr>
          <w:rStyle w:val="Link"/>
          <w:bCs/>
          <w:color w:val="000000"/>
          <w:sz w:val="24"/>
          <w:szCs w:val="24"/>
          <w:u w:val="none" w:color="000000"/>
        </w:rPr>
        <w:t>JMM_IndexMaps</w:t>
      </w:r>
      <w:proofErr w:type="spellEnd"/>
    </w:p>
    <w:p w:rsidR="00DB4862" w:rsidRPr="00DB4862" w:rsidRDefault="00DB4862" w:rsidP="00DB4862">
      <w:pPr>
        <w:pStyle w:val="Body"/>
        <w:numPr>
          <w:ilvl w:val="0"/>
          <w:numId w:val="12"/>
        </w:numPr>
        <w:spacing w:after="0"/>
        <w:rPr>
          <w:rStyle w:val="Link"/>
          <w:b/>
          <w:bCs/>
          <w:color w:val="000000"/>
          <w:sz w:val="24"/>
          <w:szCs w:val="24"/>
          <w:u w:val="none" w:color="000000"/>
        </w:rPr>
      </w:pPr>
      <w:r>
        <w:rPr>
          <w:rStyle w:val="Link"/>
          <w:color w:val="000000"/>
          <w:sz w:val="24"/>
          <w:szCs w:val="24"/>
          <w:u w:val="none" w:color="000000"/>
        </w:rPr>
        <w:t xml:space="preserve">Rename </w:t>
      </w:r>
      <w:proofErr w:type="spellStart"/>
      <w:r>
        <w:rPr>
          <w:rStyle w:val="Link"/>
          <w:color w:val="000000"/>
          <w:sz w:val="24"/>
          <w:szCs w:val="24"/>
          <w:u w:val="none" w:color="000000"/>
        </w:rPr>
        <w:t>shapefile</w:t>
      </w:r>
      <w:proofErr w:type="spellEnd"/>
      <w:r>
        <w:rPr>
          <w:rStyle w:val="Link"/>
          <w:color w:val="000000"/>
          <w:sz w:val="24"/>
          <w:szCs w:val="24"/>
          <w:u w:val="none" w:color="000000"/>
        </w:rPr>
        <w:t xml:space="preserve"> layer to “In Collection” so that it will appear as such in the Legend of the eventual Web App.</w:t>
      </w:r>
    </w:p>
    <w:p w:rsidR="00DB4862" w:rsidRPr="000309E4" w:rsidRDefault="00DB4862" w:rsidP="00DB4862">
      <w:pPr>
        <w:pStyle w:val="Body"/>
        <w:numPr>
          <w:ilvl w:val="0"/>
          <w:numId w:val="12"/>
        </w:numPr>
        <w:spacing w:after="0"/>
        <w:rPr>
          <w:rStyle w:val="Link"/>
          <w:color w:val="000000"/>
          <w:sz w:val="24"/>
          <w:szCs w:val="24"/>
          <w:u w:val="none" w:color="000000"/>
        </w:rPr>
      </w:pPr>
      <w:r w:rsidRPr="000309E4">
        <w:rPr>
          <w:rStyle w:val="Link"/>
          <w:color w:val="000000"/>
          <w:sz w:val="24"/>
          <w:szCs w:val="24"/>
          <w:u w:val="none" w:color="000000"/>
        </w:rPr>
        <w:t xml:space="preserve">Change base map to </w:t>
      </w:r>
      <w:r>
        <w:rPr>
          <w:rStyle w:val="Link"/>
          <w:i/>
          <w:color w:val="000000"/>
          <w:sz w:val="24"/>
          <w:szCs w:val="24"/>
          <w:u w:val="none" w:color="000000"/>
        </w:rPr>
        <w:t>Light Gray Canvas.</w:t>
      </w:r>
    </w:p>
    <w:p w:rsidR="00DB4862" w:rsidRPr="00DB4862" w:rsidRDefault="00DB4862" w:rsidP="00DB4862">
      <w:pPr>
        <w:pStyle w:val="Body"/>
        <w:numPr>
          <w:ilvl w:val="0"/>
          <w:numId w:val="12"/>
        </w:numPr>
        <w:rPr>
          <w:rStyle w:val="Link"/>
          <w:color w:val="000000"/>
          <w:sz w:val="24"/>
          <w:szCs w:val="24"/>
          <w:u w:val="none" w:color="000000"/>
        </w:rPr>
      </w:pPr>
      <w:r>
        <w:rPr>
          <w:rStyle w:val="Link"/>
          <w:color w:val="000000"/>
          <w:sz w:val="24"/>
          <w:szCs w:val="24"/>
          <w:u w:val="none" w:color="000000"/>
        </w:rPr>
        <w:t>Label fishnet polygons using Sheet Number attribute. Size 8 (or whatever size so that every label displays), bold, dark slate gray.</w:t>
      </w:r>
    </w:p>
    <w:p w:rsidR="00A61694" w:rsidRDefault="00A61694" w:rsidP="00A61694">
      <w:pPr>
        <w:pStyle w:val="Body"/>
        <w:spacing w:after="0"/>
        <w:rPr>
          <w:rStyle w:val="Link"/>
          <w:b/>
          <w:bCs/>
          <w:color w:val="000000"/>
          <w:sz w:val="24"/>
          <w:szCs w:val="24"/>
          <w:u w:val="none" w:color="000000"/>
        </w:rPr>
      </w:pPr>
      <w:bookmarkStart w:id="7" w:name="config_symbol"/>
      <w:bookmarkStart w:id="8" w:name="config_popup"/>
      <w:r>
        <w:rPr>
          <w:rStyle w:val="Link"/>
          <w:b/>
          <w:bCs/>
          <w:color w:val="000000"/>
          <w:sz w:val="24"/>
          <w:szCs w:val="24"/>
          <w:u w:val="none" w:color="000000"/>
          <w:lang w:val="it-IT"/>
        </w:rPr>
        <w:t xml:space="preserve">Configure Map Symbology </w:t>
      </w:r>
      <w:r>
        <w:rPr>
          <w:rStyle w:val="Link"/>
          <w:b/>
          <w:bCs/>
          <w:color w:val="000000"/>
          <w:sz w:val="24"/>
          <w:szCs w:val="24"/>
          <w:u w:val="none" w:color="000000"/>
        </w:rPr>
        <w:t>(In Web Map view, before creating Web App)</w:t>
      </w:r>
    </w:p>
    <w:bookmarkEnd w:id="7"/>
    <w:p w:rsidR="00A61694" w:rsidRDefault="00A61694" w:rsidP="00A61694">
      <w:pPr>
        <w:pStyle w:val="Body"/>
        <w:spacing w:after="0"/>
        <w:rPr>
          <w:rStyle w:val="Link"/>
          <w:color w:val="000000"/>
          <w:sz w:val="24"/>
          <w:szCs w:val="24"/>
          <w:u w:val="none" w:color="000000"/>
        </w:rPr>
      </w:pPr>
      <w:r>
        <w:rPr>
          <w:rStyle w:val="Link"/>
          <w:color w:val="000000"/>
          <w:sz w:val="24"/>
          <w:szCs w:val="24"/>
          <w:u w:val="none" w:color="000000"/>
        </w:rPr>
        <w:t xml:space="preserve">Next, “Change Style” of this </w:t>
      </w:r>
      <w:proofErr w:type="spellStart"/>
      <w:r>
        <w:rPr>
          <w:rStyle w:val="Link"/>
          <w:color w:val="000000"/>
          <w:sz w:val="24"/>
          <w:szCs w:val="24"/>
          <w:u w:val="none" w:color="000000"/>
        </w:rPr>
        <w:t>shapefile</w:t>
      </w:r>
      <w:proofErr w:type="spellEnd"/>
      <w:r>
        <w:rPr>
          <w:rStyle w:val="Link"/>
          <w:color w:val="000000"/>
          <w:sz w:val="24"/>
          <w:szCs w:val="24"/>
          <w:u w:val="none" w:color="000000"/>
        </w:rPr>
        <w:t>.</w:t>
      </w:r>
    </w:p>
    <w:p w:rsidR="00A61694" w:rsidRDefault="00A61694" w:rsidP="00A61694">
      <w:pPr>
        <w:pStyle w:val="Body"/>
        <w:numPr>
          <w:ilvl w:val="0"/>
          <w:numId w:val="12"/>
        </w:numPr>
        <w:spacing w:after="0"/>
        <w:rPr>
          <w:rStyle w:val="Link"/>
          <w:color w:val="000000"/>
          <w:sz w:val="24"/>
          <w:szCs w:val="24"/>
          <w:u w:val="none" w:color="000000"/>
        </w:rPr>
      </w:pPr>
      <w:r>
        <w:rPr>
          <w:rStyle w:val="Link"/>
          <w:color w:val="000000"/>
          <w:sz w:val="24"/>
          <w:szCs w:val="24"/>
          <w:u w:val="none" w:color="000000"/>
        </w:rPr>
        <w:t xml:space="preserve">Choose an attribute to show: If some but not all of your index footprints are held by Stanford, select the binary field in your attribute table indicating whether the sheet is held or not. If all sheets are held (i.e. </w:t>
      </w:r>
      <w:proofErr w:type="spellStart"/>
      <w:r>
        <w:rPr>
          <w:rStyle w:val="Link"/>
          <w:color w:val="000000"/>
          <w:sz w:val="24"/>
          <w:szCs w:val="24"/>
          <w:u w:val="none" w:color="000000"/>
        </w:rPr>
        <w:t>Sanborns</w:t>
      </w:r>
      <w:proofErr w:type="spellEnd"/>
      <w:r>
        <w:rPr>
          <w:rStyle w:val="Link"/>
          <w:color w:val="000000"/>
          <w:sz w:val="24"/>
          <w:szCs w:val="24"/>
          <w:u w:val="none" w:color="000000"/>
        </w:rPr>
        <w:t>), you don’t have to create a distinct variable for this. Symbolize on the basis of “</w:t>
      </w:r>
      <w:proofErr w:type="spellStart"/>
      <w:r>
        <w:rPr>
          <w:rStyle w:val="Link"/>
          <w:color w:val="000000"/>
          <w:sz w:val="24"/>
          <w:szCs w:val="24"/>
          <w:u w:val="none" w:color="000000"/>
        </w:rPr>
        <w:t>ckey</w:t>
      </w:r>
      <w:proofErr w:type="spellEnd"/>
      <w:r>
        <w:rPr>
          <w:rStyle w:val="Link"/>
          <w:color w:val="000000"/>
          <w:sz w:val="24"/>
          <w:szCs w:val="24"/>
          <w:u w:val="none" w:color="000000"/>
        </w:rPr>
        <w:t xml:space="preserve">” to ensure the </w:t>
      </w:r>
      <w:proofErr w:type="spellStart"/>
      <w:r>
        <w:rPr>
          <w:rStyle w:val="Link"/>
          <w:color w:val="000000"/>
          <w:sz w:val="24"/>
          <w:szCs w:val="24"/>
          <w:u w:val="none" w:color="000000"/>
        </w:rPr>
        <w:t>symbology</w:t>
      </w:r>
      <w:proofErr w:type="spellEnd"/>
      <w:r>
        <w:rPr>
          <w:rStyle w:val="Link"/>
          <w:color w:val="000000"/>
          <w:sz w:val="24"/>
          <w:szCs w:val="24"/>
          <w:u w:val="none" w:color="000000"/>
        </w:rPr>
        <w:t xml:space="preserve"> for all polygons is the same.</w:t>
      </w:r>
    </w:p>
    <w:p w:rsidR="00A61694" w:rsidRDefault="00A61694" w:rsidP="00A61694">
      <w:pPr>
        <w:pStyle w:val="Body"/>
        <w:numPr>
          <w:ilvl w:val="0"/>
          <w:numId w:val="12"/>
        </w:numPr>
        <w:spacing w:after="0"/>
        <w:rPr>
          <w:rStyle w:val="Link"/>
          <w:color w:val="000000"/>
          <w:sz w:val="24"/>
          <w:szCs w:val="24"/>
          <w:u w:val="none" w:color="000000"/>
        </w:rPr>
      </w:pPr>
      <w:r>
        <w:rPr>
          <w:rStyle w:val="Link"/>
          <w:color w:val="000000"/>
          <w:sz w:val="24"/>
          <w:szCs w:val="24"/>
          <w:u w:val="none" w:color="000000"/>
        </w:rPr>
        <w:t>Select a drawing style: Types (unique symbols)</w:t>
      </w:r>
    </w:p>
    <w:p w:rsidR="00A61694" w:rsidRDefault="00A61694" w:rsidP="00A61694">
      <w:pPr>
        <w:pStyle w:val="Body"/>
        <w:numPr>
          <w:ilvl w:val="1"/>
          <w:numId w:val="12"/>
        </w:numPr>
        <w:spacing w:after="0"/>
        <w:rPr>
          <w:rStyle w:val="Link"/>
          <w:color w:val="000000"/>
          <w:sz w:val="24"/>
          <w:szCs w:val="24"/>
          <w:u w:val="none" w:color="000000"/>
        </w:rPr>
      </w:pPr>
      <w:r>
        <w:rPr>
          <w:rStyle w:val="Link"/>
          <w:color w:val="000000"/>
          <w:sz w:val="24"/>
          <w:szCs w:val="24"/>
          <w:u w:val="none" w:color="000000"/>
        </w:rPr>
        <w:t>Label “</w:t>
      </w:r>
      <w:r w:rsidRPr="000309E4">
        <w:rPr>
          <w:rStyle w:val="Link"/>
          <w:color w:val="000000"/>
          <w:sz w:val="24"/>
          <w:szCs w:val="24"/>
          <w:u w:val="none" w:color="000000"/>
        </w:rPr>
        <w:t>Yes</w:t>
      </w:r>
      <w:r>
        <w:rPr>
          <w:rStyle w:val="Link"/>
          <w:color w:val="000000"/>
          <w:sz w:val="24"/>
          <w:szCs w:val="24"/>
          <w:u w:val="none" w:color="000000"/>
        </w:rPr>
        <w:t>”</w:t>
      </w:r>
      <w:r w:rsidRPr="000309E4">
        <w:rPr>
          <w:rStyle w:val="Link"/>
          <w:color w:val="000000"/>
          <w:sz w:val="24"/>
          <w:szCs w:val="24"/>
          <w:u w:val="none" w:color="000000"/>
        </w:rPr>
        <w:t>: fill #38A800 75% transparent; outline #267300 0% transparent 1px line width.</w:t>
      </w:r>
    </w:p>
    <w:p w:rsidR="00A61694" w:rsidRPr="00A61694" w:rsidRDefault="00A61694" w:rsidP="00A61694">
      <w:pPr>
        <w:pStyle w:val="Body"/>
        <w:numPr>
          <w:ilvl w:val="1"/>
          <w:numId w:val="12"/>
        </w:numPr>
        <w:rPr>
          <w:rStyle w:val="Link"/>
          <w:color w:val="000000"/>
          <w:sz w:val="24"/>
          <w:szCs w:val="24"/>
          <w:u w:val="none" w:color="000000"/>
        </w:rPr>
      </w:pPr>
      <w:r>
        <w:rPr>
          <w:rStyle w:val="Link"/>
          <w:color w:val="000000"/>
          <w:sz w:val="24"/>
          <w:szCs w:val="24"/>
          <w:u w:val="none" w:color="000000"/>
        </w:rPr>
        <w:t>Label “</w:t>
      </w:r>
      <w:r w:rsidRPr="000309E4">
        <w:rPr>
          <w:rStyle w:val="Link"/>
          <w:color w:val="000000"/>
          <w:sz w:val="24"/>
          <w:szCs w:val="24"/>
          <w:u w:val="none" w:color="000000"/>
        </w:rPr>
        <w:t>No</w:t>
      </w:r>
      <w:r>
        <w:rPr>
          <w:rStyle w:val="Link"/>
          <w:color w:val="000000"/>
          <w:sz w:val="24"/>
          <w:szCs w:val="24"/>
          <w:u w:val="none" w:color="000000"/>
        </w:rPr>
        <w:t>”</w:t>
      </w:r>
      <w:r w:rsidRPr="000309E4">
        <w:rPr>
          <w:rStyle w:val="Link"/>
          <w:color w:val="000000"/>
          <w:sz w:val="24"/>
          <w:szCs w:val="24"/>
          <w:u w:val="none" w:color="000000"/>
        </w:rPr>
        <w:t>: fill #E64C00 100% transparent; outline E60000 0% transparent 1px line width.</w:t>
      </w:r>
    </w:p>
    <w:p w:rsidR="005C7298" w:rsidRDefault="005C7298" w:rsidP="005C7298">
      <w:pPr>
        <w:pStyle w:val="Body"/>
        <w:rPr>
          <w:rStyle w:val="Link"/>
          <w:b/>
          <w:bCs/>
          <w:color w:val="000000"/>
          <w:sz w:val="24"/>
          <w:szCs w:val="24"/>
          <w:u w:val="none" w:color="000000"/>
        </w:rPr>
      </w:pPr>
      <w:r>
        <w:rPr>
          <w:rStyle w:val="Link"/>
          <w:b/>
          <w:bCs/>
          <w:color w:val="000000"/>
          <w:sz w:val="24"/>
          <w:szCs w:val="24"/>
          <w:u w:val="none" w:color="000000"/>
        </w:rPr>
        <w:t>Configure Pop-Up (In Web Map view, before creating Web App)</w:t>
      </w:r>
    </w:p>
    <w:bookmarkEnd w:id="8"/>
    <w:p w:rsidR="00604533" w:rsidRDefault="00255639" w:rsidP="00604533">
      <w:pPr>
        <w:pStyle w:val="Body"/>
        <w:numPr>
          <w:ilvl w:val="0"/>
          <w:numId w:val="12"/>
        </w:numPr>
        <w:spacing w:after="0" w:line="240" w:lineRule="auto"/>
        <w:rPr>
          <w:rStyle w:val="Link"/>
          <w:color w:val="000000"/>
          <w:sz w:val="24"/>
          <w:szCs w:val="24"/>
          <w:u w:val="none" w:color="000000"/>
        </w:rPr>
      </w:pPr>
      <w:r w:rsidRPr="00255639">
        <w:rPr>
          <w:rStyle w:val="Link"/>
          <w:i/>
          <w:color w:val="000000"/>
          <w:sz w:val="24"/>
          <w:szCs w:val="24"/>
          <w:u w:val="none" w:color="000000"/>
        </w:rPr>
        <w:t>Pop up T</w:t>
      </w:r>
      <w:r w:rsidR="005C7298" w:rsidRPr="00255639">
        <w:rPr>
          <w:rStyle w:val="Link"/>
          <w:i/>
          <w:color w:val="000000"/>
          <w:sz w:val="24"/>
          <w:szCs w:val="24"/>
          <w:u w:val="none" w:color="000000"/>
        </w:rPr>
        <w:t>itle</w:t>
      </w:r>
      <w:r w:rsidR="005C7298">
        <w:rPr>
          <w:rStyle w:val="Link"/>
          <w:color w:val="000000"/>
          <w:sz w:val="24"/>
          <w:szCs w:val="24"/>
          <w:u w:val="none" w:color="000000"/>
        </w:rPr>
        <w:t xml:space="preserve"> should display the *map series title derived from </w:t>
      </w:r>
      <w:r>
        <w:rPr>
          <w:rStyle w:val="Link"/>
          <w:color w:val="000000"/>
          <w:sz w:val="24"/>
          <w:szCs w:val="24"/>
          <w:u w:val="none" w:color="000000"/>
        </w:rPr>
        <w:t xml:space="preserve">Argo, followed by Sheet Number wildcard. </w:t>
      </w:r>
      <w:proofErr w:type="spellStart"/>
      <w:proofErr w:type="gramStart"/>
      <w:r w:rsidR="005C7298" w:rsidRPr="00604533">
        <w:rPr>
          <w:rStyle w:val="Link"/>
          <w:color w:val="000000"/>
          <w:sz w:val="24"/>
          <w:szCs w:val="24"/>
          <w:u w:val="none" w:color="000000"/>
        </w:rPr>
        <w:t>eg</w:t>
      </w:r>
      <w:proofErr w:type="spellEnd"/>
      <w:proofErr w:type="gramEnd"/>
      <w:r w:rsidR="005C7298" w:rsidRPr="00604533">
        <w:rPr>
          <w:rStyle w:val="Link"/>
          <w:color w:val="000000"/>
          <w:sz w:val="24"/>
          <w:szCs w:val="24"/>
          <w:u w:val="none" w:color="000000"/>
        </w:rPr>
        <w:t>. “[Title]: {</w:t>
      </w:r>
      <w:r w:rsidRPr="00604533">
        <w:rPr>
          <w:rStyle w:val="Link"/>
          <w:color w:val="000000"/>
          <w:sz w:val="24"/>
          <w:szCs w:val="24"/>
          <w:u w:val="none" w:color="000000"/>
        </w:rPr>
        <w:t>SHEET_NUM</w:t>
      </w:r>
      <w:r w:rsidR="005C7298" w:rsidRPr="00604533">
        <w:rPr>
          <w:rStyle w:val="Link"/>
          <w:color w:val="000000"/>
          <w:sz w:val="24"/>
          <w:szCs w:val="24"/>
          <w:u w:val="none" w:color="000000"/>
        </w:rPr>
        <w:t>}”</w:t>
      </w:r>
    </w:p>
    <w:p w:rsidR="00C31336" w:rsidRPr="00604533" w:rsidRDefault="00604533" w:rsidP="00604533">
      <w:pPr>
        <w:pStyle w:val="Body"/>
        <w:numPr>
          <w:ilvl w:val="1"/>
          <w:numId w:val="12"/>
        </w:numPr>
        <w:spacing w:after="0" w:line="240" w:lineRule="auto"/>
        <w:rPr>
          <w:rStyle w:val="Link"/>
          <w:color w:val="000000"/>
          <w:sz w:val="24"/>
          <w:szCs w:val="24"/>
          <w:u w:val="none" w:color="000000"/>
        </w:rPr>
      </w:pPr>
      <w:r>
        <w:rPr>
          <w:rStyle w:val="Link"/>
          <w:color w:val="000000"/>
          <w:sz w:val="24"/>
          <w:szCs w:val="24"/>
          <w:u w:val="none" w:color="000000"/>
        </w:rPr>
        <w:t xml:space="preserve">Example: </w:t>
      </w:r>
      <w:r w:rsidRPr="00604533">
        <w:rPr>
          <w:rStyle w:val="Link"/>
          <w:color w:val="000000"/>
          <w:sz w:val="24"/>
          <w:szCs w:val="24"/>
          <w:u w:val="none" w:color="000000"/>
        </w:rPr>
        <w:t>“Wasco, Kern Co., Calif., Sept. 1926: SHEET4”</w:t>
      </w:r>
    </w:p>
    <w:p w:rsidR="00C31336" w:rsidRPr="00BA4CF9" w:rsidRDefault="00C31336" w:rsidP="00C31336">
      <w:pPr>
        <w:pStyle w:val="Body"/>
        <w:numPr>
          <w:ilvl w:val="1"/>
          <w:numId w:val="12"/>
        </w:numPr>
        <w:spacing w:after="0"/>
        <w:rPr>
          <w:rStyle w:val="Link"/>
          <w:color w:val="C00000"/>
          <w:sz w:val="24"/>
          <w:szCs w:val="24"/>
          <w:u w:val="none" w:color="000000"/>
        </w:rPr>
      </w:pPr>
      <w:r w:rsidRPr="00BA4CF9">
        <w:rPr>
          <w:rStyle w:val="Link"/>
          <w:i/>
          <w:iCs/>
          <w:color w:val="C00000"/>
          <w:sz w:val="24"/>
          <w:szCs w:val="24"/>
          <w:u w:val="none" w:color="000000"/>
        </w:rPr>
        <w:t xml:space="preserve">*NOTE* Map Series Title </w:t>
      </w:r>
      <w:r w:rsidRPr="00BA4CF9">
        <w:rPr>
          <w:rStyle w:val="Link"/>
          <w:color w:val="C00000"/>
          <w:sz w:val="24"/>
          <w:szCs w:val="24"/>
          <w:u w:val="none" w:color="000000"/>
        </w:rPr>
        <w:t xml:space="preserve">– currently based on the Argo listing, using the part of the name that falls before the dash. Check for uniqueness (do a search by title) before copying over to AGO &amp; spreadsheet. </w:t>
      </w:r>
    </w:p>
    <w:p w:rsidR="00C31336" w:rsidRDefault="005C7298" w:rsidP="00C31336">
      <w:pPr>
        <w:pStyle w:val="Body"/>
        <w:numPr>
          <w:ilvl w:val="0"/>
          <w:numId w:val="12"/>
        </w:numPr>
        <w:spacing w:after="0" w:line="240" w:lineRule="auto"/>
        <w:rPr>
          <w:rStyle w:val="Link"/>
          <w:color w:val="000000"/>
          <w:sz w:val="24"/>
          <w:szCs w:val="24"/>
          <w:u w:val="none" w:color="000000"/>
        </w:rPr>
      </w:pPr>
      <w:r w:rsidRPr="00C31336">
        <w:rPr>
          <w:rStyle w:val="Link"/>
          <w:color w:val="000000"/>
          <w:sz w:val="24"/>
          <w:szCs w:val="24"/>
          <w:u w:val="none" w:color="000000"/>
        </w:rPr>
        <w:t xml:space="preserve">Pop up </w:t>
      </w:r>
      <w:r w:rsidR="00255639" w:rsidRPr="00C31336">
        <w:rPr>
          <w:rStyle w:val="Link"/>
          <w:color w:val="000000"/>
          <w:sz w:val="24"/>
          <w:szCs w:val="24"/>
          <w:u w:val="none" w:color="000000"/>
        </w:rPr>
        <w:t xml:space="preserve">Contents </w:t>
      </w:r>
      <w:r w:rsidRPr="00C31336">
        <w:rPr>
          <w:rStyle w:val="Link"/>
          <w:color w:val="000000"/>
          <w:sz w:val="24"/>
          <w:szCs w:val="24"/>
          <w:u w:val="none" w:color="000000"/>
        </w:rPr>
        <w:t>should include</w:t>
      </w:r>
      <w:r w:rsidR="00255639" w:rsidRPr="00C31336">
        <w:rPr>
          <w:rStyle w:val="Link"/>
          <w:color w:val="000000"/>
          <w:sz w:val="24"/>
          <w:szCs w:val="24"/>
          <w:u w:val="none" w:color="000000"/>
        </w:rPr>
        <w:t>, in order</w:t>
      </w:r>
      <w:r w:rsidRPr="00C31336">
        <w:rPr>
          <w:rStyle w:val="Link"/>
          <w:color w:val="000000"/>
          <w:sz w:val="24"/>
          <w:szCs w:val="24"/>
          <w:u w:val="none" w:color="000000"/>
        </w:rPr>
        <w:t xml:space="preserve">: </w:t>
      </w:r>
      <w:r w:rsidR="00255639" w:rsidRPr="00483177">
        <w:rPr>
          <w:rStyle w:val="Link"/>
          <w:color w:val="000000"/>
          <w:sz w:val="24"/>
          <w:szCs w:val="24"/>
          <w:u w:color="000000"/>
        </w:rPr>
        <w:t>T</w:t>
      </w:r>
      <w:r w:rsidRPr="00483177">
        <w:rPr>
          <w:rStyle w:val="Link"/>
          <w:color w:val="000000"/>
          <w:sz w:val="24"/>
          <w:szCs w:val="24"/>
          <w:u w:color="000000"/>
        </w:rPr>
        <w:t xml:space="preserve">itle, </w:t>
      </w:r>
      <w:proofErr w:type="spellStart"/>
      <w:r w:rsidR="00255639" w:rsidRPr="00483177">
        <w:rPr>
          <w:rStyle w:val="Link"/>
          <w:color w:val="000000"/>
          <w:sz w:val="24"/>
          <w:szCs w:val="24"/>
          <w:u w:color="000000"/>
        </w:rPr>
        <w:t>Sheet_Num</w:t>
      </w:r>
      <w:proofErr w:type="spellEnd"/>
      <w:r w:rsidR="00255639" w:rsidRPr="00483177">
        <w:rPr>
          <w:rStyle w:val="Link"/>
          <w:color w:val="000000"/>
          <w:sz w:val="24"/>
          <w:szCs w:val="24"/>
          <w:u w:color="000000"/>
        </w:rPr>
        <w:t>,</w:t>
      </w:r>
      <w:r w:rsidRPr="00483177">
        <w:rPr>
          <w:rStyle w:val="Link"/>
          <w:color w:val="000000"/>
          <w:sz w:val="24"/>
          <w:szCs w:val="24"/>
          <w:u w:color="000000"/>
        </w:rPr>
        <w:t xml:space="preserve"> </w:t>
      </w:r>
      <w:proofErr w:type="spellStart"/>
      <w:r w:rsidR="00255639" w:rsidRPr="00483177">
        <w:rPr>
          <w:rStyle w:val="Link"/>
          <w:color w:val="000000"/>
          <w:sz w:val="24"/>
          <w:szCs w:val="24"/>
          <w:u w:color="000000"/>
        </w:rPr>
        <w:t>Call_Num</w:t>
      </w:r>
      <w:proofErr w:type="spellEnd"/>
      <w:r w:rsidRPr="00483177">
        <w:rPr>
          <w:rStyle w:val="Link"/>
          <w:color w:val="000000"/>
          <w:sz w:val="24"/>
          <w:szCs w:val="24"/>
          <w:u w:color="000000"/>
        </w:rPr>
        <w:t>,</w:t>
      </w:r>
      <w:r w:rsidR="0002554E" w:rsidRPr="00483177">
        <w:rPr>
          <w:rStyle w:val="Link"/>
          <w:color w:val="000000"/>
          <w:sz w:val="24"/>
          <w:szCs w:val="24"/>
          <w:u w:color="000000"/>
        </w:rPr>
        <w:t xml:space="preserve"> Druid, PURL</w:t>
      </w:r>
    </w:p>
    <w:p w:rsidR="00C31336" w:rsidRDefault="00255639" w:rsidP="005C7298">
      <w:pPr>
        <w:pStyle w:val="Body"/>
        <w:numPr>
          <w:ilvl w:val="0"/>
          <w:numId w:val="12"/>
        </w:numPr>
        <w:spacing w:after="0" w:line="240" w:lineRule="auto"/>
        <w:rPr>
          <w:rStyle w:val="Link"/>
          <w:color w:val="000000"/>
          <w:sz w:val="24"/>
          <w:szCs w:val="24"/>
          <w:u w:val="none" w:color="000000"/>
        </w:rPr>
      </w:pPr>
      <w:r w:rsidRPr="00C31336">
        <w:rPr>
          <w:rStyle w:val="Link"/>
          <w:color w:val="000000"/>
          <w:sz w:val="24"/>
          <w:szCs w:val="24"/>
          <w:u w:val="none" w:color="000000"/>
        </w:rPr>
        <w:t>Click “Configure attributes” to assign human readable aliases</w:t>
      </w:r>
      <w:r w:rsidR="005C7298" w:rsidRPr="00C31336">
        <w:rPr>
          <w:rStyle w:val="Link"/>
          <w:color w:val="000000"/>
          <w:sz w:val="24"/>
          <w:szCs w:val="24"/>
          <w:u w:val="none" w:color="000000"/>
        </w:rPr>
        <w:t xml:space="preserve">: </w:t>
      </w:r>
      <w:r w:rsidRPr="0002554E">
        <w:rPr>
          <w:rStyle w:val="Link"/>
          <w:i/>
          <w:color w:val="000000"/>
          <w:sz w:val="24"/>
          <w:szCs w:val="24"/>
          <w:u w:val="none" w:color="000000"/>
        </w:rPr>
        <w:t xml:space="preserve">Title, </w:t>
      </w:r>
      <w:r w:rsidR="005C7298" w:rsidRPr="0002554E">
        <w:rPr>
          <w:rStyle w:val="Link"/>
          <w:i/>
          <w:color w:val="000000"/>
          <w:sz w:val="24"/>
          <w:szCs w:val="24"/>
          <w:u w:val="none" w:color="000000"/>
        </w:rPr>
        <w:t xml:space="preserve">Sheet Number, Call Number, </w:t>
      </w:r>
      <w:r w:rsidRPr="0002554E">
        <w:rPr>
          <w:rStyle w:val="Link"/>
          <w:i/>
          <w:color w:val="000000"/>
          <w:sz w:val="24"/>
          <w:szCs w:val="24"/>
          <w:u w:val="none" w:color="000000"/>
        </w:rPr>
        <w:t xml:space="preserve">Druid, </w:t>
      </w:r>
      <w:r w:rsidR="005C7298" w:rsidRPr="0002554E">
        <w:rPr>
          <w:rStyle w:val="Link"/>
          <w:i/>
          <w:color w:val="000000"/>
          <w:sz w:val="24"/>
          <w:szCs w:val="24"/>
          <w:u w:val="none" w:color="000000"/>
        </w:rPr>
        <w:t xml:space="preserve">URL </w:t>
      </w:r>
      <w:r w:rsidR="005C7298" w:rsidRPr="00C31336">
        <w:rPr>
          <w:rStyle w:val="Link"/>
          <w:color w:val="000000"/>
          <w:sz w:val="24"/>
          <w:szCs w:val="24"/>
          <w:u w:val="none" w:color="000000"/>
        </w:rPr>
        <w:t>(by changing the alias)</w:t>
      </w:r>
    </w:p>
    <w:p w:rsidR="00040206" w:rsidRDefault="00040206" w:rsidP="005C7298">
      <w:pPr>
        <w:pStyle w:val="Body"/>
        <w:numPr>
          <w:ilvl w:val="0"/>
          <w:numId w:val="12"/>
        </w:numPr>
        <w:spacing w:after="0" w:line="240" w:lineRule="auto"/>
        <w:rPr>
          <w:rStyle w:val="Link"/>
          <w:color w:val="000000"/>
          <w:sz w:val="24"/>
          <w:szCs w:val="24"/>
          <w:u w:val="none" w:color="000000"/>
        </w:rPr>
      </w:pPr>
      <w:r>
        <w:rPr>
          <w:rStyle w:val="Link"/>
          <w:color w:val="000000"/>
          <w:sz w:val="24"/>
          <w:szCs w:val="24"/>
          <w:u w:val="none" w:color="000000"/>
        </w:rPr>
        <w:t>Save your web map before proceeding.</w:t>
      </w:r>
    </w:p>
    <w:p w:rsidR="00DB4862" w:rsidRDefault="00DB4862" w:rsidP="000309E4">
      <w:pPr>
        <w:pStyle w:val="Body"/>
        <w:spacing w:after="0"/>
        <w:rPr>
          <w:rStyle w:val="Link"/>
          <w:color w:val="000000"/>
          <w:sz w:val="24"/>
          <w:szCs w:val="24"/>
          <w:u w:val="none" w:color="000000"/>
        </w:rPr>
      </w:pPr>
    </w:p>
    <w:p w:rsidR="000309E4" w:rsidRPr="00DB4862" w:rsidRDefault="00DB4862" w:rsidP="000309E4">
      <w:pPr>
        <w:pStyle w:val="Body"/>
        <w:spacing w:after="0"/>
        <w:rPr>
          <w:rStyle w:val="Link"/>
          <w:b/>
          <w:color w:val="000000"/>
          <w:sz w:val="24"/>
          <w:szCs w:val="24"/>
          <w:u w:val="none" w:color="000000"/>
        </w:rPr>
      </w:pPr>
      <w:bookmarkStart w:id="9" w:name="config_webapp"/>
      <w:r w:rsidRPr="00DB4862">
        <w:rPr>
          <w:rStyle w:val="Link"/>
          <w:b/>
          <w:color w:val="000000"/>
          <w:sz w:val="24"/>
          <w:szCs w:val="24"/>
          <w:u w:val="none" w:color="000000"/>
        </w:rPr>
        <w:t>Configure Web App</w:t>
      </w:r>
    </w:p>
    <w:bookmarkEnd w:id="9"/>
    <w:p w:rsidR="009175C5" w:rsidRDefault="009175C5" w:rsidP="009175C5">
      <w:pPr>
        <w:pStyle w:val="Body"/>
        <w:numPr>
          <w:ilvl w:val="0"/>
          <w:numId w:val="12"/>
        </w:numPr>
        <w:spacing w:after="0"/>
        <w:rPr>
          <w:bCs/>
          <w:sz w:val="24"/>
          <w:szCs w:val="24"/>
        </w:rPr>
      </w:pPr>
      <w:r w:rsidRPr="009175C5">
        <w:rPr>
          <w:bCs/>
          <w:sz w:val="24"/>
          <w:szCs w:val="24"/>
        </w:rPr>
        <w:lastRenderedPageBreak/>
        <w:t xml:space="preserve"> Open </w:t>
      </w:r>
      <w:r>
        <w:rPr>
          <w:bCs/>
          <w:sz w:val="24"/>
          <w:szCs w:val="24"/>
        </w:rPr>
        <w:t xml:space="preserve">you </w:t>
      </w:r>
      <w:r w:rsidRPr="009175C5">
        <w:rPr>
          <w:bCs/>
          <w:sz w:val="24"/>
          <w:szCs w:val="24"/>
        </w:rPr>
        <w:t xml:space="preserve">Index Map in </w:t>
      </w:r>
      <w:r>
        <w:rPr>
          <w:bCs/>
          <w:sz w:val="24"/>
          <w:szCs w:val="24"/>
        </w:rPr>
        <w:t>Map Viewer mode</w:t>
      </w:r>
      <w:r w:rsidRPr="009175C5">
        <w:rPr>
          <w:bCs/>
          <w:sz w:val="24"/>
          <w:szCs w:val="24"/>
        </w:rPr>
        <w:t xml:space="preserve">, </w:t>
      </w:r>
      <w:r>
        <w:rPr>
          <w:bCs/>
          <w:sz w:val="24"/>
          <w:szCs w:val="24"/>
        </w:rPr>
        <w:t>click</w:t>
      </w:r>
      <w:r w:rsidRPr="009175C5">
        <w:rPr>
          <w:bCs/>
          <w:sz w:val="24"/>
          <w:szCs w:val="24"/>
        </w:rPr>
        <w:t xml:space="preserve"> </w:t>
      </w:r>
      <w:r>
        <w:rPr>
          <w:bCs/>
          <w:sz w:val="24"/>
          <w:szCs w:val="24"/>
        </w:rPr>
        <w:t>S</w:t>
      </w:r>
      <w:r w:rsidRPr="009175C5">
        <w:rPr>
          <w:bCs/>
          <w:sz w:val="24"/>
          <w:szCs w:val="24"/>
        </w:rPr>
        <w:t>hare, choose “Create a Web App.” On the</w:t>
      </w:r>
      <w:r>
        <w:rPr>
          <w:bCs/>
          <w:sz w:val="24"/>
          <w:szCs w:val="24"/>
        </w:rPr>
        <w:t xml:space="preserve"> </w:t>
      </w:r>
      <w:r w:rsidRPr="009175C5">
        <w:rPr>
          <w:bCs/>
          <w:sz w:val="24"/>
          <w:szCs w:val="24"/>
        </w:rPr>
        <w:t>Configurable Apps tab, navigate to Page 2 and select</w:t>
      </w:r>
      <w:r>
        <w:rPr>
          <w:bCs/>
          <w:sz w:val="24"/>
          <w:szCs w:val="24"/>
        </w:rPr>
        <w:t xml:space="preserve"> Simple Map Viewer and “Create.”</w:t>
      </w:r>
      <w:r w:rsidR="008671EA">
        <w:rPr>
          <w:bCs/>
          <w:sz w:val="24"/>
          <w:szCs w:val="24"/>
        </w:rPr>
        <w:t xml:space="preserve"> Save the new web app in the proper “_</w:t>
      </w:r>
      <w:proofErr w:type="spellStart"/>
      <w:r w:rsidR="008671EA">
        <w:rPr>
          <w:bCs/>
          <w:sz w:val="24"/>
          <w:szCs w:val="24"/>
        </w:rPr>
        <w:t>WebApps</w:t>
      </w:r>
      <w:proofErr w:type="spellEnd"/>
      <w:r w:rsidR="008671EA">
        <w:rPr>
          <w:bCs/>
          <w:sz w:val="24"/>
          <w:szCs w:val="24"/>
        </w:rPr>
        <w:t>” folder.</w:t>
      </w:r>
      <w:r w:rsidR="00907E47">
        <w:rPr>
          <w:bCs/>
          <w:sz w:val="24"/>
          <w:szCs w:val="24"/>
        </w:rPr>
        <w:t xml:space="preserve"> Fill in the following data before clicking “Create App”.</w:t>
      </w:r>
    </w:p>
    <w:p w:rsidR="00907E47" w:rsidRDefault="00907E47" w:rsidP="00907E47">
      <w:pPr>
        <w:pStyle w:val="Body"/>
        <w:numPr>
          <w:ilvl w:val="1"/>
          <w:numId w:val="12"/>
        </w:numPr>
        <w:spacing w:after="0"/>
        <w:rPr>
          <w:bCs/>
          <w:sz w:val="24"/>
          <w:szCs w:val="24"/>
        </w:rPr>
      </w:pPr>
      <w:r w:rsidRPr="00D21258">
        <w:rPr>
          <w:bCs/>
          <w:sz w:val="24"/>
          <w:szCs w:val="24"/>
          <w:u w:val="single"/>
        </w:rPr>
        <w:t>Title</w:t>
      </w:r>
      <w:r>
        <w:rPr>
          <w:bCs/>
          <w:sz w:val="24"/>
          <w:szCs w:val="24"/>
        </w:rPr>
        <w:t xml:space="preserve">: </w:t>
      </w:r>
      <w:r w:rsidRPr="009175C5">
        <w:rPr>
          <w:bCs/>
          <w:sz w:val="24"/>
          <w:szCs w:val="24"/>
        </w:rPr>
        <w:t>LOCATION</w:t>
      </w:r>
      <w:r>
        <w:rPr>
          <w:bCs/>
          <w:sz w:val="24"/>
          <w:szCs w:val="24"/>
        </w:rPr>
        <w:t>, SCALE (make sure to change from default)</w:t>
      </w:r>
      <w:r>
        <w:rPr>
          <w:bCs/>
          <w:sz w:val="24"/>
          <w:szCs w:val="24"/>
        </w:rPr>
        <w:br/>
      </w:r>
      <w:r w:rsidRPr="009175C5">
        <w:rPr>
          <w:bCs/>
          <w:sz w:val="24"/>
          <w:szCs w:val="24"/>
        </w:rPr>
        <w:t>e.g.</w:t>
      </w:r>
      <w:r>
        <w:rPr>
          <w:bCs/>
          <w:sz w:val="24"/>
          <w:szCs w:val="24"/>
        </w:rPr>
        <w:t xml:space="preserve"> </w:t>
      </w:r>
      <w:r w:rsidRPr="009175C5">
        <w:rPr>
          <w:bCs/>
          <w:i/>
          <w:sz w:val="24"/>
          <w:szCs w:val="24"/>
        </w:rPr>
        <w:t>Korea, 1:50,000</w:t>
      </w:r>
      <w:r>
        <w:rPr>
          <w:bCs/>
          <w:sz w:val="24"/>
          <w:szCs w:val="24"/>
        </w:rPr>
        <w:t xml:space="preserve"> … </w:t>
      </w:r>
      <w:r w:rsidRPr="009175C5">
        <w:rPr>
          <w:bCs/>
          <w:sz w:val="24"/>
          <w:szCs w:val="24"/>
        </w:rPr>
        <w:t>take scale and location</w:t>
      </w:r>
      <w:r>
        <w:rPr>
          <w:bCs/>
          <w:sz w:val="24"/>
          <w:szCs w:val="24"/>
        </w:rPr>
        <w:t xml:space="preserve"> tags</w:t>
      </w:r>
      <w:r w:rsidRPr="009175C5">
        <w:rPr>
          <w:bCs/>
          <w:sz w:val="24"/>
          <w:szCs w:val="24"/>
        </w:rPr>
        <w:t xml:space="preserve"> from the</w:t>
      </w:r>
      <w:r>
        <w:rPr>
          <w:bCs/>
          <w:sz w:val="24"/>
          <w:szCs w:val="24"/>
        </w:rPr>
        <w:t xml:space="preserve"> </w:t>
      </w:r>
      <w:proofErr w:type="spellStart"/>
      <w:r w:rsidRPr="009175C5">
        <w:rPr>
          <w:bCs/>
          <w:sz w:val="24"/>
          <w:szCs w:val="24"/>
        </w:rPr>
        <w:t>SearchWorks</w:t>
      </w:r>
      <w:proofErr w:type="spellEnd"/>
      <w:r w:rsidRPr="009175C5">
        <w:rPr>
          <w:bCs/>
          <w:sz w:val="24"/>
          <w:szCs w:val="24"/>
        </w:rPr>
        <w:t xml:space="preserve"> record for </w:t>
      </w:r>
      <w:r>
        <w:rPr>
          <w:bCs/>
          <w:sz w:val="24"/>
          <w:szCs w:val="24"/>
        </w:rPr>
        <w:t>the map set</w:t>
      </w:r>
    </w:p>
    <w:p w:rsidR="00784A8C" w:rsidRPr="00784A8C" w:rsidRDefault="00784A8C" w:rsidP="00784A8C">
      <w:pPr>
        <w:pStyle w:val="Body"/>
        <w:numPr>
          <w:ilvl w:val="1"/>
          <w:numId w:val="12"/>
        </w:numPr>
        <w:spacing w:after="0"/>
        <w:rPr>
          <w:rFonts w:cs="Calibri"/>
          <w:color w:val="auto"/>
          <w:sz w:val="24"/>
          <w:szCs w:val="24"/>
          <w:shd w:val="clear" w:color="auto" w:fill="FFFFFF"/>
        </w:rPr>
      </w:pPr>
      <w:r w:rsidRPr="00D21258">
        <w:rPr>
          <w:rFonts w:cs="Calibri"/>
          <w:color w:val="auto"/>
          <w:sz w:val="24"/>
          <w:szCs w:val="24"/>
          <w:u w:val="single"/>
          <w:shd w:val="clear" w:color="auto" w:fill="FFFFFF"/>
        </w:rPr>
        <w:t>Tags</w:t>
      </w:r>
      <w:r w:rsidRPr="009175C5">
        <w:rPr>
          <w:rFonts w:cs="Calibri"/>
          <w:color w:val="auto"/>
          <w:sz w:val="24"/>
          <w:szCs w:val="24"/>
          <w:shd w:val="clear" w:color="auto" w:fill="FFFFFF"/>
        </w:rPr>
        <w:t xml:space="preserve">: </w:t>
      </w:r>
      <w:r>
        <w:rPr>
          <w:rFonts w:cs="Calibri"/>
          <w:color w:val="auto"/>
          <w:sz w:val="24"/>
          <w:szCs w:val="24"/>
          <w:shd w:val="clear" w:color="auto" w:fill="FFFFFF"/>
        </w:rPr>
        <w:t>“</w:t>
      </w:r>
      <w:r w:rsidRPr="009175C5">
        <w:rPr>
          <w:rFonts w:cs="Calibri"/>
          <w:color w:val="auto"/>
          <w:sz w:val="24"/>
          <w:szCs w:val="24"/>
          <w:shd w:val="clear" w:color="auto" w:fill="FFFFFF"/>
        </w:rPr>
        <w:t>GRIDS (Cartography)</w:t>
      </w:r>
      <w:r>
        <w:rPr>
          <w:rFonts w:cs="Calibri"/>
          <w:color w:val="auto"/>
          <w:sz w:val="24"/>
          <w:szCs w:val="24"/>
          <w:shd w:val="clear" w:color="auto" w:fill="FFFFFF"/>
        </w:rPr>
        <w:t>”</w:t>
      </w:r>
      <w:r w:rsidRPr="009175C5">
        <w:rPr>
          <w:rFonts w:cs="Calibri"/>
          <w:color w:val="auto"/>
          <w:sz w:val="24"/>
          <w:szCs w:val="24"/>
          <w:shd w:val="clear" w:color="auto" w:fill="FFFFFF"/>
        </w:rPr>
        <w:t xml:space="preserve">, </w:t>
      </w:r>
      <w:r>
        <w:rPr>
          <w:rFonts w:cs="Calibri"/>
          <w:color w:val="auto"/>
          <w:sz w:val="24"/>
          <w:szCs w:val="24"/>
          <w:shd w:val="clear" w:color="auto" w:fill="FFFFFF"/>
        </w:rPr>
        <w:t>“</w:t>
      </w:r>
      <w:r w:rsidRPr="009175C5">
        <w:rPr>
          <w:rFonts w:cs="Calibri"/>
          <w:color w:val="auto"/>
          <w:sz w:val="24"/>
          <w:szCs w:val="24"/>
          <w:shd w:val="clear" w:color="auto" w:fill="FFFFFF"/>
        </w:rPr>
        <w:t>INDEX MAPS</w:t>
      </w:r>
      <w:r>
        <w:rPr>
          <w:rFonts w:cs="Calibri"/>
          <w:color w:val="auto"/>
          <w:sz w:val="24"/>
          <w:szCs w:val="24"/>
          <w:shd w:val="clear" w:color="auto" w:fill="FFFFFF"/>
        </w:rPr>
        <w:t>”</w:t>
      </w:r>
      <w:r w:rsidRPr="009175C5">
        <w:rPr>
          <w:rFonts w:cs="Calibri"/>
          <w:color w:val="auto"/>
          <w:sz w:val="24"/>
          <w:szCs w:val="24"/>
          <w:shd w:val="clear" w:color="auto" w:fill="FFFFFF"/>
        </w:rPr>
        <w:t xml:space="preserve">, </w:t>
      </w:r>
      <w:r>
        <w:rPr>
          <w:rFonts w:cs="Calibri"/>
          <w:color w:val="auto"/>
          <w:sz w:val="24"/>
          <w:szCs w:val="24"/>
          <w:shd w:val="clear" w:color="auto" w:fill="FFFFFF"/>
        </w:rPr>
        <w:t>[</w:t>
      </w:r>
      <w:r w:rsidRPr="009175C5">
        <w:rPr>
          <w:rFonts w:cs="Calibri"/>
          <w:color w:val="auto"/>
          <w:sz w:val="24"/>
          <w:szCs w:val="24"/>
          <w:shd w:val="clear" w:color="auto" w:fill="FFFFFF"/>
        </w:rPr>
        <w:t>LOCATION</w:t>
      </w:r>
      <w:r>
        <w:rPr>
          <w:rFonts w:cs="Calibri"/>
          <w:color w:val="auto"/>
          <w:sz w:val="24"/>
          <w:szCs w:val="24"/>
          <w:shd w:val="clear" w:color="auto" w:fill="FFFFFF"/>
        </w:rPr>
        <w:t xml:space="preserve"> of your map… city, state, and/or country]</w:t>
      </w:r>
    </w:p>
    <w:p w:rsidR="00907E47" w:rsidRPr="00483177" w:rsidRDefault="00907E47" w:rsidP="00907E47">
      <w:pPr>
        <w:pStyle w:val="Body"/>
        <w:numPr>
          <w:ilvl w:val="1"/>
          <w:numId w:val="12"/>
        </w:numPr>
        <w:spacing w:after="0"/>
        <w:rPr>
          <w:bCs/>
          <w:sz w:val="24"/>
          <w:szCs w:val="24"/>
        </w:rPr>
      </w:pPr>
      <w:r w:rsidRPr="00D21258">
        <w:rPr>
          <w:bCs/>
          <w:sz w:val="24"/>
          <w:szCs w:val="24"/>
          <w:u w:val="single"/>
        </w:rPr>
        <w:t>Summary</w:t>
      </w:r>
      <w:r w:rsidRPr="009175C5">
        <w:rPr>
          <w:bCs/>
          <w:sz w:val="24"/>
          <w:szCs w:val="24"/>
        </w:rPr>
        <w:t>: Index map to LOCATION</w:t>
      </w:r>
      <w:r>
        <w:rPr>
          <w:bCs/>
          <w:sz w:val="24"/>
          <w:szCs w:val="24"/>
        </w:rPr>
        <w:t>,</w:t>
      </w:r>
      <w:r w:rsidRPr="009175C5">
        <w:rPr>
          <w:bCs/>
          <w:sz w:val="24"/>
          <w:szCs w:val="24"/>
        </w:rPr>
        <w:t xml:space="preserve"> SCALE (LABEL</w:t>
      </w:r>
      <w:proofErr w:type="gramStart"/>
      <w:r w:rsidRPr="009175C5">
        <w:rPr>
          <w:bCs/>
          <w:sz w:val="24"/>
          <w:szCs w:val="24"/>
        </w:rPr>
        <w:t>)</w:t>
      </w:r>
      <w:proofErr w:type="gramEnd"/>
      <w:r w:rsidRPr="009175C5">
        <w:rPr>
          <w:bCs/>
          <w:sz w:val="24"/>
          <w:szCs w:val="24"/>
        </w:rPr>
        <w:br/>
        <w:t xml:space="preserve">e.g. </w:t>
      </w:r>
      <w:r w:rsidRPr="009175C5">
        <w:rPr>
          <w:bCs/>
          <w:i/>
          <w:sz w:val="24"/>
          <w:szCs w:val="24"/>
        </w:rPr>
        <w:t>Chile, 1:250</w:t>
      </w:r>
      <w:r w:rsidRPr="009175C5">
        <w:rPr>
          <w:rFonts w:cs="Calibri"/>
          <w:bCs/>
          <w:i/>
          <w:color w:val="auto"/>
          <w:sz w:val="24"/>
          <w:szCs w:val="24"/>
        </w:rPr>
        <w:t xml:space="preserve">,000 </w:t>
      </w:r>
      <w:r w:rsidRPr="009175C5">
        <w:rPr>
          <w:rFonts w:cs="Calibri"/>
          <w:i/>
          <w:color w:val="auto"/>
          <w:sz w:val="24"/>
          <w:szCs w:val="24"/>
          <w:shd w:val="clear" w:color="auto" w:fill="FFFFFF"/>
        </w:rPr>
        <w:t>(</w:t>
      </w:r>
      <w:proofErr w:type="spellStart"/>
      <w:r w:rsidRPr="009175C5">
        <w:rPr>
          <w:rFonts w:cs="Calibri"/>
          <w:i/>
          <w:color w:val="auto"/>
          <w:sz w:val="24"/>
          <w:szCs w:val="24"/>
          <w:shd w:val="clear" w:color="auto" w:fill="FFFFFF"/>
        </w:rPr>
        <w:t>Gráfico</w:t>
      </w:r>
      <w:proofErr w:type="spellEnd"/>
      <w:r w:rsidRPr="009175C5">
        <w:rPr>
          <w:rFonts w:cs="Calibri"/>
          <w:i/>
          <w:color w:val="auto"/>
          <w:sz w:val="24"/>
          <w:szCs w:val="24"/>
          <w:shd w:val="clear" w:color="auto" w:fill="FFFFFF"/>
        </w:rPr>
        <w:t xml:space="preserve"> de </w:t>
      </w:r>
      <w:proofErr w:type="spellStart"/>
      <w:r w:rsidRPr="009175C5">
        <w:rPr>
          <w:rFonts w:cs="Calibri"/>
          <w:i/>
          <w:color w:val="auto"/>
          <w:sz w:val="24"/>
          <w:szCs w:val="24"/>
          <w:shd w:val="clear" w:color="auto" w:fill="FFFFFF"/>
        </w:rPr>
        <w:t>los</w:t>
      </w:r>
      <w:proofErr w:type="spellEnd"/>
      <w:r w:rsidRPr="009175C5">
        <w:rPr>
          <w:rFonts w:cs="Calibri"/>
          <w:i/>
          <w:color w:val="auto"/>
          <w:sz w:val="24"/>
          <w:szCs w:val="24"/>
          <w:shd w:val="clear" w:color="auto" w:fill="FFFFFF"/>
        </w:rPr>
        <w:t xml:space="preserve"> </w:t>
      </w:r>
      <w:proofErr w:type="spellStart"/>
      <w:r w:rsidRPr="009175C5">
        <w:rPr>
          <w:rFonts w:cs="Calibri"/>
          <w:i/>
          <w:color w:val="auto"/>
          <w:sz w:val="24"/>
          <w:szCs w:val="24"/>
          <w:shd w:val="clear" w:color="auto" w:fill="FFFFFF"/>
        </w:rPr>
        <w:t>trabajos</w:t>
      </w:r>
      <w:proofErr w:type="spellEnd"/>
      <w:r w:rsidRPr="009175C5">
        <w:rPr>
          <w:rFonts w:cs="Calibri"/>
          <w:i/>
          <w:color w:val="auto"/>
          <w:sz w:val="24"/>
          <w:szCs w:val="24"/>
          <w:shd w:val="clear" w:color="auto" w:fill="FFFFFF"/>
        </w:rPr>
        <w:t xml:space="preserve"> </w:t>
      </w:r>
      <w:proofErr w:type="spellStart"/>
      <w:r w:rsidRPr="009175C5">
        <w:rPr>
          <w:rFonts w:cs="Calibri"/>
          <w:i/>
          <w:color w:val="auto"/>
          <w:sz w:val="24"/>
          <w:szCs w:val="24"/>
          <w:shd w:val="clear" w:color="auto" w:fill="FFFFFF"/>
        </w:rPr>
        <w:t>jeodésicos</w:t>
      </w:r>
      <w:proofErr w:type="spellEnd"/>
      <w:r w:rsidRPr="009175C5">
        <w:rPr>
          <w:rFonts w:cs="Calibri"/>
          <w:i/>
          <w:color w:val="auto"/>
          <w:sz w:val="24"/>
          <w:szCs w:val="24"/>
          <w:shd w:val="clear" w:color="auto" w:fill="FFFFFF"/>
        </w:rPr>
        <w:t>)</w:t>
      </w:r>
      <w:r>
        <w:rPr>
          <w:rFonts w:cs="Calibri"/>
          <w:i/>
          <w:color w:val="auto"/>
          <w:sz w:val="24"/>
          <w:szCs w:val="24"/>
          <w:shd w:val="clear" w:color="auto" w:fill="FFFFFF"/>
        </w:rPr>
        <w:t xml:space="preserve"> </w:t>
      </w:r>
      <w:r>
        <w:rPr>
          <w:rFonts w:cs="Calibri"/>
          <w:color w:val="auto"/>
          <w:sz w:val="24"/>
          <w:szCs w:val="24"/>
          <w:shd w:val="clear" w:color="auto" w:fill="FFFFFF"/>
        </w:rPr>
        <w:t>… LABEL = the map set title.</w:t>
      </w:r>
    </w:p>
    <w:p w:rsidR="00483177" w:rsidRPr="00907E47" w:rsidRDefault="00483177" w:rsidP="00907E47">
      <w:pPr>
        <w:pStyle w:val="Body"/>
        <w:numPr>
          <w:ilvl w:val="1"/>
          <w:numId w:val="12"/>
        </w:numPr>
        <w:spacing w:after="0"/>
        <w:rPr>
          <w:bCs/>
          <w:sz w:val="24"/>
          <w:szCs w:val="24"/>
        </w:rPr>
      </w:pPr>
      <w:r>
        <w:rPr>
          <w:bCs/>
          <w:sz w:val="24"/>
          <w:szCs w:val="24"/>
        </w:rPr>
        <w:t>Make sure the option to share this web app with the same audiences is checked.</w:t>
      </w:r>
    </w:p>
    <w:p w:rsidR="00907E47" w:rsidRDefault="00907E47" w:rsidP="00907E47">
      <w:pPr>
        <w:pStyle w:val="Body"/>
        <w:numPr>
          <w:ilvl w:val="0"/>
          <w:numId w:val="12"/>
        </w:numPr>
        <w:spacing w:after="0"/>
        <w:rPr>
          <w:rFonts w:cs="Calibri"/>
          <w:color w:val="auto"/>
          <w:sz w:val="24"/>
          <w:szCs w:val="24"/>
          <w:shd w:val="clear" w:color="auto" w:fill="FFFFFF"/>
        </w:rPr>
      </w:pPr>
      <w:r>
        <w:rPr>
          <w:rFonts w:cs="Calibri"/>
          <w:color w:val="auto"/>
          <w:sz w:val="24"/>
          <w:szCs w:val="24"/>
          <w:shd w:val="clear" w:color="auto" w:fill="FFFFFF"/>
        </w:rPr>
        <w:t>You should then be</w:t>
      </w:r>
      <w:r w:rsidR="00784A8C">
        <w:rPr>
          <w:rFonts w:cs="Calibri"/>
          <w:color w:val="auto"/>
          <w:sz w:val="24"/>
          <w:szCs w:val="24"/>
          <w:shd w:val="clear" w:color="auto" w:fill="FFFFFF"/>
        </w:rPr>
        <w:t xml:space="preserve"> navigated to the “Configure</w:t>
      </w:r>
      <w:r>
        <w:rPr>
          <w:rFonts w:cs="Calibri"/>
          <w:color w:val="auto"/>
          <w:sz w:val="24"/>
          <w:szCs w:val="24"/>
          <w:shd w:val="clear" w:color="auto" w:fill="FFFFFF"/>
        </w:rPr>
        <w:t>” page for your new Web App. Add these details to the left-hand column to be inserted in your map.</w:t>
      </w:r>
      <w:r w:rsidR="008971CF">
        <w:rPr>
          <w:rFonts w:cs="Calibri"/>
          <w:color w:val="auto"/>
          <w:sz w:val="24"/>
          <w:szCs w:val="24"/>
          <w:shd w:val="clear" w:color="auto" w:fill="FFFFFF"/>
        </w:rPr>
        <w:t xml:space="preserve"> Leave all other default settings.</w:t>
      </w:r>
    </w:p>
    <w:p w:rsidR="00907E47" w:rsidRDefault="00907E47" w:rsidP="00907E47">
      <w:pPr>
        <w:pStyle w:val="Body"/>
        <w:numPr>
          <w:ilvl w:val="1"/>
          <w:numId w:val="12"/>
        </w:numPr>
        <w:spacing w:after="0"/>
        <w:rPr>
          <w:rFonts w:cs="Calibri"/>
          <w:color w:val="auto"/>
          <w:sz w:val="24"/>
          <w:szCs w:val="24"/>
          <w:shd w:val="clear" w:color="auto" w:fill="FFFFFF"/>
        </w:rPr>
      </w:pPr>
      <w:r w:rsidRPr="00D21258">
        <w:rPr>
          <w:rFonts w:cs="Calibri"/>
          <w:color w:val="auto"/>
          <w:sz w:val="24"/>
          <w:szCs w:val="24"/>
          <w:u w:val="single"/>
          <w:shd w:val="clear" w:color="auto" w:fill="FFFFFF"/>
        </w:rPr>
        <w:t>Title</w:t>
      </w:r>
      <w:r>
        <w:rPr>
          <w:rFonts w:cs="Calibri"/>
          <w:color w:val="auto"/>
          <w:sz w:val="24"/>
          <w:szCs w:val="24"/>
          <w:shd w:val="clear" w:color="auto" w:fill="FFFFFF"/>
        </w:rPr>
        <w:t xml:space="preserve">: </w:t>
      </w:r>
      <w:r w:rsidRPr="009175C5">
        <w:rPr>
          <w:bCs/>
          <w:sz w:val="24"/>
          <w:szCs w:val="24"/>
        </w:rPr>
        <w:t>LOCATION</w:t>
      </w:r>
      <w:r>
        <w:rPr>
          <w:bCs/>
          <w:sz w:val="24"/>
          <w:szCs w:val="24"/>
        </w:rPr>
        <w:t>,</w:t>
      </w:r>
      <w:r w:rsidRPr="009175C5">
        <w:rPr>
          <w:bCs/>
          <w:sz w:val="24"/>
          <w:szCs w:val="24"/>
        </w:rPr>
        <w:t xml:space="preserve"> SCALE (LABEL)</w:t>
      </w:r>
      <w:r w:rsidR="000B53B6">
        <w:rPr>
          <w:bCs/>
          <w:sz w:val="24"/>
          <w:szCs w:val="24"/>
        </w:rPr>
        <w:t>. Be sure to change from default</w:t>
      </w:r>
      <w:r w:rsidRPr="009175C5">
        <w:rPr>
          <w:bCs/>
          <w:sz w:val="24"/>
          <w:szCs w:val="24"/>
        </w:rPr>
        <w:br/>
        <w:t xml:space="preserve">e.g. </w:t>
      </w:r>
      <w:r w:rsidRPr="009175C5">
        <w:rPr>
          <w:bCs/>
          <w:i/>
          <w:sz w:val="24"/>
          <w:szCs w:val="24"/>
        </w:rPr>
        <w:t>Chile, 1:250</w:t>
      </w:r>
      <w:r w:rsidRPr="009175C5">
        <w:rPr>
          <w:rFonts w:cs="Calibri"/>
          <w:bCs/>
          <w:i/>
          <w:color w:val="auto"/>
          <w:sz w:val="24"/>
          <w:szCs w:val="24"/>
        </w:rPr>
        <w:t xml:space="preserve">,000 </w:t>
      </w:r>
      <w:r w:rsidRPr="009175C5">
        <w:rPr>
          <w:rFonts w:cs="Calibri"/>
          <w:i/>
          <w:color w:val="auto"/>
          <w:sz w:val="24"/>
          <w:szCs w:val="24"/>
          <w:shd w:val="clear" w:color="auto" w:fill="FFFFFF"/>
        </w:rPr>
        <w:t>(</w:t>
      </w:r>
      <w:proofErr w:type="spellStart"/>
      <w:r w:rsidRPr="009175C5">
        <w:rPr>
          <w:rFonts w:cs="Calibri"/>
          <w:i/>
          <w:color w:val="auto"/>
          <w:sz w:val="24"/>
          <w:szCs w:val="24"/>
          <w:shd w:val="clear" w:color="auto" w:fill="FFFFFF"/>
        </w:rPr>
        <w:t>Gráfico</w:t>
      </w:r>
      <w:proofErr w:type="spellEnd"/>
      <w:r w:rsidRPr="009175C5">
        <w:rPr>
          <w:rFonts w:cs="Calibri"/>
          <w:i/>
          <w:color w:val="auto"/>
          <w:sz w:val="24"/>
          <w:szCs w:val="24"/>
          <w:shd w:val="clear" w:color="auto" w:fill="FFFFFF"/>
        </w:rPr>
        <w:t xml:space="preserve"> de </w:t>
      </w:r>
      <w:proofErr w:type="spellStart"/>
      <w:r w:rsidRPr="009175C5">
        <w:rPr>
          <w:rFonts w:cs="Calibri"/>
          <w:i/>
          <w:color w:val="auto"/>
          <w:sz w:val="24"/>
          <w:szCs w:val="24"/>
          <w:shd w:val="clear" w:color="auto" w:fill="FFFFFF"/>
        </w:rPr>
        <w:t>los</w:t>
      </w:r>
      <w:proofErr w:type="spellEnd"/>
      <w:r w:rsidRPr="009175C5">
        <w:rPr>
          <w:rFonts w:cs="Calibri"/>
          <w:i/>
          <w:color w:val="auto"/>
          <w:sz w:val="24"/>
          <w:szCs w:val="24"/>
          <w:shd w:val="clear" w:color="auto" w:fill="FFFFFF"/>
        </w:rPr>
        <w:t xml:space="preserve"> </w:t>
      </w:r>
      <w:proofErr w:type="spellStart"/>
      <w:r w:rsidRPr="009175C5">
        <w:rPr>
          <w:rFonts w:cs="Calibri"/>
          <w:i/>
          <w:color w:val="auto"/>
          <w:sz w:val="24"/>
          <w:szCs w:val="24"/>
          <w:shd w:val="clear" w:color="auto" w:fill="FFFFFF"/>
        </w:rPr>
        <w:t>trabajos</w:t>
      </w:r>
      <w:proofErr w:type="spellEnd"/>
      <w:r w:rsidRPr="009175C5">
        <w:rPr>
          <w:rFonts w:cs="Calibri"/>
          <w:i/>
          <w:color w:val="auto"/>
          <w:sz w:val="24"/>
          <w:szCs w:val="24"/>
          <w:shd w:val="clear" w:color="auto" w:fill="FFFFFF"/>
        </w:rPr>
        <w:t xml:space="preserve"> </w:t>
      </w:r>
      <w:proofErr w:type="spellStart"/>
      <w:r w:rsidRPr="009175C5">
        <w:rPr>
          <w:rFonts w:cs="Calibri"/>
          <w:i/>
          <w:color w:val="auto"/>
          <w:sz w:val="24"/>
          <w:szCs w:val="24"/>
          <w:shd w:val="clear" w:color="auto" w:fill="FFFFFF"/>
        </w:rPr>
        <w:t>jeodésicos</w:t>
      </w:r>
      <w:proofErr w:type="spellEnd"/>
      <w:r w:rsidRPr="009175C5">
        <w:rPr>
          <w:rFonts w:cs="Calibri"/>
          <w:i/>
          <w:color w:val="auto"/>
          <w:sz w:val="24"/>
          <w:szCs w:val="24"/>
          <w:shd w:val="clear" w:color="auto" w:fill="FFFFFF"/>
        </w:rPr>
        <w:t>)</w:t>
      </w:r>
      <w:r>
        <w:rPr>
          <w:rFonts w:cs="Calibri"/>
          <w:i/>
          <w:color w:val="auto"/>
          <w:sz w:val="24"/>
          <w:szCs w:val="24"/>
          <w:shd w:val="clear" w:color="auto" w:fill="FFFFFF"/>
        </w:rPr>
        <w:t xml:space="preserve"> </w:t>
      </w:r>
      <w:r>
        <w:rPr>
          <w:rFonts w:cs="Calibri"/>
          <w:color w:val="auto"/>
          <w:sz w:val="24"/>
          <w:szCs w:val="24"/>
          <w:shd w:val="clear" w:color="auto" w:fill="FFFFFF"/>
        </w:rPr>
        <w:t>… LABEL matches the map set title.</w:t>
      </w:r>
    </w:p>
    <w:p w:rsidR="00907E47" w:rsidRDefault="00907E47" w:rsidP="008971CF">
      <w:pPr>
        <w:pStyle w:val="Body"/>
        <w:numPr>
          <w:ilvl w:val="1"/>
          <w:numId w:val="12"/>
        </w:numPr>
        <w:spacing w:after="0"/>
        <w:rPr>
          <w:rFonts w:cs="Calibri"/>
          <w:color w:val="auto"/>
          <w:sz w:val="24"/>
          <w:szCs w:val="24"/>
          <w:shd w:val="clear" w:color="auto" w:fill="FFFFFF"/>
        </w:rPr>
      </w:pPr>
      <w:r w:rsidRPr="00D21258">
        <w:rPr>
          <w:rFonts w:cs="Calibri"/>
          <w:color w:val="auto"/>
          <w:sz w:val="24"/>
          <w:szCs w:val="24"/>
          <w:u w:val="single"/>
          <w:shd w:val="clear" w:color="auto" w:fill="FFFFFF"/>
        </w:rPr>
        <w:t>Description</w:t>
      </w:r>
      <w:r w:rsidRPr="00F77F31">
        <w:rPr>
          <w:rFonts w:cs="Calibri"/>
          <w:color w:val="auto"/>
          <w:sz w:val="24"/>
          <w:szCs w:val="24"/>
          <w:shd w:val="clear" w:color="auto" w:fill="FFFFFF"/>
        </w:rPr>
        <w:t xml:space="preserve">: </w:t>
      </w:r>
    </w:p>
    <w:p w:rsidR="008971CF" w:rsidRPr="00882D70" w:rsidRDefault="008971CF" w:rsidP="008971CF">
      <w:pPr>
        <w:pStyle w:val="Body"/>
        <w:numPr>
          <w:ilvl w:val="2"/>
          <w:numId w:val="12"/>
        </w:numPr>
        <w:rPr>
          <w:rFonts w:cs="Calibri"/>
          <w:i/>
          <w:color w:val="C00000"/>
          <w:sz w:val="24"/>
          <w:szCs w:val="24"/>
          <w:shd w:val="clear" w:color="auto" w:fill="FFFFFF"/>
        </w:rPr>
      </w:pPr>
      <w:r w:rsidRPr="00882D70">
        <w:rPr>
          <w:rFonts w:cs="Calibri"/>
          <w:i/>
          <w:color w:val="C00000"/>
          <w:sz w:val="24"/>
          <w:szCs w:val="24"/>
          <w:shd w:val="clear" w:color="auto" w:fill="FFFFFF"/>
        </w:rPr>
        <w:t xml:space="preserve">NOTE: The </w:t>
      </w:r>
      <w:proofErr w:type="spellStart"/>
      <w:r w:rsidRPr="00882D70">
        <w:rPr>
          <w:rFonts w:cs="Calibri"/>
          <w:i/>
          <w:color w:val="C00000"/>
          <w:sz w:val="24"/>
          <w:szCs w:val="24"/>
          <w:shd w:val="clear" w:color="auto" w:fill="FFFFFF"/>
        </w:rPr>
        <w:t>WebApp</w:t>
      </w:r>
      <w:proofErr w:type="spellEnd"/>
      <w:r w:rsidRPr="00882D70">
        <w:rPr>
          <w:rFonts w:cs="Calibri"/>
          <w:i/>
          <w:color w:val="C00000"/>
          <w:sz w:val="24"/>
          <w:szCs w:val="24"/>
          <w:shd w:val="clear" w:color="auto" w:fill="FFFFFF"/>
        </w:rPr>
        <w:t xml:space="preserve"> retains text formatting from the copy/paste source, but doesn’t allow you to change the font/line spacing once pasted into the app. Copy and paste the pre-formatted text below – Verdana size 12, 1.0 line spacing, color = black. Edit Set text size to “small” in the web app. Type in the appropriate location, scale and label.</w:t>
      </w:r>
    </w:p>
    <w:p w:rsidR="008971CF" w:rsidRPr="008971CF" w:rsidRDefault="00907E47" w:rsidP="008971CF">
      <w:pPr>
        <w:pStyle w:val="Body"/>
        <w:spacing w:line="240" w:lineRule="auto"/>
        <w:rPr>
          <w:rFonts w:ascii="Verdana" w:hAnsi="Verdana" w:cs="Calibri"/>
          <w:color w:val="auto"/>
          <w:sz w:val="24"/>
          <w:szCs w:val="24"/>
          <w:shd w:val="clear" w:color="auto" w:fill="FFFFFF"/>
        </w:rPr>
      </w:pPr>
      <w:r w:rsidRPr="00E01CF3">
        <w:rPr>
          <w:rFonts w:ascii="Verdana" w:hAnsi="Verdana" w:cs="Calibri"/>
          <w:color w:val="auto"/>
          <w:sz w:val="24"/>
          <w:szCs w:val="24"/>
          <w:shd w:val="clear" w:color="auto" w:fill="FFFFFF"/>
        </w:rPr>
        <w:t xml:space="preserve">Interactive index to the map set for </w:t>
      </w:r>
      <w:r>
        <w:rPr>
          <w:rFonts w:ascii="Verdana" w:hAnsi="Verdana" w:cs="Calibri"/>
          <w:color w:val="auto"/>
          <w:sz w:val="24"/>
          <w:szCs w:val="24"/>
          <w:shd w:val="clear" w:color="auto" w:fill="FFFFFF"/>
        </w:rPr>
        <w:t>LOCATION,</w:t>
      </w:r>
      <w:r w:rsidRPr="00E01CF3">
        <w:rPr>
          <w:rFonts w:ascii="Verdana" w:hAnsi="Verdana" w:cs="Calibri"/>
          <w:color w:val="auto"/>
          <w:sz w:val="24"/>
          <w:szCs w:val="24"/>
          <w:shd w:val="clear" w:color="auto" w:fill="FFFFFF"/>
        </w:rPr>
        <w:t xml:space="preserve"> </w:t>
      </w:r>
      <w:r>
        <w:rPr>
          <w:rFonts w:ascii="Verdana" w:hAnsi="Verdana" w:cs="Calibri"/>
          <w:color w:val="auto"/>
          <w:sz w:val="24"/>
          <w:szCs w:val="24"/>
          <w:shd w:val="clear" w:color="auto" w:fill="FFFFFF"/>
        </w:rPr>
        <w:t>SCALE</w:t>
      </w:r>
      <w:r w:rsidRPr="00E01CF3">
        <w:rPr>
          <w:rFonts w:ascii="Verdana" w:hAnsi="Verdana" w:cs="Calibri"/>
          <w:color w:val="auto"/>
          <w:sz w:val="24"/>
          <w:szCs w:val="24"/>
          <w:shd w:val="clear" w:color="auto" w:fill="FFFFFF"/>
        </w:rPr>
        <w:t xml:space="preserve"> (</w:t>
      </w:r>
      <w:r>
        <w:rPr>
          <w:rFonts w:ascii="Verdana" w:hAnsi="Verdana" w:cs="Calibri"/>
          <w:color w:val="auto"/>
          <w:sz w:val="24"/>
          <w:szCs w:val="24"/>
          <w:shd w:val="clear" w:color="auto" w:fill="FFFFFF"/>
        </w:rPr>
        <w:t>LABEL</w:t>
      </w:r>
      <w:r w:rsidRPr="00E01CF3">
        <w:rPr>
          <w:rFonts w:ascii="Verdana" w:hAnsi="Verdana" w:cs="Calibri"/>
          <w:color w:val="auto"/>
          <w:sz w:val="24"/>
          <w:szCs w:val="24"/>
          <w:shd w:val="clear" w:color="auto" w:fill="FFFFFF"/>
        </w:rPr>
        <w:t>). Green index grids indicate maps from this set that are in the Stanford collection and available to view and download, red grids indicate maps from this set that are not in the Stanford collection.</w:t>
      </w:r>
      <w:r>
        <w:rPr>
          <w:rFonts w:ascii="Verdana" w:hAnsi="Verdana" w:cs="Calibri"/>
          <w:color w:val="auto"/>
          <w:sz w:val="24"/>
          <w:szCs w:val="24"/>
          <w:shd w:val="clear" w:color="auto" w:fill="FFFFFF"/>
        </w:rPr>
        <w:t xml:space="preserve"> </w:t>
      </w:r>
    </w:p>
    <w:p w:rsidR="009175C5" w:rsidRPr="008971CF" w:rsidRDefault="008971CF" w:rsidP="008971CF">
      <w:pPr>
        <w:pStyle w:val="Body"/>
        <w:numPr>
          <w:ilvl w:val="0"/>
          <w:numId w:val="12"/>
        </w:numPr>
        <w:spacing w:after="0"/>
        <w:rPr>
          <w:bCs/>
          <w:sz w:val="24"/>
          <w:szCs w:val="24"/>
        </w:rPr>
      </w:pPr>
      <w:r>
        <w:rPr>
          <w:bCs/>
          <w:sz w:val="24"/>
          <w:szCs w:val="24"/>
        </w:rPr>
        <w:t xml:space="preserve">Save and Close the Configure App page. You should then be taken to the Overview tab of your new Web App. </w:t>
      </w:r>
      <w:r w:rsidR="009175C5" w:rsidRPr="008971CF">
        <w:rPr>
          <w:bCs/>
          <w:sz w:val="24"/>
          <w:szCs w:val="24"/>
        </w:rPr>
        <w:t xml:space="preserve">Fill in the </w:t>
      </w:r>
      <w:r>
        <w:rPr>
          <w:bCs/>
          <w:sz w:val="24"/>
          <w:szCs w:val="24"/>
        </w:rPr>
        <w:t xml:space="preserve">rest of the </w:t>
      </w:r>
      <w:r w:rsidR="009175C5" w:rsidRPr="008971CF">
        <w:rPr>
          <w:bCs/>
          <w:sz w:val="24"/>
          <w:szCs w:val="24"/>
        </w:rPr>
        <w:t xml:space="preserve">Web App metadata using the following template. </w:t>
      </w:r>
    </w:p>
    <w:p w:rsidR="00EF3006" w:rsidRDefault="009175C5" w:rsidP="009175C5">
      <w:pPr>
        <w:pStyle w:val="Body"/>
        <w:numPr>
          <w:ilvl w:val="1"/>
          <w:numId w:val="12"/>
        </w:numPr>
        <w:spacing w:after="0"/>
        <w:rPr>
          <w:rFonts w:cs="Calibri"/>
          <w:color w:val="auto"/>
          <w:sz w:val="24"/>
          <w:szCs w:val="24"/>
          <w:shd w:val="clear" w:color="auto" w:fill="FFFFFF"/>
        </w:rPr>
      </w:pPr>
      <w:r w:rsidRPr="00D21258">
        <w:rPr>
          <w:rFonts w:cs="Calibri"/>
          <w:color w:val="auto"/>
          <w:sz w:val="24"/>
          <w:szCs w:val="24"/>
          <w:u w:val="single"/>
          <w:shd w:val="clear" w:color="auto" w:fill="FFFFFF"/>
        </w:rPr>
        <w:t>Description</w:t>
      </w:r>
      <w:r>
        <w:rPr>
          <w:rFonts w:cs="Calibri"/>
          <w:color w:val="auto"/>
          <w:sz w:val="24"/>
          <w:szCs w:val="24"/>
          <w:shd w:val="clear" w:color="auto" w:fill="FFFFFF"/>
        </w:rPr>
        <w:t xml:space="preserve">: </w:t>
      </w:r>
    </w:p>
    <w:p w:rsidR="009175C5" w:rsidRPr="00E01CF3" w:rsidRDefault="00E01CF3" w:rsidP="00BD0DB7">
      <w:pPr>
        <w:pStyle w:val="Body"/>
        <w:spacing w:after="0" w:line="240" w:lineRule="auto"/>
        <w:rPr>
          <w:rFonts w:ascii="Verdana" w:hAnsi="Verdana" w:cs="Calibri"/>
          <w:color w:val="auto"/>
          <w:sz w:val="24"/>
          <w:szCs w:val="24"/>
          <w:shd w:val="clear" w:color="auto" w:fill="FFFFFF"/>
        </w:rPr>
      </w:pPr>
      <w:r w:rsidRPr="00E01CF3">
        <w:rPr>
          <w:rFonts w:ascii="Verdana" w:hAnsi="Verdana" w:cs="Calibri"/>
          <w:color w:val="auto"/>
          <w:sz w:val="24"/>
          <w:szCs w:val="24"/>
          <w:shd w:val="clear" w:color="auto" w:fill="FFFFFF"/>
        </w:rPr>
        <w:t xml:space="preserve">Interactive index to the map set for </w:t>
      </w:r>
      <w:r w:rsidR="00EB3949">
        <w:rPr>
          <w:rFonts w:ascii="Verdana" w:hAnsi="Verdana" w:cs="Calibri"/>
          <w:color w:val="auto"/>
          <w:sz w:val="24"/>
          <w:szCs w:val="24"/>
          <w:shd w:val="clear" w:color="auto" w:fill="FFFFFF"/>
        </w:rPr>
        <w:t>LOCATION,</w:t>
      </w:r>
      <w:r w:rsidRPr="00E01CF3">
        <w:rPr>
          <w:rFonts w:ascii="Verdana" w:hAnsi="Verdana" w:cs="Calibri"/>
          <w:color w:val="auto"/>
          <w:sz w:val="24"/>
          <w:szCs w:val="24"/>
          <w:shd w:val="clear" w:color="auto" w:fill="FFFFFF"/>
        </w:rPr>
        <w:t xml:space="preserve"> </w:t>
      </w:r>
      <w:r w:rsidR="00EB3949">
        <w:rPr>
          <w:rFonts w:ascii="Verdana" w:hAnsi="Verdana" w:cs="Calibri"/>
          <w:color w:val="auto"/>
          <w:sz w:val="24"/>
          <w:szCs w:val="24"/>
          <w:shd w:val="clear" w:color="auto" w:fill="FFFFFF"/>
        </w:rPr>
        <w:t>SCALE</w:t>
      </w:r>
      <w:r w:rsidRPr="00E01CF3">
        <w:rPr>
          <w:rFonts w:ascii="Verdana" w:hAnsi="Verdana" w:cs="Calibri"/>
          <w:color w:val="auto"/>
          <w:sz w:val="24"/>
          <w:szCs w:val="24"/>
          <w:shd w:val="clear" w:color="auto" w:fill="FFFFFF"/>
        </w:rPr>
        <w:t xml:space="preserve"> (</w:t>
      </w:r>
      <w:r w:rsidR="00EB3949">
        <w:rPr>
          <w:rFonts w:ascii="Verdana" w:hAnsi="Verdana" w:cs="Calibri"/>
          <w:color w:val="auto"/>
          <w:sz w:val="24"/>
          <w:szCs w:val="24"/>
          <w:shd w:val="clear" w:color="auto" w:fill="FFFFFF"/>
        </w:rPr>
        <w:t>LABEL</w:t>
      </w:r>
      <w:r w:rsidRPr="00E01CF3">
        <w:rPr>
          <w:rFonts w:ascii="Verdana" w:hAnsi="Verdana" w:cs="Calibri"/>
          <w:color w:val="auto"/>
          <w:sz w:val="24"/>
          <w:szCs w:val="24"/>
          <w:shd w:val="clear" w:color="auto" w:fill="FFFFFF"/>
        </w:rPr>
        <w:t>). Green index grids indicate maps from this set that are in the Stanford collection and available to view and download, red grids indicate maps from this set that are not in the Stanford collection.</w:t>
      </w:r>
      <w:r w:rsidR="00EB3949">
        <w:rPr>
          <w:rFonts w:ascii="Verdana" w:hAnsi="Verdana" w:cs="Calibri"/>
          <w:color w:val="auto"/>
          <w:sz w:val="24"/>
          <w:szCs w:val="24"/>
          <w:shd w:val="clear" w:color="auto" w:fill="FFFFFF"/>
        </w:rPr>
        <w:t xml:space="preserve"> </w:t>
      </w:r>
    </w:p>
    <w:p w:rsidR="009175C5" w:rsidRPr="009175C5" w:rsidRDefault="00BF0FC9" w:rsidP="00EF3006">
      <w:pPr>
        <w:pStyle w:val="Body"/>
        <w:numPr>
          <w:ilvl w:val="1"/>
          <w:numId w:val="12"/>
        </w:numPr>
        <w:spacing w:before="240" w:after="0"/>
        <w:rPr>
          <w:rFonts w:cs="Calibri"/>
          <w:color w:val="auto"/>
          <w:sz w:val="24"/>
          <w:szCs w:val="24"/>
          <w:shd w:val="clear" w:color="auto" w:fill="FFFFFF"/>
        </w:rPr>
      </w:pPr>
      <w:r>
        <w:rPr>
          <w:rFonts w:cs="Calibri"/>
          <w:color w:val="auto"/>
          <w:sz w:val="24"/>
          <w:szCs w:val="24"/>
          <w:u w:val="single"/>
          <w:shd w:val="clear" w:color="auto" w:fill="FFFFFF"/>
        </w:rPr>
        <w:t>Terms of Use</w:t>
      </w:r>
      <w:r w:rsidR="009175C5" w:rsidRPr="009175C5">
        <w:rPr>
          <w:rFonts w:cs="Calibri"/>
          <w:color w:val="auto"/>
          <w:sz w:val="24"/>
          <w:szCs w:val="24"/>
          <w:shd w:val="clear" w:color="auto" w:fill="FFFFFF"/>
        </w:rPr>
        <w:t xml:space="preserve">: </w:t>
      </w:r>
      <w:r w:rsidR="009175C5" w:rsidRPr="000315DE">
        <w:rPr>
          <w:rFonts w:ascii="Verdana" w:hAnsi="Verdana" w:cs="Calibri"/>
          <w:color w:val="auto"/>
          <w:sz w:val="24"/>
          <w:szCs w:val="24"/>
          <w:shd w:val="clear" w:color="auto" w:fill="FFFFFF"/>
        </w:rPr>
        <w:t>There are no access and use limitations for this item.</w:t>
      </w:r>
    </w:p>
    <w:p w:rsidR="00907E47" w:rsidRDefault="009175C5" w:rsidP="00907E47">
      <w:pPr>
        <w:pStyle w:val="Body"/>
        <w:numPr>
          <w:ilvl w:val="1"/>
          <w:numId w:val="12"/>
        </w:numPr>
        <w:spacing w:after="0"/>
        <w:rPr>
          <w:rFonts w:cs="Calibri"/>
          <w:color w:val="auto"/>
          <w:sz w:val="24"/>
          <w:szCs w:val="24"/>
          <w:shd w:val="clear" w:color="auto" w:fill="FFFFFF"/>
        </w:rPr>
      </w:pPr>
      <w:r w:rsidRPr="00D21258">
        <w:rPr>
          <w:rFonts w:cs="Calibri"/>
          <w:color w:val="auto"/>
          <w:sz w:val="24"/>
          <w:szCs w:val="24"/>
          <w:u w:val="single"/>
          <w:shd w:val="clear" w:color="auto" w:fill="FFFFFF"/>
        </w:rPr>
        <w:t>Credits</w:t>
      </w:r>
      <w:r w:rsidR="00882D70">
        <w:rPr>
          <w:rFonts w:cs="Calibri"/>
          <w:color w:val="auto"/>
          <w:sz w:val="24"/>
          <w:szCs w:val="24"/>
          <w:u w:val="single"/>
          <w:shd w:val="clear" w:color="auto" w:fill="FFFFFF"/>
        </w:rPr>
        <w:t xml:space="preserve"> (Attribution)</w:t>
      </w:r>
      <w:r w:rsidRPr="00D21258">
        <w:rPr>
          <w:rFonts w:cs="Calibri"/>
          <w:color w:val="auto"/>
          <w:sz w:val="24"/>
          <w:szCs w:val="24"/>
          <w:u w:val="single"/>
          <w:shd w:val="clear" w:color="auto" w:fill="FFFFFF"/>
        </w:rPr>
        <w:t>:</w:t>
      </w:r>
      <w:r w:rsidRPr="009175C5">
        <w:rPr>
          <w:rFonts w:cs="Calibri"/>
          <w:color w:val="auto"/>
          <w:sz w:val="24"/>
          <w:szCs w:val="24"/>
          <w:shd w:val="clear" w:color="auto" w:fill="FFFFFF"/>
        </w:rPr>
        <w:t xml:space="preserve"> Stanford University Libraries, Stanford Geospatial Center</w:t>
      </w:r>
    </w:p>
    <w:p w:rsidR="000315DE" w:rsidRPr="00E01CF3" w:rsidRDefault="000315DE" w:rsidP="000315DE">
      <w:pPr>
        <w:pStyle w:val="Body"/>
        <w:spacing w:after="0" w:line="240" w:lineRule="auto"/>
        <w:rPr>
          <w:rFonts w:ascii="Verdana" w:hAnsi="Verdana" w:cs="Calibri"/>
          <w:color w:val="auto"/>
          <w:sz w:val="24"/>
          <w:szCs w:val="24"/>
          <w:shd w:val="clear" w:color="auto" w:fill="FFFFFF"/>
        </w:rPr>
      </w:pPr>
    </w:p>
    <w:p w:rsidR="000032A8" w:rsidRDefault="00F77F31" w:rsidP="00D21258">
      <w:pPr>
        <w:pStyle w:val="Body"/>
        <w:numPr>
          <w:ilvl w:val="0"/>
          <w:numId w:val="12"/>
        </w:numPr>
        <w:spacing w:after="0" w:line="276" w:lineRule="auto"/>
        <w:rPr>
          <w:rFonts w:cs="Calibri"/>
          <w:color w:val="auto"/>
          <w:sz w:val="24"/>
          <w:szCs w:val="24"/>
          <w:shd w:val="clear" w:color="auto" w:fill="FFFFFF"/>
        </w:rPr>
      </w:pPr>
      <w:r w:rsidRPr="000032A8">
        <w:rPr>
          <w:rFonts w:cs="Calibri"/>
          <w:color w:val="auto"/>
          <w:sz w:val="24"/>
          <w:szCs w:val="24"/>
          <w:shd w:val="clear" w:color="auto" w:fill="FFFFFF"/>
        </w:rPr>
        <w:t xml:space="preserve">Set the Thumbnail. </w:t>
      </w:r>
    </w:p>
    <w:p w:rsidR="000032A8" w:rsidRDefault="00F77F31" w:rsidP="00D21258">
      <w:pPr>
        <w:pStyle w:val="Body"/>
        <w:numPr>
          <w:ilvl w:val="1"/>
          <w:numId w:val="12"/>
        </w:numPr>
        <w:spacing w:after="0" w:line="276" w:lineRule="auto"/>
        <w:rPr>
          <w:rFonts w:cs="Calibri"/>
          <w:color w:val="auto"/>
          <w:sz w:val="24"/>
          <w:szCs w:val="24"/>
          <w:shd w:val="clear" w:color="auto" w:fill="FFFFFF"/>
        </w:rPr>
      </w:pPr>
      <w:r w:rsidRPr="000032A8">
        <w:rPr>
          <w:rFonts w:cs="Calibri"/>
          <w:color w:val="auto"/>
          <w:sz w:val="24"/>
          <w:szCs w:val="24"/>
          <w:shd w:val="clear" w:color="auto" w:fill="FFFFFF"/>
        </w:rPr>
        <w:t>Open the application, drag and position the map such that the bulk of the index sheets are in the upper left hand corner area. Op</w:t>
      </w:r>
      <w:r w:rsidR="00411AB1" w:rsidRPr="000032A8">
        <w:rPr>
          <w:rFonts w:cs="Calibri"/>
          <w:color w:val="auto"/>
          <w:sz w:val="24"/>
          <w:szCs w:val="24"/>
          <w:shd w:val="clear" w:color="auto" w:fill="FFFFFF"/>
        </w:rPr>
        <w:t>en the Snipping Tool in Windows</w:t>
      </w:r>
      <w:r w:rsidRPr="000032A8">
        <w:rPr>
          <w:rFonts w:cs="Calibri"/>
          <w:color w:val="auto"/>
          <w:sz w:val="24"/>
          <w:szCs w:val="24"/>
          <w:shd w:val="clear" w:color="auto" w:fill="FFFFFF"/>
        </w:rPr>
        <w:t xml:space="preserve"> and take a screenshot of the map, capturing the entire area of the map including the title bar and navigation buttons, but excluding the legend side panel</w:t>
      </w:r>
      <w:r w:rsidR="00411AB1" w:rsidRPr="000032A8">
        <w:rPr>
          <w:rFonts w:cs="Calibri"/>
          <w:color w:val="auto"/>
          <w:sz w:val="24"/>
          <w:szCs w:val="24"/>
          <w:shd w:val="clear" w:color="auto" w:fill="FFFFFF"/>
        </w:rPr>
        <w:t xml:space="preserve"> and “find address” search bar</w:t>
      </w:r>
      <w:r w:rsidRPr="000032A8">
        <w:rPr>
          <w:rFonts w:cs="Calibri"/>
          <w:color w:val="auto"/>
          <w:sz w:val="24"/>
          <w:szCs w:val="24"/>
          <w:shd w:val="clear" w:color="auto" w:fill="FFFFFF"/>
        </w:rPr>
        <w:t xml:space="preserve">. You do not need to capture the entire coverage of indexes. See other map thumbnails for an example. </w:t>
      </w:r>
      <w:r w:rsidR="000032A8" w:rsidRPr="000032A8">
        <w:rPr>
          <w:rFonts w:cs="Calibri"/>
          <w:color w:val="auto"/>
          <w:sz w:val="24"/>
          <w:szCs w:val="24"/>
          <w:shd w:val="clear" w:color="auto" w:fill="FFFFFF"/>
        </w:rPr>
        <w:t>Save</w:t>
      </w:r>
      <w:r w:rsidRPr="000032A8">
        <w:rPr>
          <w:rFonts w:cs="Calibri"/>
          <w:color w:val="auto"/>
          <w:sz w:val="24"/>
          <w:szCs w:val="24"/>
          <w:shd w:val="clear" w:color="auto" w:fill="FFFFFF"/>
        </w:rPr>
        <w:t xml:space="preserve"> as the default Capture.PNG </w:t>
      </w:r>
      <w:r w:rsidR="000032A8" w:rsidRPr="000032A8">
        <w:rPr>
          <w:rFonts w:cs="Calibri"/>
          <w:color w:val="auto"/>
          <w:sz w:val="24"/>
          <w:szCs w:val="24"/>
          <w:shd w:val="clear" w:color="auto" w:fill="FFFFFF"/>
        </w:rPr>
        <w:t xml:space="preserve">in the corresponding </w:t>
      </w:r>
      <w:proofErr w:type="spellStart"/>
      <w:r w:rsidR="000032A8" w:rsidRPr="000032A8">
        <w:rPr>
          <w:rFonts w:cs="Calibri"/>
          <w:color w:val="auto"/>
          <w:sz w:val="24"/>
          <w:szCs w:val="24"/>
          <w:shd w:val="clear" w:color="auto" w:fill="FFFFFF"/>
        </w:rPr>
        <w:t>Working_IndexMaps</w:t>
      </w:r>
      <w:proofErr w:type="spellEnd"/>
      <w:r w:rsidR="000032A8" w:rsidRPr="000032A8">
        <w:rPr>
          <w:rFonts w:cs="Calibri"/>
          <w:color w:val="auto"/>
          <w:sz w:val="24"/>
          <w:szCs w:val="24"/>
          <w:shd w:val="clear" w:color="auto" w:fill="FFFFFF"/>
        </w:rPr>
        <w:t xml:space="preserve"> folder on the Q drive</w:t>
      </w:r>
      <w:r w:rsidRPr="000032A8">
        <w:rPr>
          <w:rFonts w:cs="Calibri"/>
          <w:color w:val="auto"/>
          <w:sz w:val="24"/>
          <w:szCs w:val="24"/>
          <w:shd w:val="clear" w:color="auto" w:fill="FFFFFF"/>
        </w:rPr>
        <w:t xml:space="preserve">. </w:t>
      </w:r>
    </w:p>
    <w:p w:rsidR="00BD14EB" w:rsidRPr="000032A8" w:rsidRDefault="00882D70" w:rsidP="00D21258">
      <w:pPr>
        <w:pStyle w:val="Body"/>
        <w:numPr>
          <w:ilvl w:val="1"/>
          <w:numId w:val="12"/>
        </w:numPr>
        <w:spacing w:after="0" w:line="276" w:lineRule="auto"/>
        <w:rPr>
          <w:rFonts w:cs="Calibri"/>
          <w:color w:val="auto"/>
          <w:sz w:val="24"/>
          <w:szCs w:val="24"/>
          <w:shd w:val="clear" w:color="auto" w:fill="FFFFFF"/>
        </w:rPr>
      </w:pPr>
      <w:r>
        <w:rPr>
          <w:rFonts w:cs="Calibri"/>
          <w:color w:val="auto"/>
          <w:sz w:val="24"/>
          <w:szCs w:val="24"/>
          <w:shd w:val="clear" w:color="auto" w:fill="FFFFFF"/>
        </w:rPr>
        <w:t>On the Web App’s Overview page,</w:t>
      </w:r>
      <w:r w:rsidR="00F77F31" w:rsidRPr="000032A8">
        <w:rPr>
          <w:rFonts w:cs="Calibri"/>
          <w:color w:val="auto"/>
          <w:sz w:val="24"/>
          <w:szCs w:val="24"/>
          <w:shd w:val="clear" w:color="auto" w:fill="FFFFFF"/>
        </w:rPr>
        <w:t xml:space="preserve"> click </w:t>
      </w:r>
      <w:r>
        <w:rPr>
          <w:rFonts w:cs="Calibri"/>
          <w:color w:val="auto"/>
          <w:sz w:val="24"/>
          <w:szCs w:val="24"/>
          <w:shd w:val="clear" w:color="auto" w:fill="FFFFFF"/>
        </w:rPr>
        <w:t>Edit Thumbnail to change the image.</w:t>
      </w:r>
    </w:p>
    <w:p w:rsidR="00D21258" w:rsidRDefault="00D21258" w:rsidP="00D21258">
      <w:pPr>
        <w:pStyle w:val="Body"/>
        <w:numPr>
          <w:ilvl w:val="0"/>
          <w:numId w:val="12"/>
        </w:numPr>
        <w:spacing w:after="0" w:line="276" w:lineRule="auto"/>
        <w:rPr>
          <w:rFonts w:cs="Calibri"/>
          <w:color w:val="auto"/>
          <w:sz w:val="24"/>
          <w:szCs w:val="24"/>
          <w:shd w:val="clear" w:color="auto" w:fill="FFFFFF"/>
        </w:rPr>
      </w:pPr>
      <w:r>
        <w:rPr>
          <w:rFonts w:cs="Calibri"/>
          <w:color w:val="auto"/>
          <w:sz w:val="24"/>
          <w:szCs w:val="24"/>
          <w:shd w:val="clear" w:color="auto" w:fill="FFFFFF"/>
        </w:rPr>
        <w:t>SHARE the Web App with the appropriate groups, so that the App appears on the Public Gallery page of the corresponding collection.</w:t>
      </w:r>
    </w:p>
    <w:p w:rsidR="00D21258" w:rsidRDefault="00D21258" w:rsidP="00D21258">
      <w:pPr>
        <w:pStyle w:val="Body"/>
        <w:numPr>
          <w:ilvl w:val="1"/>
          <w:numId w:val="12"/>
        </w:numPr>
        <w:spacing w:after="0" w:line="276" w:lineRule="auto"/>
        <w:rPr>
          <w:rFonts w:cs="Calibri"/>
          <w:color w:val="auto"/>
          <w:sz w:val="24"/>
          <w:szCs w:val="24"/>
          <w:shd w:val="clear" w:color="auto" w:fill="FFFFFF"/>
        </w:rPr>
      </w:pPr>
      <w:r>
        <w:rPr>
          <w:rFonts w:cs="Calibri"/>
          <w:color w:val="auto"/>
          <w:sz w:val="24"/>
          <w:szCs w:val="24"/>
          <w:shd w:val="clear" w:color="auto" w:fill="FFFFFF"/>
        </w:rPr>
        <w:t xml:space="preserve">On the Web App’s Overview page, click “Share” to share the item with </w:t>
      </w:r>
      <w:proofErr w:type="gramStart"/>
      <w:r>
        <w:rPr>
          <w:rFonts w:cs="Calibri"/>
          <w:color w:val="auto"/>
          <w:sz w:val="24"/>
          <w:szCs w:val="24"/>
          <w:shd w:val="clear" w:color="auto" w:fill="FFFFFF"/>
        </w:rPr>
        <w:t>Everyone</w:t>
      </w:r>
      <w:proofErr w:type="gramEnd"/>
      <w:r>
        <w:rPr>
          <w:rFonts w:cs="Calibri"/>
          <w:color w:val="auto"/>
          <w:sz w:val="24"/>
          <w:szCs w:val="24"/>
          <w:shd w:val="clear" w:color="auto" w:fill="FFFFFF"/>
        </w:rPr>
        <w:t xml:space="preserve"> (public), </w:t>
      </w:r>
      <w:r w:rsidRPr="00D21258">
        <w:rPr>
          <w:rFonts w:cs="Calibri"/>
          <w:color w:val="auto"/>
          <w:sz w:val="24"/>
          <w:szCs w:val="24"/>
          <w:shd w:val="clear" w:color="auto" w:fill="FFFFFF"/>
        </w:rPr>
        <w:t>Stanford University</w:t>
      </w:r>
      <w:r>
        <w:rPr>
          <w:rFonts w:cs="Calibri"/>
          <w:color w:val="auto"/>
          <w:sz w:val="24"/>
          <w:szCs w:val="24"/>
          <w:shd w:val="clear" w:color="auto" w:fill="FFFFFF"/>
        </w:rPr>
        <w:t>, and the Group of choice. (i.e., SUL Sanborn Map Collections Group)</w:t>
      </w:r>
    </w:p>
    <w:p w:rsidR="00D21258" w:rsidRDefault="00D21258" w:rsidP="00D21258">
      <w:pPr>
        <w:pStyle w:val="Body"/>
        <w:numPr>
          <w:ilvl w:val="1"/>
          <w:numId w:val="12"/>
        </w:numPr>
        <w:spacing w:after="0" w:line="276" w:lineRule="auto"/>
        <w:rPr>
          <w:rFonts w:cs="Calibri"/>
          <w:color w:val="auto"/>
          <w:sz w:val="24"/>
          <w:szCs w:val="24"/>
          <w:shd w:val="clear" w:color="auto" w:fill="FFFFFF"/>
        </w:rPr>
      </w:pPr>
      <w:r>
        <w:rPr>
          <w:rFonts w:cs="Calibri"/>
          <w:color w:val="auto"/>
          <w:sz w:val="24"/>
          <w:szCs w:val="24"/>
          <w:shd w:val="clear" w:color="auto" w:fill="FFFFFF"/>
        </w:rPr>
        <w:t xml:space="preserve">You may be prompted to </w:t>
      </w:r>
      <w:r w:rsidRPr="00D21258">
        <w:rPr>
          <w:rFonts w:cs="Calibri"/>
          <w:color w:val="auto"/>
          <w:sz w:val="24"/>
          <w:szCs w:val="24"/>
          <w:shd w:val="clear" w:color="auto" w:fill="FFFFFF"/>
        </w:rPr>
        <w:t xml:space="preserve">Update Sharing permissions of other content referenced by your web app. </w:t>
      </w:r>
      <w:proofErr w:type="gramStart"/>
      <w:r>
        <w:rPr>
          <w:rFonts w:cs="Calibri"/>
          <w:color w:val="auto"/>
          <w:sz w:val="24"/>
          <w:szCs w:val="24"/>
          <w:shd w:val="clear" w:color="auto" w:fill="FFFFFF"/>
        </w:rPr>
        <w:t>Ex</w:t>
      </w:r>
      <w:proofErr w:type="gramEnd"/>
      <w:r>
        <w:rPr>
          <w:rFonts w:cs="Calibri"/>
          <w:color w:val="auto"/>
          <w:sz w:val="24"/>
          <w:szCs w:val="24"/>
          <w:shd w:val="clear" w:color="auto" w:fill="FFFFFF"/>
        </w:rPr>
        <w:t xml:space="preserve">: </w:t>
      </w:r>
      <w:r w:rsidRPr="00D21258">
        <w:rPr>
          <w:rFonts w:cs="Calibri"/>
          <w:color w:val="auto"/>
          <w:sz w:val="24"/>
          <w:szCs w:val="24"/>
          <w:shd w:val="clear" w:color="auto" w:fill="FFFFFF"/>
        </w:rPr>
        <w:t>“These items referenced by the web application may not be visible to others because they are not shared in the same way as the web application.”</w:t>
      </w:r>
      <w:r>
        <w:rPr>
          <w:rFonts w:cs="Calibri"/>
          <w:color w:val="auto"/>
          <w:sz w:val="24"/>
          <w:szCs w:val="24"/>
          <w:shd w:val="clear" w:color="auto" w:fill="FFFFFF"/>
        </w:rPr>
        <w:t xml:space="preserve"> </w:t>
      </w:r>
      <w:r w:rsidRPr="00D21258">
        <w:rPr>
          <w:rFonts w:cs="Calibri"/>
          <w:color w:val="auto"/>
          <w:sz w:val="24"/>
          <w:szCs w:val="24"/>
          <w:shd w:val="clear" w:color="auto" w:fill="FFFFFF"/>
        </w:rPr>
        <w:t xml:space="preserve">Click yes </w:t>
      </w:r>
      <w:r>
        <w:rPr>
          <w:rFonts w:cs="Calibri"/>
          <w:color w:val="auto"/>
          <w:sz w:val="24"/>
          <w:szCs w:val="24"/>
          <w:shd w:val="clear" w:color="auto" w:fill="FFFFFF"/>
        </w:rPr>
        <w:t>to update.</w:t>
      </w:r>
    </w:p>
    <w:p w:rsidR="00E832F3" w:rsidRPr="00E832F3" w:rsidRDefault="00E832F3" w:rsidP="00E832F3">
      <w:pPr>
        <w:pStyle w:val="Body"/>
        <w:numPr>
          <w:ilvl w:val="0"/>
          <w:numId w:val="12"/>
        </w:numPr>
        <w:spacing w:after="0" w:line="276" w:lineRule="auto"/>
        <w:rPr>
          <w:rFonts w:cs="Calibri"/>
          <w:color w:val="auto"/>
          <w:sz w:val="24"/>
          <w:szCs w:val="24"/>
          <w:shd w:val="clear" w:color="auto" w:fill="FFFFFF"/>
        </w:rPr>
      </w:pPr>
      <w:r w:rsidRPr="00BD14EB">
        <w:rPr>
          <w:rFonts w:cs="Calibri"/>
          <w:color w:val="auto"/>
          <w:sz w:val="24"/>
          <w:szCs w:val="24"/>
          <w:shd w:val="clear" w:color="auto" w:fill="FFFFFF"/>
        </w:rPr>
        <w:t xml:space="preserve">When </w:t>
      </w:r>
      <w:r>
        <w:rPr>
          <w:rFonts w:cs="Calibri"/>
          <w:color w:val="auto"/>
          <w:sz w:val="24"/>
          <w:szCs w:val="24"/>
          <w:shd w:val="clear" w:color="auto" w:fill="FFFFFF"/>
        </w:rPr>
        <w:t>the Web App is finished, add the URL of its “Overview” page to the appropriate Google tracking sheet.</w:t>
      </w:r>
    </w:p>
    <w:p w:rsidR="00BA4CF9" w:rsidRDefault="00F62C14">
      <w:pPr>
        <w:pStyle w:val="Body"/>
        <w:rPr>
          <w:sz w:val="24"/>
          <w:szCs w:val="24"/>
        </w:rPr>
      </w:pPr>
      <w:r>
        <w:rPr>
          <w:b/>
          <w:bCs/>
          <w:sz w:val="24"/>
          <w:szCs w:val="24"/>
        </w:rPr>
        <w:pict>
          <v:rect id="_x0000_i1028" style="width:0;height:1.5pt" o:hralign="center" o:hrstd="t" o:hr="t" fillcolor="#a0a0a0" stroked="f"/>
        </w:pict>
      </w:r>
    </w:p>
    <w:p w:rsidR="00143BDC" w:rsidRPr="00143BDC" w:rsidRDefault="00143BDC" w:rsidP="00143BDC">
      <w:pPr>
        <w:pStyle w:val="Heading1"/>
        <w:rPr>
          <w:rStyle w:val="Link"/>
          <w:color w:val="4472C4" w:themeColor="accent5"/>
          <w:u w:val="none" w:color="000000"/>
        </w:rPr>
      </w:pPr>
      <w:bookmarkStart w:id="10" w:name="create_pubgal"/>
      <w:bookmarkEnd w:id="10"/>
      <w:r w:rsidRPr="00143BDC">
        <w:rPr>
          <w:rStyle w:val="Link"/>
          <w:color w:val="4472C4" w:themeColor="accent5"/>
          <w:u w:val="none" w:color="000000"/>
        </w:rPr>
        <w:t xml:space="preserve">Creating a </w:t>
      </w:r>
      <w:r w:rsidR="00D21258">
        <w:rPr>
          <w:rStyle w:val="Link"/>
          <w:color w:val="4472C4" w:themeColor="accent5"/>
          <w:u w:val="none" w:color="000000"/>
        </w:rPr>
        <w:t xml:space="preserve">new </w:t>
      </w:r>
      <w:r w:rsidRPr="00143BDC">
        <w:rPr>
          <w:rStyle w:val="Link"/>
          <w:color w:val="4472C4" w:themeColor="accent5"/>
          <w:u w:val="none" w:color="000000"/>
        </w:rPr>
        <w:t>Public Gallery for a Group of Maps</w:t>
      </w:r>
    </w:p>
    <w:p w:rsidR="00143BDC" w:rsidRPr="00143BDC" w:rsidRDefault="00D84FEA" w:rsidP="00143BDC">
      <w:pPr>
        <w:pStyle w:val="Body"/>
        <w:spacing w:before="240"/>
        <w:rPr>
          <w:sz w:val="24"/>
          <w:szCs w:val="24"/>
        </w:rPr>
      </w:pPr>
      <w:r>
        <w:rPr>
          <w:b/>
          <w:sz w:val="24"/>
          <w:szCs w:val="24"/>
        </w:rPr>
        <w:t>Link</w:t>
      </w:r>
      <w:r w:rsidR="00143BDC" w:rsidRPr="00143BDC">
        <w:rPr>
          <w:b/>
          <w:sz w:val="24"/>
          <w:szCs w:val="24"/>
        </w:rPr>
        <w:t xml:space="preserve"> for Web App template to use:</w:t>
      </w:r>
      <w:r w:rsidR="00143BDC" w:rsidRPr="00143BDC">
        <w:rPr>
          <w:sz w:val="24"/>
          <w:szCs w:val="24"/>
        </w:rPr>
        <w:t xml:space="preserve"> </w:t>
      </w:r>
      <w:hyperlink r:id="rId17" w:history="1">
        <w:r w:rsidR="00143BDC" w:rsidRPr="00F940F6">
          <w:rPr>
            <w:rStyle w:val="Hyperlink"/>
            <w:sz w:val="24"/>
            <w:szCs w:val="24"/>
          </w:rPr>
          <w:t>https://stanford.maps.arcgis.com/home/item.html?id=34505d89a3b34be09b65b98938974390</w:t>
        </w:r>
      </w:hyperlink>
      <w:r w:rsidR="00143BDC">
        <w:rPr>
          <w:sz w:val="24"/>
          <w:szCs w:val="24"/>
        </w:rPr>
        <w:t xml:space="preserve"> </w:t>
      </w:r>
      <w:r w:rsidR="00143BDC">
        <w:rPr>
          <w:sz w:val="24"/>
          <w:szCs w:val="24"/>
        </w:rPr>
        <w:br/>
        <w:t xml:space="preserve">Note: this Public Gallery template is now in </w:t>
      </w:r>
      <w:hyperlink r:id="rId18" w:history="1">
        <w:r w:rsidR="00143BDC" w:rsidRPr="00143BDC">
          <w:rPr>
            <w:rStyle w:val="Hyperlink"/>
            <w:sz w:val="24"/>
            <w:szCs w:val="24"/>
          </w:rPr>
          <w:t>“Mature” phase</w:t>
        </w:r>
      </w:hyperlink>
      <w:r w:rsidR="00143BDC">
        <w:rPr>
          <w:sz w:val="24"/>
          <w:szCs w:val="24"/>
        </w:rPr>
        <w:t xml:space="preserve">; ESRI will not be adding new features to it or fixing bugs going forward. Users can still create apps from this template even in the </w:t>
      </w:r>
      <w:proofErr w:type="gramStart"/>
      <w:r w:rsidR="00143BDC">
        <w:rPr>
          <w:sz w:val="24"/>
          <w:szCs w:val="24"/>
        </w:rPr>
        <w:t>Mature</w:t>
      </w:r>
      <w:proofErr w:type="gramEnd"/>
      <w:r w:rsidR="00143BDC">
        <w:rPr>
          <w:sz w:val="24"/>
          <w:szCs w:val="24"/>
        </w:rPr>
        <w:t xml:space="preserve"> phase, though the template is no longer listed in ESRI’s Configurable Apps Gallery. </w:t>
      </w:r>
    </w:p>
    <w:p w:rsidR="00143BDC" w:rsidRPr="00D84FEA" w:rsidRDefault="00D84FEA" w:rsidP="00D84FEA">
      <w:pPr>
        <w:pStyle w:val="Body"/>
        <w:numPr>
          <w:ilvl w:val="0"/>
          <w:numId w:val="15"/>
        </w:numPr>
        <w:rPr>
          <w:sz w:val="24"/>
          <w:szCs w:val="24"/>
        </w:rPr>
      </w:pPr>
      <w:r>
        <w:rPr>
          <w:sz w:val="24"/>
          <w:szCs w:val="24"/>
        </w:rPr>
        <w:t xml:space="preserve">Clicking the link above and viewing the template info page </w:t>
      </w:r>
      <w:r>
        <w:rPr>
          <w:i/>
          <w:sz w:val="24"/>
          <w:szCs w:val="24"/>
        </w:rPr>
        <w:t xml:space="preserve">while signed in to the </w:t>
      </w:r>
      <w:proofErr w:type="spellStart"/>
      <w:r>
        <w:rPr>
          <w:i/>
          <w:sz w:val="24"/>
          <w:szCs w:val="24"/>
        </w:rPr>
        <w:t>SGC_IndexMaps</w:t>
      </w:r>
      <w:proofErr w:type="spellEnd"/>
      <w:r>
        <w:rPr>
          <w:i/>
          <w:sz w:val="24"/>
          <w:szCs w:val="24"/>
        </w:rPr>
        <w:t xml:space="preserve"> account</w:t>
      </w:r>
      <w:r>
        <w:rPr>
          <w:sz w:val="24"/>
          <w:szCs w:val="24"/>
        </w:rPr>
        <w:t xml:space="preserve"> will allow a “Create App </w:t>
      </w:r>
      <w:proofErr w:type="gramStart"/>
      <w:r>
        <w:rPr>
          <w:sz w:val="24"/>
          <w:szCs w:val="24"/>
        </w:rPr>
        <w:t>From</w:t>
      </w:r>
      <w:proofErr w:type="gramEnd"/>
      <w:r>
        <w:rPr>
          <w:sz w:val="24"/>
          <w:szCs w:val="24"/>
        </w:rPr>
        <w:t xml:space="preserve"> Template” button to appear. Choose this button to create a new map gallery </w:t>
      </w:r>
    </w:p>
    <w:p w:rsidR="00143BDC" w:rsidRDefault="00143BDC">
      <w:pPr>
        <w:pStyle w:val="Body"/>
        <w:rPr>
          <w:b/>
          <w:sz w:val="24"/>
          <w:szCs w:val="24"/>
        </w:rPr>
      </w:pPr>
    </w:p>
    <w:p w:rsidR="00143BDC" w:rsidRDefault="00143BDC">
      <w:pPr>
        <w:pStyle w:val="Body"/>
        <w:rPr>
          <w:b/>
          <w:sz w:val="24"/>
          <w:szCs w:val="24"/>
        </w:rPr>
      </w:pPr>
    </w:p>
    <w:p w:rsidR="00143BDC" w:rsidRDefault="00143BDC">
      <w:pPr>
        <w:pStyle w:val="Body"/>
        <w:rPr>
          <w:b/>
          <w:sz w:val="24"/>
          <w:szCs w:val="24"/>
        </w:rPr>
      </w:pPr>
    </w:p>
    <w:p w:rsidR="00143BDC" w:rsidRDefault="00143BDC">
      <w:pPr>
        <w:pStyle w:val="Body"/>
        <w:rPr>
          <w:b/>
          <w:sz w:val="24"/>
          <w:szCs w:val="24"/>
        </w:rPr>
      </w:pPr>
    </w:p>
    <w:p w:rsidR="00143BDC" w:rsidRDefault="00143BDC">
      <w:pPr>
        <w:pStyle w:val="Body"/>
        <w:rPr>
          <w:b/>
          <w:sz w:val="24"/>
          <w:szCs w:val="24"/>
        </w:rPr>
      </w:pPr>
    </w:p>
    <w:p w:rsidR="00143BDC" w:rsidRDefault="00143BDC">
      <w:pPr>
        <w:pStyle w:val="Body"/>
        <w:rPr>
          <w:b/>
          <w:sz w:val="24"/>
          <w:szCs w:val="24"/>
        </w:rPr>
      </w:pPr>
    </w:p>
    <w:p w:rsidR="00143BDC" w:rsidRDefault="00143BDC">
      <w:pPr>
        <w:pStyle w:val="Body"/>
        <w:rPr>
          <w:b/>
          <w:sz w:val="24"/>
          <w:szCs w:val="24"/>
        </w:rPr>
      </w:pPr>
    </w:p>
    <w:p w:rsidR="00143BDC" w:rsidRDefault="00143BDC">
      <w:pPr>
        <w:pStyle w:val="Body"/>
        <w:rPr>
          <w:b/>
          <w:sz w:val="24"/>
          <w:szCs w:val="24"/>
        </w:rPr>
      </w:pPr>
    </w:p>
    <w:p w:rsidR="00143BDC" w:rsidRDefault="00143BDC">
      <w:pPr>
        <w:pStyle w:val="Body"/>
        <w:rPr>
          <w:b/>
          <w:sz w:val="24"/>
          <w:szCs w:val="24"/>
        </w:rPr>
      </w:pPr>
    </w:p>
    <w:p w:rsidR="00143BDC" w:rsidRDefault="00143BDC">
      <w:pPr>
        <w:pStyle w:val="Body"/>
        <w:rPr>
          <w:b/>
          <w:sz w:val="24"/>
          <w:szCs w:val="24"/>
        </w:rPr>
      </w:pPr>
    </w:p>
    <w:p w:rsidR="00143BDC" w:rsidRDefault="00143BDC">
      <w:pPr>
        <w:pStyle w:val="Body"/>
        <w:rPr>
          <w:b/>
          <w:sz w:val="24"/>
          <w:szCs w:val="24"/>
        </w:rPr>
      </w:pPr>
    </w:p>
    <w:p w:rsidR="00BA4CF9" w:rsidRPr="00BA4CF9" w:rsidRDefault="00BA4CF9">
      <w:pPr>
        <w:pStyle w:val="Body"/>
        <w:rPr>
          <w:b/>
          <w:sz w:val="24"/>
          <w:szCs w:val="24"/>
        </w:rPr>
      </w:pPr>
      <w:r w:rsidRPr="00BA4CF9">
        <w:rPr>
          <w:b/>
          <w:sz w:val="24"/>
          <w:szCs w:val="24"/>
        </w:rPr>
        <w:t xml:space="preserve">LINKS: </w:t>
      </w:r>
    </w:p>
    <w:p w:rsidR="00BA4CF9" w:rsidRDefault="00BA4CF9" w:rsidP="00BA4CF9">
      <w:pPr>
        <w:pStyle w:val="Body"/>
        <w:rPr>
          <w:rStyle w:val="Link"/>
          <w:sz w:val="24"/>
          <w:szCs w:val="24"/>
        </w:rPr>
      </w:pPr>
      <w:r>
        <w:rPr>
          <w:sz w:val="24"/>
          <w:szCs w:val="24"/>
        </w:rPr>
        <w:t xml:space="preserve">Main Map Scanning Queue: </w:t>
      </w:r>
      <w:hyperlink r:id="rId19" w:anchor="gid=540440617" w:history="1">
        <w:r>
          <w:rPr>
            <w:rStyle w:val="Link"/>
            <w:sz w:val="24"/>
            <w:szCs w:val="24"/>
          </w:rPr>
          <w:t>https://docs.google.com/spreadsheets/d/1HhDceJnHEf1p7YQ2NRBn9o--822K8HjG8FuqVHk60DA/</w:t>
        </w:r>
        <w:proofErr w:type="spellStart"/>
        <w:r>
          <w:rPr>
            <w:rStyle w:val="Link"/>
            <w:sz w:val="24"/>
            <w:szCs w:val="24"/>
          </w:rPr>
          <w:t>edit#gid</w:t>
        </w:r>
        <w:proofErr w:type="spellEnd"/>
        <w:r>
          <w:rPr>
            <w:rStyle w:val="Link"/>
            <w:sz w:val="24"/>
            <w:szCs w:val="24"/>
          </w:rPr>
          <w:t>=540440617</w:t>
        </w:r>
      </w:hyperlink>
    </w:p>
    <w:p w:rsidR="00BA4CF9" w:rsidRPr="00BA4CF9" w:rsidRDefault="00BA4CF9" w:rsidP="00BA4CF9">
      <w:pPr>
        <w:pStyle w:val="Body"/>
        <w:rPr>
          <w:rStyle w:val="Link"/>
          <w:color w:val="000000"/>
          <w:sz w:val="24"/>
          <w:szCs w:val="24"/>
          <w:u w:val="none" w:color="000000"/>
        </w:rPr>
      </w:pPr>
      <w:r>
        <w:rPr>
          <w:rStyle w:val="Link"/>
          <w:color w:val="000000"/>
          <w:sz w:val="24"/>
          <w:szCs w:val="24"/>
          <w:u w:val="none" w:color="000000"/>
        </w:rPr>
        <w:t xml:space="preserve">Check Completed Scanning Queue on Google spreadsheet for new JMM maps (column B). Check column AB to see if the map has been </w:t>
      </w:r>
      <w:r>
        <w:rPr>
          <w:sz w:val="24"/>
          <w:szCs w:val="24"/>
        </w:rPr>
        <w:t>accessioned, check column AC to see if an index map can be made from this set. If both are yes, move the details for the new map set to our local sheet for tracking. Once each JMM map index has been completed in AGO fill in the Google doc column AF with the AGO URL.</w:t>
      </w:r>
    </w:p>
    <w:p w:rsidR="00926553" w:rsidRDefault="003D30F4">
      <w:pPr>
        <w:pStyle w:val="Body"/>
        <w:rPr>
          <w:sz w:val="24"/>
          <w:szCs w:val="24"/>
        </w:rPr>
      </w:pPr>
      <w:r>
        <w:rPr>
          <w:sz w:val="24"/>
          <w:szCs w:val="24"/>
          <w:lang w:val="it-IT"/>
        </w:rPr>
        <w:t xml:space="preserve">Consul page: </w:t>
      </w:r>
      <w:r w:rsidR="00F62C14">
        <w:fldChar w:fldCharType="begin"/>
      </w:r>
      <w:r w:rsidR="00F62C14">
        <w:instrText xml:space="preserve"> HYPERLINK "https://consul.stanford.edu/display/SULAIRGIS/2015-08-11+Meeting+notes+-+Japanese+Military+Maps+Discussion" </w:instrText>
      </w:r>
      <w:r w:rsidR="00F62C14">
        <w:fldChar w:fldCharType="separate"/>
      </w:r>
      <w:r>
        <w:rPr>
          <w:rStyle w:val="Link"/>
          <w:sz w:val="24"/>
          <w:szCs w:val="24"/>
        </w:rPr>
        <w:t>https://consul.stanford.edu/display/SULAIRGIS/2015-08-11+Meeting+notes+-+Japanese+Military+Maps+Discussion</w:t>
      </w:r>
      <w:r w:rsidR="00F62C14">
        <w:rPr>
          <w:rStyle w:val="Link"/>
          <w:sz w:val="24"/>
          <w:szCs w:val="24"/>
        </w:rPr>
        <w:fldChar w:fldCharType="end"/>
      </w:r>
    </w:p>
    <w:p w:rsidR="00BA4CF9" w:rsidRDefault="003D30F4">
      <w:pPr>
        <w:pStyle w:val="Body"/>
        <w:rPr>
          <w:sz w:val="24"/>
          <w:szCs w:val="24"/>
        </w:rPr>
      </w:pPr>
      <w:r>
        <w:rPr>
          <w:sz w:val="24"/>
          <w:szCs w:val="24"/>
        </w:rPr>
        <w:t>Item level Master Spreadsheet (</w:t>
      </w:r>
      <w:proofErr w:type="spellStart"/>
      <w:r>
        <w:rPr>
          <w:sz w:val="24"/>
          <w:szCs w:val="24"/>
        </w:rPr>
        <w:t>Deardra</w:t>
      </w:r>
      <w:proofErr w:type="spellEnd"/>
      <w:r>
        <w:rPr>
          <w:sz w:val="24"/>
          <w:szCs w:val="24"/>
        </w:rPr>
        <w:t>)</w:t>
      </w:r>
      <w:r w:rsidR="00BA4CF9">
        <w:rPr>
          <w:sz w:val="24"/>
          <w:szCs w:val="24"/>
        </w:rPr>
        <w:t xml:space="preserve"> OLD</w:t>
      </w:r>
      <w:r>
        <w:rPr>
          <w:sz w:val="24"/>
          <w:szCs w:val="24"/>
        </w:rPr>
        <w:t xml:space="preserve">: </w:t>
      </w:r>
      <w:hyperlink r:id="rId20" w:history="1">
        <w:r>
          <w:rPr>
            <w:rStyle w:val="Link"/>
            <w:sz w:val="24"/>
            <w:szCs w:val="24"/>
            <w:lang w:val="de-DE"/>
          </w:rPr>
          <w:t>https://stanford.box.com/s/a5ge8uqv9hmxkc7wqj3bzuh2ds8wqum2</w:t>
        </w:r>
      </w:hyperlink>
    </w:p>
    <w:p w:rsidR="00926553" w:rsidRDefault="00BA4CF9">
      <w:pPr>
        <w:pStyle w:val="Body"/>
        <w:rPr>
          <w:rStyle w:val="Link"/>
          <w:color w:val="000000"/>
          <w:sz w:val="24"/>
          <w:szCs w:val="24"/>
          <w:u w:val="none" w:color="000000"/>
        </w:rPr>
      </w:pPr>
      <w:proofErr w:type="spellStart"/>
      <w:r>
        <w:rPr>
          <w:rStyle w:val="Link"/>
          <w:color w:val="000000"/>
          <w:sz w:val="24"/>
          <w:szCs w:val="24"/>
          <w:u w:val="none" w:color="000000"/>
        </w:rPr>
        <w:t>Shizuka</w:t>
      </w:r>
      <w:proofErr w:type="spellEnd"/>
      <w:r>
        <w:rPr>
          <w:rStyle w:val="Link"/>
          <w:color w:val="000000"/>
          <w:sz w:val="24"/>
          <w:szCs w:val="24"/>
          <w:u w:val="none" w:color="000000"/>
        </w:rPr>
        <w:t xml:space="preserve"> Doc: </w:t>
      </w:r>
      <w:r>
        <w:rPr>
          <w:rStyle w:val="Link"/>
          <w:sz w:val="24"/>
          <w:szCs w:val="24"/>
        </w:rPr>
        <w:t>https://stanford.app.box.com/files/0/f/4118712717/Japanese_Military_Maps_GIS</w:t>
      </w:r>
    </w:p>
    <w:p w:rsidR="00BA4CF9" w:rsidRDefault="00F62C14">
      <w:pPr>
        <w:pStyle w:val="Body"/>
        <w:rPr>
          <w:rStyle w:val="Link"/>
          <w:b/>
          <w:bCs/>
          <w:color w:val="000000"/>
          <w:sz w:val="24"/>
          <w:szCs w:val="24"/>
          <w:u w:val="none" w:color="000000"/>
        </w:rPr>
      </w:pPr>
      <w:r>
        <w:rPr>
          <w:b/>
          <w:bCs/>
          <w:sz w:val="24"/>
          <w:szCs w:val="24"/>
        </w:rPr>
        <w:pict>
          <v:rect id="_x0000_i1029" style="width:0;height:1.5pt" o:hralign="center" o:hrstd="t" o:hr="t" fillcolor="#a0a0a0" stroked="f"/>
        </w:pict>
      </w:r>
    </w:p>
    <w:p w:rsidR="00BA4CF9" w:rsidRDefault="00BA4CF9">
      <w:pPr>
        <w:pStyle w:val="Body"/>
        <w:rPr>
          <w:rStyle w:val="Link"/>
          <w:b/>
          <w:bCs/>
          <w:color w:val="000000"/>
          <w:sz w:val="24"/>
          <w:szCs w:val="24"/>
          <w:u w:val="none" w:color="000000"/>
        </w:rPr>
      </w:pPr>
    </w:p>
    <w:p w:rsidR="00BA4CF9" w:rsidRDefault="00BA4CF9">
      <w:pPr>
        <w:pStyle w:val="Body"/>
        <w:rPr>
          <w:rStyle w:val="Link"/>
          <w:b/>
          <w:bCs/>
          <w:color w:val="000000"/>
          <w:sz w:val="24"/>
          <w:szCs w:val="24"/>
          <w:u w:val="none" w:color="000000"/>
        </w:rPr>
      </w:pPr>
    </w:p>
    <w:p w:rsidR="00BA4CF9" w:rsidRDefault="00BA4CF9">
      <w:pPr>
        <w:pStyle w:val="Body"/>
        <w:rPr>
          <w:rStyle w:val="Link"/>
          <w:b/>
          <w:bCs/>
          <w:color w:val="000000"/>
          <w:sz w:val="24"/>
          <w:szCs w:val="24"/>
          <w:u w:val="none" w:color="000000"/>
        </w:rPr>
      </w:pPr>
    </w:p>
    <w:p w:rsidR="00BA4CF9" w:rsidRDefault="00BA4CF9">
      <w:pPr>
        <w:pStyle w:val="Body"/>
        <w:rPr>
          <w:rStyle w:val="Link"/>
          <w:b/>
          <w:bCs/>
          <w:color w:val="000000"/>
          <w:sz w:val="24"/>
          <w:szCs w:val="24"/>
          <w:u w:val="none" w:color="000000"/>
        </w:rPr>
      </w:pPr>
    </w:p>
    <w:p w:rsidR="00BA4CF9" w:rsidRDefault="00BA4CF9">
      <w:pPr>
        <w:pStyle w:val="Body"/>
        <w:rPr>
          <w:rStyle w:val="Link"/>
          <w:b/>
          <w:bCs/>
          <w:color w:val="000000"/>
          <w:sz w:val="24"/>
          <w:szCs w:val="24"/>
          <w:u w:val="none" w:color="000000"/>
        </w:rPr>
      </w:pPr>
    </w:p>
    <w:p w:rsidR="00BA4CF9" w:rsidRDefault="00BA4CF9">
      <w:pPr>
        <w:pStyle w:val="Body"/>
        <w:rPr>
          <w:rStyle w:val="Link"/>
          <w:b/>
          <w:bCs/>
          <w:color w:val="000000"/>
          <w:sz w:val="24"/>
          <w:szCs w:val="24"/>
          <w:u w:val="none" w:color="000000"/>
        </w:rPr>
      </w:pPr>
    </w:p>
    <w:p w:rsidR="00926553" w:rsidRDefault="003D30F4">
      <w:pPr>
        <w:pStyle w:val="Body"/>
        <w:rPr>
          <w:rStyle w:val="Link"/>
          <w:b/>
          <w:bCs/>
          <w:color w:val="000000"/>
          <w:sz w:val="24"/>
          <w:szCs w:val="24"/>
          <w:u w:val="none" w:color="000000"/>
        </w:rPr>
      </w:pPr>
      <w:r>
        <w:rPr>
          <w:rStyle w:val="Link"/>
          <w:b/>
          <w:bCs/>
          <w:color w:val="000000"/>
          <w:sz w:val="24"/>
          <w:szCs w:val="24"/>
          <w:u w:val="none" w:color="000000"/>
        </w:rPr>
        <w:t>Workflow (old):</w:t>
      </w:r>
    </w:p>
    <w:p w:rsidR="00926553" w:rsidRPr="005B1CB1" w:rsidRDefault="003D30F4">
      <w:pPr>
        <w:pStyle w:val="Body"/>
        <w:rPr>
          <w:rStyle w:val="Link"/>
          <w:b/>
          <w:bCs/>
          <w:color w:val="C00000"/>
          <w:sz w:val="24"/>
          <w:szCs w:val="24"/>
          <w:u w:val="none" w:color="000000"/>
        </w:rPr>
      </w:pPr>
      <w:r w:rsidRPr="005B1CB1">
        <w:rPr>
          <w:rStyle w:val="Link"/>
          <w:b/>
          <w:bCs/>
          <w:color w:val="C00000"/>
          <w:sz w:val="24"/>
          <w:szCs w:val="24"/>
          <w:u w:val="none" w:color="000000"/>
        </w:rPr>
        <w:lastRenderedPageBreak/>
        <w:t xml:space="preserve">Gather attribute values for new map (call number, </w:t>
      </w:r>
      <w:proofErr w:type="spellStart"/>
      <w:r w:rsidRPr="005B1CB1">
        <w:rPr>
          <w:rStyle w:val="Link"/>
          <w:b/>
          <w:bCs/>
          <w:color w:val="C00000"/>
          <w:sz w:val="24"/>
          <w:szCs w:val="24"/>
          <w:u w:val="none" w:color="000000"/>
        </w:rPr>
        <w:t>ckey</w:t>
      </w:r>
      <w:proofErr w:type="spellEnd"/>
      <w:r w:rsidRPr="005B1CB1">
        <w:rPr>
          <w:rStyle w:val="Link"/>
          <w:b/>
          <w:bCs/>
          <w:color w:val="C00000"/>
          <w:sz w:val="24"/>
          <w:szCs w:val="24"/>
          <w:u w:val="none" w:color="000000"/>
        </w:rPr>
        <w:t>, druid, barcode, purl, title):</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 xml:space="preserve">Check the Map Scanning Que doc for completed JMM map series, verify in our spreadsheet that the map does not already have an index created for it. Note batch number and </w:t>
      </w:r>
      <w:proofErr w:type="spellStart"/>
      <w:r w:rsidRPr="005B1CB1">
        <w:rPr>
          <w:rStyle w:val="Link"/>
          <w:color w:val="C00000"/>
          <w:sz w:val="24"/>
          <w:szCs w:val="24"/>
          <w:u w:val="none" w:color="000000"/>
        </w:rPr>
        <w:t>ckey</w:t>
      </w:r>
      <w:proofErr w:type="spellEnd"/>
      <w:r w:rsidRPr="005B1CB1">
        <w:rPr>
          <w:rStyle w:val="Link"/>
          <w:color w:val="C00000"/>
          <w:sz w:val="24"/>
          <w:szCs w:val="24"/>
          <w:u w:val="none" w:color="000000"/>
        </w:rPr>
        <w:t xml:space="preserve">. Verify there is an index map upstairs at </w:t>
      </w:r>
      <w:proofErr w:type="spellStart"/>
      <w:r w:rsidRPr="005B1CB1">
        <w:rPr>
          <w:rStyle w:val="Link"/>
          <w:color w:val="C00000"/>
          <w:sz w:val="24"/>
          <w:szCs w:val="24"/>
          <w:u w:val="none" w:color="000000"/>
        </w:rPr>
        <w:t>Branner</w:t>
      </w:r>
      <w:proofErr w:type="spellEnd"/>
      <w:r w:rsidRPr="005B1CB1">
        <w:rPr>
          <w:rStyle w:val="Link"/>
          <w:color w:val="C00000"/>
          <w:sz w:val="24"/>
          <w:szCs w:val="24"/>
          <w:u w:val="none" w:color="000000"/>
        </w:rPr>
        <w:t xml:space="preserve"> for that map.</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 xml:space="preserve">Open ArcGIS and connect to the </w:t>
      </w:r>
      <w:proofErr w:type="spellStart"/>
      <w:r w:rsidRPr="005B1CB1">
        <w:rPr>
          <w:rStyle w:val="Link"/>
          <w:color w:val="C00000"/>
          <w:sz w:val="24"/>
          <w:szCs w:val="24"/>
          <w:u w:val="none" w:color="000000"/>
        </w:rPr>
        <w:t>Working_IndexMaps</w:t>
      </w:r>
      <w:proofErr w:type="spellEnd"/>
      <w:r w:rsidRPr="005B1CB1">
        <w:rPr>
          <w:rStyle w:val="Link"/>
          <w:color w:val="C00000"/>
          <w:sz w:val="24"/>
          <w:szCs w:val="24"/>
          <w:u w:val="none" w:color="000000"/>
        </w:rPr>
        <w:t xml:space="preserve"> folder. Create a new subfolder for the JMM map index. Inside the working JMM map folder create a new empty .</w:t>
      </w:r>
      <w:proofErr w:type="spellStart"/>
      <w:r w:rsidRPr="005B1CB1">
        <w:rPr>
          <w:rStyle w:val="Link"/>
          <w:color w:val="C00000"/>
          <w:sz w:val="24"/>
          <w:szCs w:val="24"/>
          <w:u w:val="none" w:color="000000"/>
        </w:rPr>
        <w:t>gdb</w:t>
      </w:r>
      <w:proofErr w:type="spellEnd"/>
      <w:r w:rsidRPr="005B1CB1">
        <w:rPr>
          <w:rStyle w:val="Link"/>
          <w:color w:val="C00000"/>
          <w:sz w:val="24"/>
          <w:szCs w:val="24"/>
          <w:u w:val="none" w:color="000000"/>
        </w:rPr>
        <w:t>.</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 xml:space="preserve">Open the Item Level Master Record doc. Find the batch tab that matches the current working JMM map and sort the records by </w:t>
      </w:r>
      <w:proofErr w:type="spellStart"/>
      <w:r w:rsidRPr="005B1CB1">
        <w:rPr>
          <w:rStyle w:val="Link"/>
          <w:color w:val="C00000"/>
          <w:sz w:val="24"/>
          <w:szCs w:val="24"/>
          <w:u w:val="none" w:color="000000"/>
        </w:rPr>
        <w:t>ckey</w:t>
      </w:r>
      <w:proofErr w:type="spellEnd"/>
      <w:r w:rsidRPr="005B1CB1">
        <w:rPr>
          <w:rStyle w:val="Link"/>
          <w:color w:val="C00000"/>
          <w:sz w:val="24"/>
          <w:szCs w:val="24"/>
          <w:u w:val="none" w:color="000000"/>
        </w:rPr>
        <w:t xml:space="preserve">. Select only the matching </w:t>
      </w:r>
      <w:proofErr w:type="spellStart"/>
      <w:r w:rsidRPr="005B1CB1">
        <w:rPr>
          <w:rStyle w:val="Link"/>
          <w:color w:val="C00000"/>
          <w:sz w:val="24"/>
          <w:szCs w:val="24"/>
          <w:u w:val="none" w:color="000000"/>
        </w:rPr>
        <w:t>ckey</w:t>
      </w:r>
      <w:proofErr w:type="spellEnd"/>
      <w:r w:rsidRPr="005B1CB1">
        <w:rPr>
          <w:rStyle w:val="Link"/>
          <w:color w:val="C00000"/>
          <w:sz w:val="24"/>
          <w:szCs w:val="24"/>
          <w:u w:val="none" w:color="000000"/>
        </w:rPr>
        <w:t xml:space="preserve"> records and copy into a new tab to save as a separate CSV (into the working JMM map folder). Import the new csv into the working JMM map </w:t>
      </w:r>
      <w:proofErr w:type="spellStart"/>
      <w:r w:rsidRPr="005B1CB1">
        <w:rPr>
          <w:rStyle w:val="Link"/>
          <w:color w:val="C00000"/>
          <w:sz w:val="24"/>
          <w:szCs w:val="24"/>
          <w:u w:val="none" w:color="000000"/>
        </w:rPr>
        <w:t>gdb</w:t>
      </w:r>
      <w:proofErr w:type="spellEnd"/>
      <w:r w:rsidRPr="005B1CB1">
        <w:rPr>
          <w:rStyle w:val="Link"/>
          <w:color w:val="C00000"/>
          <w:sz w:val="24"/>
          <w:szCs w:val="24"/>
          <w:u w:val="none" w:color="000000"/>
        </w:rPr>
        <w:t>.</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 xml:space="preserve">Open ArcMap and add the </w:t>
      </w:r>
      <w:proofErr w:type="spellStart"/>
      <w:r w:rsidRPr="005B1CB1">
        <w:rPr>
          <w:rStyle w:val="Link"/>
          <w:color w:val="C00000"/>
          <w:sz w:val="24"/>
          <w:szCs w:val="24"/>
          <w:u w:val="none" w:color="000000"/>
        </w:rPr>
        <w:t>the</w:t>
      </w:r>
      <w:proofErr w:type="spellEnd"/>
      <w:r w:rsidRPr="005B1CB1">
        <w:rPr>
          <w:rStyle w:val="Link"/>
          <w:color w:val="C00000"/>
          <w:sz w:val="24"/>
          <w:szCs w:val="24"/>
          <w:u w:val="none" w:color="000000"/>
        </w:rPr>
        <w:t xml:space="preserve"> </w:t>
      </w:r>
      <w:proofErr w:type="spellStart"/>
      <w:r w:rsidRPr="005B1CB1">
        <w:rPr>
          <w:rStyle w:val="Link"/>
          <w:color w:val="C00000"/>
          <w:sz w:val="24"/>
          <w:szCs w:val="24"/>
          <w:u w:val="none" w:color="000000"/>
        </w:rPr>
        <w:t>JMM_Collection_ARGO_accesioned</w:t>
      </w:r>
      <w:proofErr w:type="spellEnd"/>
      <w:r w:rsidRPr="005B1CB1">
        <w:rPr>
          <w:rStyle w:val="Link"/>
          <w:color w:val="C00000"/>
          <w:sz w:val="24"/>
          <w:szCs w:val="24"/>
          <w:u w:val="none" w:color="000000"/>
        </w:rPr>
        <w:t xml:space="preserve"> table from the </w:t>
      </w:r>
      <w:proofErr w:type="spellStart"/>
      <w:r w:rsidRPr="005B1CB1">
        <w:rPr>
          <w:rStyle w:val="Link"/>
          <w:color w:val="C00000"/>
          <w:sz w:val="24"/>
          <w:szCs w:val="24"/>
          <w:u w:val="none" w:color="000000"/>
        </w:rPr>
        <w:t>master_ARGO_table</w:t>
      </w:r>
      <w:proofErr w:type="spellEnd"/>
      <w:r w:rsidRPr="005B1CB1">
        <w:rPr>
          <w:rStyle w:val="Link"/>
          <w:color w:val="C00000"/>
          <w:sz w:val="24"/>
          <w:szCs w:val="24"/>
          <w:u w:val="none" w:color="000000"/>
        </w:rPr>
        <w:t xml:space="preserve"> </w:t>
      </w:r>
      <w:proofErr w:type="spellStart"/>
      <w:r w:rsidRPr="005B1CB1">
        <w:rPr>
          <w:rStyle w:val="Link"/>
          <w:color w:val="C00000"/>
          <w:sz w:val="24"/>
          <w:szCs w:val="24"/>
          <w:u w:val="none" w:color="000000"/>
        </w:rPr>
        <w:t>gdb</w:t>
      </w:r>
      <w:proofErr w:type="spellEnd"/>
      <w:r w:rsidRPr="005B1CB1">
        <w:rPr>
          <w:rStyle w:val="Link"/>
          <w:color w:val="C00000"/>
          <w:sz w:val="24"/>
          <w:szCs w:val="24"/>
          <w:u w:val="none" w:color="000000"/>
        </w:rPr>
        <w:t xml:space="preserve">. Add the new JMM map table from the working JMM </w:t>
      </w:r>
      <w:proofErr w:type="spellStart"/>
      <w:r w:rsidRPr="005B1CB1">
        <w:rPr>
          <w:rStyle w:val="Link"/>
          <w:color w:val="C00000"/>
          <w:sz w:val="24"/>
          <w:szCs w:val="24"/>
          <w:u w:val="none" w:color="000000"/>
        </w:rPr>
        <w:t>gdb</w:t>
      </w:r>
      <w:proofErr w:type="spellEnd"/>
      <w:r w:rsidRPr="005B1CB1">
        <w:rPr>
          <w:rStyle w:val="Link"/>
          <w:color w:val="C00000"/>
          <w:sz w:val="24"/>
          <w:szCs w:val="24"/>
          <w:u w:val="none" w:color="000000"/>
        </w:rPr>
        <w:t xml:space="preserve">. Join tables based on matching barcodes, keep only matching, export new table to working JMM </w:t>
      </w:r>
      <w:proofErr w:type="spellStart"/>
      <w:r w:rsidRPr="005B1CB1">
        <w:rPr>
          <w:rStyle w:val="Link"/>
          <w:color w:val="C00000"/>
          <w:sz w:val="24"/>
          <w:szCs w:val="24"/>
          <w:u w:val="none" w:color="000000"/>
        </w:rPr>
        <w:t>gdb</w:t>
      </w:r>
      <w:proofErr w:type="spellEnd"/>
      <w:r w:rsidRPr="005B1CB1">
        <w:rPr>
          <w:rStyle w:val="Link"/>
          <w:color w:val="C00000"/>
          <w:sz w:val="24"/>
          <w:szCs w:val="24"/>
          <w:u w:val="none" w:color="000000"/>
        </w:rPr>
        <w:t>.</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Join this new table to the index map fishnet grid based on call number (with sheet ID).</w:t>
      </w:r>
    </w:p>
    <w:p w:rsidR="00926553" w:rsidRDefault="00926553">
      <w:pPr>
        <w:pStyle w:val="Body"/>
        <w:rPr>
          <w:rStyle w:val="Link"/>
          <w:color w:val="000000"/>
          <w:sz w:val="24"/>
          <w:szCs w:val="24"/>
          <w:u w:val="none" w:color="000000"/>
        </w:rPr>
      </w:pPr>
    </w:p>
    <w:p w:rsidR="00926553" w:rsidRDefault="00926553">
      <w:pPr>
        <w:pStyle w:val="Body"/>
        <w:rPr>
          <w:rStyle w:val="Link"/>
          <w:color w:val="000000"/>
          <w:sz w:val="24"/>
          <w:szCs w:val="24"/>
          <w:u w:val="none" w:color="000000"/>
        </w:rPr>
      </w:pPr>
    </w:p>
    <w:p w:rsidR="00926553" w:rsidRDefault="003D30F4">
      <w:pPr>
        <w:pStyle w:val="Body"/>
        <w:rPr>
          <w:rStyle w:val="Link"/>
          <w:b/>
          <w:bCs/>
          <w:color w:val="000000"/>
          <w:sz w:val="24"/>
          <w:szCs w:val="24"/>
          <w:u w:val="none" w:color="000000"/>
        </w:rPr>
      </w:pPr>
      <w:r>
        <w:rPr>
          <w:rStyle w:val="Link"/>
          <w:b/>
          <w:bCs/>
          <w:color w:val="000000"/>
          <w:sz w:val="24"/>
          <w:szCs w:val="24"/>
          <w:u w:val="none" w:color="000000"/>
        </w:rPr>
        <w:t xml:space="preserve">Create Index </w:t>
      </w:r>
      <w:proofErr w:type="spellStart"/>
      <w:r>
        <w:rPr>
          <w:rStyle w:val="Link"/>
          <w:b/>
          <w:bCs/>
          <w:color w:val="000000"/>
          <w:sz w:val="24"/>
          <w:szCs w:val="24"/>
          <w:u w:val="none" w:color="000000"/>
        </w:rPr>
        <w:t>shapefile</w:t>
      </w:r>
      <w:proofErr w:type="spellEnd"/>
      <w:r>
        <w:rPr>
          <w:rStyle w:val="Link"/>
          <w:b/>
          <w:bCs/>
          <w:color w:val="000000"/>
          <w:sz w:val="24"/>
          <w:szCs w:val="24"/>
          <w:u w:val="none" w:color="000000"/>
        </w:rPr>
        <w:t>:</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Create index map in ArcGIS with Fishnet tool.</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Edit fishnet to match index sheet map.</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Add sheet ID attribute for each sheet (use multiple field columns and concatenations to derive unique IDs).</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Export index map attribute table to Excel.</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From ARGO record, update for each sheet details for *map series title, druid, call #, c key, PURL…</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Join tables in ArcGIS.</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Upload new index map to AGO Index Maps account.</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Set up symbol styles and Pop Up attributes.</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Save map</w:t>
      </w:r>
    </w:p>
    <w:p w:rsidR="00926553" w:rsidRPr="005B1CB1" w:rsidRDefault="003D30F4">
      <w:pPr>
        <w:pStyle w:val="Body"/>
        <w:rPr>
          <w:rStyle w:val="Link"/>
          <w:color w:val="C00000"/>
          <w:sz w:val="24"/>
          <w:szCs w:val="24"/>
          <w:u w:val="none" w:color="000000"/>
        </w:rPr>
      </w:pPr>
      <w:r w:rsidRPr="005B1CB1">
        <w:rPr>
          <w:rStyle w:val="Link"/>
          <w:color w:val="C00000"/>
          <w:sz w:val="24"/>
          <w:szCs w:val="24"/>
          <w:u w:val="none" w:color="000000"/>
        </w:rPr>
        <w:t>Record changes on Map Scanning Queue spreadsheet</w:t>
      </w:r>
    </w:p>
    <w:p w:rsidR="00926553" w:rsidRPr="005B1CB1" w:rsidRDefault="003D30F4">
      <w:pPr>
        <w:pStyle w:val="ListParagraph"/>
        <w:numPr>
          <w:ilvl w:val="0"/>
          <w:numId w:val="5"/>
        </w:numPr>
        <w:rPr>
          <w:rStyle w:val="Link"/>
          <w:color w:val="C00000"/>
          <w:sz w:val="24"/>
          <w:szCs w:val="24"/>
          <w:u w:val="none" w:color="000000"/>
        </w:rPr>
      </w:pPr>
      <w:r w:rsidRPr="005B1CB1">
        <w:rPr>
          <w:rStyle w:val="Link"/>
          <w:color w:val="C00000"/>
          <w:sz w:val="24"/>
          <w:szCs w:val="24"/>
          <w:u w:val="none" w:color="000000"/>
        </w:rPr>
        <w:t>Update map series column with the title</w:t>
      </w:r>
    </w:p>
    <w:p w:rsidR="00926553" w:rsidRPr="005B1CB1" w:rsidRDefault="003D30F4">
      <w:pPr>
        <w:pStyle w:val="ListParagraph"/>
        <w:numPr>
          <w:ilvl w:val="0"/>
          <w:numId w:val="5"/>
        </w:numPr>
        <w:rPr>
          <w:rStyle w:val="Link"/>
          <w:color w:val="C00000"/>
          <w:sz w:val="24"/>
          <w:szCs w:val="24"/>
          <w:u w:val="none" w:color="000000"/>
        </w:rPr>
      </w:pPr>
      <w:r w:rsidRPr="005B1CB1">
        <w:rPr>
          <w:rStyle w:val="Link"/>
          <w:color w:val="C00000"/>
          <w:sz w:val="24"/>
          <w:szCs w:val="24"/>
          <w:u w:val="none" w:color="000000"/>
        </w:rPr>
        <w:lastRenderedPageBreak/>
        <w:t>Web map up, style updates finished</w:t>
      </w:r>
    </w:p>
    <w:p w:rsidR="00926553" w:rsidRPr="005B1CB1" w:rsidRDefault="003D30F4">
      <w:pPr>
        <w:pStyle w:val="Body"/>
        <w:rPr>
          <w:color w:val="C00000"/>
          <w:sz w:val="24"/>
          <w:szCs w:val="24"/>
        </w:rPr>
      </w:pPr>
      <w:r w:rsidRPr="005B1CB1">
        <w:rPr>
          <w:rStyle w:val="Link"/>
          <w:color w:val="C00000"/>
          <w:sz w:val="24"/>
          <w:szCs w:val="24"/>
          <w:u w:val="none" w:color="000000"/>
        </w:rPr>
        <w:t xml:space="preserve">Go to map details </w:t>
      </w:r>
      <w:r w:rsidR="00BA4CF9" w:rsidRPr="005B1CB1">
        <w:rPr>
          <w:rStyle w:val="Link"/>
          <w:color w:val="C00000"/>
          <w:sz w:val="24"/>
          <w:szCs w:val="24"/>
          <w:u w:val="none" w:color="000000"/>
        </w:rPr>
        <w:t>and rename: [index id] Map Index</w:t>
      </w:r>
    </w:p>
    <w:sectPr w:rsidR="00926553" w:rsidRPr="005B1CB1">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1BB" w:rsidRDefault="003D30F4">
      <w:r>
        <w:separator/>
      </w:r>
    </w:p>
  </w:endnote>
  <w:endnote w:type="continuationSeparator" w:id="0">
    <w:p w:rsidR="000441BB" w:rsidRDefault="003D3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553" w:rsidRDefault="0092655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1BB" w:rsidRDefault="003D30F4">
      <w:r>
        <w:separator/>
      </w:r>
    </w:p>
  </w:footnote>
  <w:footnote w:type="continuationSeparator" w:id="0">
    <w:p w:rsidR="000441BB" w:rsidRDefault="003D3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553" w:rsidRDefault="0092655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2649"/>
    <w:multiLevelType w:val="hybridMultilevel"/>
    <w:tmpl w:val="F3FC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E79CD"/>
    <w:multiLevelType w:val="hybridMultilevel"/>
    <w:tmpl w:val="FFA62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30756"/>
    <w:multiLevelType w:val="hybridMultilevel"/>
    <w:tmpl w:val="7A825106"/>
    <w:numStyleLink w:val="ImportedStyle2"/>
  </w:abstractNum>
  <w:abstractNum w:abstractNumId="3" w15:restartNumberingAfterBreak="0">
    <w:nsid w:val="335D3FA1"/>
    <w:multiLevelType w:val="hybridMultilevel"/>
    <w:tmpl w:val="7A825106"/>
    <w:styleLink w:val="ImportedStyle2"/>
    <w:lvl w:ilvl="0" w:tplc="DEBA0B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E0AB0C">
      <w:start w:val="1"/>
      <w:numFmt w:val="bullet"/>
      <w:lvlText w:val="o"/>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8CAC02">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88AAE4E">
      <w:start w:val="1"/>
      <w:numFmt w:val="bullet"/>
      <w:lvlText w:val="·"/>
      <w:lvlJc w:val="left"/>
      <w:pPr>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8E76FA">
      <w:start w:val="1"/>
      <w:numFmt w:val="bullet"/>
      <w:lvlText w:val="o"/>
      <w:lvlJc w:val="left"/>
      <w:pPr>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A8C0E3C">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8202FA">
      <w:start w:val="1"/>
      <w:numFmt w:val="bullet"/>
      <w:lvlText w:val="·"/>
      <w:lvlJc w:val="left"/>
      <w:pPr>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1EB50C">
      <w:start w:val="1"/>
      <w:numFmt w:val="bullet"/>
      <w:lvlText w:val="o"/>
      <w:lvlJc w:val="left"/>
      <w:pPr>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88DF84">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CE73D84"/>
    <w:multiLevelType w:val="hybridMultilevel"/>
    <w:tmpl w:val="854A1176"/>
    <w:lvl w:ilvl="0" w:tplc="48543DB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F5B3A"/>
    <w:multiLevelType w:val="hybridMultilevel"/>
    <w:tmpl w:val="26C6F70E"/>
    <w:lvl w:ilvl="0" w:tplc="48543DB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0490A"/>
    <w:multiLevelType w:val="hybridMultilevel"/>
    <w:tmpl w:val="6DC0E1B8"/>
    <w:lvl w:ilvl="0" w:tplc="6FEC175C">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4A0781"/>
    <w:multiLevelType w:val="hybridMultilevel"/>
    <w:tmpl w:val="44D287D0"/>
    <w:numStyleLink w:val="Numbered"/>
  </w:abstractNum>
  <w:abstractNum w:abstractNumId="8" w15:restartNumberingAfterBreak="0">
    <w:nsid w:val="5D415DE6"/>
    <w:multiLevelType w:val="hybridMultilevel"/>
    <w:tmpl w:val="0B38B046"/>
    <w:numStyleLink w:val="ImportedStyle1"/>
  </w:abstractNum>
  <w:abstractNum w:abstractNumId="9" w15:restartNumberingAfterBreak="0">
    <w:nsid w:val="5F9D623E"/>
    <w:multiLevelType w:val="hybridMultilevel"/>
    <w:tmpl w:val="44D287D0"/>
    <w:styleLink w:val="Numbered"/>
    <w:lvl w:ilvl="0" w:tplc="C0A402F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9998CF4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7E051B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2BEEBEC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3E84A1E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E247D9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8640A6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A9965EC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2784597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2FC25DF"/>
    <w:multiLevelType w:val="hybridMultilevel"/>
    <w:tmpl w:val="0B38B046"/>
    <w:styleLink w:val="ImportedStyle1"/>
    <w:lvl w:ilvl="0" w:tplc="02DE59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84C81B4">
      <w:start w:val="1"/>
      <w:numFmt w:val="bullet"/>
      <w:lvlText w:val="o"/>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89858FC">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02EAB0">
      <w:start w:val="1"/>
      <w:numFmt w:val="bullet"/>
      <w:lvlText w:val="·"/>
      <w:lvlJc w:val="left"/>
      <w:pPr>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E6FA6C">
      <w:start w:val="1"/>
      <w:numFmt w:val="bullet"/>
      <w:lvlText w:val="o"/>
      <w:lvlJc w:val="left"/>
      <w:pPr>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A02C68">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AD43CE0">
      <w:start w:val="1"/>
      <w:numFmt w:val="bullet"/>
      <w:lvlText w:val="·"/>
      <w:lvlJc w:val="left"/>
      <w:pPr>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A6D7A0">
      <w:start w:val="1"/>
      <w:numFmt w:val="bullet"/>
      <w:lvlText w:val="o"/>
      <w:lvlJc w:val="left"/>
      <w:pPr>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B62E52">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73E77C6"/>
    <w:multiLevelType w:val="hybridMultilevel"/>
    <w:tmpl w:val="2F8ECE5E"/>
    <w:lvl w:ilvl="0" w:tplc="6FEC17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E22C6"/>
    <w:multiLevelType w:val="hybridMultilevel"/>
    <w:tmpl w:val="854A1176"/>
    <w:lvl w:ilvl="0" w:tplc="48543DB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59466A"/>
    <w:multiLevelType w:val="hybridMultilevel"/>
    <w:tmpl w:val="65841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7"/>
    <w:lvlOverride w:ilvl="0">
      <w:startOverride w:val="1"/>
    </w:lvlOverride>
  </w:num>
  <w:num w:numId="4">
    <w:abstractNumId w:val="10"/>
  </w:num>
  <w:num w:numId="5">
    <w:abstractNumId w:val="8"/>
  </w:num>
  <w:num w:numId="6">
    <w:abstractNumId w:val="3"/>
  </w:num>
  <w:num w:numId="7">
    <w:abstractNumId w:val="2"/>
  </w:num>
  <w:num w:numId="8">
    <w:abstractNumId w:val="1"/>
  </w:num>
  <w:num w:numId="9">
    <w:abstractNumId w:val="4"/>
  </w:num>
  <w:num w:numId="10">
    <w:abstractNumId w:val="13"/>
  </w:num>
  <w:num w:numId="11">
    <w:abstractNumId w:val="12"/>
  </w:num>
  <w:num w:numId="12">
    <w:abstractNumId w:val="11"/>
  </w:num>
  <w:num w:numId="13">
    <w:abstractNumId w:val="5"/>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553"/>
    <w:rsid w:val="000032A8"/>
    <w:rsid w:val="0002554E"/>
    <w:rsid w:val="000309E4"/>
    <w:rsid w:val="000315DE"/>
    <w:rsid w:val="00040206"/>
    <w:rsid w:val="000441BB"/>
    <w:rsid w:val="000B53B6"/>
    <w:rsid w:val="000F100D"/>
    <w:rsid w:val="001333AB"/>
    <w:rsid w:val="00143BDC"/>
    <w:rsid w:val="00240B73"/>
    <w:rsid w:val="00254282"/>
    <w:rsid w:val="00255639"/>
    <w:rsid w:val="00276A83"/>
    <w:rsid w:val="002A5341"/>
    <w:rsid w:val="00305C81"/>
    <w:rsid w:val="00315BB9"/>
    <w:rsid w:val="00343A1D"/>
    <w:rsid w:val="003961CE"/>
    <w:rsid w:val="003A21EA"/>
    <w:rsid w:val="003B6BC7"/>
    <w:rsid w:val="003D30F4"/>
    <w:rsid w:val="003D72BF"/>
    <w:rsid w:val="00411AB1"/>
    <w:rsid w:val="00415A85"/>
    <w:rsid w:val="00441C3D"/>
    <w:rsid w:val="00483177"/>
    <w:rsid w:val="004E20DC"/>
    <w:rsid w:val="005141EB"/>
    <w:rsid w:val="005578C5"/>
    <w:rsid w:val="00587735"/>
    <w:rsid w:val="005B1CB1"/>
    <w:rsid w:val="005C7298"/>
    <w:rsid w:val="00604533"/>
    <w:rsid w:val="006E6CF1"/>
    <w:rsid w:val="007129E7"/>
    <w:rsid w:val="007703C0"/>
    <w:rsid w:val="00784A8C"/>
    <w:rsid w:val="007F206C"/>
    <w:rsid w:val="00832985"/>
    <w:rsid w:val="008671EA"/>
    <w:rsid w:val="0088152D"/>
    <w:rsid w:val="00882D70"/>
    <w:rsid w:val="008907D5"/>
    <w:rsid w:val="008969CE"/>
    <w:rsid w:val="008971CF"/>
    <w:rsid w:val="008C3F53"/>
    <w:rsid w:val="008F2FD3"/>
    <w:rsid w:val="008F5473"/>
    <w:rsid w:val="00907E47"/>
    <w:rsid w:val="009175C5"/>
    <w:rsid w:val="00926553"/>
    <w:rsid w:val="00957172"/>
    <w:rsid w:val="00A47D6C"/>
    <w:rsid w:val="00A61694"/>
    <w:rsid w:val="00AF3BA4"/>
    <w:rsid w:val="00B364FA"/>
    <w:rsid w:val="00B52191"/>
    <w:rsid w:val="00B91C67"/>
    <w:rsid w:val="00BA4CF9"/>
    <w:rsid w:val="00BB39F6"/>
    <w:rsid w:val="00BD0DB7"/>
    <w:rsid w:val="00BD14EB"/>
    <w:rsid w:val="00BF0FC9"/>
    <w:rsid w:val="00C1171A"/>
    <w:rsid w:val="00C31336"/>
    <w:rsid w:val="00D1192F"/>
    <w:rsid w:val="00D21258"/>
    <w:rsid w:val="00D27FAC"/>
    <w:rsid w:val="00D84FEA"/>
    <w:rsid w:val="00D9792C"/>
    <w:rsid w:val="00DB4862"/>
    <w:rsid w:val="00DD755C"/>
    <w:rsid w:val="00DE2EFB"/>
    <w:rsid w:val="00E01CF3"/>
    <w:rsid w:val="00E832F3"/>
    <w:rsid w:val="00EB3949"/>
    <w:rsid w:val="00EF3006"/>
    <w:rsid w:val="00F20AFD"/>
    <w:rsid w:val="00F555A6"/>
    <w:rsid w:val="00F61A89"/>
    <w:rsid w:val="00F62C14"/>
    <w:rsid w:val="00F77F31"/>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8CF465A"/>
  <w15:docId w15:val="{10F5FA60-777C-4F2B-A552-A31A88DF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3D72B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hAnsi="Calibri" w:cs="Arial Unicode MS"/>
      <w:color w:val="000000"/>
      <w:sz w:val="22"/>
      <w:szCs w:val="22"/>
      <w:u w:color="000000"/>
    </w:rPr>
  </w:style>
  <w:style w:type="numbering" w:customStyle="1" w:styleId="Numbered">
    <w:name w:val="Numbered"/>
    <w:pPr>
      <w:numPr>
        <w:numId w:val="1"/>
      </w:numPr>
    </w:pPr>
  </w:style>
  <w:style w:type="character" w:customStyle="1" w:styleId="Link">
    <w:name w:val="Link"/>
    <w:rPr>
      <w:color w:val="0000FF"/>
      <w:u w:val="single" w:color="0000FF"/>
    </w:rPr>
  </w:style>
  <w:style w:type="character" w:customStyle="1" w:styleId="Hyperlink0">
    <w:name w:val="Hyperlink.0"/>
    <w:basedOn w:val="Link"/>
    <w:rPr>
      <w:b w:val="0"/>
      <w:bCs w:val="0"/>
      <w:color w:val="0000FF"/>
      <w:u w:val="single" w:color="0000FF"/>
    </w:rPr>
  </w:style>
  <w:style w:type="character" w:customStyle="1" w:styleId="Hyperlink1">
    <w:name w:val="Hyperlink.1"/>
    <w:basedOn w:val="Link"/>
    <w:rPr>
      <w:color w:val="0000FF"/>
      <w:u w:val="single" w:color="0000FF"/>
      <w:lang w:val="pt-PT"/>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4"/>
      </w:numPr>
    </w:pPr>
  </w:style>
  <w:style w:type="numbering" w:customStyle="1" w:styleId="ImportedStyle2">
    <w:name w:val="Imported Style 2"/>
    <w:pPr>
      <w:numPr>
        <w:numId w:val="6"/>
      </w:numPr>
    </w:pPr>
  </w:style>
  <w:style w:type="character" w:styleId="FollowedHyperlink">
    <w:name w:val="FollowedHyperlink"/>
    <w:basedOn w:val="DefaultParagraphFont"/>
    <w:uiPriority w:val="99"/>
    <w:semiHidden/>
    <w:unhideWhenUsed/>
    <w:rsid w:val="003D30F4"/>
    <w:rPr>
      <w:color w:val="FF00FF" w:themeColor="followedHyperlink"/>
      <w:u w:val="single"/>
    </w:rPr>
  </w:style>
  <w:style w:type="paragraph" w:styleId="NoSpacing">
    <w:name w:val="No Spacing"/>
    <w:uiPriority w:val="1"/>
    <w:qFormat/>
    <w:rsid w:val="008F5473"/>
    <w:rPr>
      <w:sz w:val="24"/>
      <w:szCs w:val="24"/>
    </w:rPr>
  </w:style>
  <w:style w:type="character" w:customStyle="1" w:styleId="Heading1Char">
    <w:name w:val="Heading 1 Char"/>
    <w:basedOn w:val="DefaultParagraphFont"/>
    <w:link w:val="Heading1"/>
    <w:uiPriority w:val="9"/>
    <w:rsid w:val="003D72B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tanford.maps.arcgis.com/apps/PublicGallery/index.html?appid=eb7b1101da364fd28ee8c45175723199" TargetMode="External"/><Relationship Id="rId13" Type="http://schemas.openxmlformats.org/officeDocument/2006/relationships/hyperlink" Target="https://stanford.maps.arcgis.com/apps/PublicGallery/index.html?appid=d208b1e54a1141bdb5145b88b87516bd" TargetMode="External"/><Relationship Id="rId18" Type="http://schemas.openxmlformats.org/officeDocument/2006/relationships/hyperlink" Target="https://blogs.esri.com/esri/arcgis/2017/08/21/configurable-apps-announcement-public-gallery-template-moving-to-mature-support-phase-with-september-update-of-arcgis-onlin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argo.stanford.edu/" TargetMode="External"/><Relationship Id="rId17" Type="http://schemas.openxmlformats.org/officeDocument/2006/relationships/hyperlink" Target="https://stanford.maps.arcgis.com/home/item.html?id=34505d89a3b34be09b65b98938974390" TargetMode="External"/><Relationship Id="rId2" Type="http://schemas.openxmlformats.org/officeDocument/2006/relationships/numbering" Target="numbering.xml"/><Relationship Id="rId16" Type="http://schemas.openxmlformats.org/officeDocument/2006/relationships/hyperlink" Target="https://docs.google.com/spreadsheets/d/1sHyEQG3IZKDH5PR0u2RgqYV-X-FpcvH6XRy46fzMWAI/edit" TargetMode="External"/><Relationship Id="rId20" Type="http://schemas.openxmlformats.org/officeDocument/2006/relationships/hyperlink" Target="https://stanford.box.com/s/a5ge8uqv9hmxkc7wqj3bzuh2ds8wqum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works.stanford.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nford.maps.arcgis.com/apps/PublicGallery/index.html?appid=1ed3022fc7884690a2f137bce9dfe4fe" TargetMode="External"/><Relationship Id="rId23" Type="http://schemas.openxmlformats.org/officeDocument/2006/relationships/fontTable" Target="fontTable.xml"/><Relationship Id="rId10" Type="http://schemas.openxmlformats.org/officeDocument/2006/relationships/hyperlink" Target="https://argo.stanford.edu" TargetMode="External"/><Relationship Id="rId19" Type="http://schemas.openxmlformats.org/officeDocument/2006/relationships/hyperlink" Target="https://docs.google.com/spreadsheets/d/1HhDceJnHEf1p7YQ2NRBn9o--822K8HjG8FuqVHk60DA/edit" TargetMode="External"/><Relationship Id="rId4" Type="http://schemas.openxmlformats.org/officeDocument/2006/relationships/settings" Target="settings.xml"/><Relationship Id="rId9" Type="http://schemas.openxmlformats.org/officeDocument/2006/relationships/hyperlink" Target="https://docs.google.com/spreadsheets/d/1PWe44cs-ccIuZv4iGgKve-DW86d18w9lhuA4-BtgIeI/edit" TargetMode="External"/><Relationship Id="rId14" Type="http://schemas.openxmlformats.org/officeDocument/2006/relationships/hyperlink" Target="https://docs.google.com/spreadsheets/d/1YtjodfZ8jBLg-lubBlOqJNLH7JL3JA7m6dWaa_f7lBo/edi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25BEF-796E-40C1-A226-09A2795A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11</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O'Brien</dc:creator>
  <cp:lastModifiedBy>Madeleine O'Brien</cp:lastModifiedBy>
  <cp:revision>46</cp:revision>
  <dcterms:created xsi:type="dcterms:W3CDTF">2017-10-30T22:37:00Z</dcterms:created>
  <dcterms:modified xsi:type="dcterms:W3CDTF">2018-06-25T21:08:00Z</dcterms:modified>
</cp:coreProperties>
</file>