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4330c2cc3f24e50" /></Relationships>
</file>

<file path=word/document.xml><?xml version="1.0" encoding="utf-8"?>
<w:document xmlns:w="http://schemas.openxmlformats.org/wordprocessingml/2006/main">
  <w:body>
    <w:p>
      <w:r>
        <w:rPr>
          <w:rFonts w:ascii="Open Sans" w:hAnsi="Open Sans" w:cs="Open Sans"/>
        </w:rPr>
        <w:t>Questo template utilizza il font Open Sans per verificare l'embedding dei font custom nel PDF.</w:t>
      </w:r>
    </w:p>
  </w:body>
</w:document>
</file>